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Layout w:type="fixed"/>
        <w:tblLook w:val="01E0" w:firstRow="1" w:lastRow="1" w:firstColumn="1" w:lastColumn="1" w:noHBand="0" w:noVBand="0"/>
      </w:tblPr>
      <w:tblGrid>
        <w:gridCol w:w="1828"/>
        <w:gridCol w:w="5580"/>
        <w:gridCol w:w="1980"/>
      </w:tblGrid>
      <w:tr w:rsidR="00924866" w:rsidRPr="00B56EFD" w14:paraId="6B02C153" w14:textId="77777777" w:rsidTr="00B56EFD">
        <w:trPr>
          <w:trHeight w:val="854"/>
          <w:jc w:val="center"/>
        </w:trPr>
        <w:tc>
          <w:tcPr>
            <w:tcW w:w="9388" w:type="dxa"/>
            <w:gridSpan w:val="3"/>
            <w:shd w:val="clear" w:color="auto" w:fill="auto"/>
            <w:vAlign w:val="center"/>
          </w:tcPr>
          <w:p w14:paraId="3077479B" w14:textId="77777777" w:rsidR="00924866" w:rsidRPr="00B56EFD" w:rsidRDefault="00924866" w:rsidP="000A0B5E">
            <w:pPr>
              <w:kinsoku w:val="0"/>
              <w:overflowPunct w:val="0"/>
              <w:autoSpaceDE w:val="0"/>
              <w:autoSpaceDN w:val="0"/>
              <w:adjustRightInd w:val="0"/>
              <w:snapToGrid w:val="0"/>
              <w:jc w:val="center"/>
              <w:rPr>
                <w:noProof/>
                <w:sz w:val="20"/>
                <w:szCs w:val="20"/>
              </w:rPr>
            </w:pPr>
          </w:p>
        </w:tc>
      </w:tr>
      <w:tr w:rsidR="00924866" w:rsidRPr="00B56EFD" w14:paraId="43B62F3A" w14:textId="77777777" w:rsidTr="00B56EFD">
        <w:trPr>
          <w:trHeight w:val="374"/>
          <w:jc w:val="center"/>
        </w:trPr>
        <w:tc>
          <w:tcPr>
            <w:tcW w:w="9388" w:type="dxa"/>
            <w:gridSpan w:val="3"/>
            <w:shd w:val="clear" w:color="auto" w:fill="auto"/>
            <w:vAlign w:val="center"/>
          </w:tcPr>
          <w:p w14:paraId="63BF79F2" w14:textId="77777777" w:rsidR="00924866" w:rsidRPr="00FA68B1" w:rsidRDefault="000E639D" w:rsidP="000A0B5E">
            <w:pPr>
              <w:kinsoku w:val="0"/>
              <w:overflowPunct w:val="0"/>
              <w:autoSpaceDE w:val="0"/>
              <w:autoSpaceDN w:val="0"/>
              <w:adjustRightInd w:val="0"/>
              <w:snapToGrid w:val="0"/>
              <w:ind w:leftChars="11" w:left="31" w:firstLine="1"/>
              <w:jc w:val="center"/>
              <w:rPr>
                <w:noProof/>
                <w:sz w:val="48"/>
                <w:szCs w:val="48"/>
              </w:rPr>
            </w:pPr>
            <w:r w:rsidRPr="00FA68B1">
              <w:rPr>
                <w:rFonts w:hint="eastAsia"/>
                <w:noProof/>
                <w:sz w:val="48"/>
                <w:szCs w:val="48"/>
              </w:rPr>
              <w:t>國家發展委員會</w:t>
            </w:r>
          </w:p>
        </w:tc>
      </w:tr>
      <w:tr w:rsidR="00774C82" w:rsidRPr="00B56EFD" w14:paraId="5F25F1DC" w14:textId="77777777" w:rsidTr="00B56EFD">
        <w:trPr>
          <w:trHeight w:val="2206"/>
          <w:jc w:val="center"/>
        </w:trPr>
        <w:tc>
          <w:tcPr>
            <w:tcW w:w="9388" w:type="dxa"/>
            <w:gridSpan w:val="3"/>
            <w:shd w:val="clear" w:color="auto" w:fill="auto"/>
            <w:vAlign w:val="center"/>
          </w:tcPr>
          <w:p w14:paraId="3F3E96A4" w14:textId="58A1FD97" w:rsidR="00774C82" w:rsidRPr="00FA68B1" w:rsidRDefault="00921386" w:rsidP="000A0B5E">
            <w:pPr>
              <w:kinsoku w:val="0"/>
              <w:overflowPunct w:val="0"/>
              <w:autoSpaceDE w:val="0"/>
              <w:autoSpaceDN w:val="0"/>
              <w:adjustRightInd w:val="0"/>
              <w:snapToGrid w:val="0"/>
              <w:jc w:val="right"/>
              <w:rPr>
                <w:bCs/>
                <w:sz w:val="40"/>
                <w:szCs w:val="40"/>
              </w:rPr>
            </w:pPr>
            <w:r w:rsidRPr="00186822">
              <w:rPr>
                <w:rFonts w:hint="eastAsia"/>
                <w:bCs/>
                <w:color w:val="000000" w:themeColor="text1"/>
                <w:sz w:val="40"/>
                <w:szCs w:val="40"/>
              </w:rPr>
              <w:t>案號：</w:t>
            </w:r>
            <w:r w:rsidR="00CD27C0" w:rsidRPr="00186822">
              <w:rPr>
                <w:bCs/>
                <w:color w:val="000000" w:themeColor="text1"/>
                <w:sz w:val="40"/>
                <w:szCs w:val="40"/>
              </w:rPr>
              <w:t>ndc111024</w:t>
            </w:r>
          </w:p>
        </w:tc>
      </w:tr>
      <w:tr w:rsidR="00774C82" w:rsidRPr="00B56EFD" w14:paraId="74E9E7C9" w14:textId="77777777" w:rsidTr="00B56EFD">
        <w:trPr>
          <w:trHeight w:val="2268"/>
          <w:jc w:val="center"/>
        </w:trPr>
        <w:tc>
          <w:tcPr>
            <w:tcW w:w="1828" w:type="dxa"/>
            <w:shd w:val="clear" w:color="auto" w:fill="auto"/>
            <w:vAlign w:val="center"/>
          </w:tcPr>
          <w:p w14:paraId="4DBC6E6C" w14:textId="77777777" w:rsidR="00774C82" w:rsidRPr="00B56EFD" w:rsidRDefault="000E639D" w:rsidP="000A0B5E">
            <w:pPr>
              <w:tabs>
                <w:tab w:val="left" w:pos="720"/>
                <w:tab w:val="left" w:pos="1440"/>
                <w:tab w:val="left" w:pos="2880"/>
                <w:tab w:val="left" w:pos="4320"/>
                <w:tab w:val="left" w:pos="8045"/>
              </w:tabs>
              <w:kinsoku w:val="0"/>
              <w:overflowPunct w:val="0"/>
              <w:autoSpaceDE w:val="0"/>
              <w:autoSpaceDN w:val="0"/>
              <w:adjustRightInd w:val="0"/>
              <w:snapToGrid w:val="0"/>
              <w:spacing w:line="850" w:lineRule="atLeast"/>
              <w:rPr>
                <w:rFonts w:hAnsi="標楷體"/>
                <w:b/>
                <w:bCs/>
                <w:sz w:val="40"/>
                <w:szCs w:val="40"/>
              </w:rPr>
            </w:pPr>
            <w:r>
              <w:rPr>
                <w:rFonts w:hAnsi="標楷體"/>
                <w:b/>
                <w:bCs/>
                <w:noProof/>
                <w:sz w:val="40"/>
                <w:szCs w:val="40"/>
              </w:rPr>
              <mc:AlternateContent>
                <mc:Choice Requires="wps">
                  <w:drawing>
                    <wp:anchor distT="0" distB="0" distL="114300" distR="114300" simplePos="0" relativeHeight="251657728" behindDoc="0" locked="0" layoutInCell="1" allowOverlap="1" wp14:anchorId="32B9740B" wp14:editId="0FA5AABB">
                      <wp:simplePos x="0" y="0"/>
                      <wp:positionH relativeFrom="column">
                        <wp:posOffset>175260</wp:posOffset>
                      </wp:positionH>
                      <wp:positionV relativeFrom="paragraph">
                        <wp:posOffset>-231140</wp:posOffset>
                      </wp:positionV>
                      <wp:extent cx="5438775" cy="1428115"/>
                      <wp:effectExtent l="0" t="0" r="0" b="635"/>
                      <wp:wrapNone/>
                      <wp:docPr id="2"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38775" cy="14281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5D939F" w14:textId="1270E34D" w:rsidR="004A357E" w:rsidRPr="000E639D" w:rsidRDefault="00534AC2" w:rsidP="000E639D">
                                  <w:pPr>
                                    <w:spacing w:beforeLines="50" w:before="180"/>
                                    <w:jc w:val="center"/>
                                    <w:rPr>
                                      <w:rFonts w:ascii="新細明體" w:hAnsi="新細明體"/>
                                      <w:b/>
                                      <w:color w:val="000000" w:themeColor="text1"/>
                                      <w:sz w:val="40"/>
                                      <w:szCs w:val="40"/>
                                    </w:rPr>
                                  </w:pPr>
                                  <w:r w:rsidRPr="00534AC2">
                                    <w:rPr>
                                      <w:rFonts w:ascii="新細明體" w:hAnsi="新細明體" w:hint="eastAsia"/>
                                      <w:b/>
                                      <w:color w:val="000000" w:themeColor="text1"/>
                                      <w:sz w:val="40"/>
                                      <w:szCs w:val="40"/>
                                    </w:rPr>
                                    <w:t>111</w:t>
                                  </w:r>
                                  <w:r w:rsidRPr="00534AC2">
                                    <w:rPr>
                                      <w:rFonts w:ascii="新細明體" w:hAnsi="新細明體" w:hint="eastAsia"/>
                                      <w:b/>
                                      <w:color w:val="000000" w:themeColor="text1"/>
                                      <w:sz w:val="40"/>
                                      <w:szCs w:val="40"/>
                                    </w:rPr>
                                    <w:t>年度提升政府網站體驗</w:t>
                                  </w:r>
                                  <w:r w:rsidR="004A357E" w:rsidRPr="000E639D">
                                    <w:rPr>
                                      <w:rFonts w:ascii="新細明體" w:hAnsi="新細明體" w:hint="eastAsia"/>
                                      <w:b/>
                                      <w:color w:val="000000" w:themeColor="text1"/>
                                      <w:sz w:val="40"/>
                                      <w:szCs w:val="40"/>
                                    </w:rPr>
                                    <w:t>委外服務案</w:t>
                                  </w:r>
                                </w:p>
                                <w:p w14:paraId="4DF4F80D" w14:textId="3392F9EB" w:rsidR="004A357E" w:rsidRPr="000E639D" w:rsidRDefault="004A357E" w:rsidP="000E639D">
                                  <w:pPr>
                                    <w:spacing w:beforeLines="50" w:before="180"/>
                                    <w:jc w:val="center"/>
                                    <w:rPr>
                                      <w:color w:val="000000" w:themeColor="text1"/>
                                    </w:rPr>
                                  </w:pPr>
                                  <w:r w:rsidRPr="000E639D">
                                    <w:rPr>
                                      <w:rFonts w:ascii="新細明體" w:hAnsi="新細明體" w:hint="eastAsia"/>
                                      <w:b/>
                                      <w:color w:val="000000" w:themeColor="text1"/>
                                      <w:sz w:val="40"/>
                                      <w:szCs w:val="40"/>
                                    </w:rPr>
                                    <w:t>需求說明書</w:t>
                                  </w:r>
                                </w:p>
                                <w:p w14:paraId="49DCFAE4" w14:textId="08CD02F2" w:rsidR="004A357E" w:rsidRPr="000E639D" w:rsidRDefault="004A357E" w:rsidP="00A67078">
                                  <w:pPr>
                                    <w:jc w:val="center"/>
                                    <w:rPr>
                                      <w:color w:val="000000" w:themeColor="text1"/>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B9740B" id="Rectangle 62" o:spid="_x0000_s1026" style="position:absolute;left:0;text-align:left;margin-left:13.8pt;margin-top:-18.2pt;width:428.25pt;height:112.4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" filled="f" stroked="f">
                      <v:textbox>
                        <w:txbxContent>
                          <w:p w14:paraId="115D939F" w14:textId="1270E34D" w:rsidR="004A357E" w:rsidRPr="000E639D" w:rsidRDefault="00534AC2" w:rsidP="000E639D">
                            <w:pPr>
                              <w:spacing w:beforeLines="50" w:before="180"/>
                              <w:jc w:val="center"/>
                              <w:rPr>
                                <w:rFonts w:ascii="新細明體" w:hAnsi="新細明體"/>
                                <w:b/>
                                <w:color w:val="000000" w:themeColor="text1"/>
                                <w:sz w:val="40"/>
                                <w:szCs w:val="40"/>
                              </w:rPr>
                            </w:pPr>
                            <w:r w:rsidRPr="00534AC2">
                              <w:rPr>
                                <w:rFonts w:ascii="新細明體" w:hAnsi="新細明體" w:hint="eastAsia"/>
                                <w:b/>
                                <w:color w:val="000000" w:themeColor="text1"/>
                                <w:sz w:val="40"/>
                                <w:szCs w:val="40"/>
                              </w:rPr>
                              <w:t>111</w:t>
                            </w:r>
                            <w:r w:rsidRPr="00534AC2">
                              <w:rPr>
                                <w:rFonts w:ascii="新細明體" w:hAnsi="新細明體" w:hint="eastAsia"/>
                                <w:b/>
                                <w:color w:val="000000" w:themeColor="text1"/>
                                <w:sz w:val="40"/>
                                <w:szCs w:val="40"/>
                              </w:rPr>
                              <w:t>年度提升政府網站體驗</w:t>
                            </w:r>
                            <w:r w:rsidR="004A357E" w:rsidRPr="000E639D">
                              <w:rPr>
                                <w:rFonts w:ascii="新細明體" w:hAnsi="新細明體" w:hint="eastAsia"/>
                                <w:b/>
                                <w:color w:val="000000" w:themeColor="text1"/>
                                <w:sz w:val="40"/>
                                <w:szCs w:val="40"/>
                              </w:rPr>
                              <w:t>委外服務案</w:t>
                            </w:r>
                          </w:p>
                          <w:p w14:paraId="4DF4F80D" w14:textId="3392F9EB" w:rsidR="004A357E" w:rsidRPr="000E639D" w:rsidRDefault="004A357E" w:rsidP="000E639D">
                            <w:pPr>
                              <w:spacing w:beforeLines="50" w:before="180"/>
                              <w:jc w:val="center"/>
                              <w:rPr>
                                <w:color w:val="000000" w:themeColor="text1"/>
                              </w:rPr>
                            </w:pPr>
                            <w:r w:rsidRPr="000E639D">
                              <w:rPr>
                                <w:rFonts w:ascii="新細明體" w:hAnsi="新細明體" w:hint="eastAsia"/>
                                <w:b/>
                                <w:color w:val="000000" w:themeColor="text1"/>
                                <w:sz w:val="40"/>
                                <w:szCs w:val="40"/>
                              </w:rPr>
                              <w:t>需求說明書</w:t>
                            </w:r>
                          </w:p>
                          <w:p w14:paraId="49DCFAE4" w14:textId="08CD02F2" w:rsidR="004A357E" w:rsidRPr="000E639D" w:rsidRDefault="004A357E" w:rsidP="00A67078">
                            <w:pPr>
                              <w:jc w:val="center"/>
                              <w:rPr>
                                <w:color w:val="000000" w:themeColor="text1"/>
                              </w:rPr>
                            </w:pPr>
                          </w:p>
                        </w:txbxContent>
                      </v:textbox>
                    </v:rect>
                  </w:pict>
                </mc:Fallback>
              </mc:AlternateContent>
            </w:r>
          </w:p>
        </w:tc>
        <w:tc>
          <w:tcPr>
            <w:tcW w:w="5580" w:type="dxa"/>
            <w:shd w:val="clear" w:color="auto" w:fill="auto"/>
            <w:vAlign w:val="center"/>
          </w:tcPr>
          <w:p w14:paraId="50E4F57B" w14:textId="77777777" w:rsidR="00774C82" w:rsidRPr="00B56EFD" w:rsidRDefault="00774C82" w:rsidP="000A0B5E">
            <w:pPr>
              <w:tabs>
                <w:tab w:val="left" w:pos="720"/>
                <w:tab w:val="left" w:pos="1440"/>
                <w:tab w:val="left" w:pos="2880"/>
                <w:tab w:val="left" w:pos="4320"/>
                <w:tab w:val="left" w:pos="8045"/>
              </w:tabs>
              <w:kinsoku w:val="0"/>
              <w:overflowPunct w:val="0"/>
              <w:autoSpaceDE w:val="0"/>
              <w:autoSpaceDN w:val="0"/>
              <w:adjustRightInd w:val="0"/>
              <w:snapToGrid w:val="0"/>
              <w:spacing w:afterLines="50" w:after="180" w:line="600" w:lineRule="atLeast"/>
              <w:jc w:val="center"/>
              <w:rPr>
                <w:rFonts w:hAnsi="標楷體"/>
                <w:b/>
                <w:bCs/>
                <w:sz w:val="32"/>
                <w:szCs w:val="32"/>
              </w:rPr>
            </w:pPr>
          </w:p>
        </w:tc>
        <w:tc>
          <w:tcPr>
            <w:tcW w:w="1980" w:type="dxa"/>
            <w:shd w:val="clear" w:color="auto" w:fill="auto"/>
            <w:vAlign w:val="center"/>
          </w:tcPr>
          <w:p w14:paraId="7AAA5E20" w14:textId="77777777" w:rsidR="00774C82" w:rsidRPr="00B56EFD" w:rsidRDefault="00774C82" w:rsidP="000A0B5E">
            <w:pPr>
              <w:tabs>
                <w:tab w:val="left" w:pos="720"/>
                <w:tab w:val="left" w:pos="1440"/>
                <w:tab w:val="left" w:pos="2880"/>
                <w:tab w:val="left" w:pos="4320"/>
                <w:tab w:val="left" w:pos="8045"/>
              </w:tabs>
              <w:kinsoku w:val="0"/>
              <w:overflowPunct w:val="0"/>
              <w:autoSpaceDE w:val="0"/>
              <w:autoSpaceDN w:val="0"/>
              <w:adjustRightInd w:val="0"/>
              <w:snapToGrid w:val="0"/>
              <w:spacing w:line="850" w:lineRule="atLeast"/>
              <w:rPr>
                <w:rFonts w:hAnsi="標楷體"/>
                <w:b/>
                <w:bCs/>
                <w:sz w:val="40"/>
                <w:szCs w:val="40"/>
              </w:rPr>
            </w:pPr>
          </w:p>
        </w:tc>
      </w:tr>
      <w:tr w:rsidR="00774C82" w:rsidRPr="00B56EFD" w14:paraId="316062ED" w14:textId="77777777" w:rsidTr="00B56EFD">
        <w:trPr>
          <w:trHeight w:val="6718"/>
          <w:jc w:val="center"/>
        </w:trPr>
        <w:tc>
          <w:tcPr>
            <w:tcW w:w="9388" w:type="dxa"/>
            <w:gridSpan w:val="3"/>
            <w:shd w:val="clear" w:color="auto" w:fill="auto"/>
            <w:vAlign w:val="center"/>
          </w:tcPr>
          <w:p w14:paraId="4C6DF517" w14:textId="77777777" w:rsidR="00774C82" w:rsidRPr="00B56EFD" w:rsidRDefault="00774C82" w:rsidP="000A0B5E">
            <w:pPr>
              <w:kinsoku w:val="0"/>
              <w:overflowPunct w:val="0"/>
              <w:autoSpaceDE w:val="0"/>
              <w:autoSpaceDN w:val="0"/>
              <w:adjustRightInd w:val="0"/>
              <w:snapToGrid w:val="0"/>
              <w:jc w:val="center"/>
              <w:rPr>
                <w:sz w:val="40"/>
                <w:szCs w:val="40"/>
              </w:rPr>
            </w:pPr>
          </w:p>
        </w:tc>
      </w:tr>
      <w:tr w:rsidR="00774C82" w:rsidRPr="00B56EFD" w14:paraId="3E06A861" w14:textId="77777777" w:rsidTr="00B56EFD">
        <w:trPr>
          <w:jc w:val="center"/>
        </w:trPr>
        <w:tc>
          <w:tcPr>
            <w:tcW w:w="9388" w:type="dxa"/>
            <w:gridSpan w:val="3"/>
            <w:shd w:val="clear" w:color="auto" w:fill="auto"/>
            <w:vAlign w:val="center"/>
          </w:tcPr>
          <w:p w14:paraId="59BFE355" w14:textId="210BEFB1" w:rsidR="00924866" w:rsidRPr="00B56EFD" w:rsidRDefault="00924866" w:rsidP="000A0B5E">
            <w:pPr>
              <w:kinsoku w:val="0"/>
              <w:overflowPunct w:val="0"/>
              <w:autoSpaceDE w:val="0"/>
              <w:autoSpaceDN w:val="0"/>
              <w:adjustRightInd w:val="0"/>
              <w:snapToGrid w:val="0"/>
              <w:ind w:rightChars="-2" w:right="-6"/>
              <w:jc w:val="center"/>
              <w:rPr>
                <w:color w:val="000000"/>
              </w:rPr>
            </w:pPr>
          </w:p>
          <w:p w14:paraId="3181076D" w14:textId="2073F338" w:rsidR="00774C82" w:rsidRPr="00B56EFD" w:rsidRDefault="00924866" w:rsidP="000A0B5E">
            <w:pPr>
              <w:tabs>
                <w:tab w:val="left" w:pos="2880"/>
              </w:tabs>
              <w:kinsoku w:val="0"/>
              <w:overflowPunct w:val="0"/>
              <w:autoSpaceDE w:val="0"/>
              <w:autoSpaceDN w:val="0"/>
              <w:adjustRightInd w:val="0"/>
              <w:snapToGrid w:val="0"/>
              <w:spacing w:line="420" w:lineRule="exact"/>
              <w:ind w:rightChars="-2" w:right="-6"/>
              <w:jc w:val="center"/>
              <w:rPr>
                <w:color w:val="000000"/>
              </w:rPr>
            </w:pPr>
            <w:r w:rsidRPr="00B56EFD">
              <w:rPr>
                <w:rFonts w:hint="eastAsia"/>
                <w:color w:val="000000"/>
              </w:rPr>
              <w:t>中華民國</w:t>
            </w:r>
            <w:r w:rsidR="00233D79">
              <w:rPr>
                <w:rFonts w:hint="eastAsia"/>
                <w:color w:val="000000"/>
              </w:rPr>
              <w:t xml:space="preserve"> </w:t>
            </w:r>
            <w:r w:rsidR="000E639D">
              <w:rPr>
                <w:rFonts w:hint="eastAsia"/>
                <w:color w:val="000000"/>
              </w:rPr>
              <w:t>1</w:t>
            </w:r>
            <w:r w:rsidR="001A245A">
              <w:rPr>
                <w:rFonts w:hint="eastAsia"/>
                <w:color w:val="000000"/>
              </w:rPr>
              <w:t>1</w:t>
            </w:r>
            <w:r w:rsidR="0087368C">
              <w:rPr>
                <w:color w:val="000000"/>
              </w:rPr>
              <w:t>1</w:t>
            </w:r>
            <w:r w:rsidR="00233D79">
              <w:rPr>
                <w:color w:val="000000"/>
              </w:rPr>
              <w:t xml:space="preserve"> </w:t>
            </w:r>
            <w:r w:rsidRPr="00B56EFD">
              <w:rPr>
                <w:color w:val="000000"/>
              </w:rPr>
              <w:t>年</w:t>
            </w:r>
            <w:r w:rsidR="00233D79">
              <w:rPr>
                <w:rFonts w:hint="eastAsia"/>
                <w:color w:val="000000"/>
              </w:rPr>
              <w:t xml:space="preserve">　</w:t>
            </w:r>
            <w:r w:rsidRPr="00B56EFD">
              <w:rPr>
                <w:color w:val="000000"/>
              </w:rPr>
              <w:t>月</w:t>
            </w:r>
          </w:p>
        </w:tc>
      </w:tr>
    </w:tbl>
    <w:p w14:paraId="20766B87" w14:textId="77777777" w:rsidR="004C0A7D" w:rsidRPr="001A5CBC" w:rsidRDefault="004C0A7D" w:rsidP="000A0B5E">
      <w:pPr>
        <w:tabs>
          <w:tab w:val="left" w:pos="2880"/>
        </w:tabs>
        <w:kinsoku w:val="0"/>
        <w:overflowPunct w:val="0"/>
        <w:autoSpaceDE w:val="0"/>
        <w:autoSpaceDN w:val="0"/>
        <w:spacing w:line="420" w:lineRule="exact"/>
        <w:rPr>
          <w:color w:val="000000"/>
        </w:rPr>
        <w:sectPr w:rsidR="004C0A7D" w:rsidRPr="001A5CBC" w:rsidSect="00414A4F">
          <w:headerReference w:type="even" r:id="rId8"/>
          <w:headerReference w:type="default" r:id="rId9"/>
          <w:footerReference w:type="even" r:id="rId10"/>
          <w:headerReference w:type="first" r:id="rId11"/>
          <w:footerReference w:type="first" r:id="rId12"/>
          <w:pgSz w:w="11906" w:h="16838"/>
          <w:pgMar w:top="1134" w:right="1134" w:bottom="1134" w:left="1418" w:header="851" w:footer="992" w:gutter="0"/>
          <w:pgNumType w:fmt="lowerRoman"/>
          <w:cols w:space="425"/>
          <w:docGrid w:type="lines" w:linePitch="360"/>
        </w:sectPr>
      </w:pPr>
    </w:p>
    <w:p w14:paraId="7A07EF29" w14:textId="77777777" w:rsidR="00930319" w:rsidRDefault="00930319" w:rsidP="000A0B5E">
      <w:pPr>
        <w:kinsoku w:val="0"/>
        <w:overflowPunct w:val="0"/>
        <w:autoSpaceDE w:val="0"/>
        <w:autoSpaceDN w:val="0"/>
        <w:spacing w:afterLines="50" w:after="180"/>
        <w:jc w:val="center"/>
        <w:rPr>
          <w:b/>
          <w:sz w:val="40"/>
          <w:szCs w:val="40"/>
        </w:rPr>
      </w:pPr>
    </w:p>
    <w:p w14:paraId="1D6EDEEC" w14:textId="77777777" w:rsidR="001C7567" w:rsidRDefault="001C7567" w:rsidP="000A0B5E">
      <w:pPr>
        <w:kinsoku w:val="0"/>
        <w:overflowPunct w:val="0"/>
        <w:autoSpaceDE w:val="0"/>
        <w:autoSpaceDN w:val="0"/>
        <w:spacing w:afterLines="50" w:after="180"/>
        <w:jc w:val="center"/>
        <w:rPr>
          <w:b/>
          <w:sz w:val="40"/>
          <w:szCs w:val="40"/>
        </w:rPr>
      </w:pPr>
    </w:p>
    <w:p w14:paraId="416AD448" w14:textId="77777777" w:rsidR="001C7567" w:rsidRPr="001A5CBC" w:rsidRDefault="001C7567" w:rsidP="000A0B5E">
      <w:pPr>
        <w:kinsoku w:val="0"/>
        <w:overflowPunct w:val="0"/>
        <w:autoSpaceDE w:val="0"/>
        <w:autoSpaceDN w:val="0"/>
        <w:spacing w:afterLines="50" w:after="180"/>
        <w:jc w:val="center"/>
        <w:rPr>
          <w:b/>
          <w:sz w:val="40"/>
          <w:szCs w:val="40"/>
        </w:rPr>
        <w:sectPr w:rsidR="001C7567" w:rsidRPr="001A5CBC" w:rsidSect="005864B4">
          <w:footerReference w:type="default" r:id="rId13"/>
          <w:pgSz w:w="11906" w:h="16838"/>
          <w:pgMar w:top="1134" w:right="1134" w:bottom="1134" w:left="1418" w:header="851" w:footer="992" w:gutter="0"/>
          <w:pgNumType w:fmt="upperRoman" w:start="1"/>
          <w:cols w:space="425"/>
          <w:docGrid w:type="lines" w:linePitch="360"/>
        </w:sectPr>
      </w:pPr>
    </w:p>
    <w:p w14:paraId="3A5EB21C" w14:textId="107811F7" w:rsidR="0075565F" w:rsidRPr="001A5CBC" w:rsidRDefault="00A015FD" w:rsidP="000A0B5E">
      <w:pPr>
        <w:kinsoku w:val="0"/>
        <w:overflowPunct w:val="0"/>
        <w:autoSpaceDE w:val="0"/>
        <w:autoSpaceDN w:val="0"/>
        <w:jc w:val="center"/>
        <w:rPr>
          <w:b/>
          <w:sz w:val="40"/>
          <w:szCs w:val="40"/>
        </w:rPr>
      </w:pPr>
      <w:r w:rsidRPr="001A5CBC">
        <w:rPr>
          <w:b/>
          <w:sz w:val="40"/>
          <w:szCs w:val="40"/>
        </w:rPr>
        <w:lastRenderedPageBreak/>
        <w:t>目</w:t>
      </w:r>
      <w:r w:rsidR="000D4831" w:rsidRPr="001A5CBC">
        <w:rPr>
          <w:rFonts w:hint="eastAsia"/>
          <w:b/>
          <w:sz w:val="40"/>
          <w:szCs w:val="40"/>
        </w:rPr>
        <w:t xml:space="preserve">　</w:t>
      </w:r>
      <w:r w:rsidR="003634BD">
        <w:rPr>
          <w:rFonts w:hint="eastAsia"/>
          <w:b/>
          <w:sz w:val="40"/>
          <w:szCs w:val="40"/>
        </w:rPr>
        <w:t>錄</w:t>
      </w:r>
    </w:p>
    <w:p w14:paraId="5DE3C1D9" w14:textId="77777777" w:rsidR="00414A4F" w:rsidRPr="001A5CBC" w:rsidRDefault="00414A4F" w:rsidP="000A0B5E">
      <w:pPr>
        <w:kinsoku w:val="0"/>
        <w:overflowPunct w:val="0"/>
        <w:autoSpaceDE w:val="0"/>
        <w:autoSpaceDN w:val="0"/>
        <w:jc w:val="center"/>
        <w:rPr>
          <w:b/>
          <w:sz w:val="40"/>
          <w:szCs w:val="40"/>
        </w:rPr>
      </w:pPr>
    </w:p>
    <w:p w14:paraId="0DECFC48" w14:textId="61F5F7F1" w:rsidR="00CB15E3" w:rsidRDefault="00C04096">
      <w:pPr>
        <w:pStyle w:val="11"/>
        <w:rPr>
          <w:rFonts w:asciiTheme="minorHAnsi" w:eastAsiaTheme="minorEastAsia" w:hAnsiTheme="minorHAnsi" w:cstheme="minorBidi"/>
          <w:noProof/>
          <w:sz w:val="24"/>
          <w:szCs w:val="22"/>
        </w:rPr>
      </w:pPr>
      <w:r>
        <w:fldChar w:fldCharType="begin"/>
      </w:r>
      <w:r>
        <w:instrText xml:space="preserve"> TOC \o "1-2" \h \z \u </w:instrText>
      </w:r>
      <w:r>
        <w:fldChar w:fldCharType="separate"/>
      </w:r>
      <w:hyperlink w:anchor="_Toc102123470" w:history="1">
        <w:r w:rsidR="00CB15E3" w:rsidRPr="001E0C26">
          <w:rPr>
            <w:rStyle w:val="aa"/>
            <w:rFonts w:hint="eastAsia"/>
            <w:noProof/>
          </w:rPr>
          <w:t>壹、</w:t>
        </w:r>
        <w:r w:rsidR="00CB15E3" w:rsidRPr="001E0C26">
          <w:rPr>
            <w:rStyle w:val="aa"/>
            <w:rFonts w:hint="eastAsia"/>
            <w:noProof/>
          </w:rPr>
          <w:t xml:space="preserve"> </w:t>
        </w:r>
        <w:r w:rsidR="00CB15E3" w:rsidRPr="001E0C26">
          <w:rPr>
            <w:rStyle w:val="aa"/>
            <w:rFonts w:hint="eastAsia"/>
            <w:noProof/>
          </w:rPr>
          <w:t>專案概述</w:t>
        </w:r>
        <w:r w:rsidR="00CB15E3">
          <w:rPr>
            <w:noProof/>
            <w:webHidden/>
          </w:rPr>
          <w:tab/>
        </w:r>
        <w:r w:rsidR="00CB15E3">
          <w:rPr>
            <w:noProof/>
            <w:webHidden/>
          </w:rPr>
          <w:fldChar w:fldCharType="begin"/>
        </w:r>
        <w:r w:rsidR="00CB15E3">
          <w:rPr>
            <w:noProof/>
            <w:webHidden/>
          </w:rPr>
          <w:instrText xml:space="preserve"> PAGEREF _Toc102123470 \h </w:instrText>
        </w:r>
        <w:r w:rsidR="00CB15E3">
          <w:rPr>
            <w:noProof/>
            <w:webHidden/>
          </w:rPr>
        </w:r>
        <w:r w:rsidR="00CB15E3">
          <w:rPr>
            <w:noProof/>
            <w:webHidden/>
          </w:rPr>
          <w:fldChar w:fldCharType="separate"/>
        </w:r>
        <w:r w:rsidR="00CB15E3">
          <w:rPr>
            <w:noProof/>
            <w:webHidden/>
          </w:rPr>
          <w:t>1</w:t>
        </w:r>
        <w:r w:rsidR="00CB15E3">
          <w:rPr>
            <w:noProof/>
            <w:webHidden/>
          </w:rPr>
          <w:fldChar w:fldCharType="end"/>
        </w:r>
      </w:hyperlink>
    </w:p>
    <w:p w14:paraId="57970F2D" w14:textId="44DB88BC" w:rsidR="00CB15E3" w:rsidRDefault="002F3E14">
      <w:pPr>
        <w:pStyle w:val="20"/>
        <w:rPr>
          <w:rFonts w:asciiTheme="minorHAnsi" w:eastAsiaTheme="minorEastAsia" w:hAnsiTheme="minorHAnsi" w:cstheme="minorBidi"/>
          <w:noProof/>
          <w:sz w:val="24"/>
          <w:szCs w:val="22"/>
        </w:rPr>
      </w:pPr>
      <w:hyperlink w:anchor="_Toc102123471" w:history="1">
        <w:r w:rsidR="00CB15E3" w:rsidRPr="001E0C26">
          <w:rPr>
            <w:rStyle w:val="aa"/>
            <w:rFonts w:hint="eastAsia"/>
            <w:noProof/>
          </w:rPr>
          <w:t>一、</w:t>
        </w:r>
        <w:r w:rsidR="00CB15E3" w:rsidRPr="001E0C26">
          <w:rPr>
            <w:rStyle w:val="aa"/>
            <w:rFonts w:hint="eastAsia"/>
            <w:noProof/>
          </w:rPr>
          <w:t xml:space="preserve"> </w:t>
        </w:r>
        <w:r w:rsidR="00CB15E3" w:rsidRPr="001E0C26">
          <w:rPr>
            <w:rStyle w:val="aa"/>
            <w:rFonts w:hint="eastAsia"/>
            <w:noProof/>
          </w:rPr>
          <w:t>專案名稱</w:t>
        </w:r>
        <w:r w:rsidR="00CB15E3">
          <w:rPr>
            <w:noProof/>
            <w:webHidden/>
          </w:rPr>
          <w:tab/>
        </w:r>
        <w:r w:rsidR="00CB15E3">
          <w:rPr>
            <w:noProof/>
            <w:webHidden/>
          </w:rPr>
          <w:fldChar w:fldCharType="begin"/>
        </w:r>
        <w:r w:rsidR="00CB15E3">
          <w:rPr>
            <w:noProof/>
            <w:webHidden/>
          </w:rPr>
          <w:instrText xml:space="preserve"> PAGEREF _Toc102123471 \h </w:instrText>
        </w:r>
        <w:r w:rsidR="00CB15E3">
          <w:rPr>
            <w:noProof/>
            <w:webHidden/>
          </w:rPr>
        </w:r>
        <w:r w:rsidR="00CB15E3">
          <w:rPr>
            <w:noProof/>
            <w:webHidden/>
          </w:rPr>
          <w:fldChar w:fldCharType="separate"/>
        </w:r>
        <w:r w:rsidR="00CB15E3">
          <w:rPr>
            <w:noProof/>
            <w:webHidden/>
          </w:rPr>
          <w:t>1</w:t>
        </w:r>
        <w:r w:rsidR="00CB15E3">
          <w:rPr>
            <w:noProof/>
            <w:webHidden/>
          </w:rPr>
          <w:fldChar w:fldCharType="end"/>
        </w:r>
      </w:hyperlink>
    </w:p>
    <w:p w14:paraId="592E13F4" w14:textId="2BFC2261" w:rsidR="00CB15E3" w:rsidRDefault="002F3E14">
      <w:pPr>
        <w:pStyle w:val="20"/>
        <w:rPr>
          <w:rFonts w:asciiTheme="minorHAnsi" w:eastAsiaTheme="minorEastAsia" w:hAnsiTheme="minorHAnsi" w:cstheme="minorBidi"/>
          <w:noProof/>
          <w:sz w:val="24"/>
          <w:szCs w:val="22"/>
        </w:rPr>
      </w:pPr>
      <w:hyperlink w:anchor="_Toc102123472" w:history="1">
        <w:r w:rsidR="00CB15E3" w:rsidRPr="001E0C26">
          <w:rPr>
            <w:rStyle w:val="aa"/>
            <w:rFonts w:hint="eastAsia"/>
            <w:noProof/>
          </w:rPr>
          <w:t>二、</w:t>
        </w:r>
        <w:r w:rsidR="00CB15E3" w:rsidRPr="001E0C26">
          <w:rPr>
            <w:rStyle w:val="aa"/>
            <w:rFonts w:hint="eastAsia"/>
            <w:noProof/>
          </w:rPr>
          <w:t xml:space="preserve"> </w:t>
        </w:r>
        <w:r w:rsidR="00CB15E3" w:rsidRPr="001E0C26">
          <w:rPr>
            <w:rStyle w:val="aa"/>
            <w:rFonts w:hint="eastAsia"/>
            <w:noProof/>
          </w:rPr>
          <w:t>專案緣起</w:t>
        </w:r>
        <w:r w:rsidR="00CB15E3">
          <w:rPr>
            <w:noProof/>
            <w:webHidden/>
          </w:rPr>
          <w:tab/>
        </w:r>
        <w:r w:rsidR="00CB15E3">
          <w:rPr>
            <w:noProof/>
            <w:webHidden/>
          </w:rPr>
          <w:fldChar w:fldCharType="begin"/>
        </w:r>
        <w:r w:rsidR="00CB15E3">
          <w:rPr>
            <w:noProof/>
            <w:webHidden/>
          </w:rPr>
          <w:instrText xml:space="preserve"> PAGEREF _Toc102123472 \h </w:instrText>
        </w:r>
        <w:r w:rsidR="00CB15E3">
          <w:rPr>
            <w:noProof/>
            <w:webHidden/>
          </w:rPr>
        </w:r>
        <w:r w:rsidR="00CB15E3">
          <w:rPr>
            <w:noProof/>
            <w:webHidden/>
          </w:rPr>
          <w:fldChar w:fldCharType="separate"/>
        </w:r>
        <w:r w:rsidR="00CB15E3">
          <w:rPr>
            <w:noProof/>
            <w:webHidden/>
          </w:rPr>
          <w:t>1</w:t>
        </w:r>
        <w:r w:rsidR="00CB15E3">
          <w:rPr>
            <w:noProof/>
            <w:webHidden/>
          </w:rPr>
          <w:fldChar w:fldCharType="end"/>
        </w:r>
      </w:hyperlink>
    </w:p>
    <w:p w14:paraId="57C052FA" w14:textId="0ECE7093" w:rsidR="00CB15E3" w:rsidRDefault="002F3E14">
      <w:pPr>
        <w:pStyle w:val="20"/>
        <w:rPr>
          <w:rFonts w:asciiTheme="minorHAnsi" w:eastAsiaTheme="minorEastAsia" w:hAnsiTheme="minorHAnsi" w:cstheme="minorBidi"/>
          <w:noProof/>
          <w:sz w:val="24"/>
          <w:szCs w:val="22"/>
        </w:rPr>
      </w:pPr>
      <w:hyperlink w:anchor="_Toc102123473" w:history="1">
        <w:r w:rsidR="00CB15E3" w:rsidRPr="001E0C26">
          <w:rPr>
            <w:rStyle w:val="aa"/>
            <w:rFonts w:hint="eastAsia"/>
            <w:noProof/>
          </w:rPr>
          <w:t>三、</w:t>
        </w:r>
        <w:r w:rsidR="00CB15E3" w:rsidRPr="001E0C26">
          <w:rPr>
            <w:rStyle w:val="aa"/>
            <w:rFonts w:hint="eastAsia"/>
            <w:noProof/>
          </w:rPr>
          <w:t xml:space="preserve"> </w:t>
        </w:r>
        <w:r w:rsidR="00CB15E3" w:rsidRPr="001E0C26">
          <w:rPr>
            <w:rStyle w:val="aa"/>
            <w:rFonts w:hint="eastAsia"/>
            <w:noProof/>
          </w:rPr>
          <w:t>專案目標</w:t>
        </w:r>
        <w:r w:rsidR="00CB15E3">
          <w:rPr>
            <w:noProof/>
            <w:webHidden/>
          </w:rPr>
          <w:tab/>
        </w:r>
        <w:r w:rsidR="00CB15E3">
          <w:rPr>
            <w:noProof/>
            <w:webHidden/>
          </w:rPr>
          <w:fldChar w:fldCharType="begin"/>
        </w:r>
        <w:r w:rsidR="00CB15E3">
          <w:rPr>
            <w:noProof/>
            <w:webHidden/>
          </w:rPr>
          <w:instrText xml:space="preserve"> PAGEREF _Toc102123473 \h </w:instrText>
        </w:r>
        <w:r w:rsidR="00CB15E3">
          <w:rPr>
            <w:noProof/>
            <w:webHidden/>
          </w:rPr>
        </w:r>
        <w:r w:rsidR="00CB15E3">
          <w:rPr>
            <w:noProof/>
            <w:webHidden/>
          </w:rPr>
          <w:fldChar w:fldCharType="separate"/>
        </w:r>
        <w:r w:rsidR="00CB15E3">
          <w:rPr>
            <w:noProof/>
            <w:webHidden/>
          </w:rPr>
          <w:t>1</w:t>
        </w:r>
        <w:r w:rsidR="00CB15E3">
          <w:rPr>
            <w:noProof/>
            <w:webHidden/>
          </w:rPr>
          <w:fldChar w:fldCharType="end"/>
        </w:r>
      </w:hyperlink>
    </w:p>
    <w:p w14:paraId="083C2AC6" w14:textId="35F4D083" w:rsidR="00CB15E3" w:rsidRDefault="002F3E14">
      <w:pPr>
        <w:pStyle w:val="20"/>
        <w:rPr>
          <w:rFonts w:asciiTheme="minorHAnsi" w:eastAsiaTheme="minorEastAsia" w:hAnsiTheme="minorHAnsi" w:cstheme="minorBidi"/>
          <w:noProof/>
          <w:sz w:val="24"/>
          <w:szCs w:val="22"/>
        </w:rPr>
      </w:pPr>
      <w:hyperlink w:anchor="_Toc102123474" w:history="1">
        <w:r w:rsidR="00CB15E3" w:rsidRPr="001E0C26">
          <w:rPr>
            <w:rStyle w:val="aa"/>
            <w:rFonts w:hint="eastAsia"/>
            <w:noProof/>
          </w:rPr>
          <w:t>四、</w:t>
        </w:r>
        <w:r w:rsidR="00CB15E3" w:rsidRPr="001E0C26">
          <w:rPr>
            <w:rStyle w:val="aa"/>
            <w:rFonts w:hint="eastAsia"/>
            <w:noProof/>
          </w:rPr>
          <w:t xml:space="preserve"> </w:t>
        </w:r>
        <w:r w:rsidR="00CB15E3" w:rsidRPr="001E0C26">
          <w:rPr>
            <w:rStyle w:val="aa"/>
            <w:rFonts w:hint="eastAsia"/>
            <w:noProof/>
          </w:rPr>
          <w:t>專案經費及期程</w:t>
        </w:r>
        <w:r w:rsidR="00CB15E3">
          <w:rPr>
            <w:noProof/>
            <w:webHidden/>
          </w:rPr>
          <w:tab/>
        </w:r>
        <w:r w:rsidR="00CB15E3">
          <w:rPr>
            <w:noProof/>
            <w:webHidden/>
          </w:rPr>
          <w:fldChar w:fldCharType="begin"/>
        </w:r>
        <w:r w:rsidR="00CB15E3">
          <w:rPr>
            <w:noProof/>
            <w:webHidden/>
          </w:rPr>
          <w:instrText xml:space="preserve"> PAGEREF _Toc102123474 \h </w:instrText>
        </w:r>
        <w:r w:rsidR="00CB15E3">
          <w:rPr>
            <w:noProof/>
            <w:webHidden/>
          </w:rPr>
        </w:r>
        <w:r w:rsidR="00CB15E3">
          <w:rPr>
            <w:noProof/>
            <w:webHidden/>
          </w:rPr>
          <w:fldChar w:fldCharType="separate"/>
        </w:r>
        <w:r w:rsidR="00CB15E3">
          <w:rPr>
            <w:noProof/>
            <w:webHidden/>
          </w:rPr>
          <w:t>1</w:t>
        </w:r>
        <w:r w:rsidR="00CB15E3">
          <w:rPr>
            <w:noProof/>
            <w:webHidden/>
          </w:rPr>
          <w:fldChar w:fldCharType="end"/>
        </w:r>
      </w:hyperlink>
    </w:p>
    <w:p w14:paraId="07419B44" w14:textId="0FD9F054" w:rsidR="00CB15E3" w:rsidRDefault="002F3E14">
      <w:pPr>
        <w:pStyle w:val="11"/>
        <w:rPr>
          <w:rFonts w:asciiTheme="minorHAnsi" w:eastAsiaTheme="minorEastAsia" w:hAnsiTheme="minorHAnsi" w:cstheme="minorBidi"/>
          <w:noProof/>
          <w:sz w:val="24"/>
          <w:szCs w:val="22"/>
        </w:rPr>
      </w:pPr>
      <w:hyperlink w:anchor="_Toc102123475" w:history="1">
        <w:r w:rsidR="00CB15E3" w:rsidRPr="001E0C26">
          <w:rPr>
            <w:rStyle w:val="aa"/>
            <w:rFonts w:hint="eastAsia"/>
            <w:noProof/>
          </w:rPr>
          <w:t>貳、</w:t>
        </w:r>
        <w:r w:rsidR="00CB15E3" w:rsidRPr="001E0C26">
          <w:rPr>
            <w:rStyle w:val="aa"/>
            <w:rFonts w:hint="eastAsia"/>
            <w:noProof/>
          </w:rPr>
          <w:t xml:space="preserve"> </w:t>
        </w:r>
        <w:r w:rsidR="00CB15E3" w:rsidRPr="001E0C26">
          <w:rPr>
            <w:rStyle w:val="aa"/>
            <w:rFonts w:hint="eastAsia"/>
            <w:noProof/>
          </w:rPr>
          <w:t>需求說明</w:t>
        </w:r>
        <w:r w:rsidR="00CB15E3">
          <w:rPr>
            <w:noProof/>
            <w:webHidden/>
          </w:rPr>
          <w:tab/>
        </w:r>
        <w:r w:rsidR="00CB15E3">
          <w:rPr>
            <w:noProof/>
            <w:webHidden/>
          </w:rPr>
          <w:fldChar w:fldCharType="begin"/>
        </w:r>
        <w:r w:rsidR="00CB15E3">
          <w:rPr>
            <w:noProof/>
            <w:webHidden/>
          </w:rPr>
          <w:instrText xml:space="preserve"> PAGEREF _Toc102123475 \h </w:instrText>
        </w:r>
        <w:r w:rsidR="00CB15E3">
          <w:rPr>
            <w:noProof/>
            <w:webHidden/>
          </w:rPr>
        </w:r>
        <w:r w:rsidR="00CB15E3">
          <w:rPr>
            <w:noProof/>
            <w:webHidden/>
          </w:rPr>
          <w:fldChar w:fldCharType="separate"/>
        </w:r>
        <w:r w:rsidR="00CB15E3">
          <w:rPr>
            <w:noProof/>
            <w:webHidden/>
          </w:rPr>
          <w:t>2</w:t>
        </w:r>
        <w:r w:rsidR="00CB15E3">
          <w:rPr>
            <w:noProof/>
            <w:webHidden/>
          </w:rPr>
          <w:fldChar w:fldCharType="end"/>
        </w:r>
      </w:hyperlink>
    </w:p>
    <w:p w14:paraId="7AEE2F0E" w14:textId="202EECCA" w:rsidR="00CB15E3" w:rsidRDefault="002F3E14">
      <w:pPr>
        <w:pStyle w:val="20"/>
        <w:rPr>
          <w:rFonts w:asciiTheme="minorHAnsi" w:eastAsiaTheme="minorEastAsia" w:hAnsiTheme="minorHAnsi" w:cstheme="minorBidi"/>
          <w:noProof/>
          <w:sz w:val="24"/>
          <w:szCs w:val="22"/>
        </w:rPr>
      </w:pPr>
      <w:hyperlink w:anchor="_Toc102123476" w:history="1">
        <w:r w:rsidR="00CB15E3" w:rsidRPr="001E0C26">
          <w:rPr>
            <w:rStyle w:val="aa"/>
            <w:rFonts w:hint="eastAsia"/>
            <w:noProof/>
          </w:rPr>
          <w:t>一、</w:t>
        </w:r>
        <w:r w:rsidR="00CB15E3" w:rsidRPr="001E0C26">
          <w:rPr>
            <w:rStyle w:val="aa"/>
            <w:rFonts w:hint="eastAsia"/>
            <w:noProof/>
          </w:rPr>
          <w:t xml:space="preserve"> </w:t>
        </w:r>
        <w:r w:rsidR="00CB15E3" w:rsidRPr="001E0C26">
          <w:rPr>
            <w:rStyle w:val="aa"/>
            <w:rFonts w:hint="eastAsia"/>
            <w:noProof/>
          </w:rPr>
          <w:t>提升政府機關網站使用體驗</w:t>
        </w:r>
        <w:r w:rsidR="00CB15E3">
          <w:rPr>
            <w:noProof/>
            <w:webHidden/>
          </w:rPr>
          <w:tab/>
        </w:r>
        <w:r w:rsidR="00CB15E3">
          <w:rPr>
            <w:noProof/>
            <w:webHidden/>
          </w:rPr>
          <w:fldChar w:fldCharType="begin"/>
        </w:r>
        <w:r w:rsidR="00CB15E3">
          <w:rPr>
            <w:noProof/>
            <w:webHidden/>
          </w:rPr>
          <w:instrText xml:space="preserve"> PAGEREF _Toc102123476 \h </w:instrText>
        </w:r>
        <w:r w:rsidR="00CB15E3">
          <w:rPr>
            <w:noProof/>
            <w:webHidden/>
          </w:rPr>
        </w:r>
        <w:r w:rsidR="00CB15E3">
          <w:rPr>
            <w:noProof/>
            <w:webHidden/>
          </w:rPr>
          <w:fldChar w:fldCharType="separate"/>
        </w:r>
        <w:r w:rsidR="00CB15E3">
          <w:rPr>
            <w:noProof/>
            <w:webHidden/>
          </w:rPr>
          <w:t>2</w:t>
        </w:r>
        <w:r w:rsidR="00CB15E3">
          <w:rPr>
            <w:noProof/>
            <w:webHidden/>
          </w:rPr>
          <w:fldChar w:fldCharType="end"/>
        </w:r>
      </w:hyperlink>
    </w:p>
    <w:p w14:paraId="1E902480" w14:textId="577F2FA9" w:rsidR="00CB15E3" w:rsidRDefault="002F3E14">
      <w:pPr>
        <w:pStyle w:val="20"/>
        <w:rPr>
          <w:rFonts w:asciiTheme="minorHAnsi" w:eastAsiaTheme="minorEastAsia" w:hAnsiTheme="minorHAnsi" w:cstheme="minorBidi"/>
          <w:noProof/>
          <w:sz w:val="24"/>
          <w:szCs w:val="22"/>
        </w:rPr>
      </w:pPr>
      <w:hyperlink w:anchor="_Toc102123477" w:history="1">
        <w:r w:rsidR="00CB15E3" w:rsidRPr="001E0C26">
          <w:rPr>
            <w:rStyle w:val="aa"/>
            <w:rFonts w:hint="eastAsia"/>
            <w:noProof/>
          </w:rPr>
          <w:t>二、</w:t>
        </w:r>
        <w:r w:rsidR="00CB15E3" w:rsidRPr="001E0C26">
          <w:rPr>
            <w:rStyle w:val="aa"/>
            <w:rFonts w:hint="eastAsia"/>
            <w:noProof/>
          </w:rPr>
          <w:t xml:space="preserve"> </w:t>
        </w:r>
        <w:r w:rsidR="00CB15E3" w:rsidRPr="001E0C26">
          <w:rPr>
            <w:rStyle w:val="aa"/>
            <w:rFonts w:hint="eastAsia"/>
            <w:noProof/>
          </w:rPr>
          <w:t>研擬「政府網站服務品質量測與精進機制」</w:t>
        </w:r>
        <w:r w:rsidR="00CB15E3">
          <w:rPr>
            <w:noProof/>
            <w:webHidden/>
          </w:rPr>
          <w:tab/>
        </w:r>
        <w:r w:rsidR="00CB15E3">
          <w:rPr>
            <w:noProof/>
            <w:webHidden/>
          </w:rPr>
          <w:fldChar w:fldCharType="begin"/>
        </w:r>
        <w:r w:rsidR="00CB15E3">
          <w:rPr>
            <w:noProof/>
            <w:webHidden/>
          </w:rPr>
          <w:instrText xml:space="preserve"> PAGEREF _Toc102123477 \h </w:instrText>
        </w:r>
        <w:r w:rsidR="00CB15E3">
          <w:rPr>
            <w:noProof/>
            <w:webHidden/>
          </w:rPr>
        </w:r>
        <w:r w:rsidR="00CB15E3">
          <w:rPr>
            <w:noProof/>
            <w:webHidden/>
          </w:rPr>
          <w:fldChar w:fldCharType="separate"/>
        </w:r>
        <w:r w:rsidR="00CB15E3">
          <w:rPr>
            <w:noProof/>
            <w:webHidden/>
          </w:rPr>
          <w:t>5</w:t>
        </w:r>
        <w:r w:rsidR="00CB15E3">
          <w:rPr>
            <w:noProof/>
            <w:webHidden/>
          </w:rPr>
          <w:fldChar w:fldCharType="end"/>
        </w:r>
      </w:hyperlink>
    </w:p>
    <w:p w14:paraId="1AD4F215" w14:textId="5041A0A7" w:rsidR="00CB15E3" w:rsidRDefault="002F3E14">
      <w:pPr>
        <w:pStyle w:val="20"/>
        <w:rPr>
          <w:rFonts w:asciiTheme="minorHAnsi" w:eastAsiaTheme="minorEastAsia" w:hAnsiTheme="minorHAnsi" w:cstheme="minorBidi"/>
          <w:noProof/>
          <w:sz w:val="24"/>
          <w:szCs w:val="22"/>
        </w:rPr>
      </w:pPr>
      <w:hyperlink w:anchor="_Toc102123478" w:history="1">
        <w:r w:rsidR="00CB15E3" w:rsidRPr="001E0C26">
          <w:rPr>
            <w:rStyle w:val="aa"/>
            <w:rFonts w:hint="eastAsia"/>
            <w:noProof/>
          </w:rPr>
          <w:t>三、</w:t>
        </w:r>
        <w:r w:rsidR="00CB15E3" w:rsidRPr="001E0C26">
          <w:rPr>
            <w:rStyle w:val="aa"/>
            <w:rFonts w:hint="eastAsia"/>
            <w:noProof/>
          </w:rPr>
          <w:t xml:space="preserve"> </w:t>
        </w:r>
        <w:r w:rsidR="00CB15E3" w:rsidRPr="001E0C26">
          <w:rPr>
            <w:rStyle w:val="aa"/>
            <w:rFonts w:hint="eastAsia"/>
            <w:noProof/>
          </w:rPr>
          <w:t>精進政府網站自主管理</w:t>
        </w:r>
        <w:r w:rsidR="00CB15E3">
          <w:rPr>
            <w:noProof/>
            <w:webHidden/>
          </w:rPr>
          <w:tab/>
        </w:r>
        <w:r w:rsidR="00CB15E3">
          <w:rPr>
            <w:noProof/>
            <w:webHidden/>
          </w:rPr>
          <w:fldChar w:fldCharType="begin"/>
        </w:r>
        <w:r w:rsidR="00CB15E3">
          <w:rPr>
            <w:noProof/>
            <w:webHidden/>
          </w:rPr>
          <w:instrText xml:space="preserve"> PAGEREF _Toc102123478 \h </w:instrText>
        </w:r>
        <w:r w:rsidR="00CB15E3">
          <w:rPr>
            <w:noProof/>
            <w:webHidden/>
          </w:rPr>
        </w:r>
        <w:r w:rsidR="00CB15E3">
          <w:rPr>
            <w:noProof/>
            <w:webHidden/>
          </w:rPr>
          <w:fldChar w:fldCharType="separate"/>
        </w:r>
        <w:r w:rsidR="00CB15E3">
          <w:rPr>
            <w:noProof/>
            <w:webHidden/>
          </w:rPr>
          <w:t>6</w:t>
        </w:r>
        <w:r w:rsidR="00CB15E3">
          <w:rPr>
            <w:noProof/>
            <w:webHidden/>
          </w:rPr>
          <w:fldChar w:fldCharType="end"/>
        </w:r>
      </w:hyperlink>
    </w:p>
    <w:p w14:paraId="7657D037" w14:textId="6E5EC62C" w:rsidR="00CB15E3" w:rsidRDefault="002F3E14">
      <w:pPr>
        <w:pStyle w:val="20"/>
        <w:rPr>
          <w:rFonts w:asciiTheme="minorHAnsi" w:eastAsiaTheme="minorEastAsia" w:hAnsiTheme="minorHAnsi" w:cstheme="minorBidi"/>
          <w:noProof/>
          <w:sz w:val="24"/>
          <w:szCs w:val="22"/>
        </w:rPr>
      </w:pPr>
      <w:hyperlink w:anchor="_Toc102123479" w:history="1">
        <w:r w:rsidR="00CB15E3" w:rsidRPr="001E0C26">
          <w:rPr>
            <w:rStyle w:val="aa"/>
            <w:rFonts w:hint="eastAsia"/>
            <w:noProof/>
          </w:rPr>
          <w:t>四、</w:t>
        </w:r>
        <w:r w:rsidR="00CB15E3" w:rsidRPr="001E0C26">
          <w:rPr>
            <w:rStyle w:val="aa"/>
            <w:rFonts w:hint="eastAsia"/>
            <w:noProof/>
          </w:rPr>
          <w:t xml:space="preserve"> </w:t>
        </w:r>
        <w:r w:rsidR="00CB15E3" w:rsidRPr="001E0C26">
          <w:rPr>
            <w:rStyle w:val="aa"/>
            <w:rFonts w:hint="eastAsia"/>
            <w:noProof/>
          </w:rPr>
          <w:t>網站維運管理與諮詢服務</w:t>
        </w:r>
        <w:r w:rsidR="00CB15E3">
          <w:rPr>
            <w:noProof/>
            <w:webHidden/>
          </w:rPr>
          <w:tab/>
        </w:r>
        <w:r w:rsidR="00CB15E3">
          <w:rPr>
            <w:noProof/>
            <w:webHidden/>
          </w:rPr>
          <w:fldChar w:fldCharType="begin"/>
        </w:r>
        <w:r w:rsidR="00CB15E3">
          <w:rPr>
            <w:noProof/>
            <w:webHidden/>
          </w:rPr>
          <w:instrText xml:space="preserve"> PAGEREF _Toc102123479 \h </w:instrText>
        </w:r>
        <w:r w:rsidR="00CB15E3">
          <w:rPr>
            <w:noProof/>
            <w:webHidden/>
          </w:rPr>
        </w:r>
        <w:r w:rsidR="00CB15E3">
          <w:rPr>
            <w:noProof/>
            <w:webHidden/>
          </w:rPr>
          <w:fldChar w:fldCharType="separate"/>
        </w:r>
        <w:r w:rsidR="00CB15E3">
          <w:rPr>
            <w:noProof/>
            <w:webHidden/>
          </w:rPr>
          <w:t>7</w:t>
        </w:r>
        <w:r w:rsidR="00CB15E3">
          <w:rPr>
            <w:noProof/>
            <w:webHidden/>
          </w:rPr>
          <w:fldChar w:fldCharType="end"/>
        </w:r>
      </w:hyperlink>
    </w:p>
    <w:p w14:paraId="21DBBDDA" w14:textId="30EA244C" w:rsidR="00CB15E3" w:rsidRDefault="002F3E14">
      <w:pPr>
        <w:pStyle w:val="11"/>
        <w:rPr>
          <w:rFonts w:asciiTheme="minorHAnsi" w:eastAsiaTheme="minorEastAsia" w:hAnsiTheme="minorHAnsi" w:cstheme="minorBidi"/>
          <w:noProof/>
          <w:sz w:val="24"/>
          <w:szCs w:val="22"/>
        </w:rPr>
      </w:pPr>
      <w:hyperlink w:anchor="_Toc102123480" w:history="1">
        <w:r w:rsidR="00CB15E3" w:rsidRPr="001E0C26">
          <w:rPr>
            <w:rStyle w:val="aa"/>
            <w:rFonts w:hint="eastAsia"/>
            <w:noProof/>
          </w:rPr>
          <w:t>參、</w:t>
        </w:r>
        <w:r w:rsidR="00CB15E3" w:rsidRPr="001E0C26">
          <w:rPr>
            <w:rStyle w:val="aa"/>
            <w:rFonts w:hint="eastAsia"/>
            <w:noProof/>
          </w:rPr>
          <w:t xml:space="preserve"> </w:t>
        </w:r>
        <w:r w:rsidR="00CB15E3" w:rsidRPr="001E0C26">
          <w:rPr>
            <w:rStyle w:val="aa"/>
            <w:rFonts w:hint="eastAsia"/>
            <w:noProof/>
          </w:rPr>
          <w:t>專案執行</w:t>
        </w:r>
        <w:r w:rsidR="00CB15E3">
          <w:rPr>
            <w:noProof/>
            <w:webHidden/>
          </w:rPr>
          <w:tab/>
        </w:r>
        <w:r w:rsidR="00CB15E3">
          <w:rPr>
            <w:noProof/>
            <w:webHidden/>
          </w:rPr>
          <w:fldChar w:fldCharType="begin"/>
        </w:r>
        <w:r w:rsidR="00CB15E3">
          <w:rPr>
            <w:noProof/>
            <w:webHidden/>
          </w:rPr>
          <w:instrText xml:space="preserve"> PAGEREF _Toc102123480 \h </w:instrText>
        </w:r>
        <w:r w:rsidR="00CB15E3">
          <w:rPr>
            <w:noProof/>
            <w:webHidden/>
          </w:rPr>
        </w:r>
        <w:r w:rsidR="00CB15E3">
          <w:rPr>
            <w:noProof/>
            <w:webHidden/>
          </w:rPr>
          <w:fldChar w:fldCharType="separate"/>
        </w:r>
        <w:r w:rsidR="00CB15E3">
          <w:rPr>
            <w:noProof/>
            <w:webHidden/>
          </w:rPr>
          <w:t>14</w:t>
        </w:r>
        <w:r w:rsidR="00CB15E3">
          <w:rPr>
            <w:noProof/>
            <w:webHidden/>
          </w:rPr>
          <w:fldChar w:fldCharType="end"/>
        </w:r>
      </w:hyperlink>
    </w:p>
    <w:p w14:paraId="060F0F05" w14:textId="2C78998C" w:rsidR="00CB15E3" w:rsidRDefault="002F3E14">
      <w:pPr>
        <w:pStyle w:val="20"/>
        <w:rPr>
          <w:rFonts w:asciiTheme="minorHAnsi" w:eastAsiaTheme="minorEastAsia" w:hAnsiTheme="minorHAnsi" w:cstheme="minorBidi"/>
          <w:noProof/>
          <w:sz w:val="24"/>
          <w:szCs w:val="22"/>
        </w:rPr>
      </w:pPr>
      <w:hyperlink w:anchor="_Toc102123481" w:history="1">
        <w:r w:rsidR="00CB15E3" w:rsidRPr="001E0C26">
          <w:rPr>
            <w:rStyle w:val="aa"/>
            <w:rFonts w:hint="eastAsia"/>
            <w:noProof/>
          </w:rPr>
          <w:t>一、</w:t>
        </w:r>
        <w:r w:rsidR="00CB15E3">
          <w:rPr>
            <w:rFonts w:asciiTheme="minorHAnsi" w:eastAsiaTheme="minorEastAsia" w:hAnsiTheme="minorHAnsi" w:cstheme="minorBidi"/>
            <w:noProof/>
            <w:sz w:val="24"/>
            <w:szCs w:val="22"/>
          </w:rPr>
          <w:tab/>
        </w:r>
        <w:r w:rsidR="00CB15E3" w:rsidRPr="001E0C26">
          <w:rPr>
            <w:rStyle w:val="aa"/>
            <w:rFonts w:hint="eastAsia"/>
            <w:noProof/>
          </w:rPr>
          <w:t>專案管理</w:t>
        </w:r>
        <w:r w:rsidR="00CB15E3">
          <w:rPr>
            <w:noProof/>
            <w:webHidden/>
          </w:rPr>
          <w:tab/>
        </w:r>
        <w:r w:rsidR="00CB15E3">
          <w:rPr>
            <w:noProof/>
            <w:webHidden/>
          </w:rPr>
          <w:fldChar w:fldCharType="begin"/>
        </w:r>
        <w:r w:rsidR="00CB15E3">
          <w:rPr>
            <w:noProof/>
            <w:webHidden/>
          </w:rPr>
          <w:instrText xml:space="preserve"> PAGEREF _Toc102123481 \h </w:instrText>
        </w:r>
        <w:r w:rsidR="00CB15E3">
          <w:rPr>
            <w:noProof/>
            <w:webHidden/>
          </w:rPr>
        </w:r>
        <w:r w:rsidR="00CB15E3">
          <w:rPr>
            <w:noProof/>
            <w:webHidden/>
          </w:rPr>
          <w:fldChar w:fldCharType="separate"/>
        </w:r>
        <w:r w:rsidR="00CB15E3">
          <w:rPr>
            <w:noProof/>
            <w:webHidden/>
          </w:rPr>
          <w:t>14</w:t>
        </w:r>
        <w:r w:rsidR="00CB15E3">
          <w:rPr>
            <w:noProof/>
            <w:webHidden/>
          </w:rPr>
          <w:fldChar w:fldCharType="end"/>
        </w:r>
      </w:hyperlink>
    </w:p>
    <w:p w14:paraId="0ABFD67C" w14:textId="122ADC45" w:rsidR="00CB15E3" w:rsidRDefault="002F3E14">
      <w:pPr>
        <w:pStyle w:val="20"/>
        <w:rPr>
          <w:rFonts w:asciiTheme="minorHAnsi" w:eastAsiaTheme="minorEastAsia" w:hAnsiTheme="minorHAnsi" w:cstheme="minorBidi"/>
          <w:noProof/>
          <w:sz w:val="24"/>
          <w:szCs w:val="22"/>
        </w:rPr>
      </w:pPr>
      <w:hyperlink w:anchor="_Toc102123482" w:history="1">
        <w:r w:rsidR="00CB15E3" w:rsidRPr="001E0C26">
          <w:rPr>
            <w:rStyle w:val="aa"/>
            <w:rFonts w:hint="eastAsia"/>
            <w:noProof/>
          </w:rPr>
          <w:t>二、</w:t>
        </w:r>
        <w:r w:rsidR="00CB15E3" w:rsidRPr="001E0C26">
          <w:rPr>
            <w:rStyle w:val="aa"/>
            <w:rFonts w:hint="eastAsia"/>
            <w:noProof/>
          </w:rPr>
          <w:t xml:space="preserve"> </w:t>
        </w:r>
        <w:r w:rsidR="00CB15E3" w:rsidRPr="001E0C26">
          <w:rPr>
            <w:rStyle w:val="aa"/>
            <w:rFonts w:hint="eastAsia"/>
            <w:noProof/>
          </w:rPr>
          <w:t>專案組織</w:t>
        </w:r>
        <w:r w:rsidR="00CB15E3">
          <w:rPr>
            <w:noProof/>
            <w:webHidden/>
          </w:rPr>
          <w:tab/>
        </w:r>
        <w:r w:rsidR="00CB15E3">
          <w:rPr>
            <w:noProof/>
            <w:webHidden/>
          </w:rPr>
          <w:fldChar w:fldCharType="begin"/>
        </w:r>
        <w:r w:rsidR="00CB15E3">
          <w:rPr>
            <w:noProof/>
            <w:webHidden/>
          </w:rPr>
          <w:instrText xml:space="preserve"> PAGEREF _Toc102123482 \h </w:instrText>
        </w:r>
        <w:r w:rsidR="00CB15E3">
          <w:rPr>
            <w:noProof/>
            <w:webHidden/>
          </w:rPr>
        </w:r>
        <w:r w:rsidR="00CB15E3">
          <w:rPr>
            <w:noProof/>
            <w:webHidden/>
          </w:rPr>
          <w:fldChar w:fldCharType="separate"/>
        </w:r>
        <w:r w:rsidR="00CB15E3">
          <w:rPr>
            <w:noProof/>
            <w:webHidden/>
          </w:rPr>
          <w:t>14</w:t>
        </w:r>
        <w:r w:rsidR="00CB15E3">
          <w:rPr>
            <w:noProof/>
            <w:webHidden/>
          </w:rPr>
          <w:fldChar w:fldCharType="end"/>
        </w:r>
      </w:hyperlink>
    </w:p>
    <w:p w14:paraId="7C941834" w14:textId="6A00A4D0" w:rsidR="00CB15E3" w:rsidRDefault="002F3E14">
      <w:pPr>
        <w:pStyle w:val="20"/>
        <w:rPr>
          <w:rFonts w:asciiTheme="minorHAnsi" w:eastAsiaTheme="minorEastAsia" w:hAnsiTheme="minorHAnsi" w:cstheme="minorBidi"/>
          <w:noProof/>
          <w:sz w:val="24"/>
          <w:szCs w:val="22"/>
        </w:rPr>
      </w:pPr>
      <w:hyperlink w:anchor="_Toc102123483" w:history="1">
        <w:r w:rsidR="00CB15E3" w:rsidRPr="001E0C26">
          <w:rPr>
            <w:rStyle w:val="aa"/>
            <w:rFonts w:hint="eastAsia"/>
            <w:noProof/>
          </w:rPr>
          <w:t>三、</w:t>
        </w:r>
        <w:r w:rsidR="00CB15E3" w:rsidRPr="001E0C26">
          <w:rPr>
            <w:rStyle w:val="aa"/>
            <w:rFonts w:hint="eastAsia"/>
            <w:noProof/>
          </w:rPr>
          <w:t xml:space="preserve"> </w:t>
        </w:r>
        <w:r w:rsidR="00CB15E3" w:rsidRPr="001E0C26">
          <w:rPr>
            <w:rStyle w:val="aa"/>
            <w:rFonts w:hint="eastAsia"/>
            <w:noProof/>
          </w:rPr>
          <w:t>員工管理</w:t>
        </w:r>
        <w:r w:rsidR="00CB15E3">
          <w:rPr>
            <w:noProof/>
            <w:webHidden/>
          </w:rPr>
          <w:tab/>
        </w:r>
        <w:r w:rsidR="00CB15E3">
          <w:rPr>
            <w:noProof/>
            <w:webHidden/>
          </w:rPr>
          <w:fldChar w:fldCharType="begin"/>
        </w:r>
        <w:r w:rsidR="00CB15E3">
          <w:rPr>
            <w:noProof/>
            <w:webHidden/>
          </w:rPr>
          <w:instrText xml:space="preserve"> PAGEREF _Toc102123483 \h </w:instrText>
        </w:r>
        <w:r w:rsidR="00CB15E3">
          <w:rPr>
            <w:noProof/>
            <w:webHidden/>
          </w:rPr>
        </w:r>
        <w:r w:rsidR="00CB15E3">
          <w:rPr>
            <w:noProof/>
            <w:webHidden/>
          </w:rPr>
          <w:fldChar w:fldCharType="separate"/>
        </w:r>
        <w:r w:rsidR="00CB15E3">
          <w:rPr>
            <w:noProof/>
            <w:webHidden/>
          </w:rPr>
          <w:t>15</w:t>
        </w:r>
        <w:r w:rsidR="00CB15E3">
          <w:rPr>
            <w:noProof/>
            <w:webHidden/>
          </w:rPr>
          <w:fldChar w:fldCharType="end"/>
        </w:r>
      </w:hyperlink>
    </w:p>
    <w:p w14:paraId="587175D4" w14:textId="1572134E" w:rsidR="00CB15E3" w:rsidRDefault="002F3E14">
      <w:pPr>
        <w:pStyle w:val="20"/>
        <w:rPr>
          <w:rFonts w:asciiTheme="minorHAnsi" w:eastAsiaTheme="minorEastAsia" w:hAnsiTheme="minorHAnsi" w:cstheme="minorBidi"/>
          <w:noProof/>
          <w:sz w:val="24"/>
          <w:szCs w:val="22"/>
        </w:rPr>
      </w:pPr>
      <w:hyperlink w:anchor="_Toc102123484" w:history="1">
        <w:r w:rsidR="00CB15E3" w:rsidRPr="001E0C26">
          <w:rPr>
            <w:rStyle w:val="aa"/>
            <w:rFonts w:hint="eastAsia"/>
            <w:noProof/>
          </w:rPr>
          <w:t>四、</w:t>
        </w:r>
        <w:r w:rsidR="00CB15E3" w:rsidRPr="001E0C26">
          <w:rPr>
            <w:rStyle w:val="aa"/>
            <w:rFonts w:hint="eastAsia"/>
            <w:noProof/>
          </w:rPr>
          <w:t xml:space="preserve"> </w:t>
        </w:r>
        <w:r w:rsidR="00CB15E3" w:rsidRPr="001E0C26">
          <w:rPr>
            <w:rStyle w:val="aa"/>
            <w:rFonts w:hint="eastAsia"/>
            <w:noProof/>
          </w:rPr>
          <w:t>專案保固</w:t>
        </w:r>
        <w:r w:rsidR="00CB15E3">
          <w:rPr>
            <w:noProof/>
            <w:webHidden/>
          </w:rPr>
          <w:tab/>
        </w:r>
        <w:r w:rsidR="00CB15E3">
          <w:rPr>
            <w:noProof/>
            <w:webHidden/>
          </w:rPr>
          <w:fldChar w:fldCharType="begin"/>
        </w:r>
        <w:r w:rsidR="00CB15E3">
          <w:rPr>
            <w:noProof/>
            <w:webHidden/>
          </w:rPr>
          <w:instrText xml:space="preserve"> PAGEREF _Toc102123484 \h </w:instrText>
        </w:r>
        <w:r w:rsidR="00CB15E3">
          <w:rPr>
            <w:noProof/>
            <w:webHidden/>
          </w:rPr>
        </w:r>
        <w:r w:rsidR="00CB15E3">
          <w:rPr>
            <w:noProof/>
            <w:webHidden/>
          </w:rPr>
          <w:fldChar w:fldCharType="separate"/>
        </w:r>
        <w:r w:rsidR="00CB15E3">
          <w:rPr>
            <w:noProof/>
            <w:webHidden/>
          </w:rPr>
          <w:t>16</w:t>
        </w:r>
        <w:r w:rsidR="00CB15E3">
          <w:rPr>
            <w:noProof/>
            <w:webHidden/>
          </w:rPr>
          <w:fldChar w:fldCharType="end"/>
        </w:r>
      </w:hyperlink>
    </w:p>
    <w:p w14:paraId="13C2386F" w14:textId="4DD8F928" w:rsidR="00CB15E3" w:rsidRDefault="002F3E14">
      <w:pPr>
        <w:pStyle w:val="20"/>
        <w:rPr>
          <w:rFonts w:asciiTheme="minorHAnsi" w:eastAsiaTheme="minorEastAsia" w:hAnsiTheme="minorHAnsi" w:cstheme="minorBidi"/>
          <w:noProof/>
          <w:sz w:val="24"/>
          <w:szCs w:val="22"/>
        </w:rPr>
      </w:pPr>
      <w:hyperlink w:anchor="_Toc102123485" w:history="1">
        <w:r w:rsidR="00CB15E3" w:rsidRPr="001E0C26">
          <w:rPr>
            <w:rStyle w:val="aa"/>
            <w:rFonts w:hint="eastAsia"/>
            <w:noProof/>
          </w:rPr>
          <w:t>五、</w:t>
        </w:r>
        <w:r w:rsidR="00CB15E3" w:rsidRPr="001E0C26">
          <w:rPr>
            <w:rStyle w:val="aa"/>
            <w:rFonts w:hint="eastAsia"/>
            <w:noProof/>
          </w:rPr>
          <w:t xml:space="preserve"> </w:t>
        </w:r>
        <w:r w:rsidR="00CB15E3" w:rsidRPr="001E0C26">
          <w:rPr>
            <w:rStyle w:val="aa"/>
            <w:rFonts w:hint="eastAsia"/>
            <w:noProof/>
          </w:rPr>
          <w:t>進度管理</w:t>
        </w:r>
        <w:r w:rsidR="00CB15E3">
          <w:rPr>
            <w:noProof/>
            <w:webHidden/>
          </w:rPr>
          <w:tab/>
        </w:r>
        <w:r w:rsidR="00CB15E3">
          <w:rPr>
            <w:noProof/>
            <w:webHidden/>
          </w:rPr>
          <w:fldChar w:fldCharType="begin"/>
        </w:r>
        <w:r w:rsidR="00CB15E3">
          <w:rPr>
            <w:noProof/>
            <w:webHidden/>
          </w:rPr>
          <w:instrText xml:space="preserve"> PAGEREF _Toc102123485 \h </w:instrText>
        </w:r>
        <w:r w:rsidR="00CB15E3">
          <w:rPr>
            <w:noProof/>
            <w:webHidden/>
          </w:rPr>
        </w:r>
        <w:r w:rsidR="00CB15E3">
          <w:rPr>
            <w:noProof/>
            <w:webHidden/>
          </w:rPr>
          <w:fldChar w:fldCharType="separate"/>
        </w:r>
        <w:r w:rsidR="00CB15E3">
          <w:rPr>
            <w:noProof/>
            <w:webHidden/>
          </w:rPr>
          <w:t>16</w:t>
        </w:r>
        <w:r w:rsidR="00CB15E3">
          <w:rPr>
            <w:noProof/>
            <w:webHidden/>
          </w:rPr>
          <w:fldChar w:fldCharType="end"/>
        </w:r>
      </w:hyperlink>
    </w:p>
    <w:p w14:paraId="1CFBBBD0" w14:textId="52DAEB31" w:rsidR="00CB15E3" w:rsidRDefault="002F3E14">
      <w:pPr>
        <w:pStyle w:val="20"/>
        <w:rPr>
          <w:rFonts w:asciiTheme="minorHAnsi" w:eastAsiaTheme="minorEastAsia" w:hAnsiTheme="minorHAnsi" w:cstheme="minorBidi"/>
          <w:noProof/>
          <w:sz w:val="24"/>
          <w:szCs w:val="22"/>
        </w:rPr>
      </w:pPr>
      <w:hyperlink w:anchor="_Toc102123486" w:history="1">
        <w:r w:rsidR="00CB15E3" w:rsidRPr="001E0C26">
          <w:rPr>
            <w:rStyle w:val="aa"/>
            <w:rFonts w:hint="eastAsia"/>
            <w:noProof/>
          </w:rPr>
          <w:t>六、</w:t>
        </w:r>
        <w:r w:rsidR="00CB15E3" w:rsidRPr="001E0C26">
          <w:rPr>
            <w:rStyle w:val="aa"/>
            <w:rFonts w:hint="eastAsia"/>
            <w:noProof/>
          </w:rPr>
          <w:t xml:space="preserve"> </w:t>
        </w:r>
        <w:r w:rsidR="00CB15E3" w:rsidRPr="001E0C26">
          <w:rPr>
            <w:rStyle w:val="aa"/>
            <w:rFonts w:hint="eastAsia"/>
            <w:noProof/>
          </w:rPr>
          <w:t>其他配合事項</w:t>
        </w:r>
        <w:r w:rsidR="00CB15E3">
          <w:rPr>
            <w:noProof/>
            <w:webHidden/>
          </w:rPr>
          <w:tab/>
        </w:r>
        <w:r w:rsidR="00CB15E3">
          <w:rPr>
            <w:noProof/>
            <w:webHidden/>
          </w:rPr>
          <w:fldChar w:fldCharType="begin"/>
        </w:r>
        <w:r w:rsidR="00CB15E3">
          <w:rPr>
            <w:noProof/>
            <w:webHidden/>
          </w:rPr>
          <w:instrText xml:space="preserve"> PAGEREF _Toc102123486 \h </w:instrText>
        </w:r>
        <w:r w:rsidR="00CB15E3">
          <w:rPr>
            <w:noProof/>
            <w:webHidden/>
          </w:rPr>
        </w:r>
        <w:r w:rsidR="00CB15E3">
          <w:rPr>
            <w:noProof/>
            <w:webHidden/>
          </w:rPr>
          <w:fldChar w:fldCharType="separate"/>
        </w:r>
        <w:r w:rsidR="00CB15E3">
          <w:rPr>
            <w:noProof/>
            <w:webHidden/>
          </w:rPr>
          <w:t>16</w:t>
        </w:r>
        <w:r w:rsidR="00CB15E3">
          <w:rPr>
            <w:noProof/>
            <w:webHidden/>
          </w:rPr>
          <w:fldChar w:fldCharType="end"/>
        </w:r>
      </w:hyperlink>
    </w:p>
    <w:p w14:paraId="0060EAF7" w14:textId="74F7402B" w:rsidR="00CB15E3" w:rsidRDefault="002F3E14">
      <w:pPr>
        <w:pStyle w:val="20"/>
        <w:rPr>
          <w:rFonts w:asciiTheme="minorHAnsi" w:eastAsiaTheme="minorEastAsia" w:hAnsiTheme="minorHAnsi" w:cstheme="minorBidi"/>
          <w:noProof/>
          <w:sz w:val="24"/>
          <w:szCs w:val="22"/>
        </w:rPr>
      </w:pPr>
      <w:hyperlink w:anchor="_Toc102123487" w:history="1">
        <w:r w:rsidR="00CB15E3" w:rsidRPr="001E0C26">
          <w:rPr>
            <w:rStyle w:val="aa"/>
            <w:rFonts w:hint="eastAsia"/>
            <w:noProof/>
          </w:rPr>
          <w:t>七、</w:t>
        </w:r>
        <w:r w:rsidR="00CB15E3" w:rsidRPr="001E0C26">
          <w:rPr>
            <w:rStyle w:val="aa"/>
            <w:rFonts w:hint="eastAsia"/>
            <w:noProof/>
          </w:rPr>
          <w:t xml:space="preserve"> </w:t>
        </w:r>
        <w:r w:rsidR="00CB15E3" w:rsidRPr="001E0C26">
          <w:rPr>
            <w:rStyle w:val="aa"/>
            <w:rFonts w:hint="eastAsia"/>
            <w:noProof/>
          </w:rPr>
          <w:t>基本服務水準</w:t>
        </w:r>
        <w:r w:rsidR="00CB15E3">
          <w:rPr>
            <w:noProof/>
            <w:webHidden/>
          </w:rPr>
          <w:tab/>
        </w:r>
        <w:r w:rsidR="00CB15E3">
          <w:rPr>
            <w:noProof/>
            <w:webHidden/>
          </w:rPr>
          <w:fldChar w:fldCharType="begin"/>
        </w:r>
        <w:r w:rsidR="00CB15E3">
          <w:rPr>
            <w:noProof/>
            <w:webHidden/>
          </w:rPr>
          <w:instrText xml:space="preserve"> PAGEREF _Toc102123487 \h </w:instrText>
        </w:r>
        <w:r w:rsidR="00CB15E3">
          <w:rPr>
            <w:noProof/>
            <w:webHidden/>
          </w:rPr>
        </w:r>
        <w:r w:rsidR="00CB15E3">
          <w:rPr>
            <w:noProof/>
            <w:webHidden/>
          </w:rPr>
          <w:fldChar w:fldCharType="separate"/>
        </w:r>
        <w:r w:rsidR="00CB15E3">
          <w:rPr>
            <w:noProof/>
            <w:webHidden/>
          </w:rPr>
          <w:t>16</w:t>
        </w:r>
        <w:r w:rsidR="00CB15E3">
          <w:rPr>
            <w:noProof/>
            <w:webHidden/>
          </w:rPr>
          <w:fldChar w:fldCharType="end"/>
        </w:r>
      </w:hyperlink>
    </w:p>
    <w:p w14:paraId="2122B563" w14:textId="71643FDA" w:rsidR="00CB15E3" w:rsidRDefault="002F3E14">
      <w:pPr>
        <w:pStyle w:val="11"/>
        <w:rPr>
          <w:rFonts w:asciiTheme="minorHAnsi" w:eastAsiaTheme="minorEastAsia" w:hAnsiTheme="minorHAnsi" w:cstheme="minorBidi"/>
          <w:noProof/>
          <w:sz w:val="24"/>
          <w:szCs w:val="22"/>
        </w:rPr>
      </w:pPr>
      <w:hyperlink w:anchor="_Toc102123488" w:history="1">
        <w:r w:rsidR="00CB15E3" w:rsidRPr="001E0C26">
          <w:rPr>
            <w:rStyle w:val="aa"/>
            <w:rFonts w:hint="eastAsia"/>
            <w:noProof/>
          </w:rPr>
          <w:t>肆、</w:t>
        </w:r>
        <w:r w:rsidR="00CB15E3" w:rsidRPr="001E0C26">
          <w:rPr>
            <w:rStyle w:val="aa"/>
            <w:rFonts w:hint="eastAsia"/>
            <w:noProof/>
          </w:rPr>
          <w:t xml:space="preserve"> </w:t>
        </w:r>
        <w:r w:rsidR="00CB15E3" w:rsidRPr="001E0C26">
          <w:rPr>
            <w:rStyle w:val="aa"/>
            <w:rFonts w:hint="eastAsia"/>
            <w:noProof/>
          </w:rPr>
          <w:t>交付項目</w:t>
        </w:r>
        <w:r w:rsidR="00CB15E3">
          <w:rPr>
            <w:noProof/>
            <w:webHidden/>
          </w:rPr>
          <w:tab/>
        </w:r>
        <w:r w:rsidR="00CB15E3">
          <w:rPr>
            <w:noProof/>
            <w:webHidden/>
          </w:rPr>
          <w:fldChar w:fldCharType="begin"/>
        </w:r>
        <w:r w:rsidR="00CB15E3">
          <w:rPr>
            <w:noProof/>
            <w:webHidden/>
          </w:rPr>
          <w:instrText xml:space="preserve"> PAGEREF _Toc102123488 \h </w:instrText>
        </w:r>
        <w:r w:rsidR="00CB15E3">
          <w:rPr>
            <w:noProof/>
            <w:webHidden/>
          </w:rPr>
        </w:r>
        <w:r w:rsidR="00CB15E3">
          <w:rPr>
            <w:noProof/>
            <w:webHidden/>
          </w:rPr>
          <w:fldChar w:fldCharType="separate"/>
        </w:r>
        <w:r w:rsidR="00CB15E3">
          <w:rPr>
            <w:noProof/>
            <w:webHidden/>
          </w:rPr>
          <w:t>19</w:t>
        </w:r>
        <w:r w:rsidR="00CB15E3">
          <w:rPr>
            <w:noProof/>
            <w:webHidden/>
          </w:rPr>
          <w:fldChar w:fldCharType="end"/>
        </w:r>
      </w:hyperlink>
    </w:p>
    <w:p w14:paraId="192F2E77" w14:textId="4B67E6BB" w:rsidR="00CB15E3" w:rsidRDefault="002F3E14">
      <w:pPr>
        <w:pStyle w:val="11"/>
        <w:rPr>
          <w:rFonts w:asciiTheme="minorHAnsi" w:eastAsiaTheme="minorEastAsia" w:hAnsiTheme="minorHAnsi" w:cstheme="minorBidi"/>
          <w:noProof/>
          <w:sz w:val="24"/>
          <w:szCs w:val="22"/>
        </w:rPr>
      </w:pPr>
      <w:hyperlink w:anchor="_Toc102123491" w:history="1">
        <w:r w:rsidR="00CB15E3" w:rsidRPr="001E0C26">
          <w:rPr>
            <w:rStyle w:val="aa"/>
            <w:rFonts w:hint="eastAsia"/>
            <w:noProof/>
          </w:rPr>
          <w:t>伍、</w:t>
        </w:r>
        <w:r w:rsidR="00CB15E3" w:rsidRPr="001E0C26">
          <w:rPr>
            <w:rStyle w:val="aa"/>
            <w:rFonts w:hint="eastAsia"/>
            <w:noProof/>
          </w:rPr>
          <w:t xml:space="preserve"> </w:t>
        </w:r>
        <w:r w:rsidR="00CB15E3" w:rsidRPr="001E0C26">
          <w:rPr>
            <w:rStyle w:val="aa"/>
            <w:rFonts w:hint="eastAsia"/>
            <w:noProof/>
          </w:rPr>
          <w:t>查驗、驗收及付款</w:t>
        </w:r>
        <w:r w:rsidR="00CB15E3">
          <w:rPr>
            <w:noProof/>
            <w:webHidden/>
          </w:rPr>
          <w:tab/>
        </w:r>
        <w:r w:rsidR="00CB15E3">
          <w:rPr>
            <w:noProof/>
            <w:webHidden/>
          </w:rPr>
          <w:fldChar w:fldCharType="begin"/>
        </w:r>
        <w:r w:rsidR="00CB15E3">
          <w:rPr>
            <w:noProof/>
            <w:webHidden/>
          </w:rPr>
          <w:instrText xml:space="preserve"> PAGEREF _Toc102123491 \h </w:instrText>
        </w:r>
        <w:r w:rsidR="00CB15E3">
          <w:rPr>
            <w:noProof/>
            <w:webHidden/>
          </w:rPr>
        </w:r>
        <w:r w:rsidR="00CB15E3">
          <w:rPr>
            <w:noProof/>
            <w:webHidden/>
          </w:rPr>
          <w:fldChar w:fldCharType="separate"/>
        </w:r>
        <w:r w:rsidR="00CB15E3">
          <w:rPr>
            <w:noProof/>
            <w:webHidden/>
          </w:rPr>
          <w:t>21</w:t>
        </w:r>
        <w:r w:rsidR="00CB15E3">
          <w:rPr>
            <w:noProof/>
            <w:webHidden/>
          </w:rPr>
          <w:fldChar w:fldCharType="end"/>
        </w:r>
      </w:hyperlink>
    </w:p>
    <w:p w14:paraId="42165928" w14:textId="1067951C" w:rsidR="00CB15E3" w:rsidRDefault="002F3E14">
      <w:pPr>
        <w:pStyle w:val="20"/>
        <w:rPr>
          <w:rFonts w:asciiTheme="minorHAnsi" w:eastAsiaTheme="minorEastAsia" w:hAnsiTheme="minorHAnsi" w:cstheme="minorBidi"/>
          <w:noProof/>
          <w:sz w:val="24"/>
          <w:szCs w:val="22"/>
        </w:rPr>
      </w:pPr>
      <w:hyperlink w:anchor="_Toc102123492" w:history="1">
        <w:r w:rsidR="00CB15E3" w:rsidRPr="001E0C26">
          <w:rPr>
            <w:rStyle w:val="aa"/>
            <w:rFonts w:hint="eastAsia"/>
            <w:noProof/>
          </w:rPr>
          <w:t>一、</w:t>
        </w:r>
        <w:r w:rsidR="00CB15E3" w:rsidRPr="001E0C26">
          <w:rPr>
            <w:rStyle w:val="aa"/>
            <w:rFonts w:hint="eastAsia"/>
            <w:noProof/>
          </w:rPr>
          <w:t xml:space="preserve"> </w:t>
        </w:r>
        <w:r w:rsidR="00CB15E3" w:rsidRPr="001E0C26">
          <w:rPr>
            <w:rStyle w:val="aa"/>
            <w:rFonts w:hint="eastAsia"/>
            <w:noProof/>
          </w:rPr>
          <w:t>驗收標準</w:t>
        </w:r>
        <w:r w:rsidR="00CB15E3">
          <w:rPr>
            <w:noProof/>
            <w:webHidden/>
          </w:rPr>
          <w:tab/>
        </w:r>
        <w:r w:rsidR="00CB15E3">
          <w:rPr>
            <w:noProof/>
            <w:webHidden/>
          </w:rPr>
          <w:fldChar w:fldCharType="begin"/>
        </w:r>
        <w:r w:rsidR="00CB15E3">
          <w:rPr>
            <w:noProof/>
            <w:webHidden/>
          </w:rPr>
          <w:instrText xml:space="preserve"> PAGEREF _Toc102123492 \h </w:instrText>
        </w:r>
        <w:r w:rsidR="00CB15E3">
          <w:rPr>
            <w:noProof/>
            <w:webHidden/>
          </w:rPr>
        </w:r>
        <w:r w:rsidR="00CB15E3">
          <w:rPr>
            <w:noProof/>
            <w:webHidden/>
          </w:rPr>
          <w:fldChar w:fldCharType="separate"/>
        </w:r>
        <w:r w:rsidR="00CB15E3">
          <w:rPr>
            <w:noProof/>
            <w:webHidden/>
          </w:rPr>
          <w:t>21</w:t>
        </w:r>
        <w:r w:rsidR="00CB15E3">
          <w:rPr>
            <w:noProof/>
            <w:webHidden/>
          </w:rPr>
          <w:fldChar w:fldCharType="end"/>
        </w:r>
      </w:hyperlink>
    </w:p>
    <w:p w14:paraId="6E6729C5" w14:textId="789314DA" w:rsidR="00CB15E3" w:rsidRDefault="002F3E14">
      <w:pPr>
        <w:pStyle w:val="20"/>
        <w:rPr>
          <w:rFonts w:asciiTheme="minorHAnsi" w:eastAsiaTheme="minorEastAsia" w:hAnsiTheme="minorHAnsi" w:cstheme="minorBidi"/>
          <w:noProof/>
          <w:sz w:val="24"/>
          <w:szCs w:val="22"/>
        </w:rPr>
      </w:pPr>
      <w:hyperlink w:anchor="_Toc102123493" w:history="1">
        <w:r w:rsidR="00CB15E3" w:rsidRPr="001E0C26">
          <w:rPr>
            <w:rStyle w:val="aa"/>
            <w:rFonts w:hint="eastAsia"/>
            <w:noProof/>
          </w:rPr>
          <w:t>二、</w:t>
        </w:r>
        <w:r w:rsidR="00CB15E3" w:rsidRPr="001E0C26">
          <w:rPr>
            <w:rStyle w:val="aa"/>
            <w:rFonts w:hint="eastAsia"/>
            <w:noProof/>
          </w:rPr>
          <w:t xml:space="preserve"> </w:t>
        </w:r>
        <w:r w:rsidR="00CB15E3" w:rsidRPr="001E0C26">
          <w:rPr>
            <w:rStyle w:val="aa"/>
            <w:rFonts w:hint="eastAsia"/>
            <w:noProof/>
          </w:rPr>
          <w:t>驗收方式</w:t>
        </w:r>
        <w:r w:rsidR="00CB15E3">
          <w:rPr>
            <w:noProof/>
            <w:webHidden/>
          </w:rPr>
          <w:tab/>
        </w:r>
        <w:r w:rsidR="00CB15E3">
          <w:rPr>
            <w:noProof/>
            <w:webHidden/>
          </w:rPr>
          <w:fldChar w:fldCharType="begin"/>
        </w:r>
        <w:r w:rsidR="00CB15E3">
          <w:rPr>
            <w:noProof/>
            <w:webHidden/>
          </w:rPr>
          <w:instrText xml:space="preserve"> PAGEREF _Toc102123493 \h </w:instrText>
        </w:r>
        <w:r w:rsidR="00CB15E3">
          <w:rPr>
            <w:noProof/>
            <w:webHidden/>
          </w:rPr>
        </w:r>
        <w:r w:rsidR="00CB15E3">
          <w:rPr>
            <w:noProof/>
            <w:webHidden/>
          </w:rPr>
          <w:fldChar w:fldCharType="separate"/>
        </w:r>
        <w:r w:rsidR="00CB15E3">
          <w:rPr>
            <w:noProof/>
            <w:webHidden/>
          </w:rPr>
          <w:t>21</w:t>
        </w:r>
        <w:r w:rsidR="00CB15E3">
          <w:rPr>
            <w:noProof/>
            <w:webHidden/>
          </w:rPr>
          <w:fldChar w:fldCharType="end"/>
        </w:r>
      </w:hyperlink>
    </w:p>
    <w:p w14:paraId="06BA6D65" w14:textId="6DE3FE5A" w:rsidR="00CB15E3" w:rsidRDefault="002F3E14">
      <w:pPr>
        <w:pStyle w:val="20"/>
        <w:rPr>
          <w:rFonts w:asciiTheme="minorHAnsi" w:eastAsiaTheme="minorEastAsia" w:hAnsiTheme="minorHAnsi" w:cstheme="minorBidi"/>
          <w:noProof/>
          <w:sz w:val="24"/>
          <w:szCs w:val="22"/>
        </w:rPr>
      </w:pPr>
      <w:hyperlink w:anchor="_Toc102123494" w:history="1">
        <w:r w:rsidR="00CB15E3" w:rsidRPr="001E0C26">
          <w:rPr>
            <w:rStyle w:val="aa"/>
            <w:rFonts w:hint="eastAsia"/>
            <w:noProof/>
          </w:rPr>
          <w:t>三、</w:t>
        </w:r>
        <w:r w:rsidR="00CB15E3" w:rsidRPr="001E0C26">
          <w:rPr>
            <w:rStyle w:val="aa"/>
            <w:rFonts w:hint="eastAsia"/>
            <w:noProof/>
          </w:rPr>
          <w:t xml:space="preserve"> </w:t>
        </w:r>
        <w:r w:rsidR="00CB15E3" w:rsidRPr="001E0C26">
          <w:rPr>
            <w:rStyle w:val="aa"/>
            <w:rFonts w:hint="eastAsia"/>
            <w:noProof/>
          </w:rPr>
          <w:t>付款方式</w:t>
        </w:r>
        <w:r w:rsidR="00CB15E3">
          <w:rPr>
            <w:noProof/>
            <w:webHidden/>
          </w:rPr>
          <w:tab/>
        </w:r>
        <w:r w:rsidR="00CB15E3">
          <w:rPr>
            <w:noProof/>
            <w:webHidden/>
          </w:rPr>
          <w:fldChar w:fldCharType="begin"/>
        </w:r>
        <w:r w:rsidR="00CB15E3">
          <w:rPr>
            <w:noProof/>
            <w:webHidden/>
          </w:rPr>
          <w:instrText xml:space="preserve"> PAGEREF _Toc102123494 \h </w:instrText>
        </w:r>
        <w:r w:rsidR="00CB15E3">
          <w:rPr>
            <w:noProof/>
            <w:webHidden/>
          </w:rPr>
        </w:r>
        <w:r w:rsidR="00CB15E3">
          <w:rPr>
            <w:noProof/>
            <w:webHidden/>
          </w:rPr>
          <w:fldChar w:fldCharType="separate"/>
        </w:r>
        <w:r w:rsidR="00CB15E3">
          <w:rPr>
            <w:noProof/>
            <w:webHidden/>
          </w:rPr>
          <w:t>21</w:t>
        </w:r>
        <w:r w:rsidR="00CB15E3">
          <w:rPr>
            <w:noProof/>
            <w:webHidden/>
          </w:rPr>
          <w:fldChar w:fldCharType="end"/>
        </w:r>
      </w:hyperlink>
    </w:p>
    <w:p w14:paraId="390374DD" w14:textId="7E48E8AD" w:rsidR="00CB15E3" w:rsidRDefault="002F3E14">
      <w:pPr>
        <w:pStyle w:val="11"/>
        <w:rPr>
          <w:rFonts w:asciiTheme="minorHAnsi" w:eastAsiaTheme="minorEastAsia" w:hAnsiTheme="minorHAnsi" w:cstheme="minorBidi"/>
          <w:noProof/>
          <w:sz w:val="24"/>
          <w:szCs w:val="22"/>
        </w:rPr>
      </w:pPr>
      <w:hyperlink w:anchor="_Toc102123495" w:history="1">
        <w:r w:rsidR="00CB15E3" w:rsidRPr="001E0C26">
          <w:rPr>
            <w:rStyle w:val="aa"/>
            <w:rFonts w:hint="eastAsia"/>
            <w:noProof/>
          </w:rPr>
          <w:t>陸、</w:t>
        </w:r>
        <w:r w:rsidR="00CB15E3" w:rsidRPr="001E0C26">
          <w:rPr>
            <w:rStyle w:val="aa"/>
            <w:rFonts w:hint="eastAsia"/>
            <w:noProof/>
          </w:rPr>
          <w:t xml:space="preserve"> </w:t>
        </w:r>
        <w:r w:rsidR="00CB15E3" w:rsidRPr="001E0C26">
          <w:rPr>
            <w:rStyle w:val="aa"/>
            <w:rFonts w:hint="eastAsia"/>
            <w:noProof/>
          </w:rPr>
          <w:t>服務建議書製作</w:t>
        </w:r>
        <w:r w:rsidR="00CB15E3">
          <w:rPr>
            <w:noProof/>
            <w:webHidden/>
          </w:rPr>
          <w:tab/>
        </w:r>
        <w:r w:rsidR="00CB15E3">
          <w:rPr>
            <w:noProof/>
            <w:webHidden/>
          </w:rPr>
          <w:fldChar w:fldCharType="begin"/>
        </w:r>
        <w:r w:rsidR="00CB15E3">
          <w:rPr>
            <w:noProof/>
            <w:webHidden/>
          </w:rPr>
          <w:instrText xml:space="preserve"> PAGEREF _Toc102123495 \h </w:instrText>
        </w:r>
        <w:r w:rsidR="00CB15E3">
          <w:rPr>
            <w:noProof/>
            <w:webHidden/>
          </w:rPr>
        </w:r>
        <w:r w:rsidR="00CB15E3">
          <w:rPr>
            <w:noProof/>
            <w:webHidden/>
          </w:rPr>
          <w:fldChar w:fldCharType="separate"/>
        </w:r>
        <w:r w:rsidR="00CB15E3">
          <w:rPr>
            <w:noProof/>
            <w:webHidden/>
          </w:rPr>
          <w:t>22</w:t>
        </w:r>
        <w:r w:rsidR="00CB15E3">
          <w:rPr>
            <w:noProof/>
            <w:webHidden/>
          </w:rPr>
          <w:fldChar w:fldCharType="end"/>
        </w:r>
      </w:hyperlink>
    </w:p>
    <w:p w14:paraId="54A70C77" w14:textId="507FB5B6" w:rsidR="00CB15E3" w:rsidRDefault="002F3E14">
      <w:pPr>
        <w:pStyle w:val="20"/>
        <w:rPr>
          <w:rFonts w:asciiTheme="minorHAnsi" w:eastAsiaTheme="minorEastAsia" w:hAnsiTheme="minorHAnsi" w:cstheme="minorBidi"/>
          <w:noProof/>
          <w:sz w:val="24"/>
          <w:szCs w:val="22"/>
        </w:rPr>
      </w:pPr>
      <w:hyperlink w:anchor="_Toc102123496" w:history="1">
        <w:r w:rsidR="00CB15E3" w:rsidRPr="001E0C26">
          <w:rPr>
            <w:rStyle w:val="aa"/>
            <w:rFonts w:hint="eastAsia"/>
            <w:noProof/>
          </w:rPr>
          <w:t>一、</w:t>
        </w:r>
        <w:r w:rsidR="00CB15E3" w:rsidRPr="001E0C26">
          <w:rPr>
            <w:rStyle w:val="aa"/>
            <w:rFonts w:hint="eastAsia"/>
            <w:noProof/>
          </w:rPr>
          <w:t xml:space="preserve"> </w:t>
        </w:r>
        <w:r w:rsidR="00CB15E3" w:rsidRPr="001E0C26">
          <w:rPr>
            <w:rStyle w:val="aa"/>
            <w:rFonts w:hint="eastAsia"/>
            <w:noProof/>
          </w:rPr>
          <w:t>服務建議書製作原則</w:t>
        </w:r>
        <w:r w:rsidR="00CB15E3">
          <w:rPr>
            <w:noProof/>
            <w:webHidden/>
          </w:rPr>
          <w:tab/>
        </w:r>
        <w:r w:rsidR="00CB15E3">
          <w:rPr>
            <w:noProof/>
            <w:webHidden/>
          </w:rPr>
          <w:fldChar w:fldCharType="begin"/>
        </w:r>
        <w:r w:rsidR="00CB15E3">
          <w:rPr>
            <w:noProof/>
            <w:webHidden/>
          </w:rPr>
          <w:instrText xml:space="preserve"> PAGEREF _Toc102123496 \h </w:instrText>
        </w:r>
        <w:r w:rsidR="00CB15E3">
          <w:rPr>
            <w:noProof/>
            <w:webHidden/>
          </w:rPr>
        </w:r>
        <w:r w:rsidR="00CB15E3">
          <w:rPr>
            <w:noProof/>
            <w:webHidden/>
          </w:rPr>
          <w:fldChar w:fldCharType="separate"/>
        </w:r>
        <w:r w:rsidR="00CB15E3">
          <w:rPr>
            <w:noProof/>
            <w:webHidden/>
          </w:rPr>
          <w:t>22</w:t>
        </w:r>
        <w:r w:rsidR="00CB15E3">
          <w:rPr>
            <w:noProof/>
            <w:webHidden/>
          </w:rPr>
          <w:fldChar w:fldCharType="end"/>
        </w:r>
      </w:hyperlink>
    </w:p>
    <w:p w14:paraId="27960454" w14:textId="74001749" w:rsidR="00CB15E3" w:rsidRDefault="002F3E14">
      <w:pPr>
        <w:pStyle w:val="20"/>
        <w:rPr>
          <w:rFonts w:asciiTheme="minorHAnsi" w:eastAsiaTheme="minorEastAsia" w:hAnsiTheme="minorHAnsi" w:cstheme="minorBidi"/>
          <w:noProof/>
          <w:sz w:val="24"/>
          <w:szCs w:val="22"/>
        </w:rPr>
      </w:pPr>
      <w:hyperlink w:anchor="_Toc102123497" w:history="1">
        <w:r w:rsidR="00CB15E3" w:rsidRPr="001E0C26">
          <w:rPr>
            <w:rStyle w:val="aa"/>
            <w:rFonts w:hint="eastAsia"/>
            <w:noProof/>
          </w:rPr>
          <w:t>二、</w:t>
        </w:r>
        <w:r w:rsidR="00CB15E3" w:rsidRPr="001E0C26">
          <w:rPr>
            <w:rStyle w:val="aa"/>
            <w:rFonts w:hint="eastAsia"/>
            <w:noProof/>
          </w:rPr>
          <w:t xml:space="preserve"> </w:t>
        </w:r>
        <w:r w:rsidR="00CB15E3" w:rsidRPr="001E0C26">
          <w:rPr>
            <w:rStyle w:val="aa"/>
            <w:rFonts w:hint="eastAsia"/>
            <w:noProof/>
          </w:rPr>
          <w:t>服務建議書內容</w:t>
        </w:r>
        <w:r w:rsidR="00CB15E3">
          <w:rPr>
            <w:noProof/>
            <w:webHidden/>
          </w:rPr>
          <w:tab/>
        </w:r>
        <w:r w:rsidR="00CB15E3">
          <w:rPr>
            <w:noProof/>
            <w:webHidden/>
          </w:rPr>
          <w:fldChar w:fldCharType="begin"/>
        </w:r>
        <w:r w:rsidR="00CB15E3">
          <w:rPr>
            <w:noProof/>
            <w:webHidden/>
          </w:rPr>
          <w:instrText xml:space="preserve"> PAGEREF _Toc102123497 \h </w:instrText>
        </w:r>
        <w:r w:rsidR="00CB15E3">
          <w:rPr>
            <w:noProof/>
            <w:webHidden/>
          </w:rPr>
        </w:r>
        <w:r w:rsidR="00CB15E3">
          <w:rPr>
            <w:noProof/>
            <w:webHidden/>
          </w:rPr>
          <w:fldChar w:fldCharType="separate"/>
        </w:r>
        <w:r w:rsidR="00CB15E3">
          <w:rPr>
            <w:noProof/>
            <w:webHidden/>
          </w:rPr>
          <w:t>23</w:t>
        </w:r>
        <w:r w:rsidR="00CB15E3">
          <w:rPr>
            <w:noProof/>
            <w:webHidden/>
          </w:rPr>
          <w:fldChar w:fldCharType="end"/>
        </w:r>
      </w:hyperlink>
    </w:p>
    <w:p w14:paraId="4130CEDA" w14:textId="4F42A179" w:rsidR="00CB15E3" w:rsidRDefault="002F3E14">
      <w:pPr>
        <w:pStyle w:val="11"/>
        <w:rPr>
          <w:rFonts w:asciiTheme="minorHAnsi" w:eastAsiaTheme="minorEastAsia" w:hAnsiTheme="minorHAnsi" w:cstheme="minorBidi"/>
          <w:noProof/>
          <w:sz w:val="24"/>
          <w:szCs w:val="22"/>
        </w:rPr>
      </w:pPr>
      <w:hyperlink w:anchor="_Toc102123498" w:history="1">
        <w:r w:rsidR="00CB15E3" w:rsidRPr="001E0C26">
          <w:rPr>
            <w:rStyle w:val="aa"/>
            <w:rFonts w:hint="eastAsia"/>
            <w:noProof/>
          </w:rPr>
          <w:t>柒、</w:t>
        </w:r>
        <w:r w:rsidR="00CB15E3" w:rsidRPr="001E0C26">
          <w:rPr>
            <w:rStyle w:val="aa"/>
            <w:rFonts w:hint="eastAsia"/>
            <w:noProof/>
          </w:rPr>
          <w:t xml:space="preserve"> </w:t>
        </w:r>
        <w:r w:rsidR="00CB15E3" w:rsidRPr="001E0C26">
          <w:rPr>
            <w:rStyle w:val="aa"/>
            <w:rFonts w:hint="eastAsia"/>
            <w:noProof/>
          </w:rPr>
          <w:t>附件</w:t>
        </w:r>
        <w:r w:rsidR="00CB15E3">
          <w:rPr>
            <w:noProof/>
            <w:webHidden/>
          </w:rPr>
          <w:tab/>
        </w:r>
        <w:r w:rsidR="00CB15E3">
          <w:rPr>
            <w:noProof/>
            <w:webHidden/>
          </w:rPr>
          <w:fldChar w:fldCharType="begin"/>
        </w:r>
        <w:r w:rsidR="00CB15E3">
          <w:rPr>
            <w:noProof/>
            <w:webHidden/>
          </w:rPr>
          <w:instrText xml:space="preserve"> PAGEREF _Toc102123498 \h </w:instrText>
        </w:r>
        <w:r w:rsidR="00CB15E3">
          <w:rPr>
            <w:noProof/>
            <w:webHidden/>
          </w:rPr>
        </w:r>
        <w:r w:rsidR="00CB15E3">
          <w:rPr>
            <w:noProof/>
            <w:webHidden/>
          </w:rPr>
          <w:fldChar w:fldCharType="separate"/>
        </w:r>
        <w:r w:rsidR="00CB15E3">
          <w:rPr>
            <w:noProof/>
            <w:webHidden/>
          </w:rPr>
          <w:t>25</w:t>
        </w:r>
        <w:r w:rsidR="00CB15E3">
          <w:rPr>
            <w:noProof/>
            <w:webHidden/>
          </w:rPr>
          <w:fldChar w:fldCharType="end"/>
        </w:r>
      </w:hyperlink>
    </w:p>
    <w:p w14:paraId="087C4DDA" w14:textId="19E49B65" w:rsidR="00CB15E3" w:rsidRDefault="002F3E14">
      <w:pPr>
        <w:pStyle w:val="20"/>
        <w:rPr>
          <w:rFonts w:asciiTheme="minorHAnsi" w:eastAsiaTheme="minorEastAsia" w:hAnsiTheme="minorHAnsi" w:cstheme="minorBidi"/>
          <w:noProof/>
          <w:sz w:val="24"/>
          <w:szCs w:val="22"/>
        </w:rPr>
      </w:pPr>
      <w:hyperlink w:anchor="_Toc102123499" w:history="1">
        <w:r w:rsidR="00CB15E3" w:rsidRPr="001E0C26">
          <w:rPr>
            <w:rStyle w:val="aa"/>
            <w:rFonts w:ascii="標楷體" w:hAnsi="標楷體" w:hint="eastAsia"/>
            <w:noProof/>
          </w:rPr>
          <w:t>附件</w:t>
        </w:r>
        <w:r w:rsidR="00CB15E3" w:rsidRPr="001E0C26">
          <w:rPr>
            <w:rStyle w:val="aa"/>
            <w:rFonts w:ascii="標楷體" w:hAnsi="標楷體"/>
            <w:noProof/>
          </w:rPr>
          <w:t>1</w:t>
        </w:r>
        <w:r w:rsidR="00CB15E3" w:rsidRPr="001E0C26">
          <w:rPr>
            <w:rStyle w:val="aa"/>
            <w:rFonts w:hint="eastAsia"/>
            <w:noProof/>
          </w:rPr>
          <w:t>：</w:t>
        </w:r>
        <w:r w:rsidR="00CB15E3" w:rsidRPr="001E0C26">
          <w:rPr>
            <w:rStyle w:val="aa"/>
            <w:rFonts w:ascii="標楷體" w:hAnsi="標楷體" w:hint="eastAsia"/>
            <w:noProof/>
          </w:rPr>
          <w:t>工作計畫書大綱</w:t>
        </w:r>
        <w:r w:rsidR="00CB15E3">
          <w:rPr>
            <w:noProof/>
            <w:webHidden/>
          </w:rPr>
          <w:tab/>
        </w:r>
        <w:r w:rsidR="00CB15E3">
          <w:rPr>
            <w:noProof/>
            <w:webHidden/>
          </w:rPr>
          <w:fldChar w:fldCharType="begin"/>
        </w:r>
        <w:r w:rsidR="00CB15E3">
          <w:rPr>
            <w:noProof/>
            <w:webHidden/>
          </w:rPr>
          <w:instrText xml:space="preserve"> PAGEREF _Toc102123499 \h </w:instrText>
        </w:r>
        <w:r w:rsidR="00CB15E3">
          <w:rPr>
            <w:noProof/>
            <w:webHidden/>
          </w:rPr>
        </w:r>
        <w:r w:rsidR="00CB15E3">
          <w:rPr>
            <w:noProof/>
            <w:webHidden/>
          </w:rPr>
          <w:fldChar w:fldCharType="separate"/>
        </w:r>
        <w:r w:rsidR="00CB15E3">
          <w:rPr>
            <w:noProof/>
            <w:webHidden/>
          </w:rPr>
          <w:t>25</w:t>
        </w:r>
        <w:r w:rsidR="00CB15E3">
          <w:rPr>
            <w:noProof/>
            <w:webHidden/>
          </w:rPr>
          <w:fldChar w:fldCharType="end"/>
        </w:r>
      </w:hyperlink>
    </w:p>
    <w:p w14:paraId="23C350B4" w14:textId="59B4E831" w:rsidR="00CB15E3" w:rsidRDefault="002F3E14">
      <w:pPr>
        <w:pStyle w:val="20"/>
        <w:rPr>
          <w:rFonts w:asciiTheme="minorHAnsi" w:eastAsiaTheme="minorEastAsia" w:hAnsiTheme="minorHAnsi" w:cstheme="minorBidi"/>
          <w:noProof/>
          <w:sz w:val="24"/>
          <w:szCs w:val="22"/>
        </w:rPr>
      </w:pPr>
      <w:hyperlink w:anchor="_Toc102123500" w:history="1">
        <w:r w:rsidR="00CB15E3" w:rsidRPr="001E0C26">
          <w:rPr>
            <w:rStyle w:val="aa"/>
            <w:rFonts w:ascii="標楷體" w:hAnsi="標楷體" w:hint="eastAsia"/>
            <w:noProof/>
          </w:rPr>
          <w:t>附件</w:t>
        </w:r>
        <w:r w:rsidR="00CB15E3" w:rsidRPr="001E0C26">
          <w:rPr>
            <w:rStyle w:val="aa"/>
            <w:rFonts w:ascii="標楷體" w:hAnsi="標楷體"/>
            <w:noProof/>
          </w:rPr>
          <w:t>2</w:t>
        </w:r>
        <w:r w:rsidR="00CB15E3" w:rsidRPr="001E0C26">
          <w:rPr>
            <w:rStyle w:val="aa"/>
            <w:rFonts w:hint="eastAsia"/>
            <w:noProof/>
          </w:rPr>
          <w:t>：</w:t>
        </w:r>
        <w:r w:rsidR="00CB15E3" w:rsidRPr="001E0C26">
          <w:rPr>
            <w:rStyle w:val="aa"/>
            <w:rFonts w:ascii="標楷體" w:hAnsi="標楷體" w:hint="eastAsia"/>
            <w:noProof/>
          </w:rPr>
          <w:t>報告書內容大綱</w:t>
        </w:r>
        <w:r w:rsidR="00CB15E3">
          <w:rPr>
            <w:noProof/>
            <w:webHidden/>
          </w:rPr>
          <w:tab/>
        </w:r>
        <w:r w:rsidR="00CB15E3">
          <w:rPr>
            <w:noProof/>
            <w:webHidden/>
          </w:rPr>
          <w:fldChar w:fldCharType="begin"/>
        </w:r>
        <w:r w:rsidR="00CB15E3">
          <w:rPr>
            <w:noProof/>
            <w:webHidden/>
          </w:rPr>
          <w:instrText xml:space="preserve"> PAGEREF _Toc102123500 \h </w:instrText>
        </w:r>
        <w:r w:rsidR="00CB15E3">
          <w:rPr>
            <w:noProof/>
            <w:webHidden/>
          </w:rPr>
        </w:r>
        <w:r w:rsidR="00CB15E3">
          <w:rPr>
            <w:noProof/>
            <w:webHidden/>
          </w:rPr>
          <w:fldChar w:fldCharType="separate"/>
        </w:r>
        <w:r w:rsidR="00CB15E3">
          <w:rPr>
            <w:noProof/>
            <w:webHidden/>
          </w:rPr>
          <w:t>26</w:t>
        </w:r>
        <w:r w:rsidR="00CB15E3">
          <w:rPr>
            <w:noProof/>
            <w:webHidden/>
          </w:rPr>
          <w:fldChar w:fldCharType="end"/>
        </w:r>
      </w:hyperlink>
    </w:p>
    <w:p w14:paraId="16FBDF30" w14:textId="09244275" w:rsidR="00CB15E3" w:rsidRDefault="002F3E14">
      <w:pPr>
        <w:pStyle w:val="20"/>
        <w:rPr>
          <w:rFonts w:asciiTheme="minorHAnsi" w:eastAsiaTheme="minorEastAsia" w:hAnsiTheme="minorHAnsi" w:cstheme="minorBidi"/>
          <w:noProof/>
          <w:sz w:val="24"/>
          <w:szCs w:val="22"/>
        </w:rPr>
      </w:pPr>
      <w:hyperlink w:anchor="_Toc102123501" w:history="1">
        <w:r w:rsidR="00CB15E3" w:rsidRPr="001E0C26">
          <w:rPr>
            <w:rStyle w:val="aa"/>
            <w:rFonts w:ascii="標楷體" w:hAnsi="標楷體" w:hint="eastAsia"/>
            <w:noProof/>
          </w:rPr>
          <w:t>附件</w:t>
        </w:r>
        <w:r w:rsidR="00CB15E3" w:rsidRPr="001E0C26">
          <w:rPr>
            <w:rStyle w:val="aa"/>
            <w:rFonts w:ascii="標楷體" w:hAnsi="標楷體"/>
            <w:noProof/>
          </w:rPr>
          <w:t>3</w:t>
        </w:r>
        <w:r w:rsidR="00CB15E3" w:rsidRPr="001E0C26">
          <w:rPr>
            <w:rStyle w:val="aa"/>
            <w:rFonts w:ascii="標楷體" w:hAnsi="標楷體" w:hint="eastAsia"/>
            <w:noProof/>
          </w:rPr>
          <w:t>：價格分析表</w:t>
        </w:r>
        <w:r w:rsidR="00CB15E3">
          <w:rPr>
            <w:noProof/>
            <w:webHidden/>
          </w:rPr>
          <w:tab/>
        </w:r>
        <w:r w:rsidR="00CB15E3">
          <w:rPr>
            <w:noProof/>
            <w:webHidden/>
          </w:rPr>
          <w:fldChar w:fldCharType="begin"/>
        </w:r>
        <w:r w:rsidR="00CB15E3">
          <w:rPr>
            <w:noProof/>
            <w:webHidden/>
          </w:rPr>
          <w:instrText xml:space="preserve"> PAGEREF _Toc102123501 \h </w:instrText>
        </w:r>
        <w:r w:rsidR="00CB15E3">
          <w:rPr>
            <w:noProof/>
            <w:webHidden/>
          </w:rPr>
        </w:r>
        <w:r w:rsidR="00CB15E3">
          <w:rPr>
            <w:noProof/>
            <w:webHidden/>
          </w:rPr>
          <w:fldChar w:fldCharType="separate"/>
        </w:r>
        <w:r w:rsidR="00CB15E3">
          <w:rPr>
            <w:noProof/>
            <w:webHidden/>
          </w:rPr>
          <w:t>27</w:t>
        </w:r>
        <w:r w:rsidR="00CB15E3">
          <w:rPr>
            <w:noProof/>
            <w:webHidden/>
          </w:rPr>
          <w:fldChar w:fldCharType="end"/>
        </w:r>
      </w:hyperlink>
    </w:p>
    <w:p w14:paraId="57EA0F5C" w14:textId="57ADE717" w:rsidR="00F84BEF" w:rsidRPr="001A5CBC" w:rsidRDefault="00C04096" w:rsidP="000A0B5E">
      <w:pPr>
        <w:kinsoku w:val="0"/>
        <w:overflowPunct w:val="0"/>
        <w:autoSpaceDE w:val="0"/>
        <w:autoSpaceDN w:val="0"/>
        <w:rPr>
          <w:rFonts w:ascii="新細明體" w:hAnsi="新細明體"/>
        </w:rPr>
      </w:pPr>
      <w:r>
        <w:fldChar w:fldCharType="end"/>
      </w:r>
    </w:p>
    <w:p w14:paraId="3585EC20" w14:textId="0F7E8114" w:rsidR="000D4831" w:rsidRPr="001A5CBC" w:rsidRDefault="000D4831" w:rsidP="000A0B5E">
      <w:pPr>
        <w:kinsoku w:val="0"/>
        <w:overflowPunct w:val="0"/>
        <w:autoSpaceDE w:val="0"/>
        <w:autoSpaceDN w:val="0"/>
        <w:ind w:firstLine="560"/>
        <w:rPr>
          <w:rFonts w:ascii="新細明體" w:hAnsi="新細明體"/>
        </w:rPr>
        <w:sectPr w:rsidR="000D4831" w:rsidRPr="001A5CBC" w:rsidSect="001C7567">
          <w:headerReference w:type="even" r:id="rId14"/>
          <w:headerReference w:type="default" r:id="rId15"/>
          <w:footerReference w:type="even" r:id="rId16"/>
          <w:footerReference w:type="default" r:id="rId17"/>
          <w:headerReference w:type="first" r:id="rId18"/>
          <w:footerReference w:type="first" r:id="rId19"/>
          <w:pgSz w:w="11906" w:h="16838"/>
          <w:pgMar w:top="1134" w:right="1134" w:bottom="1134" w:left="1418" w:header="851" w:footer="992" w:gutter="0"/>
          <w:pgNumType w:fmt="upperRoman" w:start="1"/>
          <w:cols w:space="425"/>
          <w:docGrid w:type="lines" w:linePitch="360"/>
        </w:sectPr>
      </w:pPr>
    </w:p>
    <w:p w14:paraId="6DC04D28" w14:textId="77777777" w:rsidR="000E639D" w:rsidRPr="004C4FFB" w:rsidRDefault="000E639D" w:rsidP="008B621C">
      <w:pPr>
        <w:pStyle w:val="1"/>
        <w:kinsoku w:val="0"/>
        <w:overflowPunct w:val="0"/>
        <w:autoSpaceDE w:val="0"/>
        <w:autoSpaceDN w:val="0"/>
        <w:ind w:left="567" w:right="140"/>
      </w:pPr>
      <w:bookmarkStart w:id="0" w:name="_Toc102123470"/>
      <w:r w:rsidRPr="004C4FFB">
        <w:rPr>
          <w:rFonts w:hint="eastAsia"/>
        </w:rPr>
        <w:lastRenderedPageBreak/>
        <w:t>專</w:t>
      </w:r>
      <w:r w:rsidRPr="004C4FFB">
        <w:t>案</w:t>
      </w:r>
      <w:r w:rsidRPr="004C4FFB">
        <w:rPr>
          <w:rFonts w:hint="eastAsia"/>
        </w:rPr>
        <w:t>概述</w:t>
      </w:r>
      <w:bookmarkEnd w:id="0"/>
    </w:p>
    <w:p w14:paraId="055CE6F4" w14:textId="77777777" w:rsidR="000E639D" w:rsidRPr="004C4FFB" w:rsidRDefault="000E639D" w:rsidP="000A0B5E">
      <w:pPr>
        <w:pStyle w:val="2"/>
        <w:kinsoku w:val="0"/>
        <w:overflowPunct w:val="0"/>
        <w:autoSpaceDE w:val="0"/>
        <w:autoSpaceDN w:val="0"/>
        <w:spacing w:before="180" w:after="180"/>
      </w:pPr>
      <w:bookmarkStart w:id="1" w:name="_Toc169000266"/>
      <w:bookmarkStart w:id="2" w:name="_Toc169096681"/>
      <w:bookmarkStart w:id="3" w:name="_Toc169350697"/>
      <w:bookmarkStart w:id="4" w:name="_Toc169498894"/>
      <w:bookmarkStart w:id="5" w:name="_Toc170125640"/>
      <w:bookmarkStart w:id="6" w:name="_Toc171244833"/>
      <w:bookmarkStart w:id="7" w:name="_Toc408410247"/>
      <w:bookmarkStart w:id="8" w:name="_Toc413759562"/>
      <w:bookmarkStart w:id="9" w:name="_Toc102123471"/>
      <w:r w:rsidRPr="004C4FFB">
        <w:rPr>
          <w:rFonts w:hint="eastAsia"/>
        </w:rPr>
        <w:t>專</w:t>
      </w:r>
      <w:r w:rsidRPr="004C4FFB">
        <w:t>案名稱</w:t>
      </w:r>
      <w:bookmarkEnd w:id="1"/>
      <w:bookmarkEnd w:id="2"/>
      <w:bookmarkEnd w:id="3"/>
      <w:bookmarkEnd w:id="4"/>
      <w:bookmarkEnd w:id="5"/>
      <w:bookmarkEnd w:id="6"/>
      <w:bookmarkEnd w:id="7"/>
      <w:bookmarkEnd w:id="8"/>
      <w:bookmarkEnd w:id="9"/>
    </w:p>
    <w:p w14:paraId="5814D603" w14:textId="56B08BB2" w:rsidR="000E639D" w:rsidRPr="004C4FFB" w:rsidRDefault="000E639D" w:rsidP="000A0B5E">
      <w:pPr>
        <w:pStyle w:val="21"/>
        <w:kinsoku w:val="0"/>
        <w:overflowPunct w:val="0"/>
        <w:autoSpaceDE w:val="0"/>
        <w:autoSpaceDN w:val="0"/>
        <w:spacing w:after="180"/>
        <w:ind w:left="840" w:firstLine="560"/>
      </w:pPr>
      <w:bookmarkStart w:id="10" w:name="_Toc413759563"/>
      <w:proofErr w:type="gramStart"/>
      <w:r w:rsidRPr="004C4FFB">
        <w:rPr>
          <w:rFonts w:hint="eastAsia"/>
        </w:rPr>
        <w:t>1</w:t>
      </w:r>
      <w:r w:rsidR="001A245A">
        <w:rPr>
          <w:rFonts w:hint="eastAsia"/>
        </w:rPr>
        <w:t>1</w:t>
      </w:r>
      <w:r w:rsidR="00617FBC">
        <w:t>1</w:t>
      </w:r>
      <w:proofErr w:type="gramEnd"/>
      <w:r w:rsidRPr="004C4FFB">
        <w:rPr>
          <w:rFonts w:hint="eastAsia"/>
        </w:rPr>
        <w:t>年度</w:t>
      </w:r>
      <w:r w:rsidR="00534AC2" w:rsidRPr="004C4FFB">
        <w:rPr>
          <w:rFonts w:hint="eastAsia"/>
        </w:rPr>
        <w:t>提升</w:t>
      </w:r>
      <w:r w:rsidRPr="004C4FFB">
        <w:rPr>
          <w:rFonts w:hint="eastAsia"/>
        </w:rPr>
        <w:t>政府網站</w:t>
      </w:r>
      <w:r w:rsidR="00082F83">
        <w:rPr>
          <w:rFonts w:hint="eastAsia"/>
        </w:rPr>
        <w:t>體驗</w:t>
      </w:r>
      <w:r w:rsidRPr="004C4FFB">
        <w:rPr>
          <w:rFonts w:hint="eastAsia"/>
        </w:rPr>
        <w:t>委外服務案</w:t>
      </w:r>
      <w:r w:rsidR="000302AD">
        <w:rPr>
          <w:rFonts w:hint="eastAsia"/>
        </w:rPr>
        <w:t>(</w:t>
      </w:r>
      <w:r w:rsidRPr="004C4FFB">
        <w:t>以下簡稱本案</w:t>
      </w:r>
      <w:bookmarkEnd w:id="10"/>
      <w:r w:rsidR="000302AD">
        <w:rPr>
          <w:rFonts w:hint="eastAsia"/>
        </w:rPr>
        <w:t>)</w:t>
      </w:r>
      <w:r w:rsidR="0028659A">
        <w:rPr>
          <w:rFonts w:hint="eastAsia"/>
        </w:rPr>
        <w:t>。</w:t>
      </w:r>
    </w:p>
    <w:p w14:paraId="326313D9" w14:textId="445F5210" w:rsidR="000E639D" w:rsidRPr="004C4FFB" w:rsidRDefault="000E639D" w:rsidP="000A0B5E">
      <w:pPr>
        <w:pStyle w:val="2"/>
        <w:kinsoku w:val="0"/>
        <w:overflowPunct w:val="0"/>
        <w:autoSpaceDE w:val="0"/>
        <w:autoSpaceDN w:val="0"/>
        <w:spacing w:before="180" w:after="180"/>
      </w:pPr>
      <w:bookmarkStart w:id="11" w:name="_Toc169000267"/>
      <w:bookmarkStart w:id="12" w:name="_Toc169096682"/>
      <w:bookmarkStart w:id="13" w:name="_Toc169350698"/>
      <w:bookmarkStart w:id="14" w:name="_Toc169498895"/>
      <w:bookmarkStart w:id="15" w:name="_Toc170125641"/>
      <w:bookmarkStart w:id="16" w:name="_Toc171244834"/>
      <w:bookmarkStart w:id="17" w:name="_Toc408410248"/>
      <w:bookmarkStart w:id="18" w:name="_Toc413759564"/>
      <w:bookmarkStart w:id="19" w:name="_Toc102123472"/>
      <w:r w:rsidRPr="004C4FFB">
        <w:rPr>
          <w:rFonts w:hint="eastAsia"/>
        </w:rPr>
        <w:t>專</w:t>
      </w:r>
      <w:r w:rsidRPr="004C4FFB">
        <w:t>案</w:t>
      </w:r>
      <w:bookmarkEnd w:id="11"/>
      <w:bookmarkEnd w:id="12"/>
      <w:bookmarkEnd w:id="13"/>
      <w:bookmarkEnd w:id="14"/>
      <w:bookmarkEnd w:id="15"/>
      <w:bookmarkEnd w:id="16"/>
      <w:bookmarkEnd w:id="17"/>
      <w:bookmarkEnd w:id="18"/>
      <w:r w:rsidR="00376D98">
        <w:rPr>
          <w:rFonts w:hint="eastAsia"/>
        </w:rPr>
        <w:t>緣起</w:t>
      </w:r>
      <w:bookmarkEnd w:id="19"/>
    </w:p>
    <w:p w14:paraId="430AC9B7" w14:textId="0B6A65F7" w:rsidR="00070E3B" w:rsidRDefault="00376D98" w:rsidP="002D043D">
      <w:pPr>
        <w:pStyle w:val="21"/>
        <w:kinsoku w:val="0"/>
        <w:overflowPunct w:val="0"/>
        <w:autoSpaceDE w:val="0"/>
        <w:autoSpaceDN w:val="0"/>
        <w:spacing w:after="180"/>
        <w:ind w:left="840" w:firstLine="560"/>
      </w:pPr>
      <w:bookmarkStart w:id="20" w:name="_Toc169000268"/>
      <w:bookmarkStart w:id="21" w:name="_Toc169096683"/>
      <w:bookmarkStart w:id="22" w:name="_Toc169350699"/>
      <w:bookmarkStart w:id="23" w:name="_Toc169498896"/>
      <w:bookmarkStart w:id="24" w:name="_Toc170125642"/>
      <w:bookmarkStart w:id="25" w:name="_Toc171244835"/>
      <w:r>
        <w:rPr>
          <w:rFonts w:hint="eastAsia"/>
        </w:rPr>
        <w:t>為因應數位時代之內外環境變革，</w:t>
      </w:r>
      <w:r w:rsidR="00DB763B" w:rsidRPr="00DB763B">
        <w:rPr>
          <w:rFonts w:hint="eastAsia"/>
        </w:rPr>
        <w:t>各國</w:t>
      </w:r>
      <w:r>
        <w:rPr>
          <w:rFonts w:hint="eastAsia"/>
        </w:rPr>
        <w:t>政府積極推動數位政府各項措施</w:t>
      </w:r>
      <w:r w:rsidR="00DB763B" w:rsidRPr="00DB763B">
        <w:rPr>
          <w:rFonts w:hint="eastAsia"/>
        </w:rPr>
        <w:t>，期望透過資訊科技應用，</w:t>
      </w:r>
      <w:r w:rsidR="002D043D">
        <w:rPr>
          <w:rFonts w:hint="eastAsia"/>
        </w:rPr>
        <w:t>打造親切、友善、高效率的數位化政府服務，使政府組織得以快速</w:t>
      </w:r>
      <w:r w:rsidR="002D043D" w:rsidRPr="00DB763B">
        <w:rPr>
          <w:rFonts w:hint="eastAsia"/>
        </w:rPr>
        <w:t>回應民眾的需求</w:t>
      </w:r>
      <w:r w:rsidR="002D043D">
        <w:rPr>
          <w:rFonts w:hint="eastAsia"/>
        </w:rPr>
        <w:t>，</w:t>
      </w:r>
      <w:r w:rsidR="002D043D" w:rsidRPr="00DB763B">
        <w:rPr>
          <w:rFonts w:hint="eastAsia"/>
        </w:rPr>
        <w:t>提升服務營運績效</w:t>
      </w:r>
      <w:r w:rsidR="000C28E4">
        <w:rPr>
          <w:rFonts w:hint="eastAsia"/>
        </w:rPr>
        <w:t>。</w:t>
      </w:r>
      <w:r w:rsidR="002D043D">
        <w:rPr>
          <w:rFonts w:hint="eastAsia"/>
        </w:rPr>
        <w:t>數位化</w:t>
      </w:r>
      <w:r w:rsidR="00340D7D">
        <w:rPr>
          <w:rFonts w:hint="eastAsia"/>
        </w:rPr>
        <w:t>發展</w:t>
      </w:r>
      <w:r w:rsidR="002D043D">
        <w:rPr>
          <w:rFonts w:hint="eastAsia"/>
        </w:rPr>
        <w:t>改變政府服務遞送的方式，</w:t>
      </w:r>
      <w:r>
        <w:rPr>
          <w:rFonts w:hint="eastAsia"/>
        </w:rPr>
        <w:t>從實體服務管道擴大至網路服務，進而</w:t>
      </w:r>
      <w:r w:rsidR="002D043D">
        <w:rPr>
          <w:rFonts w:hint="eastAsia"/>
        </w:rPr>
        <w:t>提升政府網站的重要性，</w:t>
      </w:r>
      <w:r w:rsidR="000E639D" w:rsidRPr="004C4FFB">
        <w:rPr>
          <w:rFonts w:hint="eastAsia"/>
        </w:rPr>
        <w:t>政府網站服務</w:t>
      </w:r>
      <w:r w:rsidR="00340D7D">
        <w:rPr>
          <w:rFonts w:hint="eastAsia"/>
        </w:rPr>
        <w:t>已成為</w:t>
      </w:r>
      <w:r w:rsidR="000E639D" w:rsidRPr="004C4FFB">
        <w:rPr>
          <w:rFonts w:hint="eastAsia"/>
        </w:rPr>
        <w:t>機關在網路世界的</w:t>
      </w:r>
      <w:r w:rsidR="002D043D">
        <w:rPr>
          <w:rFonts w:hint="eastAsia"/>
        </w:rPr>
        <w:t>服務窗口</w:t>
      </w:r>
      <w:r w:rsidR="000E639D" w:rsidRPr="004C4FFB">
        <w:rPr>
          <w:rFonts w:hint="eastAsia"/>
        </w:rPr>
        <w:t>，</w:t>
      </w:r>
      <w:r w:rsidR="002D043D">
        <w:rPr>
          <w:rFonts w:hint="eastAsia"/>
        </w:rPr>
        <w:t>運用</w:t>
      </w:r>
      <w:r w:rsidR="000E639D" w:rsidRPr="004C4FFB">
        <w:rPr>
          <w:rFonts w:hint="eastAsia"/>
        </w:rPr>
        <w:t>網路</w:t>
      </w:r>
      <w:r w:rsidR="000F0FD4">
        <w:rPr>
          <w:rFonts w:hint="eastAsia"/>
        </w:rPr>
        <w:t>創新</w:t>
      </w:r>
      <w:r>
        <w:rPr>
          <w:rFonts w:hint="eastAsia"/>
        </w:rPr>
        <w:t>各項</w:t>
      </w:r>
      <w:r w:rsidR="006A3966">
        <w:rPr>
          <w:rFonts w:hint="eastAsia"/>
        </w:rPr>
        <w:t>便民服務</w:t>
      </w:r>
      <w:r w:rsidR="000E639D" w:rsidRPr="004C4FFB">
        <w:rPr>
          <w:rFonts w:hint="eastAsia"/>
        </w:rPr>
        <w:t>，</w:t>
      </w:r>
      <w:r>
        <w:rPr>
          <w:rFonts w:hint="eastAsia"/>
        </w:rPr>
        <w:t>進</w:t>
      </w:r>
      <w:r w:rsidR="000E639D" w:rsidRPr="004C4FFB">
        <w:rPr>
          <w:rFonts w:hint="eastAsia"/>
        </w:rPr>
        <w:t>而使各項公共政策得以更有效溝通與推動。</w:t>
      </w:r>
    </w:p>
    <w:p w14:paraId="338BCD8A" w14:textId="7D729D9D" w:rsidR="00534AC2" w:rsidRDefault="00534AC2" w:rsidP="002D043D">
      <w:pPr>
        <w:pStyle w:val="21"/>
        <w:kinsoku w:val="0"/>
        <w:overflowPunct w:val="0"/>
        <w:autoSpaceDE w:val="0"/>
        <w:autoSpaceDN w:val="0"/>
        <w:spacing w:after="180"/>
        <w:ind w:left="840" w:firstLine="560"/>
      </w:pPr>
      <w:r w:rsidRPr="004C4FFB">
        <w:rPr>
          <w:rFonts w:hint="eastAsia"/>
        </w:rPr>
        <w:t>國家發展委員會</w:t>
      </w:r>
      <w:r w:rsidRPr="004C4FFB">
        <w:rPr>
          <w:rFonts w:hint="eastAsia"/>
        </w:rPr>
        <w:t>(</w:t>
      </w:r>
      <w:r w:rsidRPr="004C4FFB">
        <w:rPr>
          <w:rFonts w:hint="eastAsia"/>
        </w:rPr>
        <w:t>以下簡稱本會</w:t>
      </w:r>
      <w:r w:rsidRPr="004C4FFB">
        <w:rPr>
          <w:rFonts w:hint="eastAsia"/>
        </w:rPr>
        <w:t>)</w:t>
      </w:r>
      <w:r w:rsidRPr="00534AC2">
        <w:rPr>
          <w:rFonts w:hint="eastAsia"/>
        </w:rPr>
        <w:t>自</w:t>
      </w:r>
      <w:r w:rsidRPr="00534AC2">
        <w:rPr>
          <w:rFonts w:hint="eastAsia"/>
        </w:rPr>
        <w:t>107</w:t>
      </w:r>
      <w:r w:rsidRPr="00534AC2">
        <w:rPr>
          <w:rFonts w:hint="eastAsia"/>
        </w:rPr>
        <w:t>至</w:t>
      </w:r>
      <w:r w:rsidRPr="00534AC2">
        <w:rPr>
          <w:rFonts w:hint="eastAsia"/>
        </w:rPr>
        <w:t>110</w:t>
      </w:r>
      <w:r w:rsidRPr="00534AC2">
        <w:rPr>
          <w:rFonts w:hint="eastAsia"/>
        </w:rPr>
        <w:t>年以「使用者中心設計</w:t>
      </w:r>
      <w:r w:rsidRPr="00534AC2">
        <w:rPr>
          <w:rFonts w:hint="eastAsia"/>
        </w:rPr>
        <w:t>(UCD)</w:t>
      </w:r>
      <w:r w:rsidRPr="00534AC2">
        <w:rPr>
          <w:rFonts w:hint="eastAsia"/>
        </w:rPr>
        <w:t>」精神，陸續輔導改善</w:t>
      </w:r>
      <w:r w:rsidRPr="00534AC2">
        <w:rPr>
          <w:rFonts w:hint="eastAsia"/>
        </w:rPr>
        <w:t>138</w:t>
      </w:r>
      <w:r w:rsidRPr="00534AC2">
        <w:rPr>
          <w:rFonts w:hint="eastAsia"/>
        </w:rPr>
        <w:t>個政府網站服務品質，辦理</w:t>
      </w:r>
      <w:r w:rsidRPr="00534AC2">
        <w:rPr>
          <w:rFonts w:hint="eastAsia"/>
        </w:rPr>
        <w:t>600</w:t>
      </w:r>
      <w:r w:rsidRPr="00534AC2">
        <w:rPr>
          <w:rFonts w:hint="eastAsia"/>
        </w:rPr>
        <w:t>個機關網站檢核；並運用政府網站營運交流平台，提供各級政府機關網站品質精進所需資源，各項成果良好。為持續協助政府機關精進網站品質，</w:t>
      </w:r>
      <w:proofErr w:type="gramStart"/>
      <w:r w:rsidRPr="00534AC2">
        <w:rPr>
          <w:rFonts w:hint="eastAsia"/>
        </w:rPr>
        <w:t>爰</w:t>
      </w:r>
      <w:proofErr w:type="gramEnd"/>
      <w:r w:rsidRPr="00534AC2">
        <w:rPr>
          <w:rFonts w:hint="eastAsia"/>
        </w:rPr>
        <w:t>規劃辦理本案，扣合國際趨勢及我國政府網站品質提升需求，建構政府網站量測及自主精進機制，協助各級政府機關網站提升使用者體驗</w:t>
      </w:r>
    </w:p>
    <w:p w14:paraId="0966BE82" w14:textId="77777777" w:rsidR="000E639D" w:rsidRPr="004C4FFB" w:rsidRDefault="000E639D" w:rsidP="000A0B5E">
      <w:pPr>
        <w:pStyle w:val="2"/>
        <w:kinsoku w:val="0"/>
        <w:overflowPunct w:val="0"/>
        <w:autoSpaceDE w:val="0"/>
        <w:autoSpaceDN w:val="0"/>
        <w:spacing w:before="180" w:after="180"/>
      </w:pPr>
      <w:bookmarkStart w:id="26" w:name="_Toc408410250"/>
      <w:bookmarkStart w:id="27" w:name="_Toc413759567"/>
      <w:bookmarkStart w:id="28" w:name="_Toc102123473"/>
      <w:r w:rsidRPr="004C4FFB">
        <w:rPr>
          <w:rFonts w:hint="eastAsia"/>
        </w:rPr>
        <w:t>專</w:t>
      </w:r>
      <w:r w:rsidRPr="004C4FFB">
        <w:t>案</w:t>
      </w:r>
      <w:r w:rsidRPr="004C4FFB">
        <w:rPr>
          <w:rFonts w:hint="eastAsia"/>
        </w:rPr>
        <w:t>目標</w:t>
      </w:r>
      <w:bookmarkEnd w:id="20"/>
      <w:bookmarkEnd w:id="21"/>
      <w:bookmarkEnd w:id="22"/>
      <w:bookmarkEnd w:id="23"/>
      <w:bookmarkEnd w:id="24"/>
      <w:bookmarkEnd w:id="25"/>
      <w:bookmarkEnd w:id="26"/>
      <w:bookmarkEnd w:id="27"/>
      <w:bookmarkEnd w:id="28"/>
    </w:p>
    <w:p w14:paraId="0AA3229F" w14:textId="1AF458C0" w:rsidR="004228AF" w:rsidRDefault="004228AF" w:rsidP="000A0B5E">
      <w:pPr>
        <w:pStyle w:val="3"/>
        <w:kinsoku w:val="0"/>
        <w:overflowPunct w:val="0"/>
        <w:autoSpaceDE w:val="0"/>
        <w:autoSpaceDN w:val="0"/>
        <w:spacing w:before="180" w:after="180"/>
      </w:pPr>
      <w:r w:rsidRPr="00340D7D">
        <w:rPr>
          <w:rFonts w:hint="eastAsia"/>
        </w:rPr>
        <w:t>協助各級政府機關解決網站推動困境與問題，發展</w:t>
      </w:r>
      <w:r>
        <w:rPr>
          <w:rFonts w:hint="eastAsia"/>
        </w:rPr>
        <w:t>政府</w:t>
      </w:r>
      <w:r w:rsidRPr="00340D7D">
        <w:rPr>
          <w:rFonts w:hint="eastAsia"/>
        </w:rPr>
        <w:t>網站精進建議機制。</w:t>
      </w:r>
    </w:p>
    <w:p w14:paraId="5AC731A8" w14:textId="68CCB1FF" w:rsidR="003F23B2" w:rsidRPr="008F42F2" w:rsidRDefault="00F26954" w:rsidP="000A0B5E">
      <w:pPr>
        <w:pStyle w:val="3"/>
        <w:kinsoku w:val="0"/>
        <w:overflowPunct w:val="0"/>
        <w:autoSpaceDE w:val="0"/>
        <w:autoSpaceDN w:val="0"/>
        <w:spacing w:before="180" w:after="180"/>
      </w:pPr>
      <w:r>
        <w:rPr>
          <w:rFonts w:hint="eastAsia"/>
        </w:rPr>
        <w:t>運用</w:t>
      </w:r>
      <w:r w:rsidR="00340D7D" w:rsidRPr="00340D7D">
        <w:rPr>
          <w:rFonts w:hint="eastAsia"/>
        </w:rPr>
        <w:t>網站數據分析技術，</w:t>
      </w:r>
      <w:r>
        <w:rPr>
          <w:rFonts w:hint="eastAsia"/>
        </w:rPr>
        <w:t>協助各級政府機關</w:t>
      </w:r>
      <w:r w:rsidR="00340D7D" w:rsidRPr="00340D7D">
        <w:rPr>
          <w:rFonts w:hint="eastAsia"/>
        </w:rPr>
        <w:t>洞悉網站使用者行為，打造</w:t>
      </w:r>
      <w:r>
        <w:rPr>
          <w:rFonts w:hint="eastAsia"/>
        </w:rPr>
        <w:t>符合</w:t>
      </w:r>
      <w:r w:rsidR="00340D7D" w:rsidRPr="00340D7D">
        <w:rPr>
          <w:rFonts w:hint="eastAsia"/>
        </w:rPr>
        <w:t>民眾體驗之政府網站。</w:t>
      </w:r>
    </w:p>
    <w:p w14:paraId="617FE286" w14:textId="2EA6136C" w:rsidR="005C0CF5" w:rsidRDefault="00340D7D" w:rsidP="00340D7D">
      <w:pPr>
        <w:pStyle w:val="3"/>
        <w:kinsoku w:val="0"/>
        <w:overflowPunct w:val="0"/>
        <w:autoSpaceDE w:val="0"/>
        <w:autoSpaceDN w:val="0"/>
        <w:spacing w:before="180" w:after="180"/>
      </w:pPr>
      <w:r w:rsidRPr="00340D7D">
        <w:rPr>
          <w:rFonts w:hint="eastAsia"/>
        </w:rPr>
        <w:t>提供各級政府機關推動網站再造所需之各項資源。</w:t>
      </w:r>
    </w:p>
    <w:p w14:paraId="2D217D4B" w14:textId="77777777" w:rsidR="00376D98" w:rsidRPr="004C4FFB" w:rsidRDefault="00376D98" w:rsidP="00376D98">
      <w:pPr>
        <w:pStyle w:val="2"/>
        <w:kinsoku w:val="0"/>
        <w:overflowPunct w:val="0"/>
        <w:autoSpaceDE w:val="0"/>
        <w:autoSpaceDN w:val="0"/>
        <w:spacing w:before="180" w:after="180"/>
      </w:pPr>
      <w:bookmarkStart w:id="29" w:name="_Toc408410249"/>
      <w:bookmarkStart w:id="30" w:name="_Toc413759566"/>
      <w:bookmarkStart w:id="31" w:name="_Toc102123474"/>
      <w:r w:rsidRPr="004C4FFB">
        <w:rPr>
          <w:rFonts w:hint="eastAsia"/>
        </w:rPr>
        <w:t>專</w:t>
      </w:r>
      <w:r w:rsidRPr="004C4FFB">
        <w:t>案</w:t>
      </w:r>
      <w:r>
        <w:rPr>
          <w:rFonts w:hint="eastAsia"/>
        </w:rPr>
        <w:t>經費及</w:t>
      </w:r>
      <w:r w:rsidRPr="004C4FFB">
        <w:rPr>
          <w:rFonts w:hint="eastAsia"/>
        </w:rPr>
        <w:t>期程</w:t>
      </w:r>
      <w:bookmarkEnd w:id="29"/>
      <w:bookmarkEnd w:id="30"/>
      <w:bookmarkEnd w:id="31"/>
    </w:p>
    <w:p w14:paraId="78D06316" w14:textId="27D92CEF" w:rsidR="00376D98" w:rsidRDefault="00376D98" w:rsidP="00376D98">
      <w:pPr>
        <w:pStyle w:val="3"/>
        <w:kinsoku w:val="0"/>
        <w:overflowPunct w:val="0"/>
        <w:autoSpaceDE w:val="0"/>
        <w:autoSpaceDN w:val="0"/>
        <w:spacing w:before="180" w:after="180"/>
      </w:pPr>
      <w:r>
        <w:rPr>
          <w:rFonts w:hint="eastAsia"/>
        </w:rPr>
        <w:lastRenderedPageBreak/>
        <w:t>本案</w:t>
      </w:r>
      <w:r w:rsidR="00534AC2" w:rsidRPr="00080506">
        <w:rPr>
          <w:rFonts w:hint="eastAsia"/>
        </w:rPr>
        <w:t>執行時程自決標日起至</w:t>
      </w:r>
      <w:r w:rsidR="00534AC2" w:rsidRPr="00080506">
        <w:rPr>
          <w:rFonts w:hint="eastAsia"/>
        </w:rPr>
        <w:t>112</w:t>
      </w:r>
      <w:r w:rsidR="00534AC2" w:rsidRPr="00080506">
        <w:rPr>
          <w:rFonts w:hint="eastAsia"/>
        </w:rPr>
        <w:t>年</w:t>
      </w:r>
      <w:r w:rsidR="00534AC2" w:rsidRPr="00080506">
        <w:t>6</w:t>
      </w:r>
      <w:r w:rsidR="00534AC2" w:rsidRPr="00080506">
        <w:rPr>
          <w:rFonts w:hint="eastAsia"/>
        </w:rPr>
        <w:t>月</w:t>
      </w:r>
      <w:r w:rsidR="00534AC2" w:rsidRPr="00080506">
        <w:rPr>
          <w:rFonts w:hint="eastAsia"/>
        </w:rPr>
        <w:t>1</w:t>
      </w:r>
      <w:r w:rsidR="00534AC2" w:rsidRPr="00080506">
        <w:rPr>
          <w:rFonts w:hint="eastAsia"/>
        </w:rPr>
        <w:t>日止，</w:t>
      </w:r>
      <w:r w:rsidRPr="00553316">
        <w:rPr>
          <w:rFonts w:hint="eastAsia"/>
        </w:rPr>
        <w:t>預</w:t>
      </w:r>
      <w:r w:rsidRPr="00080506">
        <w:rPr>
          <w:rFonts w:hint="eastAsia"/>
        </w:rPr>
        <w:t>算金額為新臺幣</w:t>
      </w:r>
      <w:r w:rsidRPr="00080506">
        <w:rPr>
          <w:rFonts w:hint="eastAsia"/>
        </w:rPr>
        <w:t>750</w:t>
      </w:r>
      <w:r w:rsidRPr="00080506">
        <w:rPr>
          <w:rFonts w:hint="eastAsia"/>
        </w:rPr>
        <w:t>萬元整，惟</w:t>
      </w:r>
      <w:r w:rsidRPr="00080506">
        <w:rPr>
          <w:rFonts w:hint="eastAsia"/>
        </w:rPr>
        <w:t>11</w:t>
      </w:r>
      <w:r>
        <w:t>2</w:t>
      </w:r>
      <w:r w:rsidRPr="00080506">
        <w:rPr>
          <w:rFonts w:hint="eastAsia"/>
        </w:rPr>
        <w:t>年預算尚未完成立法程序，如預算未能通過，則契約應予</w:t>
      </w:r>
      <w:r w:rsidRPr="00D31274">
        <w:rPr>
          <w:rFonts w:hint="eastAsia"/>
        </w:rPr>
        <w:t>終止；如預算經部分刪減，廠商應配合機關刪</w:t>
      </w:r>
      <w:r>
        <w:rPr>
          <w:rFonts w:hint="eastAsia"/>
        </w:rPr>
        <w:t>減</w:t>
      </w:r>
      <w:r w:rsidRPr="00D31274">
        <w:rPr>
          <w:rFonts w:hint="eastAsia"/>
        </w:rPr>
        <w:t>工作項目，並依政府採購法第</w:t>
      </w:r>
      <w:r w:rsidRPr="00D31274">
        <w:rPr>
          <w:rFonts w:hint="eastAsia"/>
        </w:rPr>
        <w:t>64</w:t>
      </w:r>
      <w:r w:rsidRPr="00D31274">
        <w:rPr>
          <w:rFonts w:hint="eastAsia"/>
        </w:rPr>
        <w:t>條規定辦理。</w:t>
      </w:r>
    </w:p>
    <w:p w14:paraId="6D762FB6" w14:textId="00C4934B" w:rsidR="00376D98" w:rsidRPr="0046434E" w:rsidRDefault="00376D98" w:rsidP="00376D98">
      <w:pPr>
        <w:pStyle w:val="3"/>
        <w:spacing w:before="180" w:after="180"/>
      </w:pPr>
      <w:r w:rsidRPr="00553316">
        <w:rPr>
          <w:rFonts w:hint="eastAsia"/>
        </w:rPr>
        <w:t>本案保留未來後續擴充之權利，期間為自決標日起</w:t>
      </w:r>
      <w:r w:rsidRPr="00553316">
        <w:rPr>
          <w:rFonts w:hint="eastAsia"/>
        </w:rPr>
        <w:t>3</w:t>
      </w:r>
      <w:r w:rsidRPr="00553316">
        <w:rPr>
          <w:rFonts w:hint="eastAsia"/>
        </w:rPr>
        <w:t>年內得向得標廠商後續擴充新臺幣</w:t>
      </w:r>
      <w:r w:rsidRPr="00553316">
        <w:rPr>
          <w:rFonts w:hint="eastAsia"/>
        </w:rPr>
        <w:t>1,</w:t>
      </w:r>
      <w:r>
        <w:rPr>
          <w:rFonts w:hint="eastAsia"/>
        </w:rPr>
        <w:t>05</w:t>
      </w:r>
      <w:r w:rsidRPr="00553316">
        <w:rPr>
          <w:rFonts w:hint="eastAsia"/>
        </w:rPr>
        <w:t>0</w:t>
      </w:r>
      <w:r w:rsidRPr="00553316">
        <w:rPr>
          <w:rFonts w:hint="eastAsia"/>
        </w:rPr>
        <w:t>萬元整之權利，增購範圍包括</w:t>
      </w:r>
      <w:r w:rsidRPr="007C59EC">
        <w:rPr>
          <w:rFonts w:hint="eastAsia"/>
        </w:rPr>
        <w:t>輔導並提升機關同仁知能、編修政</w:t>
      </w:r>
      <w:r w:rsidRPr="0046434E">
        <w:rPr>
          <w:rFonts w:hint="eastAsia"/>
        </w:rPr>
        <w:t>府網站管理規範、政府網站營運交流平台維運與改版及其他與本案相關之需求等。</w:t>
      </w:r>
      <w:r w:rsidR="00982B93" w:rsidRPr="0046434E">
        <w:rPr>
          <w:rFonts w:hint="eastAsia"/>
        </w:rPr>
        <w:t>本</w:t>
      </w:r>
      <w:r w:rsidR="00075512">
        <w:rPr>
          <w:rFonts w:hint="eastAsia"/>
        </w:rPr>
        <w:t>會</w:t>
      </w:r>
      <w:r w:rsidR="00982B93" w:rsidRPr="0046434E">
        <w:rPr>
          <w:rFonts w:hint="eastAsia"/>
        </w:rPr>
        <w:t>得視年度工作執行情形及預算核定情形，於年度工作結束前，通知得標廠商提出次年度之工作計畫書，</w:t>
      </w:r>
      <w:proofErr w:type="gramStart"/>
      <w:r w:rsidR="00982B93" w:rsidRPr="0046434E">
        <w:rPr>
          <w:rFonts w:hint="eastAsia"/>
        </w:rPr>
        <w:t>俟</w:t>
      </w:r>
      <w:proofErr w:type="gramEnd"/>
      <w:r w:rsidR="00982B93" w:rsidRPr="0046434E">
        <w:rPr>
          <w:rFonts w:hint="eastAsia"/>
        </w:rPr>
        <w:t>本會</w:t>
      </w:r>
      <w:proofErr w:type="gramStart"/>
      <w:r w:rsidR="00982B93" w:rsidRPr="0046434E">
        <w:rPr>
          <w:rFonts w:hint="eastAsia"/>
        </w:rPr>
        <w:t>複</w:t>
      </w:r>
      <w:proofErr w:type="gramEnd"/>
      <w:r w:rsidR="00982B93" w:rsidRPr="0046434E">
        <w:rPr>
          <w:rFonts w:hint="eastAsia"/>
        </w:rPr>
        <w:t>評通過並簽奉機關首長或其授權代表人核定後，由本會與得標廠商議價簽約。如得標廠商拒絕或未</w:t>
      </w:r>
      <w:proofErr w:type="gramStart"/>
      <w:r w:rsidR="00982B93" w:rsidRPr="0046434E">
        <w:rPr>
          <w:rFonts w:hint="eastAsia"/>
        </w:rPr>
        <w:t>提送次年度</w:t>
      </w:r>
      <w:proofErr w:type="gramEnd"/>
      <w:r w:rsidR="00982B93" w:rsidRPr="0046434E">
        <w:rPr>
          <w:rFonts w:hint="eastAsia"/>
        </w:rPr>
        <w:t>工作計畫書或</w:t>
      </w:r>
      <w:proofErr w:type="gramStart"/>
      <w:r w:rsidR="00982B93" w:rsidRPr="0046434E">
        <w:rPr>
          <w:rFonts w:hint="eastAsia"/>
        </w:rPr>
        <w:t>複</w:t>
      </w:r>
      <w:proofErr w:type="gramEnd"/>
      <w:r w:rsidR="00982B93" w:rsidRPr="0046434E">
        <w:rPr>
          <w:rFonts w:hint="eastAsia"/>
        </w:rPr>
        <w:t>評不通過，由本處簽奉機關首長</w:t>
      </w:r>
      <w:r w:rsidR="005506A6" w:rsidRPr="005506A6">
        <w:rPr>
          <w:rFonts w:hint="eastAsia"/>
        </w:rPr>
        <w:t>核准</w:t>
      </w:r>
      <w:r w:rsidR="00982B93" w:rsidRPr="0046434E">
        <w:rPr>
          <w:rFonts w:hint="eastAsia"/>
        </w:rPr>
        <w:t>後，重新辦理招標。</w:t>
      </w:r>
    </w:p>
    <w:p w14:paraId="6A114889" w14:textId="77777777" w:rsidR="00376D98" w:rsidRPr="00376D98" w:rsidRDefault="00376D98" w:rsidP="00376D98">
      <w:pPr>
        <w:pStyle w:val="3"/>
        <w:kinsoku w:val="0"/>
        <w:overflowPunct w:val="0"/>
        <w:autoSpaceDE w:val="0"/>
        <w:autoSpaceDN w:val="0"/>
        <w:spacing w:before="180" w:after="180"/>
        <w:rPr>
          <w:color w:val="000000" w:themeColor="text1"/>
        </w:rPr>
      </w:pPr>
      <w:r w:rsidRPr="00376D98">
        <w:rPr>
          <w:rFonts w:hint="eastAsia"/>
          <w:color w:val="000000" w:themeColor="text1"/>
        </w:rPr>
        <w:t>本案需求標的若因實際業務需要增減，應依程序辦理契約變更。</w:t>
      </w:r>
    </w:p>
    <w:p w14:paraId="3650FA85" w14:textId="39867792" w:rsidR="000E639D" w:rsidRPr="004C4FFB" w:rsidRDefault="00D65056" w:rsidP="008B621C">
      <w:pPr>
        <w:pStyle w:val="1"/>
        <w:kinsoku w:val="0"/>
        <w:overflowPunct w:val="0"/>
        <w:autoSpaceDE w:val="0"/>
        <w:autoSpaceDN w:val="0"/>
        <w:ind w:left="567" w:right="140"/>
      </w:pPr>
      <w:bookmarkStart w:id="32" w:name="_Toc102123475"/>
      <w:r>
        <w:rPr>
          <w:rFonts w:hint="eastAsia"/>
        </w:rPr>
        <w:t>需求說明</w:t>
      </w:r>
      <w:bookmarkEnd w:id="32"/>
    </w:p>
    <w:p w14:paraId="24C5D4CC" w14:textId="1A714565" w:rsidR="008E5A2B" w:rsidRPr="00123C21" w:rsidRDefault="00376D98" w:rsidP="000A0B5E">
      <w:pPr>
        <w:pStyle w:val="2"/>
        <w:kinsoku w:val="0"/>
        <w:overflowPunct w:val="0"/>
        <w:autoSpaceDE w:val="0"/>
        <w:autoSpaceDN w:val="0"/>
        <w:spacing w:before="180" w:after="180"/>
      </w:pPr>
      <w:bookmarkStart w:id="33" w:name="_Toc102123476"/>
      <w:bookmarkStart w:id="34" w:name="_Toc150243060"/>
      <w:bookmarkStart w:id="35" w:name="_Toc171300677"/>
      <w:bookmarkStart w:id="36" w:name="_Toc345427773"/>
      <w:bookmarkStart w:id="37" w:name="_Toc352592770"/>
      <w:bookmarkStart w:id="38" w:name="_Toc391539641"/>
      <w:bookmarkStart w:id="39" w:name="_Toc393296048"/>
      <w:bookmarkStart w:id="40" w:name="_Toc413759571"/>
      <w:r w:rsidRPr="00376D98">
        <w:rPr>
          <w:rFonts w:hint="eastAsia"/>
        </w:rPr>
        <w:t>提升政府機關網站使用體驗</w:t>
      </w:r>
      <w:bookmarkEnd w:id="33"/>
    </w:p>
    <w:p w14:paraId="5B64908F" w14:textId="77777777" w:rsidR="009735E6" w:rsidRDefault="009735E6" w:rsidP="000A0B5E">
      <w:pPr>
        <w:pStyle w:val="3"/>
        <w:kinsoku w:val="0"/>
        <w:overflowPunct w:val="0"/>
        <w:autoSpaceDE w:val="0"/>
        <w:autoSpaceDN w:val="0"/>
        <w:spacing w:before="180" w:after="180"/>
      </w:pPr>
      <w:bookmarkStart w:id="41" w:name="_Toc30092415"/>
      <w:bookmarkStart w:id="42" w:name="_Toc31906339"/>
      <w:bookmarkStart w:id="43" w:name="_Toc30092414"/>
      <w:bookmarkStart w:id="44" w:name="_Toc31906338"/>
      <w:r w:rsidRPr="00935D03">
        <w:rPr>
          <w:rFonts w:hint="eastAsia"/>
        </w:rPr>
        <w:t>易用性測試服務</w:t>
      </w:r>
    </w:p>
    <w:p w14:paraId="5481575F" w14:textId="47D53837" w:rsidR="008E5A2B" w:rsidRPr="00286758" w:rsidRDefault="004228AF" w:rsidP="009735E6">
      <w:pPr>
        <w:pStyle w:val="3"/>
        <w:numPr>
          <w:ilvl w:val="0"/>
          <w:numId w:val="0"/>
        </w:numPr>
        <w:kinsoku w:val="0"/>
        <w:overflowPunct w:val="0"/>
        <w:autoSpaceDE w:val="0"/>
        <w:autoSpaceDN w:val="0"/>
        <w:spacing w:before="180" w:after="180"/>
        <w:ind w:left="1163"/>
      </w:pPr>
      <w:r>
        <w:rPr>
          <w:rFonts w:hint="eastAsia"/>
        </w:rPr>
        <w:t>廠商</w:t>
      </w:r>
      <w:r w:rsidR="008E5A2B">
        <w:rPr>
          <w:rFonts w:hint="eastAsia"/>
        </w:rPr>
        <w:t>須就</w:t>
      </w:r>
      <w:r w:rsidR="008E5A2B" w:rsidRPr="00790BD5">
        <w:rPr>
          <w:rFonts w:hint="eastAsia"/>
        </w:rPr>
        <w:t>政府網站</w:t>
      </w:r>
      <w:r w:rsidR="008E5A2B" w:rsidRPr="00935D03">
        <w:rPr>
          <w:rFonts w:hint="eastAsia"/>
        </w:rPr>
        <w:t>易用性測試服務</w:t>
      </w:r>
      <w:r w:rsidR="008E5A2B">
        <w:rPr>
          <w:rFonts w:hint="eastAsia"/>
        </w:rPr>
        <w:t>提出規劃，經本會同意後辦理</w:t>
      </w:r>
      <w:r w:rsidR="008E5A2B">
        <w:rPr>
          <w:rFonts w:ascii="標楷體" w:hAnsi="標楷體" w:hint="eastAsia"/>
        </w:rPr>
        <w:t>，</w:t>
      </w:r>
      <w:r w:rsidR="008E5A2B">
        <w:rPr>
          <w:rFonts w:hint="eastAsia"/>
        </w:rPr>
        <w:t>規劃內容須包括以下事項：</w:t>
      </w:r>
    </w:p>
    <w:p w14:paraId="0101B95F" w14:textId="3FE75866" w:rsidR="008E5A2B" w:rsidRDefault="008E5A2B" w:rsidP="000A0B5E">
      <w:pPr>
        <w:pStyle w:val="4"/>
        <w:kinsoku w:val="0"/>
        <w:overflowPunct w:val="0"/>
        <w:autoSpaceDE w:val="0"/>
        <w:autoSpaceDN w:val="0"/>
        <w:spacing w:before="180" w:after="180"/>
      </w:pPr>
      <w:r>
        <w:rPr>
          <w:rFonts w:hint="eastAsia"/>
        </w:rPr>
        <w:t>規劃</w:t>
      </w:r>
      <w:r w:rsidRPr="00790BD5">
        <w:rPr>
          <w:rFonts w:hint="eastAsia"/>
        </w:rPr>
        <w:t>政府網站</w:t>
      </w:r>
      <w:r w:rsidRPr="00935D03">
        <w:rPr>
          <w:rFonts w:hint="eastAsia"/>
          <w:bCs/>
        </w:rPr>
        <w:t>易用性</w:t>
      </w:r>
      <w:r w:rsidRPr="00DD4C02">
        <w:rPr>
          <w:rFonts w:hint="eastAsia"/>
        </w:rPr>
        <w:t>測試主題</w:t>
      </w:r>
      <w:r>
        <w:rPr>
          <w:rFonts w:hint="eastAsia"/>
        </w:rPr>
        <w:t>，公開徵詢有意願辦理之機關</w:t>
      </w:r>
      <w:r>
        <w:rPr>
          <w:rFonts w:ascii="微軟正黑體" w:eastAsia="微軟正黑體" w:hAnsi="微軟正黑體" w:hint="eastAsia"/>
        </w:rPr>
        <w:t>，</w:t>
      </w:r>
      <w:r w:rsidR="005759D8">
        <w:rPr>
          <w:rFonts w:hint="eastAsia"/>
        </w:rPr>
        <w:t>挑選</w:t>
      </w:r>
      <w:r>
        <w:rPr>
          <w:rFonts w:hint="eastAsia"/>
        </w:rPr>
        <w:t>至少</w:t>
      </w:r>
      <w:r>
        <w:rPr>
          <w:rFonts w:hint="eastAsia"/>
        </w:rPr>
        <w:t>15</w:t>
      </w:r>
      <w:r>
        <w:rPr>
          <w:rFonts w:hint="eastAsia"/>
        </w:rPr>
        <w:t>個政</w:t>
      </w:r>
      <w:r w:rsidRPr="00790BD5">
        <w:rPr>
          <w:rFonts w:hint="eastAsia"/>
        </w:rPr>
        <w:t>府</w:t>
      </w:r>
      <w:r w:rsidRPr="00024000">
        <w:rPr>
          <w:rFonts w:hint="eastAsia"/>
        </w:rPr>
        <w:t>網站易用性測試服務</w:t>
      </w:r>
      <w:r w:rsidRPr="00AD519D">
        <w:rPr>
          <w:rFonts w:hint="eastAsia"/>
        </w:rPr>
        <w:t>。</w:t>
      </w:r>
      <w:r w:rsidR="00F26954" w:rsidRPr="00E21AF2">
        <w:rPr>
          <w:rFonts w:hint="eastAsia"/>
        </w:rPr>
        <w:t>若未達</w:t>
      </w:r>
      <w:r w:rsidR="00F26954">
        <w:rPr>
          <w:rFonts w:hint="eastAsia"/>
        </w:rPr>
        <w:t>1</w:t>
      </w:r>
      <w:r w:rsidR="00F26954" w:rsidRPr="00E21AF2">
        <w:rPr>
          <w:rFonts w:hint="eastAsia"/>
        </w:rPr>
        <w:t>5</w:t>
      </w:r>
      <w:r w:rsidR="00F26954" w:rsidRPr="00E21AF2">
        <w:rPr>
          <w:rFonts w:hint="eastAsia"/>
        </w:rPr>
        <w:t>個</w:t>
      </w:r>
      <w:r w:rsidR="00F26954" w:rsidRPr="00024000">
        <w:rPr>
          <w:rFonts w:hint="eastAsia"/>
        </w:rPr>
        <w:t>易用性測試</w:t>
      </w:r>
      <w:r w:rsidR="00F26954" w:rsidRPr="00E21AF2">
        <w:rPr>
          <w:rFonts w:hint="eastAsia"/>
        </w:rPr>
        <w:t>案例數，</w:t>
      </w:r>
      <w:r w:rsidR="00427519" w:rsidRPr="0046434E">
        <w:rPr>
          <w:rFonts w:hint="eastAsia"/>
          <w:color w:val="000000" w:themeColor="text1"/>
        </w:rPr>
        <w:t>則依程序辦理契約變更或以實支實付處理</w:t>
      </w:r>
      <w:r w:rsidR="00F26954" w:rsidRPr="00E21AF2">
        <w:rPr>
          <w:rFonts w:hint="eastAsia"/>
        </w:rPr>
        <w:t>。</w:t>
      </w:r>
    </w:p>
    <w:p w14:paraId="3A312D88" w14:textId="77777777" w:rsidR="008E5A2B" w:rsidRDefault="008E5A2B" w:rsidP="000A0B5E">
      <w:pPr>
        <w:pStyle w:val="4"/>
        <w:kinsoku w:val="0"/>
        <w:overflowPunct w:val="0"/>
        <w:autoSpaceDE w:val="0"/>
        <w:autoSpaceDN w:val="0"/>
        <w:spacing w:before="180" w:after="180"/>
      </w:pPr>
      <w:r w:rsidRPr="006E7316">
        <w:rPr>
          <w:rFonts w:hint="eastAsia"/>
        </w:rPr>
        <w:t>依機關申請需求於測試前進行確認與擬定測試任務，</w:t>
      </w:r>
      <w:r>
        <w:rPr>
          <w:rFonts w:hint="eastAsia"/>
        </w:rPr>
        <w:t>每</w:t>
      </w:r>
      <w:proofErr w:type="gramStart"/>
      <w:r>
        <w:rPr>
          <w:rFonts w:hint="eastAsia"/>
        </w:rPr>
        <w:t>個</w:t>
      </w:r>
      <w:proofErr w:type="gramEnd"/>
      <w:r>
        <w:rPr>
          <w:rFonts w:hint="eastAsia"/>
        </w:rPr>
        <w:t>網站</w:t>
      </w:r>
      <w:r w:rsidRPr="006E7316">
        <w:rPr>
          <w:rFonts w:hint="eastAsia"/>
        </w:rPr>
        <w:t>透過</w:t>
      </w:r>
      <w:r>
        <w:rPr>
          <w:rFonts w:hint="eastAsia"/>
        </w:rPr>
        <w:t>至少</w:t>
      </w:r>
      <w:r w:rsidRPr="00212F54">
        <w:rPr>
          <w:rFonts w:hint="eastAsia"/>
          <w:bCs/>
        </w:rPr>
        <w:t>5</w:t>
      </w:r>
      <w:r w:rsidRPr="00212F54">
        <w:rPr>
          <w:rFonts w:hint="eastAsia"/>
          <w:bCs/>
        </w:rPr>
        <w:t>位民眾與</w:t>
      </w:r>
      <w:r w:rsidRPr="00212F54">
        <w:rPr>
          <w:rFonts w:hint="eastAsia"/>
          <w:bCs/>
        </w:rPr>
        <w:t>1</w:t>
      </w:r>
      <w:r w:rsidRPr="00212F54">
        <w:rPr>
          <w:rFonts w:hint="eastAsia"/>
          <w:bCs/>
        </w:rPr>
        <w:t>位設計專家</w:t>
      </w:r>
      <w:r w:rsidRPr="006E7316">
        <w:rPr>
          <w:rFonts w:hint="eastAsia"/>
        </w:rPr>
        <w:t>進行實測</w:t>
      </w:r>
      <w:r w:rsidRPr="00AD0262">
        <w:rPr>
          <w:rFonts w:hint="eastAsia"/>
        </w:rPr>
        <w:t>，提供機關便捷的網站使用者測試服務，降低機關網站導入使用者測試門檻，</w:t>
      </w:r>
      <w:r w:rsidRPr="008E027A">
        <w:rPr>
          <w:rFonts w:hint="eastAsia"/>
        </w:rPr>
        <w:t>協助機關蒐集與瞭</w:t>
      </w:r>
      <w:r w:rsidRPr="008E027A">
        <w:rPr>
          <w:rFonts w:hint="eastAsia"/>
        </w:rPr>
        <w:lastRenderedPageBreak/>
        <w:t>解使用者操作體驗</w:t>
      </w:r>
      <w:r w:rsidRPr="00AD0262">
        <w:rPr>
          <w:rFonts w:hint="eastAsia"/>
        </w:rPr>
        <w:t>。</w:t>
      </w:r>
    </w:p>
    <w:p w14:paraId="0BAC80D8" w14:textId="058503E7" w:rsidR="008E5A2B" w:rsidRPr="006E7316" w:rsidRDefault="008E5A2B" w:rsidP="000A0B5E">
      <w:pPr>
        <w:pStyle w:val="4"/>
        <w:kinsoku w:val="0"/>
        <w:overflowPunct w:val="0"/>
        <w:autoSpaceDE w:val="0"/>
        <w:autoSpaceDN w:val="0"/>
        <w:spacing w:before="180" w:after="180"/>
      </w:pPr>
      <w:r w:rsidRPr="006E7316">
        <w:rPr>
          <w:rFonts w:hint="eastAsia"/>
        </w:rPr>
        <w:t>提供</w:t>
      </w:r>
      <w:r>
        <w:rPr>
          <w:rFonts w:hint="eastAsia"/>
        </w:rPr>
        <w:t>政府</w:t>
      </w:r>
      <w:r w:rsidRPr="006E7316">
        <w:rPr>
          <w:rFonts w:hint="eastAsia"/>
        </w:rPr>
        <w:t>網站易用性測試建議報告，</w:t>
      </w:r>
      <w:r w:rsidR="00F26954">
        <w:rPr>
          <w:rFonts w:hint="eastAsia"/>
        </w:rPr>
        <w:t>供受測</w:t>
      </w:r>
      <w:r w:rsidRPr="006E7316">
        <w:rPr>
          <w:rFonts w:hint="eastAsia"/>
        </w:rPr>
        <w:t>機關優化網站服務，</w:t>
      </w:r>
      <w:r w:rsidR="00F26954">
        <w:rPr>
          <w:rFonts w:hint="eastAsia"/>
        </w:rPr>
        <w:t>另將</w:t>
      </w:r>
      <w:r w:rsidRPr="006E7316">
        <w:rPr>
          <w:rFonts w:hint="eastAsia"/>
        </w:rPr>
        <w:t>報告置於政府網站營運交流平</w:t>
      </w:r>
      <w:proofErr w:type="gramStart"/>
      <w:r w:rsidRPr="006E7316">
        <w:rPr>
          <w:rFonts w:hint="eastAsia"/>
        </w:rPr>
        <w:t>臺</w:t>
      </w:r>
      <w:proofErr w:type="gramEnd"/>
      <w:r w:rsidRPr="006E7316">
        <w:rPr>
          <w:rFonts w:hint="eastAsia"/>
        </w:rPr>
        <w:t>，</w:t>
      </w:r>
      <w:r w:rsidR="00F26954">
        <w:rPr>
          <w:rFonts w:hint="eastAsia"/>
        </w:rPr>
        <w:t>供</w:t>
      </w:r>
      <w:r w:rsidRPr="006E7316">
        <w:rPr>
          <w:rFonts w:hint="eastAsia"/>
        </w:rPr>
        <w:t>其他機關觀摩學習</w:t>
      </w:r>
      <w:r w:rsidR="00376D98">
        <w:rPr>
          <w:rFonts w:hint="eastAsia"/>
        </w:rPr>
        <w:t>。</w:t>
      </w:r>
      <w:r w:rsidR="004228AF">
        <w:rPr>
          <w:rFonts w:hint="eastAsia"/>
        </w:rPr>
        <w:t>廠商</w:t>
      </w:r>
      <w:r w:rsidR="00376D98">
        <w:rPr>
          <w:rFonts w:hint="eastAsia"/>
        </w:rPr>
        <w:t>應</w:t>
      </w:r>
      <w:r w:rsidR="00F26954">
        <w:rPr>
          <w:rFonts w:hint="eastAsia"/>
        </w:rPr>
        <w:t>配合機關需求</w:t>
      </w:r>
      <w:r>
        <w:rPr>
          <w:rFonts w:hint="eastAsia"/>
        </w:rPr>
        <w:t>協助</w:t>
      </w:r>
      <w:r w:rsidRPr="006A3966">
        <w:rPr>
          <w:rFonts w:hint="eastAsia"/>
        </w:rPr>
        <w:t>將</w:t>
      </w:r>
      <w:r w:rsidR="00F26954">
        <w:rPr>
          <w:rFonts w:hint="eastAsia"/>
        </w:rPr>
        <w:t>報告內之</w:t>
      </w:r>
      <w:r w:rsidRPr="006A3966">
        <w:rPr>
          <w:rFonts w:hint="eastAsia"/>
        </w:rPr>
        <w:t>網站名稱、網址、機關</w:t>
      </w:r>
      <w:r w:rsidRPr="006A3966">
        <w:rPr>
          <w:rFonts w:hint="eastAsia"/>
        </w:rPr>
        <w:t>LOGO</w:t>
      </w:r>
      <w:r w:rsidR="00F26954">
        <w:rPr>
          <w:rFonts w:hint="eastAsia"/>
        </w:rPr>
        <w:t>等識別資訊</w:t>
      </w:r>
      <w:r w:rsidRPr="006A3966">
        <w:rPr>
          <w:rFonts w:hint="eastAsia"/>
        </w:rPr>
        <w:t>予以</w:t>
      </w:r>
      <w:proofErr w:type="gramStart"/>
      <w:r w:rsidRPr="006A3966">
        <w:rPr>
          <w:rFonts w:hint="eastAsia"/>
        </w:rPr>
        <w:t>罩遮、截圖</w:t>
      </w:r>
      <w:proofErr w:type="gramEnd"/>
      <w:r>
        <w:rPr>
          <w:rFonts w:hint="eastAsia"/>
        </w:rPr>
        <w:t>方式</w:t>
      </w:r>
      <w:r w:rsidRPr="006A3966">
        <w:rPr>
          <w:rFonts w:hint="eastAsia"/>
        </w:rPr>
        <w:t>處理</w:t>
      </w:r>
      <w:r>
        <w:rPr>
          <w:rFonts w:hint="eastAsia"/>
        </w:rPr>
        <w:t>後再公布。</w:t>
      </w:r>
    </w:p>
    <w:p w14:paraId="1E964F5D" w14:textId="40450F95" w:rsidR="00F565DA" w:rsidRDefault="008E5A2B" w:rsidP="000A0B5E">
      <w:pPr>
        <w:pStyle w:val="4"/>
        <w:kinsoku w:val="0"/>
        <w:overflowPunct w:val="0"/>
        <w:autoSpaceDE w:val="0"/>
        <w:autoSpaceDN w:val="0"/>
        <w:spacing w:before="180" w:after="180"/>
      </w:pPr>
      <w:r>
        <w:rPr>
          <w:rFonts w:hint="eastAsia"/>
        </w:rPr>
        <w:t>本項</w:t>
      </w:r>
      <w:r w:rsidRPr="00790BD5">
        <w:rPr>
          <w:rFonts w:hint="eastAsia"/>
        </w:rPr>
        <w:t>「政府網站</w:t>
      </w:r>
      <w:r w:rsidRPr="00F565DA">
        <w:rPr>
          <w:rFonts w:hint="eastAsia"/>
          <w:bCs/>
        </w:rPr>
        <w:t>易用性測試服務</w:t>
      </w:r>
      <w:r w:rsidRPr="00790BD5">
        <w:rPr>
          <w:rFonts w:hint="eastAsia"/>
        </w:rPr>
        <w:t>」</w:t>
      </w:r>
      <w:r>
        <w:rPr>
          <w:rFonts w:hint="eastAsia"/>
        </w:rPr>
        <w:t>相關執行成果</w:t>
      </w:r>
      <w:r w:rsidRPr="00790BD5">
        <w:rPr>
          <w:rFonts w:hint="eastAsia"/>
        </w:rPr>
        <w:t>，納入結案報告</w:t>
      </w:r>
      <w:r w:rsidRPr="00F565DA">
        <w:rPr>
          <w:rFonts w:ascii="標楷體" w:hAnsi="標楷體" w:hint="eastAsia"/>
        </w:rPr>
        <w:t>，</w:t>
      </w:r>
      <w:r>
        <w:rPr>
          <w:rFonts w:hint="eastAsia"/>
        </w:rPr>
        <w:t>報告內容包括執行過程、問題及綜合建議等。</w:t>
      </w:r>
    </w:p>
    <w:p w14:paraId="3C329611" w14:textId="54DF9524" w:rsidR="009735E6" w:rsidRDefault="009735E6" w:rsidP="000A0B5E">
      <w:pPr>
        <w:pStyle w:val="3"/>
        <w:kinsoku w:val="0"/>
        <w:overflowPunct w:val="0"/>
        <w:autoSpaceDE w:val="0"/>
        <w:autoSpaceDN w:val="0"/>
        <w:spacing w:before="180" w:after="180"/>
      </w:pPr>
      <w:r w:rsidRPr="00880F93">
        <w:rPr>
          <w:rFonts w:hint="eastAsia"/>
        </w:rPr>
        <w:t>「</w:t>
      </w:r>
      <w:r>
        <w:rPr>
          <w:rFonts w:hint="eastAsia"/>
        </w:rPr>
        <w:t>機關網站</w:t>
      </w:r>
      <w:r w:rsidRPr="00880F93">
        <w:rPr>
          <w:rFonts w:hint="eastAsia"/>
        </w:rPr>
        <w:t>使用者中心設計</w:t>
      </w:r>
      <w:r w:rsidRPr="00880F93">
        <w:rPr>
          <w:rFonts w:hint="eastAsia"/>
        </w:rPr>
        <w:t>(UCD)</w:t>
      </w:r>
      <w:r w:rsidRPr="00880F93">
        <w:rPr>
          <w:rFonts w:hint="eastAsia"/>
        </w:rPr>
        <w:t>」</w:t>
      </w:r>
      <w:r>
        <w:rPr>
          <w:rFonts w:hint="eastAsia"/>
        </w:rPr>
        <w:t>工作坊</w:t>
      </w:r>
    </w:p>
    <w:p w14:paraId="30431FDF" w14:textId="333D3AA6" w:rsidR="008E5A2B" w:rsidRDefault="004228AF" w:rsidP="009735E6">
      <w:pPr>
        <w:pStyle w:val="3"/>
        <w:numPr>
          <w:ilvl w:val="0"/>
          <w:numId w:val="0"/>
        </w:numPr>
        <w:kinsoku w:val="0"/>
        <w:overflowPunct w:val="0"/>
        <w:autoSpaceDE w:val="0"/>
        <w:autoSpaceDN w:val="0"/>
        <w:spacing w:before="180" w:after="180"/>
        <w:ind w:left="1163"/>
      </w:pPr>
      <w:r>
        <w:rPr>
          <w:rFonts w:hint="eastAsia"/>
        </w:rPr>
        <w:t>廠商</w:t>
      </w:r>
      <w:r w:rsidR="008E5A2B">
        <w:rPr>
          <w:rFonts w:hint="eastAsia"/>
        </w:rPr>
        <w:t>須就</w:t>
      </w:r>
      <w:r w:rsidR="008E5A2B" w:rsidRPr="00880F93">
        <w:rPr>
          <w:rFonts w:hint="eastAsia"/>
        </w:rPr>
        <w:t>「</w:t>
      </w:r>
      <w:r w:rsidR="008E5A2B">
        <w:rPr>
          <w:rFonts w:hint="eastAsia"/>
        </w:rPr>
        <w:t>機關網站</w:t>
      </w:r>
      <w:r w:rsidR="008E5A2B" w:rsidRPr="00880F93">
        <w:rPr>
          <w:rFonts w:hint="eastAsia"/>
        </w:rPr>
        <w:t>使用者中心設計</w:t>
      </w:r>
      <w:r w:rsidR="008E5A2B" w:rsidRPr="00880F93">
        <w:rPr>
          <w:rFonts w:hint="eastAsia"/>
        </w:rPr>
        <w:t>(UCD)</w:t>
      </w:r>
      <w:r w:rsidR="008E5A2B" w:rsidRPr="00880F93">
        <w:rPr>
          <w:rFonts w:hint="eastAsia"/>
        </w:rPr>
        <w:t>」</w:t>
      </w:r>
      <w:r w:rsidR="008E5A2B">
        <w:rPr>
          <w:rFonts w:hint="eastAsia"/>
        </w:rPr>
        <w:t>工作坊提出規劃，經本會同意後辦理</w:t>
      </w:r>
      <w:r w:rsidR="008E5A2B">
        <w:rPr>
          <w:rFonts w:ascii="標楷體" w:hAnsi="標楷體" w:hint="eastAsia"/>
        </w:rPr>
        <w:t>，</w:t>
      </w:r>
      <w:r w:rsidR="008E5A2B">
        <w:rPr>
          <w:rFonts w:hint="eastAsia"/>
        </w:rPr>
        <w:t>規劃內容須包括以下事項：</w:t>
      </w:r>
    </w:p>
    <w:p w14:paraId="71BC7153" w14:textId="3C648BAF" w:rsidR="00322ED7" w:rsidRDefault="008E5A2B" w:rsidP="000A0B5E">
      <w:pPr>
        <w:pStyle w:val="4"/>
        <w:kinsoku w:val="0"/>
        <w:overflowPunct w:val="0"/>
        <w:autoSpaceDE w:val="0"/>
        <w:autoSpaceDN w:val="0"/>
        <w:spacing w:before="180" w:after="180"/>
      </w:pPr>
      <w:r>
        <w:rPr>
          <w:rFonts w:hint="eastAsia"/>
        </w:rPr>
        <w:t>辦理</w:t>
      </w:r>
      <w:r w:rsidRPr="00880F93">
        <w:rPr>
          <w:rFonts w:hint="eastAsia"/>
        </w:rPr>
        <w:t>「</w:t>
      </w:r>
      <w:r>
        <w:rPr>
          <w:rFonts w:hint="eastAsia"/>
        </w:rPr>
        <w:t>機關網站</w:t>
      </w:r>
      <w:r w:rsidRPr="00880F93">
        <w:rPr>
          <w:rFonts w:hint="eastAsia"/>
        </w:rPr>
        <w:t>使用者中心設計</w:t>
      </w:r>
      <w:r w:rsidRPr="00880F93">
        <w:rPr>
          <w:rFonts w:hint="eastAsia"/>
        </w:rPr>
        <w:t>(UCD)</w:t>
      </w:r>
      <w:r w:rsidRPr="00880F93">
        <w:rPr>
          <w:rFonts w:hint="eastAsia"/>
        </w:rPr>
        <w:t>」</w:t>
      </w:r>
      <w:r>
        <w:rPr>
          <w:rFonts w:hint="eastAsia"/>
        </w:rPr>
        <w:t>工作坊</w:t>
      </w:r>
      <w:r w:rsidRPr="00150A5A">
        <w:rPr>
          <w:rFonts w:ascii="標楷體" w:hAnsi="標楷體" w:hint="eastAsia"/>
        </w:rPr>
        <w:t>，</w:t>
      </w:r>
      <w:r>
        <w:rPr>
          <w:rFonts w:hint="eastAsia"/>
        </w:rPr>
        <w:t>輔導機關網站深化使用者中心設計</w:t>
      </w:r>
      <w:r>
        <w:rPr>
          <w:rFonts w:ascii="標楷體" w:hAnsi="標楷體" w:hint="eastAsia"/>
        </w:rPr>
        <w:t>，</w:t>
      </w:r>
      <w:r>
        <w:rPr>
          <w:rFonts w:hint="eastAsia"/>
        </w:rPr>
        <w:t>提升機關人員相關專業知識</w:t>
      </w:r>
      <w:r>
        <w:rPr>
          <w:rFonts w:ascii="標楷體" w:hAnsi="標楷體" w:hint="eastAsia"/>
        </w:rPr>
        <w:t>：</w:t>
      </w:r>
    </w:p>
    <w:p w14:paraId="6B239974" w14:textId="77777777" w:rsidR="008E5A2B" w:rsidRPr="00E21AF2" w:rsidRDefault="008E5A2B" w:rsidP="000A0B5E">
      <w:pPr>
        <w:pStyle w:val="5"/>
        <w:kinsoku w:val="0"/>
        <w:overflowPunct w:val="0"/>
        <w:autoSpaceDE w:val="0"/>
        <w:autoSpaceDN w:val="0"/>
        <w:spacing w:before="180" w:after="180"/>
        <w:rPr>
          <w:rFonts w:ascii="標楷體" w:hAnsi="標楷體"/>
        </w:rPr>
      </w:pPr>
      <w:r w:rsidRPr="00E21AF2">
        <w:rPr>
          <w:rFonts w:ascii="標楷體" w:hAnsi="標楷體" w:hint="eastAsia"/>
        </w:rPr>
        <w:t>辦理工作坊活動規劃討論會議，邀集機關人員、專家顧問等相關人員參加，凝聚共識</w:t>
      </w:r>
      <w:r w:rsidRPr="00E21AF2">
        <w:rPr>
          <w:rFonts w:hint="eastAsia"/>
        </w:rPr>
        <w:t>。</w:t>
      </w:r>
    </w:p>
    <w:p w14:paraId="4FC2E7E8" w14:textId="38347FA9" w:rsidR="008E5A2B" w:rsidRPr="00B1581E" w:rsidRDefault="008E5A2B" w:rsidP="000A0B5E">
      <w:pPr>
        <w:pStyle w:val="5"/>
        <w:kinsoku w:val="0"/>
        <w:overflowPunct w:val="0"/>
        <w:autoSpaceDE w:val="0"/>
        <w:autoSpaceDN w:val="0"/>
        <w:spacing w:before="180" w:after="180"/>
      </w:pPr>
      <w:r>
        <w:rPr>
          <w:rFonts w:hint="eastAsia"/>
        </w:rPr>
        <w:t>輔導至少</w:t>
      </w:r>
      <w:r>
        <w:rPr>
          <w:rFonts w:hint="eastAsia"/>
        </w:rPr>
        <w:t>5</w:t>
      </w:r>
      <w:r>
        <w:rPr>
          <w:rFonts w:hint="eastAsia"/>
        </w:rPr>
        <w:t>個機</w:t>
      </w:r>
      <w:r w:rsidRPr="00B1581E">
        <w:rPr>
          <w:rFonts w:hint="eastAsia"/>
        </w:rPr>
        <w:t>關網站導入使用者中心設計</w:t>
      </w:r>
      <w:r w:rsidRPr="00B1581E">
        <w:rPr>
          <w:rFonts w:ascii="標楷體" w:hAnsi="標楷體" w:hint="eastAsia"/>
        </w:rPr>
        <w:t>：設定輔導主題</w:t>
      </w:r>
      <w:r w:rsidRPr="00B1581E">
        <w:rPr>
          <w:rFonts w:ascii="微軟正黑體" w:eastAsia="微軟正黑體" w:hAnsi="微軟正黑體" w:hint="eastAsia"/>
        </w:rPr>
        <w:t>，</w:t>
      </w:r>
      <w:r w:rsidRPr="00B1581E">
        <w:rPr>
          <w:rFonts w:hint="eastAsia"/>
        </w:rPr>
        <w:t>公開徵詢有意願辦理之機關</w:t>
      </w:r>
      <w:r w:rsidR="005C0CF5" w:rsidRPr="00B1581E">
        <w:rPr>
          <w:rFonts w:hint="eastAsia"/>
        </w:rPr>
        <w:t>，並優先挑選具有亮點、擴散效益大、民眾使用率高及有編列網站改版預算之機關網站</w:t>
      </w:r>
      <w:r w:rsidRPr="00B1581E">
        <w:rPr>
          <w:rFonts w:hint="eastAsia"/>
        </w:rPr>
        <w:t>。</w:t>
      </w:r>
    </w:p>
    <w:p w14:paraId="0347975C" w14:textId="448810B2" w:rsidR="008E5A2B" w:rsidRDefault="008E5A2B" w:rsidP="000A0B5E">
      <w:pPr>
        <w:pStyle w:val="5"/>
        <w:kinsoku w:val="0"/>
        <w:overflowPunct w:val="0"/>
        <w:autoSpaceDE w:val="0"/>
        <w:autoSpaceDN w:val="0"/>
        <w:spacing w:before="180" w:after="180"/>
      </w:pPr>
      <w:r>
        <w:rPr>
          <w:rFonts w:hint="eastAsia"/>
        </w:rPr>
        <w:t>辦理</w:t>
      </w:r>
      <w:r w:rsidRPr="00880F93">
        <w:rPr>
          <w:rFonts w:hint="eastAsia"/>
        </w:rPr>
        <w:t>使用者中心設計</w:t>
      </w:r>
      <w:r>
        <w:rPr>
          <w:rFonts w:hint="eastAsia"/>
        </w:rPr>
        <w:t>工作坊課程</w:t>
      </w:r>
      <w:r>
        <w:rPr>
          <w:rFonts w:ascii="標楷體" w:hAnsi="標楷體" w:hint="eastAsia"/>
        </w:rPr>
        <w:t>：</w:t>
      </w:r>
      <w:r>
        <w:rPr>
          <w:rFonts w:hint="eastAsia"/>
        </w:rPr>
        <w:t>課程應以網站開發企劃為主軸，</w:t>
      </w:r>
      <w:r w:rsidR="00B04360">
        <w:rPr>
          <w:rFonts w:hint="eastAsia"/>
        </w:rPr>
        <w:t>以</w:t>
      </w:r>
      <w:r>
        <w:rPr>
          <w:rFonts w:hint="eastAsia"/>
        </w:rPr>
        <w:t>本會訂定之</w:t>
      </w:r>
      <w:r w:rsidRPr="00514CB7">
        <w:rPr>
          <w:rFonts w:ascii="標楷體" w:hAnsi="標楷體" w:cs="標楷體" w:hint="eastAsia"/>
        </w:rPr>
        <w:t>「使用者中心設計建議」</w:t>
      </w:r>
      <w:r w:rsidR="00B04360">
        <w:rPr>
          <w:rFonts w:ascii="標楷體" w:hAnsi="標楷體" w:cs="標楷體" w:hint="eastAsia"/>
        </w:rPr>
        <w:t>為原則</w:t>
      </w:r>
      <w:r>
        <w:rPr>
          <w:rFonts w:ascii="標楷體" w:hAnsi="標楷體" w:cs="標楷體" w:hint="eastAsia"/>
        </w:rPr>
        <w:t>，</w:t>
      </w:r>
      <w:r>
        <w:rPr>
          <w:rFonts w:hint="eastAsia"/>
        </w:rPr>
        <w:t>從網站使用者挖掘、需求分析到問題與解決方案探討等面向設計課程，</w:t>
      </w:r>
      <w:r w:rsidR="00B04360">
        <w:rPr>
          <w:rFonts w:hint="eastAsia"/>
        </w:rPr>
        <w:t>培養機關人員運用使用者中心設計思維進行網站的規劃設計。</w:t>
      </w:r>
    </w:p>
    <w:p w14:paraId="6C86635C" w14:textId="77777777" w:rsidR="008E5A2B" w:rsidRPr="00E21AF2" w:rsidRDefault="008E5A2B" w:rsidP="000A0B5E">
      <w:pPr>
        <w:pStyle w:val="5"/>
        <w:kinsoku w:val="0"/>
        <w:overflowPunct w:val="0"/>
        <w:autoSpaceDE w:val="0"/>
        <w:autoSpaceDN w:val="0"/>
        <w:spacing w:before="180" w:after="180"/>
      </w:pPr>
      <w:r w:rsidRPr="00E21AF2">
        <w:rPr>
          <w:rFonts w:hint="eastAsia"/>
        </w:rPr>
        <w:t>依獲選輔導機關網站性質</w:t>
      </w:r>
      <w:r w:rsidRPr="00E21AF2">
        <w:rPr>
          <w:rFonts w:ascii="微軟正黑體" w:eastAsia="微軟正黑體" w:hAnsi="微軟正黑體" w:hint="eastAsia"/>
        </w:rPr>
        <w:t>，</w:t>
      </w:r>
      <w:r w:rsidRPr="00E21AF2">
        <w:rPr>
          <w:rFonts w:hint="eastAsia"/>
        </w:rPr>
        <w:t>每</w:t>
      </w:r>
      <w:proofErr w:type="gramStart"/>
      <w:r w:rsidRPr="00E21AF2">
        <w:rPr>
          <w:rFonts w:hint="eastAsia"/>
        </w:rPr>
        <w:t>個</w:t>
      </w:r>
      <w:proofErr w:type="gramEnd"/>
      <w:r w:rsidRPr="00E21AF2">
        <w:rPr>
          <w:rFonts w:hint="eastAsia"/>
        </w:rPr>
        <w:t>網站應至少邀請</w:t>
      </w:r>
      <w:r w:rsidRPr="00E21AF2">
        <w:rPr>
          <w:rFonts w:hint="eastAsia"/>
        </w:rPr>
        <w:t>2</w:t>
      </w:r>
      <w:r w:rsidRPr="00E21AF2">
        <w:rPr>
          <w:rFonts w:hint="eastAsia"/>
        </w:rPr>
        <w:t>個</w:t>
      </w:r>
      <w:r>
        <w:rPr>
          <w:rFonts w:hint="eastAsia"/>
        </w:rPr>
        <w:t>網站目標族群</w:t>
      </w:r>
      <w:r w:rsidRPr="00E21AF2">
        <w:rPr>
          <w:rFonts w:hint="eastAsia"/>
        </w:rPr>
        <w:t>(</w:t>
      </w:r>
      <w:r w:rsidRPr="008B051F">
        <w:t>Target Audience</w:t>
      </w:r>
      <w:r>
        <w:rPr>
          <w:rFonts w:ascii="Arial" w:hAnsi="Arial" w:cs="Arial" w:hint="eastAsia"/>
          <w:color w:val="202124"/>
          <w:shd w:val="clear" w:color="auto" w:fill="FFFFFF"/>
        </w:rPr>
        <w:t>，簡稱</w:t>
      </w:r>
      <w:r w:rsidRPr="00E21AF2">
        <w:rPr>
          <w:rFonts w:hint="eastAsia"/>
        </w:rPr>
        <w:t>TA)</w:t>
      </w:r>
      <w:r w:rsidRPr="00E21AF2">
        <w:rPr>
          <w:rFonts w:hint="eastAsia"/>
        </w:rPr>
        <w:t>參加工作坊，以利機關透過訪談</w:t>
      </w:r>
      <w:r>
        <w:rPr>
          <w:rFonts w:hint="eastAsia"/>
        </w:rPr>
        <w:t>瞭</w:t>
      </w:r>
      <w:r w:rsidRPr="00E21AF2">
        <w:rPr>
          <w:rFonts w:hint="eastAsia"/>
        </w:rPr>
        <w:t>解使用者需求</w:t>
      </w:r>
      <w:r w:rsidRPr="00E21AF2">
        <w:rPr>
          <w:rFonts w:ascii="微軟正黑體" w:eastAsia="微軟正黑體" w:hAnsi="微軟正黑體" w:hint="eastAsia"/>
        </w:rPr>
        <w:t>，</w:t>
      </w:r>
      <w:r w:rsidRPr="00E21AF2">
        <w:rPr>
          <w:rFonts w:hint="eastAsia"/>
        </w:rPr>
        <w:t>輔導團隊應與機關人員密切配合，找出服務痛點及具體可行之解決方案，解決方案須與機關確認</w:t>
      </w:r>
      <w:r w:rsidRPr="00E21AF2">
        <w:rPr>
          <w:rFonts w:ascii="微軟正黑體" w:eastAsia="微軟正黑體" w:hAnsi="微軟正黑體" w:hint="eastAsia"/>
        </w:rPr>
        <w:t>。</w:t>
      </w:r>
    </w:p>
    <w:p w14:paraId="7A9EB070" w14:textId="065E9A32" w:rsidR="008E5A2B" w:rsidRPr="0046434E" w:rsidRDefault="008E5A2B" w:rsidP="000A0B5E">
      <w:pPr>
        <w:pStyle w:val="5"/>
        <w:kinsoku w:val="0"/>
        <w:overflowPunct w:val="0"/>
        <w:autoSpaceDE w:val="0"/>
        <w:autoSpaceDN w:val="0"/>
        <w:spacing w:before="180" w:after="180"/>
        <w:rPr>
          <w:color w:val="000000" w:themeColor="text1"/>
        </w:rPr>
      </w:pPr>
      <w:r w:rsidRPr="00E21AF2">
        <w:rPr>
          <w:rFonts w:hint="eastAsia"/>
        </w:rPr>
        <w:lastRenderedPageBreak/>
        <w:t>完成至少</w:t>
      </w:r>
      <w:r w:rsidRPr="00E21AF2">
        <w:rPr>
          <w:rFonts w:hint="eastAsia"/>
        </w:rPr>
        <w:t>5</w:t>
      </w:r>
      <w:r w:rsidRPr="00E21AF2">
        <w:rPr>
          <w:rFonts w:hint="eastAsia"/>
        </w:rPr>
        <w:t>個輔導機關網站精進建議報告：報告至少應包含</w:t>
      </w:r>
      <w:r>
        <w:rPr>
          <w:rFonts w:hint="eastAsia"/>
        </w:rPr>
        <w:t>網站需求調查與分析</w:t>
      </w:r>
      <w:r w:rsidRPr="00E21AF2">
        <w:rPr>
          <w:rFonts w:hint="eastAsia"/>
        </w:rPr>
        <w:t>、</w:t>
      </w:r>
      <w:r>
        <w:rPr>
          <w:rFonts w:hint="eastAsia"/>
        </w:rPr>
        <w:t>首頁與主要服務流程分析與建議及</w:t>
      </w:r>
      <w:r w:rsidRPr="00E21AF2">
        <w:rPr>
          <w:rFonts w:hint="eastAsia"/>
        </w:rPr>
        <w:t>視覺設計動線等改善內容，以協助強化機關網站設計，提升網站易用性，並就報</w:t>
      </w:r>
      <w:r w:rsidRPr="0046434E">
        <w:rPr>
          <w:rFonts w:hint="eastAsia"/>
          <w:color w:val="000000" w:themeColor="text1"/>
        </w:rPr>
        <w:t>告內容與機關確認，以完善報告內容，並將輔導成果報告分享於本會政府網站營運交流平台。若未達</w:t>
      </w:r>
      <w:r w:rsidRPr="0046434E">
        <w:rPr>
          <w:rFonts w:hint="eastAsia"/>
          <w:color w:val="000000" w:themeColor="text1"/>
        </w:rPr>
        <w:t>5</w:t>
      </w:r>
      <w:r w:rsidRPr="0046434E">
        <w:rPr>
          <w:rFonts w:hint="eastAsia"/>
          <w:color w:val="000000" w:themeColor="text1"/>
        </w:rPr>
        <w:t>個輔導案例數，</w:t>
      </w:r>
      <w:r w:rsidR="00982B93" w:rsidRPr="0046434E">
        <w:rPr>
          <w:rFonts w:hint="eastAsia"/>
          <w:color w:val="000000" w:themeColor="text1"/>
        </w:rPr>
        <w:t>則依程序辦理契約變更或以實</w:t>
      </w:r>
      <w:r w:rsidR="009936CC" w:rsidRPr="0046434E">
        <w:rPr>
          <w:rFonts w:hint="eastAsia"/>
          <w:color w:val="000000" w:themeColor="text1"/>
        </w:rPr>
        <w:t>支</w:t>
      </w:r>
      <w:r w:rsidR="00982B93" w:rsidRPr="0046434E">
        <w:rPr>
          <w:rFonts w:hint="eastAsia"/>
          <w:color w:val="000000" w:themeColor="text1"/>
        </w:rPr>
        <w:t>實</w:t>
      </w:r>
      <w:r w:rsidR="009936CC" w:rsidRPr="0046434E">
        <w:rPr>
          <w:rFonts w:hint="eastAsia"/>
          <w:color w:val="000000" w:themeColor="text1"/>
        </w:rPr>
        <w:t>付</w:t>
      </w:r>
      <w:r w:rsidR="00982B93" w:rsidRPr="0046434E">
        <w:rPr>
          <w:rFonts w:hint="eastAsia"/>
          <w:color w:val="000000" w:themeColor="text1"/>
        </w:rPr>
        <w:t>處理</w:t>
      </w:r>
      <w:r w:rsidRPr="0046434E">
        <w:rPr>
          <w:rFonts w:hint="eastAsia"/>
          <w:color w:val="000000" w:themeColor="text1"/>
        </w:rPr>
        <w:t>。</w:t>
      </w:r>
    </w:p>
    <w:p w14:paraId="09AB3AF1" w14:textId="334B3595" w:rsidR="00327225" w:rsidRPr="0046434E" w:rsidRDefault="008E5A2B" w:rsidP="000A0B5E">
      <w:pPr>
        <w:pStyle w:val="4"/>
        <w:kinsoku w:val="0"/>
        <w:overflowPunct w:val="0"/>
        <w:autoSpaceDE w:val="0"/>
        <w:autoSpaceDN w:val="0"/>
        <w:spacing w:before="180" w:after="180"/>
      </w:pPr>
      <w:r w:rsidRPr="0046434E">
        <w:rPr>
          <w:rFonts w:hint="eastAsia"/>
          <w:color w:val="000000" w:themeColor="text1"/>
        </w:rPr>
        <w:t>完成機關網站高擬真模型設計</w:t>
      </w:r>
      <w:r w:rsidRPr="0046434E">
        <w:rPr>
          <w:rFonts w:ascii="標楷體" w:hAnsi="標楷體" w:hint="eastAsia"/>
          <w:color w:val="000000" w:themeColor="text1"/>
        </w:rPr>
        <w:t>：就</w:t>
      </w:r>
      <w:r w:rsidRPr="0046434E">
        <w:rPr>
          <w:rFonts w:hint="eastAsia"/>
          <w:color w:val="000000" w:themeColor="text1"/>
        </w:rPr>
        <w:t>輔導之</w:t>
      </w:r>
      <w:r w:rsidRPr="0046434E">
        <w:rPr>
          <w:rFonts w:hint="eastAsia"/>
          <w:color w:val="000000" w:themeColor="text1"/>
        </w:rPr>
        <w:t>5</w:t>
      </w:r>
      <w:r w:rsidRPr="0046434E">
        <w:rPr>
          <w:rFonts w:hint="eastAsia"/>
          <w:color w:val="000000" w:themeColor="text1"/>
        </w:rPr>
        <w:t>個機關網站，完成該機關網站高擬真模型設</w:t>
      </w:r>
      <w:r w:rsidRPr="0046434E">
        <w:rPr>
          <w:rFonts w:hint="eastAsia"/>
        </w:rPr>
        <w:t>計至少</w:t>
      </w:r>
      <w:proofErr w:type="gramStart"/>
      <w:r w:rsidRPr="0046434E">
        <w:rPr>
          <w:rFonts w:hint="eastAsia"/>
        </w:rPr>
        <w:t>2</w:t>
      </w:r>
      <w:r w:rsidR="00605C7D" w:rsidRPr="0046434E">
        <w:rPr>
          <w:rFonts w:hint="eastAsia"/>
        </w:rPr>
        <w:t>層頁</w:t>
      </w:r>
      <w:proofErr w:type="gramEnd"/>
      <w:r w:rsidR="00605C7D" w:rsidRPr="0046434E">
        <w:rPr>
          <w:rFonts w:hint="eastAsia"/>
        </w:rPr>
        <w:t>面之可操作之動態擬真原</w:t>
      </w:r>
      <w:r w:rsidRPr="0046434E">
        <w:rPr>
          <w:rFonts w:hint="eastAsia"/>
        </w:rPr>
        <w:t>型</w:t>
      </w:r>
      <w:r w:rsidR="00E67784" w:rsidRPr="0046434E">
        <w:rPr>
          <w:rFonts w:ascii="標楷體" w:hAnsi="標楷體" w:hint="eastAsia"/>
        </w:rPr>
        <w:t>，且須</w:t>
      </w:r>
      <w:r w:rsidRPr="0046434E">
        <w:rPr>
          <w:rFonts w:ascii="標楷體" w:hAnsi="標楷體" w:hint="eastAsia"/>
        </w:rPr>
        <w:t>無償提供機關使用</w:t>
      </w:r>
      <w:r w:rsidRPr="0046434E">
        <w:rPr>
          <w:rFonts w:hint="eastAsia"/>
        </w:rPr>
        <w:t>。</w:t>
      </w:r>
    </w:p>
    <w:p w14:paraId="4EB01B25" w14:textId="550E406B" w:rsidR="00592728" w:rsidRDefault="008E5A2B" w:rsidP="000A0B5E">
      <w:pPr>
        <w:pStyle w:val="4"/>
        <w:kinsoku w:val="0"/>
        <w:overflowPunct w:val="0"/>
        <w:autoSpaceDE w:val="0"/>
        <w:autoSpaceDN w:val="0"/>
        <w:spacing w:before="180" w:after="180"/>
      </w:pPr>
      <w:r>
        <w:rPr>
          <w:rFonts w:hint="eastAsia"/>
        </w:rPr>
        <w:t>本項工作坊相關執行成果</w:t>
      </w:r>
      <w:r w:rsidRPr="00790BD5">
        <w:rPr>
          <w:rFonts w:hint="eastAsia"/>
        </w:rPr>
        <w:t>，納入結案報告</w:t>
      </w:r>
      <w:r w:rsidRPr="001A245A">
        <w:rPr>
          <w:rFonts w:hint="eastAsia"/>
        </w:rPr>
        <w:t>，</w:t>
      </w:r>
      <w:r>
        <w:rPr>
          <w:rFonts w:hint="eastAsia"/>
        </w:rPr>
        <w:t>報告內容包括執行過程、問題及綜合建議等</w:t>
      </w:r>
      <w:r w:rsidR="00592728">
        <w:rPr>
          <w:rFonts w:hint="eastAsia"/>
        </w:rPr>
        <w:t>。</w:t>
      </w:r>
    </w:p>
    <w:p w14:paraId="32D26464" w14:textId="77777777" w:rsidR="00592728" w:rsidRDefault="00592728" w:rsidP="00592728">
      <w:pPr>
        <w:pStyle w:val="4"/>
        <w:kinsoku w:val="0"/>
        <w:overflowPunct w:val="0"/>
        <w:autoSpaceDE w:val="0"/>
        <w:autoSpaceDN w:val="0"/>
        <w:spacing w:before="180" w:after="180"/>
      </w:pPr>
      <w:r>
        <w:rPr>
          <w:rFonts w:hint="eastAsia"/>
        </w:rPr>
        <w:t>課程之講師、教材、</w:t>
      </w:r>
      <w:r w:rsidRPr="00C46B89">
        <w:rPr>
          <w:rFonts w:hint="eastAsia"/>
        </w:rPr>
        <w:t>餐點及場地設備等費用含於本案內，並協助本會將公務人員個人學習時數登錄至指定網站。</w:t>
      </w:r>
    </w:p>
    <w:p w14:paraId="103E9581" w14:textId="1B340A34" w:rsidR="00592728" w:rsidRPr="00592728" w:rsidRDefault="00427519" w:rsidP="00592728">
      <w:pPr>
        <w:pStyle w:val="4"/>
        <w:kinsoku w:val="0"/>
        <w:overflowPunct w:val="0"/>
        <w:autoSpaceDE w:val="0"/>
        <w:autoSpaceDN w:val="0"/>
        <w:spacing w:before="180" w:after="180"/>
      </w:pPr>
      <w:r>
        <w:rPr>
          <w:rFonts w:hint="eastAsia"/>
        </w:rPr>
        <w:t>若</w:t>
      </w:r>
      <w:r w:rsidRPr="00424821">
        <w:rPr>
          <w:rFonts w:hint="eastAsia"/>
        </w:rPr>
        <w:t>中央流行</w:t>
      </w:r>
      <w:proofErr w:type="gramStart"/>
      <w:r w:rsidRPr="00424821">
        <w:rPr>
          <w:rFonts w:hint="eastAsia"/>
        </w:rPr>
        <w:t>疫</w:t>
      </w:r>
      <w:proofErr w:type="gramEnd"/>
      <w:r w:rsidRPr="00424821">
        <w:rPr>
          <w:rFonts w:hint="eastAsia"/>
        </w:rPr>
        <w:t>情指揮中心宣布</w:t>
      </w:r>
      <w:r>
        <w:rPr>
          <w:rFonts w:hint="eastAsia"/>
        </w:rPr>
        <w:t>禁止室內一定人數</w:t>
      </w:r>
      <w:r w:rsidRPr="00424821">
        <w:rPr>
          <w:rFonts w:hint="eastAsia"/>
        </w:rPr>
        <w:t>公眾集會活動</w:t>
      </w:r>
      <w:r>
        <w:rPr>
          <w:rFonts w:hint="eastAsia"/>
        </w:rPr>
        <w:t>，廠商應提出</w:t>
      </w:r>
      <w:r w:rsidRPr="0046434E">
        <w:rPr>
          <w:rFonts w:hint="eastAsia"/>
          <w:color w:val="000000" w:themeColor="text1"/>
        </w:rPr>
        <w:t>因應備案，經本會同意後辦理，若經評估仍無法執行，則依程序辦理契約變更或以實支實付處理</w:t>
      </w:r>
      <w:r w:rsidR="00592728" w:rsidRPr="006C4BEE">
        <w:rPr>
          <w:rFonts w:hint="eastAsia"/>
        </w:rPr>
        <w:t>。</w:t>
      </w:r>
    </w:p>
    <w:p w14:paraId="4B8326E5" w14:textId="08A8087B" w:rsidR="009735E6" w:rsidRDefault="009735E6" w:rsidP="000A0B5E">
      <w:pPr>
        <w:pStyle w:val="3"/>
        <w:kinsoku w:val="0"/>
        <w:overflowPunct w:val="0"/>
        <w:autoSpaceDE w:val="0"/>
        <w:autoSpaceDN w:val="0"/>
        <w:spacing w:before="180" w:after="180"/>
      </w:pPr>
      <w:r w:rsidRPr="005B6A7D">
        <w:rPr>
          <w:rFonts w:hint="eastAsia"/>
        </w:rPr>
        <w:t>機關網站數據</w:t>
      </w:r>
      <w:r w:rsidRPr="00F3298C">
        <w:rPr>
          <w:rFonts w:hint="eastAsia"/>
        </w:rPr>
        <w:t>分析與應用</w:t>
      </w:r>
      <w:r>
        <w:rPr>
          <w:rFonts w:hint="eastAsia"/>
        </w:rPr>
        <w:t>課程</w:t>
      </w:r>
    </w:p>
    <w:p w14:paraId="0C239C49" w14:textId="2EDA10DC" w:rsidR="00FA3C94" w:rsidRPr="0046434E" w:rsidRDefault="004228AF" w:rsidP="00FA3C94">
      <w:pPr>
        <w:pStyle w:val="3"/>
        <w:numPr>
          <w:ilvl w:val="0"/>
          <w:numId w:val="0"/>
        </w:numPr>
        <w:kinsoku w:val="0"/>
        <w:overflowPunct w:val="0"/>
        <w:autoSpaceDE w:val="0"/>
        <w:autoSpaceDN w:val="0"/>
        <w:spacing w:before="180" w:after="180"/>
        <w:ind w:left="1163"/>
      </w:pPr>
      <w:r>
        <w:rPr>
          <w:rFonts w:hint="eastAsia"/>
        </w:rPr>
        <w:t>廠商</w:t>
      </w:r>
      <w:r w:rsidR="00FA3C94">
        <w:rPr>
          <w:rFonts w:hint="eastAsia"/>
        </w:rPr>
        <w:t>須</w:t>
      </w:r>
      <w:r w:rsidR="00340D7D">
        <w:rPr>
          <w:rFonts w:hint="eastAsia"/>
        </w:rPr>
        <w:t>先</w:t>
      </w:r>
      <w:r w:rsidR="00FA3C94">
        <w:rPr>
          <w:rFonts w:hint="eastAsia"/>
        </w:rPr>
        <w:t>分析當前</w:t>
      </w:r>
      <w:r w:rsidR="00B1581E" w:rsidRPr="00147DC4">
        <w:rPr>
          <w:rFonts w:hint="eastAsia"/>
        </w:rPr>
        <w:t>網站</w:t>
      </w:r>
      <w:r w:rsidR="00FA3C94">
        <w:rPr>
          <w:rFonts w:hint="eastAsia"/>
        </w:rPr>
        <w:t>數據</w:t>
      </w:r>
      <w:r w:rsidR="00B1581E" w:rsidRPr="00147DC4">
        <w:rPr>
          <w:rFonts w:hint="eastAsia"/>
        </w:rPr>
        <w:t>分析常用工具</w:t>
      </w:r>
      <w:r w:rsidR="00B1581E">
        <w:rPr>
          <w:rFonts w:hint="eastAsia"/>
        </w:rPr>
        <w:t>之</w:t>
      </w:r>
      <w:r w:rsidR="00FA3C94">
        <w:rPr>
          <w:rFonts w:hint="eastAsia"/>
        </w:rPr>
        <w:t>基本</w:t>
      </w:r>
      <w:r w:rsidR="00B1581E">
        <w:rPr>
          <w:rFonts w:hint="eastAsia"/>
        </w:rPr>
        <w:t>功能</w:t>
      </w:r>
      <w:r w:rsidR="00FA3C94">
        <w:rPr>
          <w:rFonts w:hint="eastAsia"/>
        </w:rPr>
        <w:t>、收費情形、使用者造訪網頁前</w:t>
      </w:r>
      <w:r w:rsidR="00FA3C94" w:rsidRPr="00080506">
        <w:rPr>
          <w:rFonts w:hint="eastAsia"/>
        </w:rPr>
        <w:t>、中、後之不同時間段的行為模式分析能力等優劣差異</w:t>
      </w:r>
      <w:r w:rsidR="00340D7D" w:rsidRPr="00080506">
        <w:rPr>
          <w:rFonts w:hint="eastAsia"/>
        </w:rPr>
        <w:t>後</w:t>
      </w:r>
      <w:r w:rsidR="00FA3C94" w:rsidRPr="00080506">
        <w:rPr>
          <w:rFonts w:hint="eastAsia"/>
        </w:rPr>
        <w:t>，</w:t>
      </w:r>
      <w:r w:rsidR="00080506" w:rsidRPr="00080506">
        <w:rPr>
          <w:rFonts w:hint="eastAsia"/>
        </w:rPr>
        <w:t>據此設計</w:t>
      </w:r>
      <w:r w:rsidR="00340D7D" w:rsidRPr="00080506">
        <w:rPr>
          <w:rFonts w:hint="eastAsia"/>
        </w:rPr>
        <w:t>課程</w:t>
      </w:r>
      <w:r w:rsidR="00080506" w:rsidRPr="00080506">
        <w:rPr>
          <w:rFonts w:hint="eastAsia"/>
        </w:rPr>
        <w:t>內容，並</w:t>
      </w:r>
      <w:r w:rsidR="00291B07" w:rsidRPr="00080506">
        <w:rPr>
          <w:rFonts w:hint="eastAsia"/>
        </w:rPr>
        <w:t>就</w:t>
      </w:r>
      <w:r w:rsidR="00FA3C94" w:rsidRPr="00080506">
        <w:rPr>
          <w:rFonts w:hint="eastAsia"/>
        </w:rPr>
        <w:t>課程之辦理方式</w:t>
      </w:r>
      <w:r w:rsidR="00FA3C94">
        <w:rPr>
          <w:rFonts w:hint="eastAsia"/>
        </w:rPr>
        <w:t>、地點、時程及內容提出規劃，經</w:t>
      </w:r>
      <w:r w:rsidR="00FA3C94" w:rsidRPr="0046434E">
        <w:rPr>
          <w:rFonts w:hint="eastAsia"/>
        </w:rPr>
        <w:t>本會同意後辦理</w:t>
      </w:r>
      <w:r w:rsidR="00FA3C94" w:rsidRPr="0046434E">
        <w:rPr>
          <w:rFonts w:ascii="標楷體" w:hAnsi="標楷體" w:hint="eastAsia"/>
        </w:rPr>
        <w:t>，</w:t>
      </w:r>
      <w:r w:rsidR="00FA3C94" w:rsidRPr="0046434E">
        <w:rPr>
          <w:rFonts w:hint="eastAsia"/>
        </w:rPr>
        <w:t>說明如下：</w:t>
      </w:r>
    </w:p>
    <w:p w14:paraId="4DC5265C" w14:textId="5544E2A3" w:rsidR="00B1581E" w:rsidRPr="00AB6AC6" w:rsidRDefault="00B1581E" w:rsidP="00214AD7">
      <w:pPr>
        <w:pStyle w:val="4"/>
        <w:kinsoku w:val="0"/>
        <w:overflowPunct w:val="0"/>
        <w:autoSpaceDE w:val="0"/>
        <w:autoSpaceDN w:val="0"/>
        <w:spacing w:before="180" w:after="180"/>
        <w:rPr>
          <w:color w:val="000000" w:themeColor="text1"/>
        </w:rPr>
      </w:pPr>
      <w:r w:rsidRPr="0046434E">
        <w:rPr>
          <w:rFonts w:hint="eastAsia"/>
        </w:rPr>
        <w:t>辦理</w:t>
      </w:r>
      <w:r w:rsidRPr="0046434E">
        <w:rPr>
          <w:rFonts w:hint="eastAsia"/>
        </w:rPr>
        <w:t>2</w:t>
      </w:r>
      <w:r w:rsidRPr="0046434E">
        <w:rPr>
          <w:rFonts w:hint="eastAsia"/>
        </w:rPr>
        <w:t>場次</w:t>
      </w:r>
      <w:r w:rsidRPr="0046434E">
        <w:rPr>
          <w:rFonts w:hint="eastAsia"/>
        </w:rPr>
        <w:t>(</w:t>
      </w:r>
      <w:r w:rsidRPr="0046434E">
        <w:rPr>
          <w:rFonts w:hint="eastAsia"/>
        </w:rPr>
        <w:t>北部</w:t>
      </w:r>
      <w:r w:rsidRPr="0046434E">
        <w:rPr>
          <w:rFonts w:hint="eastAsia"/>
        </w:rPr>
        <w:t>1</w:t>
      </w:r>
      <w:r w:rsidRPr="0046434E">
        <w:rPr>
          <w:rFonts w:hint="eastAsia"/>
        </w:rPr>
        <w:t>場次、南部</w:t>
      </w:r>
      <w:r w:rsidRPr="0046434E">
        <w:rPr>
          <w:rFonts w:hint="eastAsia"/>
        </w:rPr>
        <w:t>1</w:t>
      </w:r>
      <w:r w:rsidRPr="0046434E">
        <w:rPr>
          <w:rFonts w:hint="eastAsia"/>
        </w:rPr>
        <w:t>場次</w:t>
      </w:r>
      <w:r w:rsidRPr="0046434E">
        <w:rPr>
          <w:rFonts w:hint="eastAsia"/>
        </w:rPr>
        <w:t>)</w:t>
      </w:r>
      <w:r w:rsidRPr="0046434E">
        <w:rPr>
          <w:rFonts w:hint="eastAsia"/>
        </w:rPr>
        <w:t>網站數據分析與應用課程，每場次以</w:t>
      </w:r>
      <w:r w:rsidR="008410E6" w:rsidRPr="0046434E">
        <w:rPr>
          <w:rFonts w:hint="eastAsia"/>
        </w:rPr>
        <w:t>至少</w:t>
      </w:r>
      <w:r w:rsidR="001C025F" w:rsidRPr="0046434E">
        <w:t>12</w:t>
      </w:r>
      <w:r w:rsidRPr="0046434E">
        <w:rPr>
          <w:rFonts w:hint="eastAsia"/>
        </w:rPr>
        <w:t>小時</w:t>
      </w:r>
      <w:r w:rsidRPr="00AB6AC6">
        <w:rPr>
          <w:rFonts w:hint="eastAsia"/>
          <w:color w:val="000000" w:themeColor="text1"/>
        </w:rPr>
        <w:t>為原則，報名人數每場次以</w:t>
      </w:r>
      <w:r w:rsidR="008410E6" w:rsidRPr="00AB6AC6">
        <w:rPr>
          <w:rFonts w:hint="eastAsia"/>
          <w:color w:val="000000" w:themeColor="text1"/>
        </w:rPr>
        <w:t>至少</w:t>
      </w:r>
      <w:r w:rsidRPr="00AB6AC6">
        <w:rPr>
          <w:color w:val="000000" w:themeColor="text1"/>
        </w:rPr>
        <w:t>20</w:t>
      </w:r>
      <w:proofErr w:type="gramStart"/>
      <w:r w:rsidRPr="00AB6AC6">
        <w:rPr>
          <w:rFonts w:hint="eastAsia"/>
          <w:color w:val="000000" w:themeColor="text1"/>
        </w:rPr>
        <w:t>人估列</w:t>
      </w:r>
      <w:proofErr w:type="gramEnd"/>
      <w:r w:rsidRPr="00AB6AC6">
        <w:rPr>
          <w:rFonts w:hint="eastAsia"/>
          <w:color w:val="000000" w:themeColor="text1"/>
        </w:rPr>
        <w:t>，</w:t>
      </w:r>
      <w:r w:rsidR="00B507C2" w:rsidRPr="00AB6AC6">
        <w:rPr>
          <w:rFonts w:hint="eastAsia"/>
          <w:color w:val="000000" w:themeColor="text1"/>
        </w:rPr>
        <w:t>本會</w:t>
      </w:r>
      <w:proofErr w:type="gramStart"/>
      <w:r w:rsidR="00B507C2" w:rsidRPr="00AB6AC6">
        <w:rPr>
          <w:rFonts w:hint="eastAsia"/>
          <w:color w:val="000000" w:themeColor="text1"/>
        </w:rPr>
        <w:t>不</w:t>
      </w:r>
      <w:proofErr w:type="gramEnd"/>
      <w:r w:rsidR="00B507C2" w:rsidRPr="00AB6AC6">
        <w:rPr>
          <w:rFonts w:hint="eastAsia"/>
          <w:color w:val="000000" w:themeColor="text1"/>
        </w:rPr>
        <w:t>另支付超過之場次、時數與人數部分</w:t>
      </w:r>
      <w:r w:rsidR="00845CB8" w:rsidRPr="00AB6AC6">
        <w:rPr>
          <w:rFonts w:hint="eastAsia"/>
          <w:color w:val="000000" w:themeColor="text1"/>
        </w:rPr>
        <w:t>之費用</w:t>
      </w:r>
      <w:r w:rsidR="00B507C2" w:rsidRPr="00AB6AC6">
        <w:rPr>
          <w:rFonts w:hint="eastAsia"/>
          <w:color w:val="000000" w:themeColor="text1"/>
        </w:rPr>
        <w:t>，</w:t>
      </w:r>
      <w:r w:rsidR="00214AD7" w:rsidRPr="00AB6AC6">
        <w:rPr>
          <w:rFonts w:hint="eastAsia"/>
          <w:color w:val="000000" w:themeColor="text1"/>
        </w:rPr>
        <w:t>若辦理之區域別、場次數、時數、人數因不可抗</w:t>
      </w:r>
      <w:r w:rsidR="00845CB8" w:rsidRPr="00AB6AC6">
        <w:rPr>
          <w:rFonts w:hint="eastAsia"/>
          <w:color w:val="000000" w:themeColor="text1"/>
        </w:rPr>
        <w:t>力</w:t>
      </w:r>
      <w:r w:rsidR="00214AD7" w:rsidRPr="00AB6AC6">
        <w:rPr>
          <w:rFonts w:hint="eastAsia"/>
          <w:color w:val="000000" w:themeColor="text1"/>
        </w:rPr>
        <w:t>因素，未達前開標準，經本會同意後，「餐費與茶點費」</w:t>
      </w:r>
      <w:proofErr w:type="gramStart"/>
      <w:r w:rsidR="00214AD7" w:rsidRPr="00AB6AC6">
        <w:rPr>
          <w:rFonts w:hint="eastAsia"/>
          <w:color w:val="000000" w:themeColor="text1"/>
        </w:rPr>
        <w:t>採</w:t>
      </w:r>
      <w:proofErr w:type="gramEnd"/>
      <w:r w:rsidR="00214AD7" w:rsidRPr="00AB6AC6">
        <w:rPr>
          <w:rFonts w:hint="eastAsia"/>
          <w:color w:val="000000" w:themeColor="text1"/>
        </w:rPr>
        <w:t>實支實付處理，</w:t>
      </w:r>
      <w:r w:rsidR="00845CB8" w:rsidRPr="00AB6AC6">
        <w:rPr>
          <w:rFonts w:hint="eastAsia"/>
          <w:color w:val="000000" w:themeColor="text1"/>
        </w:rPr>
        <w:t>其餘費用扣除；</w:t>
      </w:r>
      <w:r w:rsidR="00214AD7" w:rsidRPr="00AB6AC6">
        <w:rPr>
          <w:rFonts w:hint="eastAsia"/>
          <w:color w:val="000000" w:themeColor="text1"/>
        </w:rPr>
        <w:t>非經本會</w:t>
      </w:r>
      <w:r w:rsidR="00214AD7" w:rsidRPr="00AB6AC6">
        <w:rPr>
          <w:rFonts w:hint="eastAsia"/>
          <w:color w:val="000000" w:themeColor="text1"/>
        </w:rPr>
        <w:lastRenderedPageBreak/>
        <w:t>同意則該場次所有費用不予支付。</w:t>
      </w:r>
    </w:p>
    <w:p w14:paraId="6DFE04B3" w14:textId="1121C957" w:rsidR="006431DC" w:rsidRDefault="00B1581E" w:rsidP="006431DC">
      <w:pPr>
        <w:pStyle w:val="4"/>
        <w:kinsoku w:val="0"/>
        <w:overflowPunct w:val="0"/>
        <w:autoSpaceDE w:val="0"/>
        <w:autoSpaceDN w:val="0"/>
        <w:spacing w:before="180" w:after="180"/>
      </w:pPr>
      <w:r>
        <w:rPr>
          <w:rFonts w:hint="eastAsia"/>
        </w:rPr>
        <w:t>網站</w:t>
      </w:r>
      <w:r w:rsidRPr="00F3298C">
        <w:rPr>
          <w:rFonts w:hint="eastAsia"/>
        </w:rPr>
        <w:t>數</w:t>
      </w:r>
      <w:r w:rsidRPr="00073371">
        <w:rPr>
          <w:rFonts w:hint="eastAsia"/>
        </w:rPr>
        <w:t>據分析與應用課程內容</w:t>
      </w:r>
      <w:r w:rsidR="00F54348">
        <w:rPr>
          <w:rFonts w:hint="eastAsia"/>
        </w:rPr>
        <w:t>應</w:t>
      </w:r>
      <w:r w:rsidRPr="00073371">
        <w:rPr>
          <w:rFonts w:hint="eastAsia"/>
        </w:rPr>
        <w:t>包含</w:t>
      </w:r>
      <w:r>
        <w:rPr>
          <w:rFonts w:hint="eastAsia"/>
        </w:rPr>
        <w:t>適用於機關網站分析之工具</w:t>
      </w:r>
      <w:r w:rsidR="00E943BA">
        <w:rPr>
          <w:rFonts w:hint="eastAsia"/>
        </w:rPr>
        <w:t>介紹與基本操作</w:t>
      </w:r>
      <w:r w:rsidR="00215D4B" w:rsidRPr="00073371">
        <w:rPr>
          <w:rFonts w:hint="eastAsia"/>
        </w:rPr>
        <w:t>、</w:t>
      </w:r>
      <w:r w:rsidRPr="0009400D">
        <w:rPr>
          <w:rFonts w:hint="eastAsia"/>
        </w:rPr>
        <w:t>報表導讀</w:t>
      </w:r>
      <w:r w:rsidR="002F4370">
        <w:rPr>
          <w:rFonts w:hint="eastAsia"/>
        </w:rPr>
        <w:t>、</w:t>
      </w:r>
      <w:r w:rsidR="002F4370" w:rsidRPr="00F32DC7">
        <w:rPr>
          <w:rFonts w:hint="eastAsia"/>
        </w:rPr>
        <w:t>使用者行為</w:t>
      </w:r>
      <w:r w:rsidR="008D2ECA">
        <w:rPr>
          <w:rFonts w:hint="eastAsia"/>
        </w:rPr>
        <w:t>與背景分析</w:t>
      </w:r>
      <w:r w:rsidR="002F4370">
        <w:rPr>
          <w:rFonts w:hint="eastAsia"/>
        </w:rPr>
        <w:t>、網站流量</w:t>
      </w:r>
      <w:r w:rsidR="002F4370" w:rsidRPr="00F32DC7">
        <w:rPr>
          <w:rFonts w:hint="eastAsia"/>
        </w:rPr>
        <w:t>分析</w:t>
      </w:r>
      <w:r w:rsidRPr="00073371">
        <w:rPr>
          <w:rFonts w:hint="eastAsia"/>
        </w:rPr>
        <w:t>及</w:t>
      </w:r>
      <w:r w:rsidRPr="0009400D">
        <w:rPr>
          <w:rFonts w:hint="eastAsia"/>
        </w:rPr>
        <w:t>成效追蹤</w:t>
      </w:r>
      <w:r>
        <w:rPr>
          <w:rFonts w:hint="eastAsia"/>
        </w:rPr>
        <w:t>等主題，</w:t>
      </w:r>
      <w:r w:rsidR="00F54348">
        <w:rPr>
          <w:rFonts w:hint="eastAsia"/>
        </w:rPr>
        <w:t>並</w:t>
      </w:r>
      <w:r w:rsidR="002F4370">
        <w:rPr>
          <w:rFonts w:hint="eastAsia"/>
        </w:rPr>
        <w:t>透過理論教學與實際</w:t>
      </w:r>
      <w:r w:rsidR="00534AC2">
        <w:rPr>
          <w:rFonts w:hint="eastAsia"/>
        </w:rPr>
        <w:t>方式分享，學習如何產出並</w:t>
      </w:r>
      <w:r w:rsidR="00A006BC">
        <w:rPr>
          <w:rFonts w:hint="eastAsia"/>
        </w:rPr>
        <w:t>具體描述</w:t>
      </w:r>
      <w:r w:rsidR="00712465">
        <w:rPr>
          <w:rFonts w:hint="eastAsia"/>
        </w:rPr>
        <w:t>量化分析</w:t>
      </w:r>
      <w:r w:rsidR="00376D98">
        <w:rPr>
          <w:rFonts w:hint="eastAsia"/>
        </w:rPr>
        <w:t>效益</w:t>
      </w:r>
      <w:r>
        <w:rPr>
          <w:rFonts w:hint="eastAsia"/>
        </w:rPr>
        <w:t>，</w:t>
      </w:r>
      <w:r w:rsidR="00376D98">
        <w:rPr>
          <w:rFonts w:hint="eastAsia"/>
        </w:rPr>
        <w:t>使</w:t>
      </w:r>
      <w:r w:rsidRPr="00B96346">
        <w:rPr>
          <w:rFonts w:hint="eastAsia"/>
        </w:rPr>
        <w:t>機關人員</w:t>
      </w:r>
      <w:r w:rsidR="00156D3D" w:rsidRPr="00156D3D">
        <w:rPr>
          <w:rFonts w:hint="eastAsia"/>
        </w:rPr>
        <w:t>掌握民眾使用政府網站之需求</w:t>
      </w:r>
      <w:r w:rsidRPr="00B96346">
        <w:rPr>
          <w:rFonts w:hint="eastAsia"/>
        </w:rPr>
        <w:t>，提升從網站數據洞悉使用者行為之分析能力</w:t>
      </w:r>
      <w:r>
        <w:rPr>
          <w:rFonts w:hint="eastAsia"/>
        </w:rPr>
        <w:t>。</w:t>
      </w:r>
    </w:p>
    <w:p w14:paraId="084DCFEB" w14:textId="3D373BE7" w:rsidR="006431DC" w:rsidRPr="006431DC" w:rsidRDefault="001A57A1" w:rsidP="001A57A1">
      <w:pPr>
        <w:pStyle w:val="4"/>
        <w:kinsoku w:val="0"/>
        <w:overflowPunct w:val="0"/>
        <w:autoSpaceDE w:val="0"/>
        <w:autoSpaceDN w:val="0"/>
        <w:spacing w:before="180" w:after="180"/>
      </w:pPr>
      <w:r>
        <w:rPr>
          <w:rFonts w:hint="eastAsia"/>
        </w:rPr>
        <w:t>本項</w:t>
      </w:r>
      <w:r w:rsidRPr="005B6A7D">
        <w:rPr>
          <w:rFonts w:hint="eastAsia"/>
        </w:rPr>
        <w:t>機關網站數據</w:t>
      </w:r>
      <w:r w:rsidRPr="00F3298C">
        <w:rPr>
          <w:rFonts w:hint="eastAsia"/>
        </w:rPr>
        <w:t>分析與應用</w:t>
      </w:r>
      <w:r>
        <w:rPr>
          <w:rFonts w:hint="eastAsia"/>
        </w:rPr>
        <w:t>課程相關執行成果</w:t>
      </w:r>
      <w:r w:rsidRPr="00790BD5">
        <w:rPr>
          <w:rFonts w:hint="eastAsia"/>
        </w:rPr>
        <w:t>納入</w:t>
      </w:r>
      <w:r>
        <w:rPr>
          <w:rFonts w:hint="eastAsia"/>
        </w:rPr>
        <w:t>工作</w:t>
      </w:r>
      <w:r w:rsidR="00340D7D">
        <w:rPr>
          <w:rFonts w:hint="eastAsia"/>
        </w:rPr>
        <w:t>報告</w:t>
      </w:r>
      <w:r w:rsidRPr="001A245A">
        <w:rPr>
          <w:rFonts w:hint="eastAsia"/>
        </w:rPr>
        <w:t>，</w:t>
      </w:r>
      <w:r>
        <w:rPr>
          <w:rFonts w:hint="eastAsia"/>
        </w:rPr>
        <w:t>報告內容包括執行過程、問題及綜合建議等。</w:t>
      </w:r>
    </w:p>
    <w:p w14:paraId="3D68952E" w14:textId="02714C08" w:rsidR="00B1581E" w:rsidRDefault="00B1581E" w:rsidP="000A0B5E">
      <w:pPr>
        <w:pStyle w:val="4"/>
        <w:kinsoku w:val="0"/>
        <w:overflowPunct w:val="0"/>
        <w:autoSpaceDE w:val="0"/>
        <w:autoSpaceDN w:val="0"/>
        <w:spacing w:before="180" w:after="180"/>
      </w:pPr>
      <w:r>
        <w:rPr>
          <w:rFonts w:hint="eastAsia"/>
        </w:rPr>
        <w:t>課程之講師、教材、</w:t>
      </w:r>
      <w:r w:rsidRPr="00C46B89">
        <w:rPr>
          <w:rFonts w:hint="eastAsia"/>
        </w:rPr>
        <w:t>餐點及場地設備等費用含於本案內，並協助本會將公務人員個人學習時數登錄至指定網站。</w:t>
      </w:r>
    </w:p>
    <w:p w14:paraId="3B674FD2" w14:textId="49BDCCC5" w:rsidR="0065214C" w:rsidRPr="0046434E" w:rsidRDefault="0065214C" w:rsidP="006431DC">
      <w:pPr>
        <w:pStyle w:val="4"/>
        <w:kinsoku w:val="0"/>
        <w:overflowPunct w:val="0"/>
        <w:autoSpaceDE w:val="0"/>
        <w:autoSpaceDN w:val="0"/>
        <w:spacing w:before="180" w:after="180"/>
        <w:rPr>
          <w:color w:val="000000" w:themeColor="text1"/>
        </w:rPr>
      </w:pPr>
      <w:r>
        <w:rPr>
          <w:rFonts w:hint="eastAsia"/>
        </w:rPr>
        <w:t>若</w:t>
      </w:r>
      <w:r w:rsidRPr="00424821">
        <w:rPr>
          <w:rFonts w:hint="eastAsia"/>
        </w:rPr>
        <w:t>中央流行</w:t>
      </w:r>
      <w:proofErr w:type="gramStart"/>
      <w:r w:rsidRPr="00424821">
        <w:rPr>
          <w:rFonts w:hint="eastAsia"/>
        </w:rPr>
        <w:t>疫</w:t>
      </w:r>
      <w:proofErr w:type="gramEnd"/>
      <w:r w:rsidRPr="00424821">
        <w:rPr>
          <w:rFonts w:hint="eastAsia"/>
        </w:rPr>
        <w:t>情指揮中心宣布</w:t>
      </w:r>
      <w:r>
        <w:rPr>
          <w:rFonts w:hint="eastAsia"/>
        </w:rPr>
        <w:t>禁止室內一定人數</w:t>
      </w:r>
      <w:r w:rsidRPr="00424821">
        <w:rPr>
          <w:rFonts w:hint="eastAsia"/>
        </w:rPr>
        <w:t>公眾集會活動</w:t>
      </w:r>
      <w:r>
        <w:rPr>
          <w:rFonts w:hint="eastAsia"/>
        </w:rPr>
        <w:t>，</w:t>
      </w:r>
      <w:r w:rsidR="004228AF">
        <w:rPr>
          <w:rFonts w:hint="eastAsia"/>
        </w:rPr>
        <w:t>廠商</w:t>
      </w:r>
      <w:r>
        <w:rPr>
          <w:rFonts w:hint="eastAsia"/>
        </w:rPr>
        <w:t>應提出</w:t>
      </w:r>
      <w:r w:rsidRPr="0046434E">
        <w:rPr>
          <w:rFonts w:hint="eastAsia"/>
          <w:color w:val="000000" w:themeColor="text1"/>
        </w:rPr>
        <w:t>因應備案，經本會同意後辦理</w:t>
      </w:r>
      <w:r w:rsidR="00592728" w:rsidRPr="0046434E">
        <w:rPr>
          <w:rFonts w:hint="eastAsia"/>
          <w:color w:val="000000" w:themeColor="text1"/>
        </w:rPr>
        <w:t>，若經評估仍無法執行，</w:t>
      </w:r>
      <w:r w:rsidR="00982B93" w:rsidRPr="0046434E">
        <w:rPr>
          <w:rFonts w:hint="eastAsia"/>
          <w:color w:val="000000" w:themeColor="text1"/>
        </w:rPr>
        <w:t>則依程序辦理契約變更或以實支實付處理</w:t>
      </w:r>
      <w:r w:rsidRPr="0046434E">
        <w:rPr>
          <w:rFonts w:hint="eastAsia"/>
          <w:color w:val="000000" w:themeColor="text1"/>
        </w:rPr>
        <w:t>。</w:t>
      </w:r>
    </w:p>
    <w:p w14:paraId="50AC5C98" w14:textId="4AE72E22" w:rsidR="00327225" w:rsidRPr="00C46B89" w:rsidRDefault="001A2C11" w:rsidP="000A0B5E">
      <w:pPr>
        <w:pStyle w:val="3"/>
        <w:kinsoku w:val="0"/>
        <w:overflowPunct w:val="0"/>
        <w:autoSpaceDE w:val="0"/>
        <w:autoSpaceDN w:val="0"/>
        <w:spacing w:before="180" w:after="180"/>
      </w:pPr>
      <w:r w:rsidRPr="0046434E">
        <w:rPr>
          <w:rFonts w:hint="eastAsia"/>
          <w:color w:val="000000" w:themeColor="text1"/>
        </w:rPr>
        <w:t>彙整</w:t>
      </w:r>
      <w:r w:rsidR="00327225" w:rsidRPr="0046434E">
        <w:rPr>
          <w:rFonts w:hint="eastAsia"/>
          <w:color w:val="000000" w:themeColor="text1"/>
        </w:rPr>
        <w:t>至少</w:t>
      </w:r>
      <w:r w:rsidR="00327225" w:rsidRPr="0046434E">
        <w:rPr>
          <w:color w:val="000000" w:themeColor="text1"/>
        </w:rPr>
        <w:t>20</w:t>
      </w:r>
      <w:r w:rsidR="00327225" w:rsidRPr="0046434E">
        <w:rPr>
          <w:rFonts w:hint="eastAsia"/>
          <w:color w:val="000000" w:themeColor="text1"/>
        </w:rPr>
        <w:t>則網站發展</w:t>
      </w:r>
      <w:r w:rsidR="00EB641F" w:rsidRPr="0046434E">
        <w:rPr>
          <w:rFonts w:hint="eastAsia"/>
          <w:color w:val="000000" w:themeColor="text1"/>
        </w:rPr>
        <w:t>應用</w:t>
      </w:r>
      <w:r w:rsidR="00327225" w:rsidRPr="0046434E">
        <w:rPr>
          <w:rFonts w:hint="eastAsia"/>
          <w:color w:val="000000" w:themeColor="text1"/>
        </w:rPr>
        <w:t>趨勢</w:t>
      </w:r>
      <w:r w:rsidR="00EB641F" w:rsidRPr="0046434E">
        <w:rPr>
          <w:rFonts w:hint="eastAsia"/>
          <w:color w:val="000000" w:themeColor="text1"/>
        </w:rPr>
        <w:t>文章</w:t>
      </w:r>
      <w:r w:rsidR="00327225" w:rsidRPr="0046434E">
        <w:rPr>
          <w:rFonts w:hint="eastAsia"/>
          <w:color w:val="000000" w:themeColor="text1"/>
        </w:rPr>
        <w:t>，每則文章至少達</w:t>
      </w:r>
      <w:r w:rsidR="00327225" w:rsidRPr="0046434E">
        <w:rPr>
          <w:rFonts w:hint="eastAsia"/>
          <w:color w:val="000000" w:themeColor="text1"/>
        </w:rPr>
        <w:t>1</w:t>
      </w:r>
      <w:r w:rsidR="00327225" w:rsidRPr="0046434E">
        <w:rPr>
          <w:color w:val="000000" w:themeColor="text1"/>
        </w:rPr>
        <w:t>,</w:t>
      </w:r>
      <w:r w:rsidR="00327225" w:rsidRPr="0046434E">
        <w:rPr>
          <w:rFonts w:hint="eastAsia"/>
          <w:color w:val="000000" w:themeColor="text1"/>
        </w:rPr>
        <w:t>000</w:t>
      </w:r>
      <w:r w:rsidR="00327225" w:rsidRPr="0046434E">
        <w:rPr>
          <w:rFonts w:hint="eastAsia"/>
          <w:color w:val="000000" w:themeColor="text1"/>
        </w:rPr>
        <w:t>字以上，</w:t>
      </w:r>
      <w:r w:rsidR="00AE16A3" w:rsidRPr="0046434E">
        <w:rPr>
          <w:rFonts w:hint="eastAsia"/>
          <w:color w:val="000000" w:themeColor="text1"/>
        </w:rPr>
        <w:t>文章</w:t>
      </w:r>
      <w:r w:rsidR="003D5E39" w:rsidRPr="0046434E">
        <w:rPr>
          <w:rFonts w:hint="eastAsia"/>
          <w:color w:val="000000" w:themeColor="text1"/>
        </w:rPr>
        <w:t>內容</w:t>
      </w:r>
      <w:r w:rsidR="003D5E39" w:rsidRPr="0046434E">
        <w:rPr>
          <w:rFonts w:hint="eastAsia"/>
        </w:rPr>
        <w:t>包含</w:t>
      </w:r>
      <w:r w:rsidR="00EB641F" w:rsidRPr="0046434E">
        <w:rPr>
          <w:rFonts w:hint="eastAsia"/>
        </w:rPr>
        <w:t>分析</w:t>
      </w:r>
      <w:r w:rsidR="003D5E39" w:rsidRPr="003D5E39">
        <w:rPr>
          <w:rFonts w:hint="eastAsia"/>
        </w:rPr>
        <w:t>國際政府機關網站運作</w:t>
      </w:r>
      <w:r w:rsidR="00EB641F">
        <w:rPr>
          <w:rFonts w:hint="eastAsia"/>
        </w:rPr>
        <w:t>模式</w:t>
      </w:r>
      <w:r w:rsidR="003D5E39" w:rsidRPr="003D5E39">
        <w:rPr>
          <w:rFonts w:hint="eastAsia"/>
        </w:rPr>
        <w:t>、</w:t>
      </w:r>
      <w:r w:rsidR="00EB641F">
        <w:rPr>
          <w:rFonts w:hint="eastAsia"/>
        </w:rPr>
        <w:t>整理我</w:t>
      </w:r>
      <w:r w:rsidR="001C432A">
        <w:rPr>
          <w:rFonts w:hint="eastAsia"/>
        </w:rPr>
        <w:t>國</w:t>
      </w:r>
      <w:r w:rsidR="003D5E39" w:rsidRPr="003D5E39">
        <w:rPr>
          <w:rFonts w:hint="eastAsia"/>
        </w:rPr>
        <w:t>政府機關網站改版成效</w:t>
      </w:r>
      <w:r w:rsidR="00EB641F">
        <w:rPr>
          <w:rFonts w:hint="eastAsia"/>
        </w:rPr>
        <w:t>個案以及提供</w:t>
      </w:r>
      <w:r w:rsidR="003D5E39" w:rsidRPr="003D5E39">
        <w:rPr>
          <w:rFonts w:hint="eastAsia"/>
        </w:rPr>
        <w:t>網站共通性問題</w:t>
      </w:r>
      <w:r w:rsidR="00EB641F">
        <w:rPr>
          <w:rFonts w:hint="eastAsia"/>
        </w:rPr>
        <w:t>建議解決方案等</w:t>
      </w:r>
      <w:r w:rsidR="00FA3C94">
        <w:rPr>
          <w:rFonts w:hint="eastAsia"/>
        </w:rPr>
        <w:t>，</w:t>
      </w:r>
      <w:r w:rsidR="00291B07">
        <w:rPr>
          <w:rFonts w:hint="eastAsia"/>
        </w:rPr>
        <w:t>所構思內容需經本會同意後</w:t>
      </w:r>
      <w:r w:rsidR="00327225" w:rsidRPr="00C46B89">
        <w:rPr>
          <w:rFonts w:hint="eastAsia"/>
        </w:rPr>
        <w:t>刊登於本會「政府網站營運交流平台」。所刊登之文章須取得著作財產權人的同意或授權，並於</w:t>
      </w:r>
      <w:proofErr w:type="gramStart"/>
      <w:r w:rsidR="00327225" w:rsidRPr="00C46B89">
        <w:rPr>
          <w:rFonts w:hint="eastAsia"/>
        </w:rPr>
        <w:t>文末敘明</w:t>
      </w:r>
      <w:proofErr w:type="gramEnd"/>
      <w:r w:rsidR="00327225" w:rsidRPr="00C46B89">
        <w:rPr>
          <w:rFonts w:hint="eastAsia"/>
        </w:rPr>
        <w:t>其出處。</w:t>
      </w:r>
    </w:p>
    <w:p w14:paraId="4A84D1C2" w14:textId="496A6442" w:rsidR="008E5A2B" w:rsidRDefault="001C025F" w:rsidP="000A0B5E">
      <w:pPr>
        <w:pStyle w:val="2"/>
        <w:kinsoku w:val="0"/>
        <w:overflowPunct w:val="0"/>
        <w:autoSpaceDE w:val="0"/>
        <w:autoSpaceDN w:val="0"/>
        <w:spacing w:before="180" w:after="180"/>
      </w:pPr>
      <w:bookmarkStart w:id="45" w:name="_Toc102123477"/>
      <w:bookmarkStart w:id="46" w:name="_Toc489623521"/>
      <w:bookmarkEnd w:id="41"/>
      <w:bookmarkEnd w:id="42"/>
      <w:bookmarkEnd w:id="43"/>
      <w:bookmarkEnd w:id="44"/>
      <w:proofErr w:type="gramStart"/>
      <w:r>
        <w:rPr>
          <w:rFonts w:hint="eastAsia"/>
        </w:rPr>
        <w:t>研</w:t>
      </w:r>
      <w:proofErr w:type="gramEnd"/>
      <w:r w:rsidR="00376D98">
        <w:rPr>
          <w:rFonts w:hint="eastAsia"/>
        </w:rPr>
        <w:t>擬</w:t>
      </w:r>
      <w:r w:rsidR="00D37CCB" w:rsidRPr="00D37CCB">
        <w:rPr>
          <w:rFonts w:hint="eastAsia"/>
        </w:rPr>
        <w:t>「政府網站服務品質量測與精進機制」</w:t>
      </w:r>
      <w:bookmarkEnd w:id="45"/>
    </w:p>
    <w:p w14:paraId="0D09721C" w14:textId="0D00A9CB" w:rsidR="006431DC" w:rsidRDefault="003033A1" w:rsidP="00DA45E1">
      <w:pPr>
        <w:pStyle w:val="3"/>
        <w:kinsoku w:val="0"/>
        <w:overflowPunct w:val="0"/>
        <w:autoSpaceDE w:val="0"/>
        <w:autoSpaceDN w:val="0"/>
        <w:spacing w:before="180" w:after="180"/>
      </w:pPr>
      <w:bookmarkStart w:id="47" w:name="_Toc30092411"/>
      <w:bookmarkStart w:id="48" w:name="_Toc31906335"/>
      <w:r>
        <w:rPr>
          <w:rFonts w:hint="eastAsia"/>
        </w:rPr>
        <w:t>完成</w:t>
      </w:r>
      <w:r w:rsidR="006431DC" w:rsidRPr="006431DC">
        <w:rPr>
          <w:rFonts w:hint="eastAsia"/>
        </w:rPr>
        <w:t>「政府網站服務品質量測與精進機制」</w:t>
      </w:r>
      <w:r w:rsidR="001C025F">
        <w:rPr>
          <w:rFonts w:hint="eastAsia"/>
        </w:rPr>
        <w:t>規劃報告</w:t>
      </w:r>
    </w:p>
    <w:p w14:paraId="5F63F201" w14:textId="72E5AD73" w:rsidR="006431DC" w:rsidRDefault="004228AF" w:rsidP="004A357E">
      <w:pPr>
        <w:pStyle w:val="5"/>
        <w:kinsoku w:val="0"/>
        <w:overflowPunct w:val="0"/>
        <w:autoSpaceDE w:val="0"/>
        <w:autoSpaceDN w:val="0"/>
        <w:spacing w:before="180" w:after="180"/>
      </w:pPr>
      <w:r>
        <w:rPr>
          <w:rFonts w:hint="eastAsia"/>
        </w:rPr>
        <w:t>廠商</w:t>
      </w:r>
      <w:r w:rsidR="00DA45E1" w:rsidRPr="0021601C">
        <w:rPr>
          <w:rFonts w:hint="eastAsia"/>
        </w:rPr>
        <w:t>應就</w:t>
      </w:r>
      <w:r w:rsidR="00DA45E1">
        <w:rPr>
          <w:rFonts w:hint="eastAsia"/>
        </w:rPr>
        <w:t>歷年本會辦理</w:t>
      </w:r>
      <w:r w:rsidR="00DA45E1" w:rsidRPr="0021601C">
        <w:rPr>
          <w:rFonts w:hint="eastAsia"/>
        </w:rPr>
        <w:t>易用性測試報告</w:t>
      </w:r>
      <w:r w:rsidR="00DA45E1">
        <w:rPr>
          <w:rFonts w:hint="eastAsia"/>
        </w:rPr>
        <w:t>及</w:t>
      </w:r>
      <w:r w:rsidR="00DA45E1" w:rsidRPr="0021601C">
        <w:rPr>
          <w:rFonts w:hint="eastAsia"/>
        </w:rPr>
        <w:t>「使用者中心設計</w:t>
      </w:r>
      <w:r w:rsidR="00DA45E1" w:rsidRPr="0021601C">
        <w:rPr>
          <w:rFonts w:hint="eastAsia"/>
        </w:rPr>
        <w:t>(UCD)</w:t>
      </w:r>
      <w:r w:rsidR="00DA45E1" w:rsidRPr="0021601C">
        <w:rPr>
          <w:rFonts w:hint="eastAsia"/>
        </w:rPr>
        <w:t>」工作坊</w:t>
      </w:r>
      <w:r w:rsidR="00DA45E1">
        <w:rPr>
          <w:rFonts w:hint="eastAsia"/>
        </w:rPr>
        <w:t>經驗，</w:t>
      </w:r>
      <w:proofErr w:type="gramStart"/>
      <w:r w:rsidR="00DA45E1" w:rsidRPr="0021601C">
        <w:rPr>
          <w:rFonts w:hint="eastAsia"/>
        </w:rPr>
        <w:t>綜整政府</w:t>
      </w:r>
      <w:proofErr w:type="gramEnd"/>
      <w:r w:rsidR="00DA45E1" w:rsidRPr="0021601C">
        <w:rPr>
          <w:rFonts w:hint="eastAsia"/>
        </w:rPr>
        <w:t>機關共通性問題</w:t>
      </w:r>
      <w:r w:rsidR="00AD194C">
        <w:rPr>
          <w:rFonts w:hint="eastAsia"/>
        </w:rPr>
        <w:t>與</w:t>
      </w:r>
      <w:r w:rsidR="00340D7D">
        <w:rPr>
          <w:rFonts w:hint="eastAsia"/>
        </w:rPr>
        <w:t>改善建議</w:t>
      </w:r>
      <w:r w:rsidR="00DA45E1" w:rsidRPr="00A829ED">
        <w:rPr>
          <w:rFonts w:hint="eastAsia"/>
        </w:rPr>
        <w:t>。</w:t>
      </w:r>
    </w:p>
    <w:p w14:paraId="755A2C57" w14:textId="4B84F85D" w:rsidR="006431DC" w:rsidRDefault="004228AF" w:rsidP="004A357E">
      <w:pPr>
        <w:pStyle w:val="5"/>
        <w:kinsoku w:val="0"/>
        <w:overflowPunct w:val="0"/>
        <w:autoSpaceDE w:val="0"/>
        <w:autoSpaceDN w:val="0"/>
        <w:spacing w:before="180" w:after="180"/>
      </w:pPr>
      <w:r>
        <w:rPr>
          <w:rFonts w:hint="eastAsia"/>
        </w:rPr>
        <w:t>廠商</w:t>
      </w:r>
      <w:r w:rsidR="008E5A2B">
        <w:rPr>
          <w:rFonts w:hint="eastAsia"/>
        </w:rPr>
        <w:t>應</w:t>
      </w:r>
      <w:r w:rsidR="00CA4016" w:rsidRPr="00597E43">
        <w:rPr>
          <w:rFonts w:hint="eastAsia"/>
        </w:rPr>
        <w:t>研析國際網站量測作法，例如</w:t>
      </w:r>
      <w:r w:rsidR="00E8616D">
        <w:rPr>
          <w:rFonts w:hint="eastAsia"/>
        </w:rPr>
        <w:t>：</w:t>
      </w:r>
      <w:r w:rsidR="00CA4016" w:rsidRPr="00597E43">
        <w:rPr>
          <w:rFonts w:hint="eastAsia"/>
        </w:rPr>
        <w:t>Website Quality Assurance</w:t>
      </w:r>
      <w:r w:rsidR="00CA4016" w:rsidRPr="00597E43">
        <w:rPr>
          <w:rFonts w:hint="eastAsia"/>
        </w:rPr>
        <w:t>、</w:t>
      </w:r>
      <w:r w:rsidR="00CA4016" w:rsidRPr="00597E43">
        <w:rPr>
          <w:rFonts w:hint="eastAsia"/>
        </w:rPr>
        <w:t>ISO/IEC 33001-33004</w:t>
      </w:r>
      <w:r w:rsidR="00CA4016" w:rsidRPr="00597E43">
        <w:rPr>
          <w:rFonts w:hint="eastAsia"/>
        </w:rPr>
        <w:t>；</w:t>
      </w:r>
      <w:r w:rsidR="00CA4016" w:rsidRPr="00597E43">
        <w:rPr>
          <w:rFonts w:hint="eastAsia"/>
        </w:rPr>
        <w:t>33020</w:t>
      </w:r>
      <w:r w:rsidR="00DA45E1">
        <w:rPr>
          <w:rFonts w:hint="eastAsia"/>
        </w:rPr>
        <w:t>與網站服務理論，如</w:t>
      </w:r>
      <w:r w:rsidR="00DA45E1">
        <w:rPr>
          <w:rFonts w:hint="eastAsia"/>
        </w:rPr>
        <w:lastRenderedPageBreak/>
        <w:t>：</w:t>
      </w:r>
      <w:r w:rsidR="00DA45E1">
        <w:t>N</w:t>
      </w:r>
      <w:r w:rsidR="00DA45E1" w:rsidRPr="00DA45E1">
        <w:t xml:space="preserve">ielsen </w:t>
      </w:r>
      <w:r w:rsidR="00DA45E1">
        <w:t>N</w:t>
      </w:r>
      <w:r w:rsidR="00DA45E1" w:rsidRPr="00DA45E1">
        <w:t xml:space="preserve">orman </w:t>
      </w:r>
      <w:r w:rsidR="00DA45E1">
        <w:t>G</w:t>
      </w:r>
      <w:r w:rsidR="00DA45E1" w:rsidRPr="00DA45E1">
        <w:t>roup</w:t>
      </w:r>
      <w:r w:rsidR="00DA45E1">
        <w:rPr>
          <w:rFonts w:hint="eastAsia"/>
        </w:rPr>
        <w:t>用戶體驗成熟度。</w:t>
      </w:r>
    </w:p>
    <w:p w14:paraId="629F10A7" w14:textId="78612460" w:rsidR="006431DC" w:rsidRDefault="00DA45E1" w:rsidP="004A357E">
      <w:pPr>
        <w:pStyle w:val="5"/>
        <w:kinsoku w:val="0"/>
        <w:overflowPunct w:val="0"/>
        <w:autoSpaceDE w:val="0"/>
        <w:autoSpaceDN w:val="0"/>
        <w:spacing w:before="180" w:after="180"/>
      </w:pPr>
      <w:r>
        <w:rPr>
          <w:rFonts w:hint="eastAsia"/>
        </w:rPr>
        <w:t>依前兩項</w:t>
      </w:r>
      <w:proofErr w:type="gramStart"/>
      <w:r>
        <w:rPr>
          <w:rFonts w:hint="eastAsia"/>
        </w:rPr>
        <w:t>研</w:t>
      </w:r>
      <w:proofErr w:type="gramEnd"/>
      <w:r>
        <w:rPr>
          <w:rFonts w:hint="eastAsia"/>
        </w:rPr>
        <w:t>析成果，據以</w:t>
      </w:r>
      <w:proofErr w:type="gramStart"/>
      <w:r>
        <w:rPr>
          <w:rFonts w:hint="eastAsia"/>
        </w:rPr>
        <w:t>研</w:t>
      </w:r>
      <w:proofErr w:type="gramEnd"/>
      <w:r>
        <w:rPr>
          <w:rFonts w:hint="eastAsia"/>
        </w:rPr>
        <w:t>擬</w:t>
      </w:r>
      <w:r w:rsidR="00964F3D">
        <w:rPr>
          <w:rFonts w:hint="eastAsia"/>
        </w:rPr>
        <w:t>「</w:t>
      </w:r>
      <w:r w:rsidR="00964F3D" w:rsidRPr="00C831C3">
        <w:rPr>
          <w:rFonts w:hint="eastAsia"/>
        </w:rPr>
        <w:t>政府網站服務品質量測與精進機制</w:t>
      </w:r>
      <w:r w:rsidR="00964F3D">
        <w:rPr>
          <w:rFonts w:hint="eastAsia"/>
        </w:rPr>
        <w:t>」</w:t>
      </w:r>
      <w:r w:rsidR="0076693A">
        <w:rPr>
          <w:rFonts w:hint="eastAsia"/>
        </w:rPr>
        <w:t>規劃報告</w:t>
      </w:r>
      <w:r w:rsidR="00964F3D" w:rsidRPr="0066695F">
        <w:rPr>
          <w:rFonts w:hint="eastAsia"/>
        </w:rPr>
        <w:t>1</w:t>
      </w:r>
      <w:r w:rsidR="00964F3D" w:rsidRPr="0066695F">
        <w:rPr>
          <w:rFonts w:hint="eastAsia"/>
        </w:rPr>
        <w:t>份，</w:t>
      </w:r>
      <w:r w:rsidR="00964F3D">
        <w:rPr>
          <w:rFonts w:hint="eastAsia"/>
        </w:rPr>
        <w:t>內容應包含</w:t>
      </w:r>
      <w:r w:rsidR="00964F3D" w:rsidRPr="0066695F">
        <w:rPr>
          <w:rFonts w:hint="eastAsia"/>
        </w:rPr>
        <w:t>研究方法、</w:t>
      </w:r>
      <w:r w:rsidR="00964F3D">
        <w:rPr>
          <w:rFonts w:hint="eastAsia"/>
        </w:rPr>
        <w:t>國際經驗與趨勢、</w:t>
      </w:r>
      <w:r w:rsidR="006431DC">
        <w:rPr>
          <w:rFonts w:hint="eastAsia"/>
        </w:rPr>
        <w:t>臺灣政府網站現況分析、</w:t>
      </w:r>
      <w:r w:rsidR="00964F3D">
        <w:rPr>
          <w:rFonts w:hint="eastAsia"/>
        </w:rPr>
        <w:t>網站成熟度等級評量方式，擬定可有效量化服務品質與使用者體驗之相關指標</w:t>
      </w:r>
      <w:r w:rsidR="003D5E39">
        <w:rPr>
          <w:rFonts w:hint="eastAsia"/>
        </w:rPr>
        <w:t>。</w:t>
      </w:r>
      <w:r w:rsidR="00A006BC" w:rsidRPr="00AC69CB">
        <w:rPr>
          <w:rFonts w:hint="eastAsia"/>
        </w:rPr>
        <w:t>廠商得依專業素養，於服務建議書說明規劃方式</w:t>
      </w:r>
      <w:r w:rsidR="00E27004">
        <w:rPr>
          <w:rFonts w:hint="eastAsia"/>
        </w:rPr>
        <w:t>。</w:t>
      </w:r>
      <w:bookmarkStart w:id="49" w:name="_Toc30092412"/>
      <w:bookmarkStart w:id="50" w:name="_Toc31906336"/>
      <w:bookmarkEnd w:id="47"/>
      <w:bookmarkEnd w:id="48"/>
    </w:p>
    <w:p w14:paraId="33CFC806" w14:textId="1963707C" w:rsidR="006431DC" w:rsidRDefault="006431DC" w:rsidP="004A357E">
      <w:pPr>
        <w:pStyle w:val="5"/>
        <w:kinsoku w:val="0"/>
        <w:overflowPunct w:val="0"/>
        <w:autoSpaceDE w:val="0"/>
        <w:autoSpaceDN w:val="0"/>
        <w:spacing w:before="180" w:after="180"/>
      </w:pPr>
      <w:r>
        <w:rPr>
          <w:rFonts w:hint="eastAsia"/>
        </w:rPr>
        <w:t>為確保</w:t>
      </w:r>
      <w:r w:rsidRPr="006431DC">
        <w:rPr>
          <w:rFonts w:hint="eastAsia"/>
        </w:rPr>
        <w:t>「政府網站服務品質量測與精進機制」</w:t>
      </w:r>
      <w:r w:rsidR="0076693A">
        <w:rPr>
          <w:rFonts w:hint="eastAsia"/>
        </w:rPr>
        <w:t>規劃報告</w:t>
      </w:r>
      <w:r>
        <w:rPr>
          <w:rFonts w:hint="eastAsia"/>
        </w:rPr>
        <w:t>可具體執行，</w:t>
      </w:r>
      <w:r w:rsidR="00376D98">
        <w:rPr>
          <w:rFonts w:hint="eastAsia"/>
        </w:rPr>
        <w:t>廠商</w:t>
      </w:r>
      <w:r>
        <w:rPr>
          <w:rFonts w:hint="eastAsia"/>
        </w:rPr>
        <w:t>需</w:t>
      </w:r>
      <w:r w:rsidR="008E5A2B">
        <w:rPr>
          <w:rFonts w:hint="eastAsia"/>
        </w:rPr>
        <w:t>辦理</w:t>
      </w:r>
      <w:r w:rsidR="008E5A2B" w:rsidRPr="00836869">
        <w:rPr>
          <w:rFonts w:hint="eastAsia"/>
        </w:rPr>
        <w:t>「</w:t>
      </w:r>
      <w:r w:rsidR="009301F5">
        <w:rPr>
          <w:rFonts w:hint="eastAsia"/>
        </w:rPr>
        <w:t>政府網站服務品質量測與精進機制</w:t>
      </w:r>
      <w:r w:rsidR="008E5A2B" w:rsidRPr="00836869">
        <w:rPr>
          <w:rFonts w:hint="eastAsia"/>
        </w:rPr>
        <w:t>」</w:t>
      </w:r>
      <w:r w:rsidR="008E5A2B" w:rsidRPr="00F2299E">
        <w:rPr>
          <w:rFonts w:hint="eastAsia"/>
        </w:rPr>
        <w:t>座談會</w:t>
      </w:r>
      <w:r w:rsidR="008E5A2B">
        <w:rPr>
          <w:rFonts w:hint="eastAsia"/>
        </w:rPr>
        <w:t>至少</w:t>
      </w:r>
      <w:r w:rsidR="008E5A2B">
        <w:rPr>
          <w:rFonts w:hint="eastAsia"/>
        </w:rPr>
        <w:t>1</w:t>
      </w:r>
      <w:r w:rsidR="008E5A2B" w:rsidRPr="00836869">
        <w:rPr>
          <w:rFonts w:hint="eastAsia"/>
        </w:rPr>
        <w:t>場次；邀請產</w:t>
      </w:r>
      <w:r w:rsidR="008E5A2B">
        <w:rPr>
          <w:rFonts w:hint="eastAsia"/>
        </w:rPr>
        <w:t>、</w:t>
      </w:r>
      <w:r w:rsidR="008E5A2B" w:rsidRPr="00836869">
        <w:rPr>
          <w:rFonts w:hint="eastAsia"/>
        </w:rPr>
        <w:t>官</w:t>
      </w:r>
      <w:r w:rsidR="008E5A2B" w:rsidRPr="00836869">
        <w:rPr>
          <w:rFonts w:hint="eastAsia"/>
        </w:rPr>
        <w:t>(</w:t>
      </w:r>
      <w:r w:rsidR="008E5A2B" w:rsidRPr="00836869">
        <w:rPr>
          <w:rFonts w:hint="eastAsia"/>
        </w:rPr>
        <w:t>機關資訊主管</w:t>
      </w:r>
      <w:r w:rsidR="008E5A2B" w:rsidRPr="00836869">
        <w:rPr>
          <w:rFonts w:hint="eastAsia"/>
        </w:rPr>
        <w:t>)</w:t>
      </w:r>
      <w:r w:rsidR="008E5A2B">
        <w:rPr>
          <w:rFonts w:hint="eastAsia"/>
        </w:rPr>
        <w:t>、</w:t>
      </w:r>
      <w:r w:rsidR="008E5A2B" w:rsidRPr="00836869">
        <w:rPr>
          <w:rFonts w:hint="eastAsia"/>
        </w:rPr>
        <w:t>學</w:t>
      </w:r>
      <w:r w:rsidR="008E5A2B">
        <w:rPr>
          <w:rFonts w:hint="eastAsia"/>
        </w:rPr>
        <w:t>界</w:t>
      </w:r>
      <w:r w:rsidR="008E5A2B" w:rsidRPr="00836869">
        <w:rPr>
          <w:rFonts w:hint="eastAsia"/>
        </w:rPr>
        <w:t>專家與會，蒐集各界對</w:t>
      </w:r>
      <w:r>
        <w:rPr>
          <w:rFonts w:hint="eastAsia"/>
        </w:rPr>
        <w:t>該</w:t>
      </w:r>
      <w:r w:rsidR="0076693A">
        <w:rPr>
          <w:rFonts w:hint="eastAsia"/>
        </w:rPr>
        <w:t>規劃報告</w:t>
      </w:r>
      <w:r>
        <w:rPr>
          <w:rFonts w:hint="eastAsia"/>
        </w:rPr>
        <w:t>之</w:t>
      </w:r>
      <w:r w:rsidR="008E5A2B" w:rsidRPr="00836869">
        <w:rPr>
          <w:rFonts w:hint="eastAsia"/>
        </w:rPr>
        <w:t>相關意見與建議，</w:t>
      </w:r>
      <w:r>
        <w:rPr>
          <w:rFonts w:hint="eastAsia"/>
        </w:rPr>
        <w:t>並據以修改</w:t>
      </w:r>
      <w:r w:rsidRPr="00836869">
        <w:rPr>
          <w:rFonts w:hint="eastAsia"/>
        </w:rPr>
        <w:t>。</w:t>
      </w:r>
      <w:bookmarkEnd w:id="49"/>
      <w:bookmarkEnd w:id="50"/>
    </w:p>
    <w:p w14:paraId="55F530FB" w14:textId="33273DF9" w:rsidR="00322ED7" w:rsidRDefault="006431DC" w:rsidP="004A357E">
      <w:pPr>
        <w:pStyle w:val="5"/>
        <w:kinsoku w:val="0"/>
        <w:overflowPunct w:val="0"/>
        <w:autoSpaceDE w:val="0"/>
        <w:autoSpaceDN w:val="0"/>
        <w:spacing w:before="180" w:after="180"/>
      </w:pPr>
      <w:r>
        <w:rPr>
          <w:rFonts w:hint="eastAsia"/>
        </w:rPr>
        <w:t>本項工作應</w:t>
      </w:r>
      <w:r w:rsidR="0002515C">
        <w:rPr>
          <w:rFonts w:hint="eastAsia"/>
        </w:rPr>
        <w:t>完成</w:t>
      </w:r>
      <w:r w:rsidRPr="006431DC">
        <w:rPr>
          <w:rFonts w:hint="eastAsia"/>
        </w:rPr>
        <w:t>「政府網站服務品質量測與精進機制」</w:t>
      </w:r>
      <w:r w:rsidR="001C025F">
        <w:rPr>
          <w:rFonts w:hint="eastAsia"/>
        </w:rPr>
        <w:t>規劃報告</w:t>
      </w:r>
      <w:r>
        <w:rPr>
          <w:rFonts w:hint="eastAsia"/>
        </w:rPr>
        <w:t>。</w:t>
      </w:r>
    </w:p>
    <w:p w14:paraId="326EB2E6" w14:textId="63A55FEE" w:rsidR="00322ED7" w:rsidRPr="0066695F" w:rsidRDefault="00322ED7" w:rsidP="000A0B5E">
      <w:pPr>
        <w:pStyle w:val="3"/>
        <w:kinsoku w:val="0"/>
        <w:overflowPunct w:val="0"/>
        <w:autoSpaceDE w:val="0"/>
        <w:autoSpaceDN w:val="0"/>
        <w:spacing w:before="180" w:after="180"/>
      </w:pPr>
      <w:r w:rsidRPr="0066695F">
        <w:rPr>
          <w:rFonts w:hint="eastAsia"/>
        </w:rPr>
        <w:t>規劃</w:t>
      </w:r>
      <w:r w:rsidR="00477DD1" w:rsidRPr="0066695F">
        <w:rPr>
          <w:rFonts w:hint="eastAsia"/>
        </w:rPr>
        <w:t>「</w:t>
      </w:r>
      <w:r w:rsidRPr="0066695F">
        <w:rPr>
          <w:rFonts w:hint="eastAsia"/>
        </w:rPr>
        <w:t>政府網站營運交流平台</w:t>
      </w:r>
      <w:r w:rsidR="00477DD1" w:rsidRPr="0066695F">
        <w:rPr>
          <w:rFonts w:hint="eastAsia"/>
        </w:rPr>
        <w:t>」</w:t>
      </w:r>
      <w:r w:rsidRPr="0066695F">
        <w:rPr>
          <w:rFonts w:hint="eastAsia"/>
        </w:rPr>
        <w:t>轉型</w:t>
      </w:r>
    </w:p>
    <w:p w14:paraId="75C4D4D5" w14:textId="2E8404A2" w:rsidR="00AC1673" w:rsidRDefault="0002515C" w:rsidP="00C711D3">
      <w:pPr>
        <w:pStyle w:val="4"/>
        <w:kinsoku w:val="0"/>
        <w:overflowPunct w:val="0"/>
        <w:autoSpaceDE w:val="0"/>
        <w:autoSpaceDN w:val="0"/>
        <w:spacing w:before="180" w:after="180"/>
      </w:pPr>
      <w:r>
        <w:rPr>
          <w:rFonts w:hint="eastAsia"/>
        </w:rPr>
        <w:t>目前平台資源</w:t>
      </w:r>
      <w:r w:rsidR="00340D7D">
        <w:rPr>
          <w:rFonts w:hint="eastAsia"/>
        </w:rPr>
        <w:t>陳列方式</w:t>
      </w:r>
      <w:r>
        <w:rPr>
          <w:rFonts w:hint="eastAsia"/>
        </w:rPr>
        <w:t>係以資源類型為</w:t>
      </w:r>
      <w:r w:rsidR="00340D7D">
        <w:rPr>
          <w:rFonts w:hint="eastAsia"/>
        </w:rPr>
        <w:t>主</w:t>
      </w:r>
      <w:r>
        <w:rPr>
          <w:rFonts w:hint="eastAsia"/>
        </w:rPr>
        <w:t>，致機關無法以當前網站營運遭遇困境</w:t>
      </w:r>
      <w:r w:rsidR="00227BB0">
        <w:rPr>
          <w:rFonts w:hint="eastAsia"/>
        </w:rPr>
        <w:t>而</w:t>
      </w:r>
      <w:r>
        <w:rPr>
          <w:rFonts w:hint="eastAsia"/>
        </w:rPr>
        <w:t>快速尋求解決方案，</w:t>
      </w:r>
      <w:r w:rsidR="004228AF">
        <w:rPr>
          <w:rFonts w:hint="eastAsia"/>
        </w:rPr>
        <w:t>廠商</w:t>
      </w:r>
      <w:r w:rsidRPr="00A24C33">
        <w:rPr>
          <w:rFonts w:hint="eastAsia"/>
        </w:rPr>
        <w:t>須</w:t>
      </w:r>
      <w:r w:rsidR="003D5E39" w:rsidRPr="003D5E39">
        <w:rPr>
          <w:rFonts w:hint="eastAsia"/>
        </w:rPr>
        <w:t>依據「政府網站服務品質量測與精進機制」內容，</w:t>
      </w:r>
      <w:proofErr w:type="gramStart"/>
      <w:r w:rsidR="003D5E39" w:rsidRPr="003D5E39">
        <w:rPr>
          <w:rFonts w:hint="eastAsia"/>
        </w:rPr>
        <w:t>研</w:t>
      </w:r>
      <w:proofErr w:type="gramEnd"/>
      <w:r w:rsidR="003D5E39" w:rsidRPr="003D5E39">
        <w:rPr>
          <w:rFonts w:hint="eastAsia"/>
        </w:rPr>
        <w:t>擬政府網站營運交流平台精進改版</w:t>
      </w:r>
      <w:r w:rsidR="000B5290">
        <w:rPr>
          <w:rFonts w:hint="eastAsia"/>
        </w:rPr>
        <w:t>之</w:t>
      </w:r>
      <w:r w:rsidR="003D5E39" w:rsidRPr="003D5E39">
        <w:rPr>
          <w:rFonts w:hint="eastAsia"/>
        </w:rPr>
        <w:t>具體規劃，以主題式陳列政府網站精進資源，加強政府機關獲取網站精進建議與可應用工具之能力</w:t>
      </w:r>
      <w:r w:rsidR="00AC1673">
        <w:rPr>
          <w:rFonts w:hint="eastAsia"/>
        </w:rPr>
        <w:t>。</w:t>
      </w:r>
    </w:p>
    <w:p w14:paraId="2E20E74F" w14:textId="62D3F759" w:rsidR="002A392E" w:rsidRPr="0066695F" w:rsidRDefault="0002515C" w:rsidP="000A0B5E">
      <w:pPr>
        <w:pStyle w:val="4"/>
        <w:kinsoku w:val="0"/>
        <w:overflowPunct w:val="0"/>
        <w:autoSpaceDE w:val="0"/>
        <w:autoSpaceDN w:val="0"/>
        <w:spacing w:before="180" w:after="180"/>
      </w:pPr>
      <w:r>
        <w:rPr>
          <w:rFonts w:hint="eastAsia"/>
        </w:rPr>
        <w:t>本項工作需</w:t>
      </w:r>
      <w:r w:rsidR="00322ED7" w:rsidRPr="0066695F">
        <w:rPr>
          <w:rFonts w:hint="eastAsia"/>
        </w:rPr>
        <w:t>完成</w:t>
      </w:r>
      <w:r w:rsidR="00AC1673">
        <w:rPr>
          <w:rFonts w:hint="eastAsia"/>
        </w:rPr>
        <w:t>「</w:t>
      </w:r>
      <w:r w:rsidR="00322ED7" w:rsidRPr="0066695F">
        <w:rPr>
          <w:rFonts w:hint="eastAsia"/>
        </w:rPr>
        <w:t>政府網站營運交流平台轉型建議報告</w:t>
      </w:r>
      <w:r w:rsidR="00AC1673">
        <w:rPr>
          <w:rFonts w:hint="eastAsia"/>
        </w:rPr>
        <w:t>」</w:t>
      </w:r>
      <w:r w:rsidR="00371C3A" w:rsidRPr="0066695F">
        <w:rPr>
          <w:rFonts w:hint="eastAsia"/>
        </w:rPr>
        <w:t>，</w:t>
      </w:r>
      <w:r w:rsidR="00322ED7" w:rsidRPr="0066695F">
        <w:rPr>
          <w:rFonts w:hint="eastAsia"/>
        </w:rPr>
        <w:t>報告至少應包含</w:t>
      </w:r>
      <w:r w:rsidR="00A801DC" w:rsidRPr="0066695F">
        <w:rPr>
          <w:rFonts w:hint="eastAsia"/>
        </w:rPr>
        <w:t>研究方法、使用者或機關</w:t>
      </w:r>
      <w:r w:rsidR="00340D7D">
        <w:rPr>
          <w:rFonts w:hint="eastAsia"/>
        </w:rPr>
        <w:t>對本會</w:t>
      </w:r>
      <w:r w:rsidR="00340D7D" w:rsidRPr="0066695F">
        <w:rPr>
          <w:rFonts w:hint="eastAsia"/>
        </w:rPr>
        <w:t>「政府網站營運交流平台」</w:t>
      </w:r>
      <w:r w:rsidR="00A801DC" w:rsidRPr="0066695F">
        <w:rPr>
          <w:rFonts w:hint="eastAsia"/>
        </w:rPr>
        <w:t>需求分析</w:t>
      </w:r>
      <w:r w:rsidR="00A006BC" w:rsidRPr="0066695F">
        <w:rPr>
          <w:rFonts w:hint="eastAsia"/>
        </w:rPr>
        <w:t>、</w:t>
      </w:r>
      <w:r w:rsidR="00AD194C">
        <w:rPr>
          <w:rFonts w:hint="eastAsia"/>
        </w:rPr>
        <w:t>平台</w:t>
      </w:r>
      <w:r w:rsidR="00322ED7" w:rsidRPr="0066695F">
        <w:rPr>
          <w:rFonts w:hint="eastAsia"/>
        </w:rPr>
        <w:t>資訊架構規</w:t>
      </w:r>
      <w:r w:rsidR="00A801DC" w:rsidRPr="0066695F">
        <w:rPr>
          <w:rFonts w:hint="eastAsia"/>
        </w:rPr>
        <w:t>劃、</w:t>
      </w:r>
      <w:r w:rsidR="00AD194C">
        <w:rPr>
          <w:rFonts w:hint="eastAsia"/>
        </w:rPr>
        <w:t>平台</w:t>
      </w:r>
      <w:r w:rsidR="00A801DC" w:rsidRPr="0066695F">
        <w:rPr>
          <w:rFonts w:hint="eastAsia"/>
        </w:rPr>
        <w:t>服務流程分析等改善內容，</w:t>
      </w:r>
      <w:r w:rsidR="009D4FE7">
        <w:rPr>
          <w:rFonts w:hint="eastAsia"/>
        </w:rPr>
        <w:t>並</w:t>
      </w:r>
      <w:r w:rsidR="00322ED7" w:rsidRPr="0066695F">
        <w:rPr>
          <w:rFonts w:hint="eastAsia"/>
        </w:rPr>
        <w:t>提供建議方案。</w:t>
      </w:r>
    </w:p>
    <w:p w14:paraId="19F0F4DA" w14:textId="479EE19C" w:rsidR="00C831C3" w:rsidRPr="002175B8" w:rsidRDefault="00D37CCB" w:rsidP="000A0B5E">
      <w:pPr>
        <w:pStyle w:val="2"/>
        <w:kinsoku w:val="0"/>
        <w:overflowPunct w:val="0"/>
        <w:autoSpaceDE w:val="0"/>
        <w:autoSpaceDN w:val="0"/>
        <w:spacing w:before="180" w:after="180"/>
      </w:pPr>
      <w:bookmarkStart w:id="51" w:name="_Toc102123478"/>
      <w:r w:rsidRPr="002175B8">
        <w:rPr>
          <w:rFonts w:hint="eastAsia"/>
        </w:rPr>
        <w:t>精進政府網站自主管理</w:t>
      </w:r>
      <w:bookmarkEnd w:id="51"/>
    </w:p>
    <w:p w14:paraId="64F461A0" w14:textId="61687797" w:rsidR="001311DD" w:rsidRDefault="004228AF" w:rsidP="00D912AF">
      <w:pPr>
        <w:pStyle w:val="3"/>
        <w:kinsoku w:val="0"/>
        <w:overflowPunct w:val="0"/>
        <w:autoSpaceDE w:val="0"/>
        <w:autoSpaceDN w:val="0"/>
        <w:spacing w:before="180" w:after="180"/>
      </w:pPr>
      <w:bookmarkStart w:id="52" w:name="_Toc30092406"/>
      <w:bookmarkStart w:id="53" w:name="_Toc31906331"/>
      <w:r>
        <w:rPr>
          <w:rFonts w:hint="eastAsia"/>
        </w:rPr>
        <w:t>廠商</w:t>
      </w:r>
      <w:r w:rsidR="005C123A">
        <w:rPr>
          <w:rFonts w:hint="eastAsia"/>
        </w:rPr>
        <w:t>應就「</w:t>
      </w:r>
      <w:r w:rsidR="005C123A" w:rsidRPr="005C123A">
        <w:rPr>
          <w:rFonts w:hint="eastAsia"/>
        </w:rPr>
        <w:t>政府網站服務品質量測與精進機制」</w:t>
      </w:r>
      <w:proofErr w:type="gramStart"/>
      <w:r w:rsidR="00AD194C">
        <w:rPr>
          <w:rFonts w:hint="eastAsia"/>
        </w:rPr>
        <w:t>研</w:t>
      </w:r>
      <w:proofErr w:type="gramEnd"/>
      <w:r w:rsidR="00AD194C">
        <w:rPr>
          <w:rFonts w:hint="eastAsia"/>
        </w:rPr>
        <w:t>擬過程中，所得</w:t>
      </w:r>
      <w:r w:rsidR="005C123A">
        <w:rPr>
          <w:rFonts w:hint="eastAsia"/>
        </w:rPr>
        <w:t>之政府機關</w:t>
      </w:r>
      <w:r w:rsidR="001A2C11">
        <w:rPr>
          <w:rFonts w:hint="eastAsia"/>
        </w:rPr>
        <w:t>網站不易使用樣態</w:t>
      </w:r>
      <w:r w:rsidR="005C123A">
        <w:rPr>
          <w:rFonts w:hint="eastAsia"/>
        </w:rPr>
        <w:t>與</w:t>
      </w:r>
      <w:r w:rsidR="00AD194C">
        <w:rPr>
          <w:rFonts w:hint="eastAsia"/>
        </w:rPr>
        <w:t>改善</w:t>
      </w:r>
      <w:proofErr w:type="gramStart"/>
      <w:r w:rsidR="005C123A">
        <w:rPr>
          <w:rFonts w:hint="eastAsia"/>
        </w:rPr>
        <w:t>研</w:t>
      </w:r>
      <w:proofErr w:type="gramEnd"/>
      <w:r w:rsidR="005C123A">
        <w:rPr>
          <w:rFonts w:hint="eastAsia"/>
        </w:rPr>
        <w:t>析結果</w:t>
      </w:r>
      <w:r w:rsidR="009261CF">
        <w:rPr>
          <w:rFonts w:hint="eastAsia"/>
        </w:rPr>
        <w:t>為基礎</w:t>
      </w:r>
      <w:r w:rsidR="005C123A">
        <w:rPr>
          <w:rFonts w:hint="eastAsia"/>
        </w:rPr>
        <w:t>，</w:t>
      </w:r>
      <w:r w:rsidR="009261CF">
        <w:rPr>
          <w:rFonts w:hint="eastAsia"/>
        </w:rPr>
        <w:t>檢視</w:t>
      </w:r>
      <w:r w:rsidR="005C123A">
        <w:rPr>
          <w:rFonts w:hint="eastAsia"/>
        </w:rPr>
        <w:t>本會現</w:t>
      </w:r>
      <w:r w:rsidR="005C123A">
        <w:rPr>
          <w:rFonts w:hint="eastAsia"/>
        </w:rPr>
        <w:lastRenderedPageBreak/>
        <w:t>行</w:t>
      </w:r>
      <w:r w:rsidR="00AD194C">
        <w:rPr>
          <w:rFonts w:hint="eastAsia"/>
        </w:rPr>
        <w:t>「</w:t>
      </w:r>
      <w:r w:rsidR="005C123A" w:rsidRPr="00A829ED">
        <w:rPr>
          <w:rFonts w:hint="eastAsia"/>
        </w:rPr>
        <w:t>政府網站檢核計畫</w:t>
      </w:r>
      <w:r w:rsidR="00AD194C">
        <w:rPr>
          <w:rFonts w:hint="eastAsia"/>
        </w:rPr>
        <w:t>」</w:t>
      </w:r>
      <w:r w:rsidR="001C025F">
        <w:rPr>
          <w:rFonts w:hint="eastAsia"/>
        </w:rPr>
        <w:t>之</w:t>
      </w:r>
      <w:r w:rsidR="001C025F" w:rsidRPr="00A829ED">
        <w:rPr>
          <w:rFonts w:hint="eastAsia"/>
        </w:rPr>
        <w:t>檢核指標、執行方式及管考機制</w:t>
      </w:r>
      <w:r w:rsidR="001C025F">
        <w:rPr>
          <w:rFonts w:hint="eastAsia"/>
        </w:rPr>
        <w:t>等內容，提出</w:t>
      </w:r>
      <w:r w:rsidR="00A17165">
        <w:rPr>
          <w:rFonts w:hint="eastAsia"/>
        </w:rPr>
        <w:t>「</w:t>
      </w:r>
      <w:r w:rsidR="00315156">
        <w:rPr>
          <w:rFonts w:hint="eastAsia"/>
          <w:color w:val="000000" w:themeColor="text1"/>
        </w:rPr>
        <w:t>政府</w:t>
      </w:r>
      <w:r w:rsidR="00315156" w:rsidRPr="00A0703E">
        <w:rPr>
          <w:rFonts w:hint="eastAsia"/>
        </w:rPr>
        <w:t>網站</w:t>
      </w:r>
      <w:r w:rsidR="00315156">
        <w:rPr>
          <w:rFonts w:hint="eastAsia"/>
          <w:color w:val="000000" w:themeColor="text1"/>
        </w:rPr>
        <w:t>檢核機制調整建議報告</w:t>
      </w:r>
      <w:r w:rsidR="00A17165">
        <w:rPr>
          <w:rFonts w:hint="eastAsia"/>
        </w:rPr>
        <w:t>」</w:t>
      </w:r>
      <w:r w:rsidR="001C025F">
        <w:rPr>
          <w:rFonts w:hint="eastAsia"/>
        </w:rPr>
        <w:t>，建議報告應包含指標調整研究方式、調整原因及</w:t>
      </w:r>
      <w:r w:rsidR="001311DD">
        <w:rPr>
          <w:rFonts w:hint="eastAsia"/>
        </w:rPr>
        <w:t>編修</w:t>
      </w:r>
      <w:r w:rsidR="001C025F">
        <w:rPr>
          <w:rFonts w:hint="eastAsia"/>
        </w:rPr>
        <w:t>後「政府網站檢核計畫」草案。</w:t>
      </w:r>
    </w:p>
    <w:p w14:paraId="3644E8FB" w14:textId="18659CCF" w:rsidR="005C123A" w:rsidRDefault="001311DD" w:rsidP="000A0B5E">
      <w:pPr>
        <w:pStyle w:val="3"/>
        <w:kinsoku w:val="0"/>
        <w:overflowPunct w:val="0"/>
        <w:autoSpaceDE w:val="0"/>
        <w:autoSpaceDN w:val="0"/>
        <w:spacing w:before="180" w:after="180"/>
      </w:pPr>
      <w:r>
        <w:rPr>
          <w:rFonts w:hint="eastAsia"/>
        </w:rPr>
        <w:t>依編修後之檢核計畫，</w:t>
      </w:r>
      <w:r w:rsidR="005C123A">
        <w:rPr>
          <w:rFonts w:hint="eastAsia"/>
        </w:rPr>
        <w:t>配合</w:t>
      </w:r>
      <w:r w:rsidR="005C123A" w:rsidRPr="0021601C">
        <w:rPr>
          <w:rFonts w:ascii="標楷體" w:hAnsi="標楷體" w:hint="eastAsia"/>
        </w:rPr>
        <w:t>「政府網站即時檢核系統」</w:t>
      </w:r>
      <w:r w:rsidR="00227BB0">
        <w:rPr>
          <w:rFonts w:ascii="標楷體" w:hAnsi="標楷體" w:hint="eastAsia"/>
        </w:rPr>
        <w:t>增修相關功能</w:t>
      </w:r>
      <w:r w:rsidR="005C123A" w:rsidRPr="0021601C">
        <w:rPr>
          <w:rFonts w:ascii="標楷體" w:hAnsi="標楷體" w:hint="eastAsia"/>
        </w:rPr>
        <w:t>，包含檢核</w:t>
      </w:r>
      <w:r w:rsidR="005C123A">
        <w:rPr>
          <w:rFonts w:ascii="標楷體" w:hAnsi="標楷體" w:hint="eastAsia"/>
        </w:rPr>
        <w:t>及報表產出</w:t>
      </w:r>
      <w:r w:rsidR="005C123A" w:rsidRPr="0021601C">
        <w:rPr>
          <w:rFonts w:ascii="標楷體" w:hAnsi="標楷體" w:hint="eastAsia"/>
        </w:rPr>
        <w:t>等</w:t>
      </w:r>
      <w:r w:rsidR="005C123A">
        <w:rPr>
          <w:rFonts w:ascii="標楷體" w:hAnsi="標楷體" w:hint="eastAsia"/>
        </w:rPr>
        <w:t>系統功能。</w:t>
      </w:r>
    </w:p>
    <w:bookmarkEnd w:id="52"/>
    <w:bookmarkEnd w:id="53"/>
    <w:p w14:paraId="79700CDF" w14:textId="248E31F1" w:rsidR="00BA10E1" w:rsidRPr="001A57A1" w:rsidRDefault="005C123A" w:rsidP="001A57A1">
      <w:pPr>
        <w:pStyle w:val="3"/>
        <w:kinsoku w:val="0"/>
        <w:overflowPunct w:val="0"/>
        <w:autoSpaceDE w:val="0"/>
        <w:autoSpaceDN w:val="0"/>
        <w:spacing w:before="180" w:after="180"/>
        <w:rPr>
          <w:rFonts w:ascii="標楷體" w:hAnsi="標楷體"/>
        </w:rPr>
      </w:pPr>
      <w:r>
        <w:rPr>
          <w:rFonts w:ascii="標楷體" w:hAnsi="標楷體" w:hint="eastAsia"/>
        </w:rPr>
        <w:t>本項工作應完成</w:t>
      </w:r>
      <w:r w:rsidRPr="00B60ED7">
        <w:rPr>
          <w:rFonts w:hint="eastAsia"/>
          <w:color w:val="000000" w:themeColor="text1"/>
        </w:rPr>
        <w:t>「</w:t>
      </w:r>
      <w:r>
        <w:rPr>
          <w:rFonts w:hint="eastAsia"/>
        </w:rPr>
        <w:t>政府網站檢核機制調整建議報告</w:t>
      </w:r>
      <w:r w:rsidRPr="008E35BE">
        <w:rPr>
          <w:rFonts w:hint="eastAsia"/>
        </w:rPr>
        <w:t>」</w:t>
      </w:r>
      <w:r>
        <w:rPr>
          <w:rFonts w:hint="eastAsia"/>
        </w:rPr>
        <w:t>，及</w:t>
      </w:r>
      <w:r w:rsidR="00227BB0">
        <w:rPr>
          <w:rFonts w:hint="eastAsia"/>
        </w:rPr>
        <w:t>增修</w:t>
      </w:r>
      <w:r w:rsidRPr="00B60ED7">
        <w:rPr>
          <w:rFonts w:hint="eastAsia"/>
          <w:color w:val="000000" w:themeColor="text1"/>
        </w:rPr>
        <w:t>「</w:t>
      </w:r>
      <w:r>
        <w:rPr>
          <w:rFonts w:hint="eastAsia"/>
        </w:rPr>
        <w:t>政府網站即時檢核系統」</w:t>
      </w:r>
      <w:r w:rsidR="00227BB0">
        <w:rPr>
          <w:rFonts w:hint="eastAsia"/>
        </w:rPr>
        <w:t>功能</w:t>
      </w:r>
      <w:r w:rsidR="001A57A1">
        <w:rPr>
          <w:rFonts w:hint="eastAsia"/>
        </w:rPr>
        <w:t>；</w:t>
      </w:r>
      <w:r w:rsidR="00227BB0">
        <w:rPr>
          <w:rFonts w:hint="eastAsia"/>
        </w:rPr>
        <w:t>廠商</w:t>
      </w:r>
      <w:r w:rsidR="001A57A1">
        <w:rPr>
          <w:rFonts w:hint="eastAsia"/>
        </w:rPr>
        <w:t>需將</w:t>
      </w:r>
      <w:r w:rsidR="00177DC6" w:rsidRPr="00B60ED7">
        <w:rPr>
          <w:rFonts w:hint="eastAsia"/>
          <w:color w:val="000000" w:themeColor="text1"/>
        </w:rPr>
        <w:t>「</w:t>
      </w:r>
      <w:r w:rsidR="00177DC6">
        <w:rPr>
          <w:rFonts w:hint="eastAsia"/>
        </w:rPr>
        <w:t>政府網站即時檢核系統」改版</w:t>
      </w:r>
      <w:r w:rsidR="00AD194C">
        <w:rPr>
          <w:rFonts w:hint="eastAsia"/>
        </w:rPr>
        <w:t>過程之</w:t>
      </w:r>
      <w:r w:rsidR="00AD194C" w:rsidRPr="00F3644D">
        <w:rPr>
          <w:rFonts w:hint="eastAsia"/>
        </w:rPr>
        <w:t>系統需求</w:t>
      </w:r>
      <w:r w:rsidR="00F3644D" w:rsidRPr="00F3644D">
        <w:rPr>
          <w:rFonts w:hint="eastAsia"/>
        </w:rPr>
        <w:t>確認</w:t>
      </w:r>
      <w:r w:rsidR="00AD194C" w:rsidRPr="00F3644D">
        <w:rPr>
          <w:rFonts w:hint="eastAsia"/>
        </w:rPr>
        <w:t>、分析、設計、改版規劃、測</w:t>
      </w:r>
      <w:r w:rsidR="00AD194C">
        <w:rPr>
          <w:rFonts w:hint="eastAsia"/>
        </w:rPr>
        <w:t>試相關</w:t>
      </w:r>
      <w:r w:rsidR="00227BB0">
        <w:rPr>
          <w:rFonts w:hint="eastAsia"/>
        </w:rPr>
        <w:t>紀</w:t>
      </w:r>
      <w:r w:rsidR="00AD194C">
        <w:rPr>
          <w:rFonts w:hint="eastAsia"/>
        </w:rPr>
        <w:t>錄及</w:t>
      </w:r>
      <w:r w:rsidR="001A57A1">
        <w:rPr>
          <w:rFonts w:hint="eastAsia"/>
        </w:rPr>
        <w:t>調修前後圖示說明納入工作報告。</w:t>
      </w:r>
    </w:p>
    <w:p w14:paraId="1476DFE9" w14:textId="77777777" w:rsidR="008E5A2B" w:rsidRDefault="008E5A2B" w:rsidP="000A0B5E">
      <w:pPr>
        <w:pStyle w:val="2"/>
        <w:kinsoku w:val="0"/>
        <w:overflowPunct w:val="0"/>
        <w:autoSpaceDE w:val="0"/>
        <w:autoSpaceDN w:val="0"/>
        <w:spacing w:before="180" w:after="180"/>
      </w:pPr>
      <w:bookmarkStart w:id="54" w:name="_Toc102123479"/>
      <w:r>
        <w:rPr>
          <w:rFonts w:hint="eastAsia"/>
        </w:rPr>
        <w:t>網站維運管理與諮詢服務</w:t>
      </w:r>
      <w:bookmarkEnd w:id="54"/>
    </w:p>
    <w:p w14:paraId="2F78A3AB" w14:textId="77777777" w:rsidR="008E5A2B" w:rsidRDefault="008E5A2B" w:rsidP="000A0B5E">
      <w:pPr>
        <w:pStyle w:val="3"/>
        <w:kinsoku w:val="0"/>
        <w:overflowPunct w:val="0"/>
        <w:autoSpaceDE w:val="0"/>
        <w:autoSpaceDN w:val="0"/>
        <w:spacing w:before="180" w:after="180"/>
      </w:pPr>
      <w:r>
        <w:rPr>
          <w:rFonts w:hint="eastAsia"/>
        </w:rPr>
        <w:t>維運</w:t>
      </w:r>
      <w:r w:rsidRPr="00B60ED7">
        <w:rPr>
          <w:rFonts w:hint="eastAsia"/>
          <w:color w:val="000000" w:themeColor="text1"/>
        </w:rPr>
        <w:t>「</w:t>
      </w:r>
      <w:r>
        <w:rPr>
          <w:rFonts w:hint="eastAsia"/>
        </w:rPr>
        <w:t>政府網站營運交流平台</w:t>
      </w:r>
      <w:r w:rsidRPr="008E35BE">
        <w:rPr>
          <w:rFonts w:hint="eastAsia"/>
        </w:rPr>
        <w:t>」</w:t>
      </w:r>
    </w:p>
    <w:p w14:paraId="422BAF89" w14:textId="77777777" w:rsidR="008E5A2B" w:rsidRDefault="008E5A2B" w:rsidP="000A0B5E">
      <w:pPr>
        <w:pStyle w:val="4"/>
        <w:kinsoku w:val="0"/>
        <w:overflowPunct w:val="0"/>
        <w:autoSpaceDE w:val="0"/>
        <w:autoSpaceDN w:val="0"/>
        <w:spacing w:before="180" w:after="180"/>
      </w:pPr>
      <w:r>
        <w:rPr>
          <w:rFonts w:hint="eastAsia"/>
        </w:rPr>
        <w:t>維護網站各項功能</w:t>
      </w:r>
      <w:r>
        <w:rPr>
          <w:rFonts w:hint="eastAsia"/>
        </w:rPr>
        <w:t>(</w:t>
      </w:r>
      <w:r>
        <w:rPr>
          <w:rFonts w:hint="eastAsia"/>
        </w:rPr>
        <w:t>含英文版</w:t>
      </w:r>
      <w:r>
        <w:rPr>
          <w:rFonts w:hint="eastAsia"/>
        </w:rPr>
        <w:t>)</w:t>
      </w:r>
      <w:r>
        <w:rPr>
          <w:rFonts w:hint="eastAsia"/>
        </w:rPr>
        <w:t>，確保網站資料即時且正確。</w:t>
      </w:r>
    </w:p>
    <w:p w14:paraId="20FA0180" w14:textId="4794A669" w:rsidR="008E5A2B" w:rsidRDefault="008E5A2B" w:rsidP="000A0B5E">
      <w:pPr>
        <w:pStyle w:val="4"/>
        <w:kinsoku w:val="0"/>
        <w:overflowPunct w:val="0"/>
        <w:autoSpaceDE w:val="0"/>
        <w:autoSpaceDN w:val="0"/>
        <w:spacing w:before="180" w:after="180"/>
      </w:pPr>
      <w:r>
        <w:rPr>
          <w:rFonts w:hint="eastAsia"/>
        </w:rPr>
        <w:t>將新修定之「政府網站服務管理規範」內容更新於平台。</w:t>
      </w:r>
    </w:p>
    <w:p w14:paraId="3218401A" w14:textId="77777777" w:rsidR="008E5A2B" w:rsidRDefault="008E5A2B" w:rsidP="000A0B5E">
      <w:pPr>
        <w:pStyle w:val="4"/>
        <w:kinsoku w:val="0"/>
        <w:overflowPunct w:val="0"/>
        <w:autoSpaceDE w:val="0"/>
        <w:autoSpaceDN w:val="0"/>
        <w:spacing w:before="180" w:after="180"/>
      </w:pPr>
      <w:r>
        <w:rPr>
          <w:rFonts w:hint="eastAsia"/>
        </w:rPr>
        <w:t>將工作坊培訓課程影音檔置於平</w:t>
      </w:r>
      <w:proofErr w:type="gramStart"/>
      <w:r>
        <w:rPr>
          <w:rFonts w:hint="eastAsia"/>
        </w:rPr>
        <w:t>臺</w:t>
      </w:r>
      <w:proofErr w:type="gramEnd"/>
      <w:r>
        <w:rPr>
          <w:rFonts w:hint="eastAsia"/>
        </w:rPr>
        <w:t>，供各機關學習。</w:t>
      </w:r>
    </w:p>
    <w:p w14:paraId="13607987" w14:textId="77777777" w:rsidR="008E5A2B" w:rsidRDefault="008E5A2B" w:rsidP="000A0B5E">
      <w:pPr>
        <w:pStyle w:val="3"/>
        <w:kinsoku w:val="0"/>
        <w:overflowPunct w:val="0"/>
        <w:autoSpaceDE w:val="0"/>
        <w:autoSpaceDN w:val="0"/>
        <w:spacing w:before="180" w:after="180"/>
      </w:pPr>
      <w:r>
        <w:rPr>
          <w:rFonts w:hint="eastAsia"/>
        </w:rPr>
        <w:t>維運</w:t>
      </w:r>
      <w:r w:rsidRPr="00B60ED7">
        <w:rPr>
          <w:rFonts w:hint="eastAsia"/>
          <w:color w:val="000000" w:themeColor="text1"/>
        </w:rPr>
        <w:t>「</w:t>
      </w:r>
      <w:r>
        <w:rPr>
          <w:rFonts w:hint="eastAsia"/>
        </w:rPr>
        <w:t>政府</w:t>
      </w:r>
      <w:r w:rsidRPr="00322ED7">
        <w:rPr>
          <w:rFonts w:hint="eastAsia"/>
          <w:color w:val="000000" w:themeColor="text1"/>
        </w:rPr>
        <w:t>網站</w:t>
      </w:r>
      <w:r>
        <w:rPr>
          <w:rFonts w:hint="eastAsia"/>
        </w:rPr>
        <w:t>即時檢核系統</w:t>
      </w:r>
      <w:r w:rsidRPr="008E35BE">
        <w:rPr>
          <w:rFonts w:hint="eastAsia"/>
        </w:rPr>
        <w:t>」</w:t>
      </w:r>
      <w:r>
        <w:rPr>
          <w:rFonts w:hint="eastAsia"/>
        </w:rPr>
        <w:t>與</w:t>
      </w:r>
      <w:r w:rsidRPr="00B60ED7">
        <w:rPr>
          <w:rFonts w:hint="eastAsia"/>
          <w:color w:val="000000" w:themeColor="text1"/>
        </w:rPr>
        <w:t>「</w:t>
      </w:r>
      <w:r>
        <w:rPr>
          <w:rFonts w:hint="eastAsia"/>
        </w:rPr>
        <w:t>政府</w:t>
      </w:r>
      <w:proofErr w:type="gramStart"/>
      <w:r>
        <w:rPr>
          <w:rFonts w:hint="eastAsia"/>
        </w:rPr>
        <w:t>網站網站</w:t>
      </w:r>
      <w:proofErr w:type="gramEnd"/>
      <w:r>
        <w:rPr>
          <w:rFonts w:hint="eastAsia"/>
        </w:rPr>
        <w:t>流量儀表板</w:t>
      </w:r>
      <w:r w:rsidRPr="008E35BE">
        <w:rPr>
          <w:rFonts w:hint="eastAsia"/>
        </w:rPr>
        <w:t>」</w:t>
      </w:r>
    </w:p>
    <w:p w14:paraId="7722ED55" w14:textId="77777777" w:rsidR="008E5A2B" w:rsidRDefault="008E5A2B" w:rsidP="000A0B5E">
      <w:pPr>
        <w:pStyle w:val="4"/>
        <w:kinsoku w:val="0"/>
        <w:overflowPunct w:val="0"/>
        <w:autoSpaceDE w:val="0"/>
        <w:autoSpaceDN w:val="0"/>
        <w:spacing w:before="180" w:after="180"/>
      </w:pPr>
      <w:r>
        <w:rPr>
          <w:rFonts w:hint="eastAsia"/>
        </w:rPr>
        <w:t>維護網站各項功能</w:t>
      </w:r>
      <w:r>
        <w:rPr>
          <w:rFonts w:hint="eastAsia"/>
        </w:rPr>
        <w:t>(</w:t>
      </w:r>
      <w:r>
        <w:rPr>
          <w:rFonts w:hint="eastAsia"/>
        </w:rPr>
        <w:t>含英文版</w:t>
      </w:r>
      <w:r>
        <w:rPr>
          <w:rFonts w:hint="eastAsia"/>
        </w:rPr>
        <w:t>)</w:t>
      </w:r>
      <w:r>
        <w:rPr>
          <w:rFonts w:hint="eastAsia"/>
        </w:rPr>
        <w:t>，確保網站資料即時且正確。</w:t>
      </w:r>
    </w:p>
    <w:p w14:paraId="6975910D" w14:textId="3439239A" w:rsidR="008E5A2B" w:rsidRDefault="008E5A2B" w:rsidP="000A0B5E">
      <w:pPr>
        <w:pStyle w:val="4"/>
        <w:kinsoku w:val="0"/>
        <w:overflowPunct w:val="0"/>
        <w:autoSpaceDE w:val="0"/>
        <w:autoSpaceDN w:val="0"/>
        <w:spacing w:before="180" w:after="180"/>
      </w:pPr>
      <w:r>
        <w:rPr>
          <w:rFonts w:hint="eastAsia"/>
        </w:rPr>
        <w:t>協調機關提供</w:t>
      </w:r>
      <w:r w:rsidR="001A0D67">
        <w:rPr>
          <w:rFonts w:hint="eastAsia"/>
        </w:rPr>
        <w:t>用以網站數據分析之</w:t>
      </w:r>
      <w:r>
        <w:rPr>
          <w:rFonts w:hint="eastAsia"/>
        </w:rPr>
        <w:t>帳號、密碼、追蹤編號，以利系統進行網站資料分析，並產生網頁活動、網站速度、網站事件等相關報表。</w:t>
      </w:r>
    </w:p>
    <w:p w14:paraId="40C4D015" w14:textId="77777777" w:rsidR="008E5A2B" w:rsidRDefault="008E5A2B" w:rsidP="000A0B5E">
      <w:pPr>
        <w:pStyle w:val="3"/>
        <w:kinsoku w:val="0"/>
        <w:overflowPunct w:val="0"/>
        <w:autoSpaceDE w:val="0"/>
        <w:autoSpaceDN w:val="0"/>
        <w:spacing w:before="180" w:after="180"/>
      </w:pPr>
      <w:r>
        <w:rPr>
          <w:rFonts w:hint="eastAsia"/>
        </w:rPr>
        <w:t>諮詢服務</w:t>
      </w:r>
    </w:p>
    <w:p w14:paraId="596F7BFC" w14:textId="77777777" w:rsidR="008E5A2B" w:rsidRDefault="008E5A2B" w:rsidP="000A0B5E">
      <w:pPr>
        <w:pStyle w:val="4"/>
        <w:kinsoku w:val="0"/>
        <w:overflowPunct w:val="0"/>
        <w:autoSpaceDE w:val="0"/>
        <w:autoSpaceDN w:val="0"/>
        <w:spacing w:before="180" w:after="180"/>
      </w:pPr>
      <w:r>
        <w:rPr>
          <w:rFonts w:hint="eastAsia"/>
        </w:rPr>
        <w:t>諮詢服務電話：提供至少</w:t>
      </w:r>
      <w:r>
        <w:rPr>
          <w:rFonts w:hint="eastAsia"/>
        </w:rPr>
        <w:t>1</w:t>
      </w:r>
      <w:r>
        <w:rPr>
          <w:rFonts w:hint="eastAsia"/>
        </w:rPr>
        <w:t>線專線服務電話</w:t>
      </w:r>
      <w:r>
        <w:rPr>
          <w:rFonts w:hint="eastAsia"/>
        </w:rPr>
        <w:t>(</w:t>
      </w:r>
      <w:r>
        <w:rPr>
          <w:rFonts w:hint="eastAsia"/>
        </w:rPr>
        <w:t>含電話錄音功能</w:t>
      </w:r>
      <w:r>
        <w:rPr>
          <w:rFonts w:hint="eastAsia"/>
        </w:rPr>
        <w:t>)</w:t>
      </w:r>
      <w:r>
        <w:rPr>
          <w:rFonts w:hint="eastAsia"/>
        </w:rPr>
        <w:t>，服務時間為上班時間上午</w:t>
      </w:r>
      <w:r>
        <w:rPr>
          <w:rFonts w:hint="eastAsia"/>
        </w:rPr>
        <w:t>9</w:t>
      </w:r>
      <w:r>
        <w:rPr>
          <w:rFonts w:hint="eastAsia"/>
        </w:rPr>
        <w:t>時至下午</w:t>
      </w:r>
      <w:r>
        <w:rPr>
          <w:rFonts w:hint="eastAsia"/>
        </w:rPr>
        <w:t>6</w:t>
      </w:r>
      <w:r>
        <w:rPr>
          <w:rFonts w:hint="eastAsia"/>
        </w:rPr>
        <w:t>時。</w:t>
      </w:r>
    </w:p>
    <w:p w14:paraId="24F461E4" w14:textId="77777777" w:rsidR="008E5A2B" w:rsidRDefault="008E5A2B" w:rsidP="000A0B5E">
      <w:pPr>
        <w:pStyle w:val="4"/>
        <w:kinsoku w:val="0"/>
        <w:overflowPunct w:val="0"/>
        <w:autoSpaceDE w:val="0"/>
        <w:autoSpaceDN w:val="0"/>
        <w:spacing w:before="180" w:after="180"/>
      </w:pPr>
      <w:r>
        <w:rPr>
          <w:rFonts w:hint="eastAsia"/>
        </w:rPr>
        <w:t>意見信箱：提供</w:t>
      </w:r>
      <w:r>
        <w:rPr>
          <w:rFonts w:hint="eastAsia"/>
        </w:rPr>
        <w:t>1</w:t>
      </w:r>
      <w:r>
        <w:rPr>
          <w:rFonts w:hint="eastAsia"/>
        </w:rPr>
        <w:t>個專屬電子郵件信箱，使用者可將其意見發送給諮詢服務小組。</w:t>
      </w:r>
    </w:p>
    <w:p w14:paraId="4E5C3E85" w14:textId="47B6DC66" w:rsidR="008E5A2B" w:rsidRDefault="008E5A2B" w:rsidP="000A0B5E">
      <w:pPr>
        <w:pStyle w:val="4"/>
        <w:kinsoku w:val="0"/>
        <w:overflowPunct w:val="0"/>
        <w:autoSpaceDE w:val="0"/>
        <w:autoSpaceDN w:val="0"/>
        <w:spacing w:before="180" w:after="180"/>
      </w:pPr>
      <w:r>
        <w:rPr>
          <w:rFonts w:hint="eastAsia"/>
        </w:rPr>
        <w:lastRenderedPageBreak/>
        <w:t>提供本案工作相關諮詢服務，</w:t>
      </w:r>
      <w:r w:rsidR="00B517E8">
        <w:rPr>
          <w:rFonts w:hint="eastAsia"/>
        </w:rPr>
        <w:t>須</w:t>
      </w:r>
      <w:r>
        <w:rPr>
          <w:rFonts w:hint="eastAsia"/>
        </w:rPr>
        <w:t>包括政府網站服務管理規範、</w:t>
      </w:r>
      <w:r w:rsidR="00FF63A6">
        <w:rPr>
          <w:rFonts w:hint="eastAsia"/>
        </w:rPr>
        <w:t>機關</w:t>
      </w:r>
      <w:r>
        <w:rPr>
          <w:rFonts w:hint="eastAsia"/>
        </w:rPr>
        <w:t>網站</w:t>
      </w:r>
      <w:r w:rsidR="00FF63A6">
        <w:rPr>
          <w:rFonts w:hint="eastAsia"/>
        </w:rPr>
        <w:t>檢核計畫與</w:t>
      </w:r>
      <w:r>
        <w:rPr>
          <w:rFonts w:hint="eastAsia"/>
        </w:rPr>
        <w:t>即時檢核系統、政府網站使用者中心設計、政府網站易用性測試服務、網站</w:t>
      </w:r>
      <w:r w:rsidRPr="00F3298C">
        <w:rPr>
          <w:rFonts w:hint="eastAsia"/>
        </w:rPr>
        <w:t>數據分析與應用課程</w:t>
      </w:r>
      <w:r>
        <w:rPr>
          <w:rFonts w:hint="eastAsia"/>
        </w:rPr>
        <w:t>、工作坊相關事項等內容。</w:t>
      </w:r>
    </w:p>
    <w:p w14:paraId="43D7543A" w14:textId="60F6E79D" w:rsidR="008E5A2B" w:rsidRDefault="008E5A2B" w:rsidP="000A0B5E">
      <w:pPr>
        <w:pStyle w:val="4"/>
        <w:kinsoku w:val="0"/>
        <w:overflowPunct w:val="0"/>
        <w:autoSpaceDE w:val="0"/>
        <w:autoSpaceDN w:val="0"/>
        <w:spacing w:before="180" w:after="180"/>
      </w:pPr>
      <w:r>
        <w:rPr>
          <w:rFonts w:hint="eastAsia"/>
        </w:rPr>
        <w:t>每件諮詢應於</w:t>
      </w:r>
      <w:r>
        <w:rPr>
          <w:rFonts w:hint="eastAsia"/>
        </w:rPr>
        <w:t>3</w:t>
      </w:r>
      <w:r>
        <w:rPr>
          <w:rFonts w:hint="eastAsia"/>
        </w:rPr>
        <w:t>個工作小時內處理答復，最長不得超過</w:t>
      </w:r>
      <w:r>
        <w:rPr>
          <w:rFonts w:hint="eastAsia"/>
        </w:rPr>
        <w:t>3</w:t>
      </w:r>
      <w:r>
        <w:rPr>
          <w:rFonts w:hint="eastAsia"/>
        </w:rPr>
        <w:t>天，</w:t>
      </w:r>
      <w:r w:rsidR="00E67784">
        <w:rPr>
          <w:rFonts w:hint="eastAsia"/>
        </w:rPr>
        <w:t>須</w:t>
      </w:r>
      <w:r>
        <w:rPr>
          <w:rFonts w:hint="eastAsia"/>
        </w:rPr>
        <w:t>超過</w:t>
      </w:r>
      <w:r>
        <w:rPr>
          <w:rFonts w:hint="eastAsia"/>
        </w:rPr>
        <w:t>3</w:t>
      </w:r>
      <w:r>
        <w:rPr>
          <w:rFonts w:hint="eastAsia"/>
        </w:rPr>
        <w:t>天時間回復之案件，除經本會認可外，每月不得超過總諮詢件數之</w:t>
      </w:r>
      <w:r>
        <w:rPr>
          <w:rFonts w:hint="eastAsia"/>
        </w:rPr>
        <w:t>10%</w:t>
      </w:r>
      <w:r>
        <w:rPr>
          <w:rFonts w:hint="eastAsia"/>
        </w:rPr>
        <w:t>。</w:t>
      </w:r>
    </w:p>
    <w:p w14:paraId="36C6FBBB" w14:textId="35EE0223" w:rsidR="008E5A2B" w:rsidRDefault="004228AF" w:rsidP="000A0B5E">
      <w:pPr>
        <w:pStyle w:val="4"/>
        <w:kinsoku w:val="0"/>
        <w:overflowPunct w:val="0"/>
        <w:autoSpaceDE w:val="0"/>
        <w:autoSpaceDN w:val="0"/>
        <w:spacing w:before="180" w:after="180"/>
      </w:pPr>
      <w:r>
        <w:rPr>
          <w:rFonts w:hint="eastAsia"/>
        </w:rPr>
        <w:t>廠商</w:t>
      </w:r>
      <w:r w:rsidR="008E5A2B">
        <w:rPr>
          <w:rFonts w:hint="eastAsia"/>
        </w:rPr>
        <w:t>應彙整每月輔導諮詢服務重點</w:t>
      </w:r>
      <w:proofErr w:type="gramStart"/>
      <w:r w:rsidR="008E5A2B">
        <w:rPr>
          <w:rFonts w:hint="eastAsia"/>
        </w:rPr>
        <w:t>併</w:t>
      </w:r>
      <w:proofErr w:type="gramEnd"/>
      <w:r w:rsidR="008E5A2B">
        <w:rPr>
          <w:rFonts w:hint="eastAsia"/>
        </w:rPr>
        <w:t>各期工作報告內容</w:t>
      </w:r>
      <w:r w:rsidR="008E5A2B">
        <w:rPr>
          <w:rFonts w:hint="eastAsia"/>
        </w:rPr>
        <w:t>(</w:t>
      </w:r>
      <w:r w:rsidR="008E5A2B">
        <w:rPr>
          <w:rFonts w:hint="eastAsia"/>
        </w:rPr>
        <w:t>報告書內容大</w:t>
      </w:r>
      <w:r w:rsidR="008E5A2B" w:rsidRPr="004C4FFB">
        <w:rPr>
          <w:rFonts w:hint="eastAsia"/>
        </w:rPr>
        <w:t>綱</w:t>
      </w:r>
      <w:r w:rsidR="008E5A2B">
        <w:rPr>
          <w:rFonts w:hint="eastAsia"/>
        </w:rPr>
        <w:t>詳如</w:t>
      </w:r>
      <w:r w:rsidR="008E5A2B" w:rsidRPr="004C4FFB">
        <w:rPr>
          <w:rFonts w:hint="eastAsia"/>
        </w:rPr>
        <w:t>附件</w:t>
      </w:r>
      <w:r w:rsidR="00971FEE">
        <w:t>3</w:t>
      </w:r>
      <w:r w:rsidR="008E5A2B">
        <w:t>)</w:t>
      </w:r>
      <w:r w:rsidR="008E5A2B">
        <w:rPr>
          <w:rFonts w:hint="eastAsia"/>
        </w:rPr>
        <w:t>交付。</w:t>
      </w:r>
    </w:p>
    <w:p w14:paraId="0AB3F36D" w14:textId="2B094101" w:rsidR="008E5A2B" w:rsidRDefault="008E5A2B" w:rsidP="000A0B5E">
      <w:pPr>
        <w:pStyle w:val="4"/>
        <w:kinsoku w:val="0"/>
        <w:overflowPunct w:val="0"/>
        <w:autoSpaceDE w:val="0"/>
        <w:autoSpaceDN w:val="0"/>
        <w:spacing w:before="180" w:after="180"/>
      </w:pPr>
      <w:r>
        <w:rPr>
          <w:rFonts w:hint="eastAsia"/>
        </w:rPr>
        <w:t>本會得視業務</w:t>
      </w:r>
      <w:r w:rsidR="00DE05A3">
        <w:rPr>
          <w:rFonts w:hint="eastAsia"/>
        </w:rPr>
        <w:t>需要</w:t>
      </w:r>
      <w:r>
        <w:rPr>
          <w:rFonts w:hint="eastAsia"/>
        </w:rPr>
        <w:t>，隨時要求</w:t>
      </w:r>
      <w:r w:rsidR="004228AF">
        <w:rPr>
          <w:rFonts w:hint="eastAsia"/>
        </w:rPr>
        <w:t>廠商</w:t>
      </w:r>
      <w:r>
        <w:rPr>
          <w:rFonts w:hint="eastAsia"/>
        </w:rPr>
        <w:t>提供諮詢服務處理情形記錄表</w:t>
      </w:r>
      <w:r>
        <w:rPr>
          <w:rFonts w:hint="eastAsia"/>
        </w:rPr>
        <w:t>(</w:t>
      </w:r>
      <w:r>
        <w:rPr>
          <w:rFonts w:hint="eastAsia"/>
        </w:rPr>
        <w:t>含往來文件內容等</w:t>
      </w:r>
      <w:r>
        <w:rPr>
          <w:rFonts w:hint="eastAsia"/>
        </w:rPr>
        <w:t>)</w:t>
      </w:r>
      <w:r>
        <w:rPr>
          <w:rFonts w:hint="eastAsia"/>
        </w:rPr>
        <w:t>。</w:t>
      </w:r>
    </w:p>
    <w:p w14:paraId="0B71F80B" w14:textId="453EA342" w:rsidR="001A0D67" w:rsidRPr="004C4FFB" w:rsidRDefault="001A0D67" w:rsidP="000A0B5E">
      <w:pPr>
        <w:pStyle w:val="3"/>
        <w:kinsoku w:val="0"/>
        <w:overflowPunct w:val="0"/>
        <w:autoSpaceDE w:val="0"/>
        <w:autoSpaceDN w:val="0"/>
        <w:spacing w:before="180" w:after="180"/>
      </w:pPr>
      <w:r w:rsidRPr="004C4FFB">
        <w:rPr>
          <w:rFonts w:hint="eastAsia"/>
        </w:rPr>
        <w:t>遵循雲端資料中心管理規範</w:t>
      </w:r>
    </w:p>
    <w:p w14:paraId="2E456A48" w14:textId="6342E49A" w:rsidR="001A0D67" w:rsidRPr="004C4FFB" w:rsidRDefault="001A0D67" w:rsidP="000A0B5E">
      <w:pPr>
        <w:pStyle w:val="21"/>
        <w:kinsoku w:val="0"/>
        <w:overflowPunct w:val="0"/>
        <w:autoSpaceDE w:val="0"/>
        <w:autoSpaceDN w:val="0"/>
        <w:spacing w:after="180"/>
        <w:ind w:left="840" w:firstLine="560"/>
      </w:pPr>
      <w:r>
        <w:rPr>
          <w:rFonts w:hint="eastAsia"/>
        </w:rPr>
        <w:t>本會</w:t>
      </w:r>
      <w:r w:rsidRPr="004C4FFB">
        <w:rPr>
          <w:rFonts w:hint="eastAsia"/>
        </w:rPr>
        <w:t>「政府網站營運交流</w:t>
      </w:r>
      <w:r>
        <w:rPr>
          <w:rFonts w:hint="eastAsia"/>
        </w:rPr>
        <w:t>平</w:t>
      </w:r>
      <w:proofErr w:type="gramStart"/>
      <w:r>
        <w:rPr>
          <w:rFonts w:hint="eastAsia"/>
        </w:rPr>
        <w:t>臺</w:t>
      </w:r>
      <w:proofErr w:type="gramEnd"/>
      <w:r w:rsidRPr="004C4FFB">
        <w:rPr>
          <w:rFonts w:hint="eastAsia"/>
        </w:rPr>
        <w:t>網站」</w:t>
      </w:r>
      <w:r>
        <w:rPr>
          <w:rFonts w:hint="eastAsia"/>
        </w:rPr>
        <w:t>架設於</w:t>
      </w:r>
      <w:r w:rsidRPr="004C4FFB">
        <w:rPr>
          <w:rFonts w:hint="eastAsia"/>
        </w:rPr>
        <w:t>行政院及所屬委員會雲端資料中心</w:t>
      </w:r>
      <w:r w:rsidRPr="004C4FFB">
        <w:rPr>
          <w:rFonts w:hint="eastAsia"/>
        </w:rPr>
        <w:t>(</w:t>
      </w:r>
      <w:r w:rsidRPr="004C4FFB">
        <w:rPr>
          <w:rFonts w:hint="eastAsia"/>
        </w:rPr>
        <w:t>以下簡稱雲端資料中心</w:t>
      </w:r>
      <w:r w:rsidRPr="004C4FFB">
        <w:rPr>
          <w:rFonts w:hint="eastAsia"/>
        </w:rPr>
        <w:t>)</w:t>
      </w:r>
      <w:r w:rsidRPr="004C4FFB">
        <w:rPr>
          <w:rFonts w:hint="eastAsia"/>
        </w:rPr>
        <w:t>，各項維運及管理措施須遵循該中心管理規範。</w:t>
      </w:r>
    </w:p>
    <w:p w14:paraId="380B0D0C" w14:textId="26157FC2" w:rsidR="001A0D67" w:rsidRDefault="001A0D67" w:rsidP="000A0B5E">
      <w:pPr>
        <w:pStyle w:val="4"/>
        <w:kinsoku w:val="0"/>
        <w:overflowPunct w:val="0"/>
        <w:autoSpaceDE w:val="0"/>
        <w:autoSpaceDN w:val="0"/>
        <w:spacing w:before="180" w:after="180"/>
      </w:pPr>
      <w:bookmarkStart w:id="55" w:name="_Toc410913888"/>
      <w:bookmarkStart w:id="56" w:name="_Toc30092430"/>
      <w:bookmarkStart w:id="57" w:name="_Toc31906349"/>
      <w:r w:rsidRPr="004C4FFB">
        <w:rPr>
          <w:rFonts w:hint="eastAsia"/>
        </w:rPr>
        <w:t>軟硬體</w:t>
      </w:r>
      <w:bookmarkEnd w:id="55"/>
      <w:bookmarkEnd w:id="56"/>
      <w:bookmarkEnd w:id="57"/>
    </w:p>
    <w:p w14:paraId="1B004460" w14:textId="3D78F615" w:rsidR="001A0D67" w:rsidRDefault="001A0D67" w:rsidP="000A0B5E">
      <w:pPr>
        <w:pStyle w:val="5"/>
        <w:kinsoku w:val="0"/>
        <w:overflowPunct w:val="0"/>
        <w:autoSpaceDE w:val="0"/>
        <w:autoSpaceDN w:val="0"/>
        <w:spacing w:before="180" w:after="180"/>
      </w:pPr>
      <w:r>
        <w:rPr>
          <w:rFonts w:hint="eastAsia"/>
        </w:rPr>
        <w:t>本系統硬體設備及作業系統由雲端資料中心提供，廠商開發之系統必須能相容於該中心所提供之硬體規格及作業系統版本。</w:t>
      </w:r>
    </w:p>
    <w:p w14:paraId="744BE77F" w14:textId="6A3902BE" w:rsidR="001A0D67" w:rsidRDefault="001A0D67" w:rsidP="000A0B5E">
      <w:pPr>
        <w:pStyle w:val="5"/>
        <w:kinsoku w:val="0"/>
        <w:overflowPunct w:val="0"/>
        <w:autoSpaceDE w:val="0"/>
        <w:autoSpaceDN w:val="0"/>
        <w:spacing w:before="180" w:after="180"/>
      </w:pPr>
      <w:r>
        <w:rPr>
          <w:rFonts w:hint="eastAsia"/>
        </w:rPr>
        <w:t>廠商為提升</w:t>
      </w:r>
      <w:proofErr w:type="gramStart"/>
      <w:r>
        <w:rPr>
          <w:rFonts w:hint="eastAsia"/>
        </w:rPr>
        <w:t>或維運</w:t>
      </w:r>
      <w:r w:rsidR="00340D7D">
        <w:rPr>
          <w:rFonts w:hint="eastAsia"/>
        </w:rPr>
        <w:t>本</w:t>
      </w:r>
      <w:proofErr w:type="gramEnd"/>
      <w:r w:rsidR="00340D7D">
        <w:rPr>
          <w:rFonts w:hint="eastAsia"/>
        </w:rPr>
        <w:t>案</w:t>
      </w:r>
      <w:r>
        <w:rPr>
          <w:rFonts w:hint="eastAsia"/>
        </w:rPr>
        <w:t>而添購其他軟硬體設備，須符合雲端資料中心規範，經本會同意後施作，不得請求額外費用。</w:t>
      </w:r>
    </w:p>
    <w:p w14:paraId="1EFCDE10" w14:textId="794E39BC" w:rsidR="001A0D67" w:rsidRPr="008D7E78" w:rsidRDefault="001A0D67" w:rsidP="000A0B5E">
      <w:pPr>
        <w:pStyle w:val="5"/>
        <w:kinsoku w:val="0"/>
        <w:overflowPunct w:val="0"/>
        <w:autoSpaceDE w:val="0"/>
        <w:autoSpaceDN w:val="0"/>
        <w:spacing w:before="180" w:after="180"/>
      </w:pPr>
      <w:r>
        <w:rPr>
          <w:rFonts w:hint="eastAsia"/>
        </w:rPr>
        <w:t>軟體由</w:t>
      </w:r>
      <w:r w:rsidR="004228AF">
        <w:rPr>
          <w:rFonts w:hint="eastAsia"/>
        </w:rPr>
        <w:t>廠商</w:t>
      </w:r>
      <w:r>
        <w:rPr>
          <w:rFonts w:hint="eastAsia"/>
        </w:rPr>
        <w:t>自行選用自由軟體使用，本會不再另行支付軟體費用。</w:t>
      </w:r>
    </w:p>
    <w:p w14:paraId="65DFC714" w14:textId="7F2AC9C3" w:rsidR="001A0D67" w:rsidRDefault="001A0D67" w:rsidP="000A0B5E">
      <w:pPr>
        <w:pStyle w:val="4"/>
        <w:kinsoku w:val="0"/>
        <w:overflowPunct w:val="0"/>
        <w:autoSpaceDE w:val="0"/>
        <w:autoSpaceDN w:val="0"/>
        <w:spacing w:before="180" w:after="180"/>
      </w:pPr>
      <w:bookmarkStart w:id="58" w:name="_Toc410913889"/>
      <w:bookmarkStart w:id="59" w:name="_Toc30092431"/>
      <w:bookmarkStart w:id="60" w:name="_Toc31906350"/>
      <w:r w:rsidRPr="004C4FFB">
        <w:rPr>
          <w:rFonts w:hint="eastAsia"/>
        </w:rPr>
        <w:t>系統架構整體性</w:t>
      </w:r>
      <w:bookmarkEnd w:id="58"/>
      <w:bookmarkEnd w:id="59"/>
      <w:bookmarkEnd w:id="60"/>
    </w:p>
    <w:p w14:paraId="54E53E1B" w14:textId="1B2A6295" w:rsidR="001A0D67" w:rsidRDefault="001A0D67" w:rsidP="000A0B5E">
      <w:pPr>
        <w:pStyle w:val="5"/>
        <w:kinsoku w:val="0"/>
        <w:overflowPunct w:val="0"/>
        <w:autoSpaceDE w:val="0"/>
        <w:autoSpaceDN w:val="0"/>
        <w:spacing w:before="180" w:after="180"/>
      </w:pPr>
      <w:r>
        <w:rPr>
          <w:rFonts w:hint="eastAsia"/>
        </w:rPr>
        <w:t>具備災難復原及資料備份機制，</w:t>
      </w:r>
      <w:r w:rsidR="001E7ABD" w:rsidRPr="001E7ABD">
        <w:rPr>
          <w:rFonts w:hint="eastAsia"/>
        </w:rPr>
        <w:t>系統、資料庫及系統</w:t>
      </w:r>
      <w:r w:rsidR="001E7ABD" w:rsidRPr="001E7ABD">
        <w:rPr>
          <w:rFonts w:hint="eastAsia"/>
        </w:rPr>
        <w:t>Log</w:t>
      </w:r>
      <w:r w:rsidR="001E7ABD" w:rsidRPr="001E7ABD">
        <w:rPr>
          <w:rFonts w:hint="eastAsia"/>
        </w:rPr>
        <w:t>日誌</w:t>
      </w:r>
      <w:r w:rsidR="001E7ABD" w:rsidRPr="001E7ABD">
        <w:rPr>
          <w:rFonts w:hint="eastAsia"/>
        </w:rPr>
        <w:lastRenderedPageBreak/>
        <w:t>，以備份排程軟體定期備份於行政院雲端中心虛擬機</w:t>
      </w:r>
      <w:proofErr w:type="gramStart"/>
      <w:r w:rsidR="001E7ABD" w:rsidRPr="001E7ABD">
        <w:rPr>
          <w:rFonts w:hint="eastAsia"/>
        </w:rPr>
        <w:t>臺</w:t>
      </w:r>
      <w:proofErr w:type="gramEnd"/>
      <w:r w:rsidR="001E7ABD" w:rsidRPr="001E7ABD">
        <w:rPr>
          <w:rFonts w:hint="eastAsia"/>
        </w:rPr>
        <w:t>，備份頻率為每日差異備份；每月完整備份。</w:t>
      </w:r>
      <w:proofErr w:type="gramStart"/>
      <w:r>
        <w:rPr>
          <w:rFonts w:hint="eastAsia"/>
        </w:rPr>
        <w:t>當資安</w:t>
      </w:r>
      <w:proofErr w:type="gramEnd"/>
      <w:r>
        <w:rPr>
          <w:rFonts w:hint="eastAsia"/>
        </w:rPr>
        <w:t>事故發生時，提供災難復原機制與緊急通報程序，避免資料遺失以維持網站正常運作。</w:t>
      </w:r>
    </w:p>
    <w:p w14:paraId="798C649A" w14:textId="77777777" w:rsidR="001A0D67" w:rsidRDefault="001A0D67" w:rsidP="000A0B5E">
      <w:pPr>
        <w:pStyle w:val="5"/>
        <w:kinsoku w:val="0"/>
        <w:overflowPunct w:val="0"/>
        <w:autoSpaceDE w:val="0"/>
        <w:autoSpaceDN w:val="0"/>
        <w:spacing w:before="180" w:after="180"/>
      </w:pPr>
      <w:r>
        <w:rPr>
          <w:rFonts w:hint="eastAsia"/>
        </w:rPr>
        <w:t>具高可用性及負載平衡之機制，以提升網站服務之可用性與可靠度，降低服務中斷的風險。</w:t>
      </w:r>
    </w:p>
    <w:p w14:paraId="19FC5D23" w14:textId="77777777" w:rsidR="001A0D67" w:rsidRDefault="001A0D67" w:rsidP="000A0B5E">
      <w:pPr>
        <w:pStyle w:val="5"/>
        <w:kinsoku w:val="0"/>
        <w:overflowPunct w:val="0"/>
        <w:autoSpaceDE w:val="0"/>
        <w:autoSpaceDN w:val="0"/>
        <w:spacing w:before="180" w:after="180"/>
      </w:pPr>
      <w:r>
        <w:rPr>
          <w:rFonts w:hint="eastAsia"/>
        </w:rPr>
        <w:t>應設立正式與測試兩個作業環境，</w:t>
      </w:r>
      <w:proofErr w:type="gramStart"/>
      <w:r>
        <w:rPr>
          <w:rFonts w:hint="eastAsia"/>
        </w:rPr>
        <w:t>俾</w:t>
      </w:r>
      <w:proofErr w:type="gramEnd"/>
      <w:r>
        <w:rPr>
          <w:rFonts w:hint="eastAsia"/>
        </w:rPr>
        <w:t>利系統維護人員測試用。</w:t>
      </w:r>
    </w:p>
    <w:p w14:paraId="018DBE7E" w14:textId="76DFAA2F" w:rsidR="001A0D67" w:rsidRDefault="004361DF" w:rsidP="000A0B5E">
      <w:pPr>
        <w:pStyle w:val="5"/>
        <w:kinsoku w:val="0"/>
        <w:overflowPunct w:val="0"/>
        <w:autoSpaceDE w:val="0"/>
        <w:autoSpaceDN w:val="0"/>
        <w:spacing w:before="180" w:after="180"/>
      </w:pPr>
      <w:r>
        <w:rPr>
          <w:rFonts w:hint="eastAsia"/>
        </w:rPr>
        <w:t>維運</w:t>
      </w:r>
      <w:r w:rsidR="001A0D67">
        <w:rPr>
          <w:rFonts w:hint="eastAsia"/>
        </w:rPr>
        <w:t>即時安全防護措施及監測機制，當網</w:t>
      </w:r>
      <w:r w:rsidR="00E67784">
        <w:rPr>
          <w:rFonts w:hint="eastAsia"/>
        </w:rPr>
        <w:t>站</w:t>
      </w:r>
      <w:proofErr w:type="gramStart"/>
      <w:r w:rsidR="00E67784">
        <w:rPr>
          <w:rFonts w:hint="eastAsia"/>
        </w:rPr>
        <w:t>發生資安事故</w:t>
      </w:r>
      <w:proofErr w:type="gramEnd"/>
      <w:r w:rsidR="00E67784">
        <w:rPr>
          <w:rFonts w:hint="eastAsia"/>
        </w:rPr>
        <w:t>或偵測到任何未經授權之網頁內容變更等異常現象時，須</w:t>
      </w:r>
      <w:r w:rsidR="001A0D67">
        <w:rPr>
          <w:rFonts w:hint="eastAsia"/>
        </w:rPr>
        <w:t>即時通報相關人員，同時自動回復為原始網頁內容；事後並針對事故說明發生原因及提出檢討報告。</w:t>
      </w:r>
    </w:p>
    <w:p w14:paraId="35D192C9" w14:textId="77777777" w:rsidR="001A0D67" w:rsidRDefault="001A0D67" w:rsidP="000A0B5E">
      <w:pPr>
        <w:pStyle w:val="5"/>
        <w:kinsoku w:val="0"/>
        <w:overflowPunct w:val="0"/>
        <w:autoSpaceDE w:val="0"/>
        <w:autoSpaceDN w:val="0"/>
        <w:spacing w:before="180" w:after="180"/>
      </w:pPr>
      <w:r>
        <w:rPr>
          <w:rFonts w:hint="eastAsia"/>
        </w:rPr>
        <w:t>系統及程式增修於正式上線前，須先進行原始碼檢測</w:t>
      </w:r>
      <w:r>
        <w:rPr>
          <w:rFonts w:hint="eastAsia"/>
        </w:rPr>
        <w:t>(Code Review)</w:t>
      </w:r>
      <w:proofErr w:type="gramStart"/>
      <w:r>
        <w:rPr>
          <w:rFonts w:hint="eastAsia"/>
        </w:rPr>
        <w:t>及資安檢測</w:t>
      </w:r>
      <w:proofErr w:type="gramEnd"/>
      <w:r>
        <w:rPr>
          <w:rFonts w:hint="eastAsia"/>
        </w:rPr>
        <w:t>工具之測試，並提出檢測結果。</w:t>
      </w:r>
    </w:p>
    <w:p w14:paraId="43F8E689" w14:textId="77777777" w:rsidR="001A0D67" w:rsidRDefault="001A0D67" w:rsidP="000A0B5E">
      <w:pPr>
        <w:pStyle w:val="5"/>
        <w:kinsoku w:val="0"/>
        <w:overflowPunct w:val="0"/>
        <w:autoSpaceDE w:val="0"/>
        <w:autoSpaceDN w:val="0"/>
        <w:spacing w:before="180" w:after="180"/>
      </w:pPr>
      <w:r>
        <w:rPr>
          <w:rFonts w:hint="eastAsia"/>
        </w:rPr>
        <w:t>遠端系統建置及維護工作，應規劃詳細標準作業程序（含人員、</w:t>
      </w:r>
      <w:r>
        <w:rPr>
          <w:rFonts w:hint="eastAsia"/>
        </w:rPr>
        <w:t>IP</w:t>
      </w:r>
      <w:r>
        <w:rPr>
          <w:rFonts w:hint="eastAsia"/>
        </w:rPr>
        <w:t>及帳號控管等），以及如何防止非法入侵之處理方式。</w:t>
      </w:r>
    </w:p>
    <w:p w14:paraId="3EB0FFF1" w14:textId="29D0D723" w:rsidR="001A0D67" w:rsidRDefault="001A0D67" w:rsidP="000A0B5E">
      <w:pPr>
        <w:pStyle w:val="5"/>
        <w:kinsoku w:val="0"/>
        <w:overflowPunct w:val="0"/>
        <w:autoSpaceDE w:val="0"/>
        <w:autoSpaceDN w:val="0"/>
        <w:spacing w:before="180" w:after="180"/>
      </w:pPr>
      <w:r>
        <w:rPr>
          <w:rFonts w:hint="eastAsia"/>
        </w:rPr>
        <w:t>配合雲端資料中心現行架構、服務模式，以及資訊安全等相關管理規範進行完善的系統架構設計與作業規劃。</w:t>
      </w:r>
    </w:p>
    <w:p w14:paraId="4BDA2937" w14:textId="28C80666" w:rsidR="001F1B47" w:rsidRPr="001F1B47" w:rsidRDefault="001F1B47" w:rsidP="001F1B47">
      <w:pPr>
        <w:pStyle w:val="4"/>
        <w:kinsoku w:val="0"/>
        <w:overflowPunct w:val="0"/>
        <w:autoSpaceDE w:val="0"/>
        <w:autoSpaceDN w:val="0"/>
        <w:spacing w:before="180" w:after="180"/>
      </w:pPr>
      <w:r>
        <w:rPr>
          <w:rFonts w:hint="eastAsia"/>
        </w:rPr>
        <w:t>廠商應配合數位發展部組織改造進展，將本案相關系統、網站移轉至該部雲端資料中心，並確認系統、網站可於數位發展部資料中心環境中正常提供原有服務。</w:t>
      </w:r>
    </w:p>
    <w:p w14:paraId="2757A927" w14:textId="77777777" w:rsidR="001A0D67" w:rsidRPr="00E21AF2" w:rsidRDefault="001A0D67" w:rsidP="000A0B5E">
      <w:pPr>
        <w:pStyle w:val="3"/>
        <w:kinsoku w:val="0"/>
        <w:overflowPunct w:val="0"/>
        <w:autoSpaceDE w:val="0"/>
        <w:autoSpaceDN w:val="0"/>
        <w:spacing w:before="180" w:after="180"/>
      </w:pPr>
      <w:bookmarkStart w:id="61" w:name="_Toc67321731"/>
      <w:r w:rsidRPr="00E21AF2">
        <w:rPr>
          <w:rFonts w:ascii="標楷體" w:hAnsi="標楷體" w:hint="eastAsia"/>
        </w:rPr>
        <w:t>資訊安全規範</w:t>
      </w:r>
      <w:bookmarkEnd w:id="61"/>
    </w:p>
    <w:p w14:paraId="69010685" w14:textId="77777777" w:rsidR="001A0D67" w:rsidRPr="00E21AF2" w:rsidRDefault="001A0D67" w:rsidP="000A0B5E">
      <w:pPr>
        <w:pStyle w:val="4"/>
        <w:kinsoku w:val="0"/>
        <w:overflowPunct w:val="0"/>
        <w:autoSpaceDE w:val="0"/>
        <w:autoSpaceDN w:val="0"/>
        <w:spacing w:before="180" w:after="180"/>
      </w:pPr>
      <w:r w:rsidRPr="00E21AF2">
        <w:rPr>
          <w:rFonts w:hint="eastAsia"/>
        </w:rPr>
        <w:t>廠商於原契約有效期間內及期滿或終止後，對於所得知或持有本會之公務機密，</w:t>
      </w:r>
      <w:proofErr w:type="gramStart"/>
      <w:r w:rsidRPr="00E21AF2">
        <w:rPr>
          <w:rFonts w:hint="eastAsia"/>
        </w:rPr>
        <w:t>均應以</w:t>
      </w:r>
      <w:proofErr w:type="gramEnd"/>
      <w:r w:rsidRPr="00E21AF2">
        <w:rPr>
          <w:rFonts w:hint="eastAsia"/>
        </w:rPr>
        <w:t>善良管理人之注意妥為保管及確保其機密性，並限於本契約目的範圍內，於機關指定之處所內使用之。非經本會事前書面同意，廠商不得為本人或任何第三人複製、保有、利用該</w:t>
      </w:r>
      <w:r w:rsidRPr="00E21AF2">
        <w:rPr>
          <w:rFonts w:hint="eastAsia"/>
        </w:rPr>
        <w:lastRenderedPageBreak/>
        <w:t>等公務秘密或將之洩漏、告知、交付第三人或以其他任何方式使第三人知悉或利用該等公務機密，或對外發表或出售，亦不得攜至機關或機關所指定處所以外之處所。</w:t>
      </w:r>
    </w:p>
    <w:p w14:paraId="676415D9" w14:textId="229D831D" w:rsidR="001A0D67" w:rsidRPr="00E21AF2" w:rsidRDefault="00E67784" w:rsidP="000A0B5E">
      <w:pPr>
        <w:pStyle w:val="4"/>
        <w:kinsoku w:val="0"/>
        <w:overflowPunct w:val="0"/>
        <w:autoSpaceDE w:val="0"/>
        <w:autoSpaceDN w:val="0"/>
        <w:spacing w:before="180" w:after="180"/>
      </w:pPr>
      <w:r>
        <w:rPr>
          <w:rFonts w:hint="eastAsia"/>
        </w:rPr>
        <w:t>本系統資通安全等級為普級，廠商須</w:t>
      </w:r>
      <w:r w:rsidR="001A0D67" w:rsidRPr="00E21AF2">
        <w:rPr>
          <w:rFonts w:hint="eastAsia"/>
        </w:rPr>
        <w:t>完成相關防護基準之控制措施</w:t>
      </w:r>
      <w:r w:rsidR="001A0D67" w:rsidRPr="00E21AF2">
        <w:rPr>
          <w:rFonts w:ascii="微軟正黑體" w:eastAsia="微軟正黑體" w:hAnsi="微軟正黑體" w:hint="eastAsia"/>
        </w:rPr>
        <w:t>，</w:t>
      </w:r>
      <w:r w:rsidR="001A0D67" w:rsidRPr="00E21AF2">
        <w:rPr>
          <w:rFonts w:hint="eastAsia"/>
        </w:rPr>
        <w:t>如資料庫存有</w:t>
      </w:r>
      <w:proofErr w:type="gramStart"/>
      <w:r w:rsidR="001A0D67" w:rsidRPr="00E21AF2">
        <w:rPr>
          <w:rFonts w:hint="eastAsia"/>
        </w:rPr>
        <w:t>個</w:t>
      </w:r>
      <w:proofErr w:type="gramEnd"/>
      <w:r w:rsidR="001A0D67" w:rsidRPr="00E21AF2">
        <w:rPr>
          <w:rFonts w:hint="eastAsia"/>
        </w:rPr>
        <w:t>資則應遵循資料蒐集最小化原則</w:t>
      </w:r>
      <w:r w:rsidR="001A0D67" w:rsidRPr="00E21AF2">
        <w:rPr>
          <w:rFonts w:ascii="微軟正黑體" w:eastAsia="微軟正黑體" w:hAnsi="微軟正黑體" w:hint="eastAsia"/>
        </w:rPr>
        <w:t>，</w:t>
      </w:r>
      <w:r w:rsidR="001A0D67" w:rsidRPr="00E21AF2">
        <w:rPr>
          <w:rFonts w:hint="eastAsia"/>
        </w:rPr>
        <w:t>且資料庫之機敏欄位則以加密或轉碼儲存。</w:t>
      </w:r>
    </w:p>
    <w:p w14:paraId="05A71781" w14:textId="77777777" w:rsidR="001A0D67" w:rsidRPr="00E21AF2" w:rsidRDefault="001A0D67" w:rsidP="000A0B5E">
      <w:pPr>
        <w:pStyle w:val="4"/>
        <w:kinsoku w:val="0"/>
        <w:overflowPunct w:val="0"/>
        <w:autoSpaceDE w:val="0"/>
        <w:autoSpaceDN w:val="0"/>
        <w:spacing w:before="180" w:after="180"/>
      </w:pPr>
      <w:r w:rsidRPr="00E21AF2">
        <w:rPr>
          <w:rFonts w:hint="eastAsia"/>
        </w:rPr>
        <w:t>廠商所提供之服務限制使用危害國家資通安全產品且資通訊產品不得使用大陸廠牌。</w:t>
      </w:r>
    </w:p>
    <w:p w14:paraId="763D5207" w14:textId="77777777" w:rsidR="001A0D67" w:rsidRPr="00E21AF2" w:rsidRDefault="001A0D67" w:rsidP="000A0B5E">
      <w:pPr>
        <w:pStyle w:val="4"/>
        <w:kinsoku w:val="0"/>
        <w:overflowPunct w:val="0"/>
        <w:autoSpaceDE w:val="0"/>
        <w:autoSpaceDN w:val="0"/>
        <w:spacing w:before="180" w:after="180"/>
      </w:pPr>
      <w:r w:rsidRPr="00E21AF2">
        <w:rPr>
          <w:rFonts w:hint="eastAsia"/>
        </w:rPr>
        <w:t>人力資源安全</w:t>
      </w:r>
    </w:p>
    <w:p w14:paraId="2980D027" w14:textId="77777777" w:rsidR="001A0D67" w:rsidRPr="00E21AF2" w:rsidRDefault="001A0D67" w:rsidP="000A0B5E">
      <w:pPr>
        <w:pStyle w:val="5"/>
        <w:kinsoku w:val="0"/>
        <w:overflowPunct w:val="0"/>
        <w:autoSpaceDE w:val="0"/>
        <w:autoSpaceDN w:val="0"/>
        <w:spacing w:before="180" w:after="180"/>
      </w:pPr>
      <w:r w:rsidRPr="00E21AF2">
        <w:rPr>
          <w:rFonts w:hint="eastAsia"/>
        </w:rPr>
        <w:t>人員若接觸本會資訊，應簽署「保密切結書」與「保密同意書」，使其瞭解未遵循資訊安全相關規定，或行使任何危及本會資訊安全之行為，將依相關法規辦理，或訴諸適當之懲罰與法律行動。</w:t>
      </w:r>
    </w:p>
    <w:p w14:paraId="4DBE3A83" w14:textId="77777777" w:rsidR="001A0D67" w:rsidRPr="00E21AF2" w:rsidRDefault="001A0D67" w:rsidP="000A0B5E">
      <w:pPr>
        <w:pStyle w:val="5"/>
        <w:kinsoku w:val="0"/>
        <w:overflowPunct w:val="0"/>
        <w:autoSpaceDE w:val="0"/>
        <w:autoSpaceDN w:val="0"/>
        <w:spacing w:before="180" w:after="180"/>
      </w:pPr>
      <w:r w:rsidRPr="00E21AF2">
        <w:rPr>
          <w:rFonts w:hint="eastAsia"/>
        </w:rPr>
        <w:t>人員應接受適當的資通安全暨</w:t>
      </w:r>
      <w:proofErr w:type="gramStart"/>
      <w:r w:rsidRPr="00E21AF2">
        <w:rPr>
          <w:rFonts w:hint="eastAsia"/>
        </w:rPr>
        <w:t>個</w:t>
      </w:r>
      <w:proofErr w:type="gramEnd"/>
      <w:r w:rsidRPr="00E21AF2">
        <w:rPr>
          <w:rFonts w:hint="eastAsia"/>
        </w:rPr>
        <w:t>資保護訓練，並提供相關佐證紀錄</w:t>
      </w:r>
      <w:r w:rsidRPr="00E21AF2">
        <w:rPr>
          <w:rFonts w:hint="eastAsia"/>
        </w:rPr>
        <w:t>(</w:t>
      </w:r>
      <w:r w:rsidRPr="00E21AF2">
        <w:rPr>
          <w:rFonts w:hint="eastAsia"/>
        </w:rPr>
        <w:t>如：資訊或資訊安全相關證照</w:t>
      </w:r>
      <w:r w:rsidRPr="00E21AF2">
        <w:rPr>
          <w:rFonts w:hint="eastAsia"/>
        </w:rPr>
        <w:t>)</w:t>
      </w:r>
      <w:r w:rsidRPr="00E21AF2">
        <w:rPr>
          <w:rFonts w:hint="eastAsia"/>
        </w:rPr>
        <w:t>以確保人員瞭解機敏資料保護責任及適切使用設備與設施。</w:t>
      </w:r>
    </w:p>
    <w:p w14:paraId="15D7A555" w14:textId="77777777" w:rsidR="001A0D67" w:rsidRPr="00E21AF2" w:rsidRDefault="001A0D67" w:rsidP="000A0B5E">
      <w:pPr>
        <w:pStyle w:val="4"/>
        <w:kinsoku w:val="0"/>
        <w:overflowPunct w:val="0"/>
        <w:autoSpaceDE w:val="0"/>
        <w:autoSpaceDN w:val="0"/>
        <w:spacing w:before="180" w:after="180"/>
      </w:pPr>
      <w:r w:rsidRPr="00E21AF2">
        <w:rPr>
          <w:rFonts w:hint="eastAsia"/>
        </w:rPr>
        <w:t>通訊與作業安全管理</w:t>
      </w:r>
    </w:p>
    <w:p w14:paraId="0CEE7D62" w14:textId="2CB9F824" w:rsidR="001A0D67" w:rsidRPr="00E21AF2" w:rsidRDefault="001A0D67" w:rsidP="000A0B5E">
      <w:pPr>
        <w:pStyle w:val="5"/>
        <w:kinsoku w:val="0"/>
        <w:overflowPunct w:val="0"/>
        <w:autoSpaceDE w:val="0"/>
        <w:autoSpaceDN w:val="0"/>
        <w:spacing w:before="180" w:after="180"/>
      </w:pPr>
      <w:r w:rsidRPr="00E21AF2">
        <w:rPr>
          <w:rFonts w:hint="eastAsia"/>
        </w:rPr>
        <w:t>本系統之防毒軟體由行政院及所屬機關雲端資料中心提供，廠商須確保防毒軟體病毒碼為最新並定期完成防毒掃</w:t>
      </w:r>
      <w:r w:rsidR="001F1B47">
        <w:rPr>
          <w:rFonts w:hint="eastAsia"/>
        </w:rPr>
        <w:t>描</w:t>
      </w:r>
      <w:r w:rsidRPr="00E21AF2">
        <w:rPr>
          <w:rFonts w:hint="eastAsia"/>
        </w:rPr>
        <w:t>作業。</w:t>
      </w:r>
    </w:p>
    <w:p w14:paraId="344CC15D" w14:textId="2F858429" w:rsidR="001A0D67" w:rsidRPr="00E21AF2" w:rsidRDefault="001A0D67" w:rsidP="000A0B5E">
      <w:pPr>
        <w:pStyle w:val="5"/>
        <w:kinsoku w:val="0"/>
        <w:overflowPunct w:val="0"/>
        <w:autoSpaceDE w:val="0"/>
        <w:autoSpaceDN w:val="0"/>
        <w:spacing w:before="180" w:after="180"/>
      </w:pPr>
      <w:r w:rsidRPr="00E21AF2">
        <w:rPr>
          <w:rFonts w:hint="eastAsia"/>
        </w:rPr>
        <w:t>系統更新前</w:t>
      </w:r>
      <w:r w:rsidRPr="00E21AF2">
        <w:rPr>
          <w:rFonts w:hint="eastAsia"/>
        </w:rPr>
        <w:t>(</w:t>
      </w:r>
      <w:r w:rsidRPr="00E21AF2">
        <w:rPr>
          <w:rFonts w:hint="eastAsia"/>
        </w:rPr>
        <w:t>包含</w:t>
      </w:r>
      <w:r w:rsidRPr="00E21AF2">
        <w:rPr>
          <w:rFonts w:hint="eastAsia"/>
        </w:rPr>
        <w:t>:</w:t>
      </w:r>
      <w:r w:rsidRPr="00E21AF2">
        <w:rPr>
          <w:rFonts w:hint="eastAsia"/>
        </w:rPr>
        <w:t>停機維護、作業系統升級、資料庫升級、版本更新等</w:t>
      </w:r>
      <w:r w:rsidRPr="00E21AF2">
        <w:rPr>
          <w:rFonts w:hint="eastAsia"/>
        </w:rPr>
        <w:t>)</w:t>
      </w:r>
      <w:r w:rsidRPr="00E21AF2">
        <w:rPr>
          <w:rFonts w:hint="eastAsia"/>
        </w:rPr>
        <w:t>，廠商應填寫</w:t>
      </w:r>
      <w:r w:rsidRPr="00E21AF2">
        <w:rPr>
          <w:rFonts w:ascii="標楷體" w:hAnsi="標楷體" w:hint="eastAsia"/>
        </w:rPr>
        <w:t>「</w:t>
      </w:r>
      <w:r w:rsidRPr="00E21AF2">
        <w:rPr>
          <w:rFonts w:hint="eastAsia"/>
        </w:rPr>
        <w:t>變更申請單</w:t>
      </w:r>
      <w:r w:rsidRPr="00E21AF2">
        <w:rPr>
          <w:rFonts w:ascii="標楷體" w:hAnsi="標楷體" w:hint="eastAsia"/>
        </w:rPr>
        <w:t>」</w:t>
      </w:r>
      <w:r w:rsidRPr="00E21AF2">
        <w:rPr>
          <w:rFonts w:hint="eastAsia"/>
        </w:rPr>
        <w:t>評估更新</w:t>
      </w:r>
      <w:r w:rsidR="00E67784">
        <w:rPr>
          <w:rFonts w:hint="eastAsia"/>
        </w:rPr>
        <w:t>作業對系統之影響，或於測試環境測試無誤後再行申請更新作業，並視</w:t>
      </w:r>
      <w:r w:rsidR="00DE05A3">
        <w:rPr>
          <w:rFonts w:hint="eastAsia"/>
        </w:rPr>
        <w:t>需要</w:t>
      </w:r>
      <w:r w:rsidRPr="00E21AF2">
        <w:rPr>
          <w:rFonts w:hint="eastAsia"/>
        </w:rPr>
        <w:t>進行備份作業，如更新作業異動資產清冊內之項目，應更新「資產清冊」。</w:t>
      </w:r>
    </w:p>
    <w:p w14:paraId="7FA2DF6D" w14:textId="18038857" w:rsidR="001A0D67" w:rsidRPr="00E21AF2" w:rsidRDefault="001A0D67" w:rsidP="000A0B5E">
      <w:pPr>
        <w:pStyle w:val="5"/>
        <w:kinsoku w:val="0"/>
        <w:overflowPunct w:val="0"/>
        <w:autoSpaceDE w:val="0"/>
        <w:autoSpaceDN w:val="0"/>
        <w:spacing w:before="180" w:after="180"/>
      </w:pPr>
      <w:r w:rsidRPr="00E21AF2">
        <w:rPr>
          <w:rFonts w:hint="eastAsia"/>
        </w:rPr>
        <w:t>配合本會弱點掃描</w:t>
      </w:r>
      <w:r w:rsidRPr="00E21AF2">
        <w:rPr>
          <w:rFonts w:hint="eastAsia"/>
        </w:rPr>
        <w:t>(</w:t>
      </w:r>
      <w:r w:rsidRPr="00E21AF2">
        <w:rPr>
          <w:rFonts w:hint="eastAsia"/>
        </w:rPr>
        <w:t>包含主機與網站</w:t>
      </w:r>
      <w:r w:rsidRPr="00E21AF2">
        <w:rPr>
          <w:rFonts w:hint="eastAsia"/>
        </w:rPr>
        <w:t>)</w:t>
      </w:r>
      <w:r w:rsidRPr="00E21AF2">
        <w:rPr>
          <w:rFonts w:hint="eastAsia"/>
        </w:rPr>
        <w:t>與滲透測試作業，屬於「</w:t>
      </w:r>
      <w:r w:rsidRPr="00E21AF2">
        <w:rPr>
          <w:rFonts w:hint="eastAsia"/>
        </w:rPr>
        <w:lastRenderedPageBreak/>
        <w:t>高風險」之弱點應</w:t>
      </w:r>
      <w:proofErr w:type="gramStart"/>
      <w:r w:rsidRPr="00E21AF2">
        <w:rPr>
          <w:rFonts w:hint="eastAsia"/>
        </w:rPr>
        <w:t>依據弱掃報告</w:t>
      </w:r>
      <w:proofErr w:type="gramEnd"/>
      <w:r w:rsidRPr="00E21AF2">
        <w:rPr>
          <w:rFonts w:hint="eastAsia"/>
        </w:rPr>
        <w:t>或滲透測試報告，</w:t>
      </w:r>
      <w:proofErr w:type="gramStart"/>
      <w:r w:rsidR="001F1B47">
        <w:rPr>
          <w:rFonts w:hint="eastAsia"/>
        </w:rPr>
        <w:t>彙</w:t>
      </w:r>
      <w:r w:rsidR="00BB626A" w:rsidRPr="00F52AC2">
        <w:rPr>
          <w:rFonts w:hint="eastAsia"/>
        </w:rPr>
        <w:t>整於弱點</w:t>
      </w:r>
      <w:proofErr w:type="gramEnd"/>
      <w:r w:rsidR="00BB626A" w:rsidRPr="00F52AC2">
        <w:rPr>
          <w:rFonts w:hint="eastAsia"/>
        </w:rPr>
        <w:t>處理報告表</w:t>
      </w:r>
      <w:r w:rsidR="00BB626A">
        <w:rPr>
          <w:rFonts w:hint="eastAsia"/>
        </w:rPr>
        <w:t>，並</w:t>
      </w:r>
      <w:r w:rsidR="00BB626A" w:rsidRPr="00F52AC2">
        <w:rPr>
          <w:rFonts w:hint="eastAsia"/>
        </w:rPr>
        <w:t>於</w:t>
      </w:r>
      <w:r w:rsidR="00BB626A" w:rsidRPr="00F52AC2">
        <w:rPr>
          <w:rFonts w:hint="eastAsia"/>
        </w:rPr>
        <w:t>1</w:t>
      </w:r>
      <w:r w:rsidR="00BB626A" w:rsidRPr="00F52AC2">
        <w:rPr>
          <w:rFonts w:hint="eastAsia"/>
        </w:rPr>
        <w:t>個月內改善完成。</w:t>
      </w:r>
    </w:p>
    <w:p w14:paraId="26626637" w14:textId="77777777" w:rsidR="001A0D67" w:rsidRPr="00E21AF2" w:rsidRDefault="001A0D67" w:rsidP="000A0B5E">
      <w:pPr>
        <w:pStyle w:val="5"/>
        <w:kinsoku w:val="0"/>
        <w:overflowPunct w:val="0"/>
        <w:autoSpaceDE w:val="0"/>
        <w:autoSpaceDN w:val="0"/>
        <w:spacing w:before="180" w:after="180"/>
      </w:pPr>
      <w:r w:rsidRPr="00E21AF2">
        <w:rPr>
          <w:rFonts w:hint="eastAsia"/>
        </w:rPr>
        <w:t>廠商須依據現行系統之資源使用狀況及容量之需求，設定容量管理值及執行監控，並於季報表提供容量監控必要資訊</w:t>
      </w:r>
      <w:r w:rsidRPr="00E21AF2">
        <w:rPr>
          <w:rFonts w:hint="eastAsia"/>
        </w:rPr>
        <w:t>(</w:t>
      </w:r>
      <w:r w:rsidRPr="00E21AF2">
        <w:rPr>
          <w:rFonts w:hint="eastAsia"/>
        </w:rPr>
        <w:t>如：</w:t>
      </w:r>
      <w:r w:rsidRPr="00E21AF2">
        <w:rPr>
          <w:rFonts w:hint="eastAsia"/>
        </w:rPr>
        <w:t>CPU\RAM</w:t>
      </w:r>
      <w:r w:rsidRPr="00E21AF2">
        <w:rPr>
          <w:rFonts w:hint="eastAsia"/>
        </w:rPr>
        <w:t>使用率、硬碟容量或網路流量等</w:t>
      </w:r>
      <w:r w:rsidRPr="00E21AF2">
        <w:rPr>
          <w:rFonts w:hint="eastAsia"/>
        </w:rPr>
        <w:t>)</w:t>
      </w:r>
      <w:r w:rsidRPr="00E21AF2">
        <w:rPr>
          <w:rFonts w:hint="eastAsia"/>
        </w:rPr>
        <w:t>，倘達到設定值時，須通知本會承辦人並提供規劃建議。</w:t>
      </w:r>
    </w:p>
    <w:p w14:paraId="27F80B26" w14:textId="77777777" w:rsidR="001A0D67" w:rsidRPr="00E21AF2" w:rsidRDefault="001A0D67" w:rsidP="000A0B5E">
      <w:pPr>
        <w:pStyle w:val="5"/>
        <w:kinsoku w:val="0"/>
        <w:overflowPunct w:val="0"/>
        <w:autoSpaceDE w:val="0"/>
        <w:autoSpaceDN w:val="0"/>
        <w:spacing w:before="180" w:after="180"/>
      </w:pPr>
      <w:r w:rsidRPr="00E21AF2">
        <w:rPr>
          <w:rFonts w:hint="eastAsia"/>
        </w:rPr>
        <w:t>系統所發生的事件應予以存錄，存錄內容宜包含使用者活動、例外情形、錯誤及資訊安全事件等，系統日誌</w:t>
      </w:r>
      <w:r w:rsidRPr="00E21AF2">
        <w:rPr>
          <w:rFonts w:hint="eastAsia"/>
        </w:rPr>
        <w:t>(log)</w:t>
      </w:r>
      <w:r w:rsidRPr="00E21AF2">
        <w:rPr>
          <w:rFonts w:hint="eastAsia"/>
        </w:rPr>
        <w:t>紀錄至少保留</w:t>
      </w:r>
      <w:r w:rsidRPr="00E21AF2">
        <w:rPr>
          <w:rFonts w:hint="eastAsia"/>
        </w:rPr>
        <w:t>6</w:t>
      </w:r>
      <w:r w:rsidRPr="00E21AF2">
        <w:rPr>
          <w:rFonts w:hint="eastAsia"/>
        </w:rPr>
        <w:t>個月，並定期備份於外部設備，所保存日誌</w:t>
      </w:r>
      <w:r w:rsidRPr="00E21AF2">
        <w:rPr>
          <w:rFonts w:hint="eastAsia"/>
        </w:rPr>
        <w:t>(log)</w:t>
      </w:r>
      <w:r w:rsidRPr="00E21AF2">
        <w:rPr>
          <w:rFonts w:hint="eastAsia"/>
        </w:rPr>
        <w:t>範圍至少應包含下列項目：作業系統日誌</w:t>
      </w:r>
      <w:r w:rsidRPr="00E21AF2">
        <w:rPr>
          <w:rFonts w:hint="eastAsia"/>
        </w:rPr>
        <w:t>(OS event log)</w:t>
      </w:r>
      <w:r w:rsidRPr="00E21AF2">
        <w:rPr>
          <w:rFonts w:hint="eastAsia"/>
        </w:rPr>
        <w:t>、網站日誌</w:t>
      </w:r>
      <w:r w:rsidRPr="00E21AF2">
        <w:rPr>
          <w:rFonts w:hint="eastAsia"/>
        </w:rPr>
        <w:t>(web log)</w:t>
      </w:r>
      <w:r w:rsidRPr="00E21AF2">
        <w:rPr>
          <w:rFonts w:hint="eastAsia"/>
        </w:rPr>
        <w:t>、應用程式日誌</w:t>
      </w:r>
      <w:r w:rsidRPr="00E21AF2">
        <w:rPr>
          <w:rFonts w:hint="eastAsia"/>
        </w:rPr>
        <w:t>(AP log)</w:t>
      </w:r>
      <w:r w:rsidRPr="00E21AF2">
        <w:rPr>
          <w:rFonts w:hint="eastAsia"/>
        </w:rPr>
        <w:t>及登入日誌</w:t>
      </w:r>
      <w:r w:rsidRPr="00E21AF2">
        <w:rPr>
          <w:rFonts w:hint="eastAsia"/>
        </w:rPr>
        <w:t>(logon log)</w:t>
      </w:r>
      <w:r w:rsidRPr="00E21AF2">
        <w:rPr>
          <w:rFonts w:hint="eastAsia"/>
        </w:rPr>
        <w:t>。</w:t>
      </w:r>
    </w:p>
    <w:p w14:paraId="71D06900" w14:textId="77777777" w:rsidR="001A0D67" w:rsidRPr="00E21AF2" w:rsidRDefault="001A0D67" w:rsidP="000A0B5E">
      <w:pPr>
        <w:pStyle w:val="5"/>
        <w:kinsoku w:val="0"/>
        <w:overflowPunct w:val="0"/>
        <w:autoSpaceDE w:val="0"/>
        <w:autoSpaceDN w:val="0"/>
        <w:spacing w:before="180" w:after="180"/>
      </w:pPr>
      <w:r w:rsidRPr="00E21AF2">
        <w:rPr>
          <w:rFonts w:hint="eastAsia"/>
        </w:rPr>
        <w:t>依據本</w:t>
      </w:r>
      <w:proofErr w:type="gramStart"/>
      <w:r w:rsidRPr="00E21AF2">
        <w:rPr>
          <w:rFonts w:hint="eastAsia"/>
        </w:rPr>
        <w:t>會資安</w:t>
      </w:r>
      <w:proofErr w:type="gramEnd"/>
      <w:r w:rsidRPr="00E21AF2">
        <w:rPr>
          <w:rFonts w:hint="eastAsia"/>
        </w:rPr>
        <w:t>管理制度，為強化廠商維護作業之安全性，廠商必須至本會始能連接系統執行維運更新等工作。</w:t>
      </w:r>
    </w:p>
    <w:p w14:paraId="635907AE" w14:textId="77777777" w:rsidR="001A0D67" w:rsidRPr="00E21AF2" w:rsidRDefault="001A0D67" w:rsidP="000A0B5E">
      <w:pPr>
        <w:pStyle w:val="4"/>
        <w:kinsoku w:val="0"/>
        <w:overflowPunct w:val="0"/>
        <w:autoSpaceDE w:val="0"/>
        <w:autoSpaceDN w:val="0"/>
        <w:spacing w:before="180" w:after="180"/>
      </w:pPr>
      <w:r w:rsidRPr="00E21AF2">
        <w:rPr>
          <w:rFonts w:hint="eastAsia"/>
        </w:rPr>
        <w:t>系統獲取、開發及維護</w:t>
      </w:r>
    </w:p>
    <w:p w14:paraId="69888097" w14:textId="77777777" w:rsidR="001A0D67" w:rsidRPr="00E21AF2" w:rsidRDefault="001A0D67" w:rsidP="000A0B5E">
      <w:pPr>
        <w:pStyle w:val="5"/>
        <w:kinsoku w:val="0"/>
        <w:overflowPunct w:val="0"/>
        <w:autoSpaceDE w:val="0"/>
        <w:autoSpaceDN w:val="0"/>
        <w:spacing w:before="180" w:after="180"/>
      </w:pPr>
      <w:r w:rsidRPr="00E21AF2">
        <w:rPr>
          <w:rFonts w:hint="eastAsia"/>
        </w:rPr>
        <w:t>系統測試時或安裝前應進行檢查，應包含但不限於弱點掃描、滲透測試、程式原始碼掃描等，並提供相關報告或紀錄。廠商提供之系統若發現資訊安全漏洞時，須主動或配合進行修正作業。</w:t>
      </w:r>
    </w:p>
    <w:p w14:paraId="34BA0DA7" w14:textId="77777777" w:rsidR="001A0D67" w:rsidRPr="00E21AF2" w:rsidRDefault="001A0D67" w:rsidP="000A0B5E">
      <w:pPr>
        <w:pStyle w:val="5"/>
        <w:kinsoku w:val="0"/>
        <w:overflowPunct w:val="0"/>
        <w:autoSpaceDE w:val="0"/>
        <w:autoSpaceDN w:val="0"/>
        <w:spacing w:before="180" w:after="180"/>
      </w:pPr>
      <w:r w:rsidRPr="00E21AF2">
        <w:rPr>
          <w:rFonts w:hint="eastAsia"/>
        </w:rPr>
        <w:t>各項軟硬體設備安裝時，其作業系統與相關軟體之修補程式應更新至</w:t>
      </w:r>
      <w:proofErr w:type="gramStart"/>
      <w:r w:rsidRPr="00E21AF2">
        <w:rPr>
          <w:rFonts w:hint="eastAsia"/>
        </w:rPr>
        <w:t>最</w:t>
      </w:r>
      <w:proofErr w:type="gramEnd"/>
      <w:r w:rsidRPr="00E21AF2">
        <w:rPr>
          <w:rFonts w:hint="eastAsia"/>
        </w:rPr>
        <w:t>新版，如有例外狀況應經本會核准。</w:t>
      </w:r>
    </w:p>
    <w:p w14:paraId="60AA8F9D" w14:textId="77777777" w:rsidR="001A0D67" w:rsidRPr="00E21AF2" w:rsidRDefault="001A0D67" w:rsidP="000A0B5E">
      <w:pPr>
        <w:pStyle w:val="5"/>
        <w:kinsoku w:val="0"/>
        <w:overflowPunct w:val="0"/>
        <w:autoSpaceDE w:val="0"/>
        <w:autoSpaceDN w:val="0"/>
        <w:spacing w:before="180" w:after="180"/>
      </w:pPr>
      <w:r w:rsidRPr="00E21AF2">
        <w:rPr>
          <w:rFonts w:hint="eastAsia"/>
        </w:rPr>
        <w:t>應定期確認系統軟體版本，對作業系統及應用系統進行任何版本升級或修補程式時，須對其進行審查和測試，以確保應用系統的穩定性與安全性；如因系統限制無法升級或修補，應提出因應措施。</w:t>
      </w:r>
    </w:p>
    <w:p w14:paraId="0A5472F9" w14:textId="126DE4E8" w:rsidR="001A0D67" w:rsidRPr="00E21AF2" w:rsidRDefault="001A0D67" w:rsidP="000A0B5E">
      <w:pPr>
        <w:pStyle w:val="5"/>
        <w:kinsoku w:val="0"/>
        <w:overflowPunct w:val="0"/>
        <w:autoSpaceDE w:val="0"/>
        <w:autoSpaceDN w:val="0"/>
        <w:spacing w:before="180" w:after="180"/>
      </w:pPr>
      <w:r w:rsidRPr="00E21AF2">
        <w:rPr>
          <w:rFonts w:hint="eastAsia"/>
        </w:rPr>
        <w:t>有關敏感資訊之儲存應考量最小化需求，敏感資訊之輸入應使</w:t>
      </w:r>
      <w:r w:rsidRPr="00E21AF2">
        <w:rPr>
          <w:rFonts w:hint="eastAsia"/>
        </w:rPr>
        <w:lastRenderedPageBreak/>
        <w:t>用適當之遮罩</w:t>
      </w:r>
      <w:proofErr w:type="gramStart"/>
      <w:r w:rsidRPr="00E21AF2">
        <w:rPr>
          <w:rFonts w:hint="eastAsia"/>
        </w:rPr>
        <w:t>或隱碼措施</w:t>
      </w:r>
      <w:proofErr w:type="gramEnd"/>
      <w:r w:rsidRPr="00E21AF2">
        <w:rPr>
          <w:rFonts w:hint="eastAsia"/>
        </w:rPr>
        <w:t>，傳輸與儲存過程加密保護，並定期檢討加密機制之有效性。</w:t>
      </w:r>
    </w:p>
    <w:p w14:paraId="64CB7460" w14:textId="77777777" w:rsidR="001A0D67" w:rsidRPr="00E21AF2" w:rsidRDefault="001A0D67" w:rsidP="000A0B5E">
      <w:pPr>
        <w:pStyle w:val="5"/>
        <w:kinsoku w:val="0"/>
        <w:overflowPunct w:val="0"/>
        <w:autoSpaceDE w:val="0"/>
        <w:autoSpaceDN w:val="0"/>
        <w:spacing w:before="180" w:after="180"/>
      </w:pPr>
      <w:r w:rsidRPr="00E21AF2">
        <w:rPr>
          <w:rFonts w:hint="eastAsia"/>
        </w:rPr>
        <w:t>廠商對於重大資訊安全威脅發生時應主動提供維護服務，並配合本會處理與通報資訊安全事件的責任與作業程序。</w:t>
      </w:r>
    </w:p>
    <w:p w14:paraId="6C3C705F" w14:textId="3AB13A4C" w:rsidR="001A0D67" w:rsidRPr="00E21AF2" w:rsidRDefault="001A0D67" w:rsidP="000A0B5E">
      <w:pPr>
        <w:pStyle w:val="5"/>
        <w:kinsoku w:val="0"/>
        <w:overflowPunct w:val="0"/>
        <w:autoSpaceDE w:val="0"/>
        <w:autoSpaceDN w:val="0"/>
        <w:spacing w:before="180" w:after="180"/>
      </w:pPr>
      <w:r w:rsidRPr="00E21AF2">
        <w:rPr>
          <w:rFonts w:hint="eastAsia"/>
        </w:rPr>
        <w:t>具即時安全防護措施及監測機制，當網站</w:t>
      </w:r>
      <w:proofErr w:type="gramStart"/>
      <w:r w:rsidRPr="00E21AF2">
        <w:rPr>
          <w:rFonts w:hint="eastAsia"/>
        </w:rPr>
        <w:t>發生資安事故</w:t>
      </w:r>
      <w:proofErr w:type="gramEnd"/>
      <w:r w:rsidRPr="00E21AF2">
        <w:rPr>
          <w:rFonts w:hint="eastAsia"/>
        </w:rPr>
        <w:t>或偵測到任何未經授權之網頁內容變更等異常現象時，</w:t>
      </w:r>
      <w:r w:rsidR="00E67784">
        <w:rPr>
          <w:rFonts w:hint="eastAsia"/>
        </w:rPr>
        <w:t>須</w:t>
      </w:r>
      <w:r w:rsidRPr="00E21AF2">
        <w:rPr>
          <w:rFonts w:hint="eastAsia"/>
        </w:rPr>
        <w:t>即時通報相關人員，同時自動回復為原始網頁內容；事後並針對事故說明發生原因及提出檢討報告。</w:t>
      </w:r>
    </w:p>
    <w:p w14:paraId="65AFE31F" w14:textId="01744244" w:rsidR="001A0D67" w:rsidRDefault="001A0D67" w:rsidP="000A0B5E">
      <w:pPr>
        <w:pStyle w:val="5"/>
        <w:kinsoku w:val="0"/>
        <w:overflowPunct w:val="0"/>
        <w:autoSpaceDE w:val="0"/>
        <w:autoSpaceDN w:val="0"/>
        <w:spacing w:before="180" w:after="180"/>
      </w:pPr>
      <w:r w:rsidRPr="00E21AF2">
        <w:rPr>
          <w:rFonts w:hint="eastAsia"/>
        </w:rPr>
        <w:t>維護標的如發生資通安全事件時，應第一時間通報本會承辦人員，並配合本會進行資訊安全事件處理及填具「資通安全事件通報單」，並於一個月內</w:t>
      </w:r>
      <w:r w:rsidR="000C131C" w:rsidRPr="000C131C">
        <w:rPr>
          <w:rFonts w:hint="eastAsia"/>
        </w:rPr>
        <w:t>提交完整結案內容，至少應包括事件發生時間及原因、損害控制之處理方式及時間、調查歷程、</w:t>
      </w:r>
      <w:proofErr w:type="gramStart"/>
      <w:r w:rsidR="000C131C" w:rsidRPr="000C131C">
        <w:rPr>
          <w:rFonts w:hint="eastAsia"/>
        </w:rPr>
        <w:t>根因分析</w:t>
      </w:r>
      <w:proofErr w:type="gramEnd"/>
      <w:r w:rsidR="000C131C" w:rsidRPr="000C131C">
        <w:rPr>
          <w:rFonts w:hint="eastAsia"/>
        </w:rPr>
        <w:t>、及預防措施等</w:t>
      </w:r>
      <w:r w:rsidRPr="00E21AF2">
        <w:rPr>
          <w:rFonts w:hint="eastAsia"/>
        </w:rPr>
        <w:t>。</w:t>
      </w:r>
    </w:p>
    <w:p w14:paraId="27A90AC8" w14:textId="431D4B12" w:rsidR="001A0D67" w:rsidRPr="00E21AF2" w:rsidRDefault="00C22689" w:rsidP="000A0B5E">
      <w:pPr>
        <w:pStyle w:val="4"/>
        <w:kinsoku w:val="0"/>
        <w:overflowPunct w:val="0"/>
        <w:autoSpaceDE w:val="0"/>
        <w:autoSpaceDN w:val="0"/>
        <w:spacing w:before="180" w:after="180"/>
      </w:pPr>
      <w:r>
        <w:rPr>
          <w:rFonts w:hint="eastAsia"/>
        </w:rPr>
        <w:t>本</w:t>
      </w:r>
      <w:r w:rsidR="001A0D67" w:rsidRPr="00E21AF2">
        <w:rPr>
          <w:rFonts w:hint="eastAsia"/>
        </w:rPr>
        <w:t>案執行期間</w:t>
      </w:r>
      <w:proofErr w:type="gramStart"/>
      <w:r w:rsidR="001A0D67" w:rsidRPr="00E21AF2">
        <w:rPr>
          <w:rFonts w:hint="eastAsia"/>
        </w:rPr>
        <w:t>如遇本會</w:t>
      </w:r>
      <w:proofErr w:type="gramEnd"/>
      <w:r w:rsidR="001A0D67" w:rsidRPr="00E21AF2">
        <w:rPr>
          <w:rFonts w:hint="eastAsia"/>
        </w:rPr>
        <w:t>資訊安全管理制度規範新增或修訂，廠商接獲通知後應配合執行。</w:t>
      </w:r>
    </w:p>
    <w:p w14:paraId="1B0F716D" w14:textId="02D75D38" w:rsidR="001A0D67" w:rsidRPr="00E21AF2" w:rsidRDefault="001A0D67" w:rsidP="000A0B5E">
      <w:pPr>
        <w:pStyle w:val="4"/>
        <w:kinsoku w:val="0"/>
        <w:overflowPunct w:val="0"/>
        <w:autoSpaceDE w:val="0"/>
        <w:autoSpaceDN w:val="0"/>
        <w:spacing w:before="180" w:after="180"/>
      </w:pPr>
      <w:r w:rsidRPr="00E21AF2">
        <w:rPr>
          <w:rFonts w:hint="eastAsia"/>
        </w:rPr>
        <w:t>廠商執行</w:t>
      </w:r>
      <w:r w:rsidR="00C22689">
        <w:rPr>
          <w:rFonts w:hint="eastAsia"/>
        </w:rPr>
        <w:t>本</w:t>
      </w:r>
      <w:r w:rsidRPr="00E21AF2">
        <w:rPr>
          <w:rFonts w:hint="eastAsia"/>
        </w:rPr>
        <w:t>案過程中，如有部份工作項目分包給其他供應者執行，應主動知會本會相關權責人員，並取得書面同意之核准紀錄。如有分包之情形，廠商應要求分包商遵循本會資訊安全管理制度相關規範。</w:t>
      </w:r>
    </w:p>
    <w:p w14:paraId="3A7F231D" w14:textId="77777777" w:rsidR="001A0D67" w:rsidRPr="00E21AF2" w:rsidRDefault="001A0D67" w:rsidP="000A0B5E">
      <w:pPr>
        <w:pStyle w:val="4"/>
        <w:kinsoku w:val="0"/>
        <w:overflowPunct w:val="0"/>
        <w:autoSpaceDE w:val="0"/>
        <w:autoSpaceDN w:val="0"/>
        <w:spacing w:before="180" w:after="180"/>
      </w:pPr>
      <w:r w:rsidRPr="00E21AF2">
        <w:rPr>
          <w:rFonts w:hint="eastAsia"/>
        </w:rPr>
        <w:t>應用系統</w:t>
      </w:r>
    </w:p>
    <w:p w14:paraId="3A72D212" w14:textId="77777777" w:rsidR="001A0D67" w:rsidRPr="00E21AF2" w:rsidRDefault="001A0D67" w:rsidP="000A0B5E">
      <w:pPr>
        <w:pStyle w:val="5"/>
        <w:kinsoku w:val="0"/>
        <w:overflowPunct w:val="0"/>
        <w:autoSpaceDE w:val="0"/>
        <w:autoSpaceDN w:val="0"/>
        <w:spacing w:before="180" w:after="180"/>
      </w:pPr>
      <w:r w:rsidRPr="00E21AF2">
        <w:rPr>
          <w:rFonts w:hint="eastAsia"/>
        </w:rPr>
        <w:t>網站應以</w:t>
      </w:r>
      <w:r w:rsidRPr="00E21AF2">
        <w:rPr>
          <w:rFonts w:hint="eastAsia"/>
        </w:rPr>
        <w:t>HTTPS</w:t>
      </w:r>
      <w:r w:rsidRPr="00E21AF2">
        <w:rPr>
          <w:rFonts w:hint="eastAsia"/>
        </w:rPr>
        <w:t>安全通訊協議</w:t>
      </w:r>
      <w:r w:rsidRPr="00E21AF2">
        <w:rPr>
          <w:rFonts w:hint="eastAsia"/>
        </w:rPr>
        <w:t>(SSL</w:t>
      </w:r>
      <w:r w:rsidRPr="00E21AF2">
        <w:rPr>
          <w:rFonts w:hint="eastAsia"/>
        </w:rPr>
        <w:t>加密、認證機制</w:t>
      </w:r>
      <w:r w:rsidRPr="00E21AF2">
        <w:rPr>
          <w:rFonts w:hint="eastAsia"/>
        </w:rPr>
        <w:t>)</w:t>
      </w:r>
      <w:r w:rsidRPr="00E21AF2">
        <w:rPr>
          <w:rFonts w:hint="eastAsia"/>
        </w:rPr>
        <w:t>進行網頁開發，以加強網路應用的安全性。</w:t>
      </w:r>
    </w:p>
    <w:p w14:paraId="61F1E1C4" w14:textId="54B2E15A" w:rsidR="001A0D67" w:rsidRPr="00E21AF2" w:rsidRDefault="001A0D67" w:rsidP="000A0B5E">
      <w:pPr>
        <w:pStyle w:val="5"/>
        <w:kinsoku w:val="0"/>
        <w:overflowPunct w:val="0"/>
        <w:autoSpaceDE w:val="0"/>
        <w:autoSpaceDN w:val="0"/>
        <w:spacing w:before="180" w:after="180"/>
      </w:pPr>
      <w:r w:rsidRPr="00E21AF2">
        <w:rPr>
          <w:rFonts w:hint="eastAsia"/>
        </w:rPr>
        <w:t>應用系統開發須避免資訊安全組織公布已知易遭駭客攻擊之弱點及未來發布之安全問題種類。</w:t>
      </w:r>
    </w:p>
    <w:p w14:paraId="176F0541" w14:textId="77777777" w:rsidR="001A0D67" w:rsidRPr="00E21AF2" w:rsidRDefault="001A0D67" w:rsidP="000A0B5E">
      <w:pPr>
        <w:pStyle w:val="5"/>
        <w:kinsoku w:val="0"/>
        <w:overflowPunct w:val="0"/>
        <w:autoSpaceDE w:val="0"/>
        <w:autoSpaceDN w:val="0"/>
        <w:spacing w:before="180" w:after="180"/>
      </w:pPr>
      <w:r w:rsidRPr="00E21AF2">
        <w:rPr>
          <w:rFonts w:hint="eastAsia"/>
        </w:rPr>
        <w:t>廠商因本案所交付或提供本會利用之系統，應有一定異常偵測</w:t>
      </w:r>
      <w:r w:rsidRPr="00E21AF2">
        <w:rPr>
          <w:rFonts w:hint="eastAsia"/>
        </w:rPr>
        <w:lastRenderedPageBreak/>
        <w:t>機制，以確保資料機敏性與完整性，並於異常存取或變更情形發生時，應可自動通知廠商及本會。</w:t>
      </w:r>
    </w:p>
    <w:p w14:paraId="19295B6B" w14:textId="77777777" w:rsidR="001A0D67" w:rsidRPr="00E21AF2" w:rsidRDefault="001A0D67" w:rsidP="000A0B5E">
      <w:pPr>
        <w:pStyle w:val="4"/>
        <w:kinsoku w:val="0"/>
        <w:overflowPunct w:val="0"/>
        <w:autoSpaceDE w:val="0"/>
        <w:autoSpaceDN w:val="0"/>
        <w:spacing w:before="180" w:after="180"/>
      </w:pPr>
      <w:r w:rsidRPr="00E21AF2">
        <w:rPr>
          <w:rFonts w:hint="eastAsia"/>
        </w:rPr>
        <w:t>系統與資料庫備份</w:t>
      </w:r>
    </w:p>
    <w:p w14:paraId="62A4D250" w14:textId="3AC4B24C" w:rsidR="001F1B47" w:rsidRPr="00E21AF2" w:rsidRDefault="001A0D67" w:rsidP="001F1B47">
      <w:pPr>
        <w:pStyle w:val="aff1"/>
        <w:kinsoku w:val="0"/>
        <w:overflowPunct w:val="0"/>
        <w:autoSpaceDE w:val="0"/>
        <w:autoSpaceDN w:val="0"/>
        <w:spacing w:line="500" w:lineRule="exact"/>
        <w:ind w:left="1276" w:firstLine="0"/>
      </w:pPr>
      <w:r w:rsidRPr="00E21AF2">
        <w:rPr>
          <w:rFonts w:hint="eastAsia"/>
          <w:sz w:val="28"/>
          <w:szCs w:val="28"/>
          <w:lang w:eastAsia="zh-TW"/>
        </w:rPr>
        <w:t>系統與資料庫備份除一般備份與回復(Backup &amp; Restore)的標準程序之外，</w:t>
      </w:r>
      <w:r w:rsidR="001F1B47">
        <w:rPr>
          <w:rFonts w:hint="eastAsia"/>
          <w:sz w:val="28"/>
          <w:szCs w:val="28"/>
          <w:lang w:eastAsia="zh-TW"/>
        </w:rPr>
        <w:t>應完成一次系統及資料庫備份資料還原演練，廠商應將還原程序及檢核方法製作為</w:t>
      </w:r>
      <w:r w:rsidR="000C28E4">
        <w:rPr>
          <w:rFonts w:hint="eastAsia"/>
          <w:sz w:val="28"/>
          <w:szCs w:val="28"/>
          <w:lang w:eastAsia="zh-TW"/>
        </w:rPr>
        <w:t>書</w:t>
      </w:r>
      <w:r w:rsidR="001F1B47">
        <w:rPr>
          <w:rFonts w:hint="eastAsia"/>
          <w:sz w:val="28"/>
          <w:szCs w:val="28"/>
          <w:lang w:eastAsia="zh-TW"/>
        </w:rPr>
        <w:t>面程序，並依程序進行還原演練，經本會確定程序正確，且還原結果正確後，將演練相關資料併入結案報告。</w:t>
      </w:r>
    </w:p>
    <w:p w14:paraId="4EBD5EC0" w14:textId="77777777" w:rsidR="001A0D67" w:rsidRPr="00E21AF2" w:rsidRDefault="001A0D67" w:rsidP="000A0B5E">
      <w:pPr>
        <w:pStyle w:val="4"/>
        <w:kinsoku w:val="0"/>
        <w:overflowPunct w:val="0"/>
        <w:autoSpaceDE w:val="0"/>
        <w:autoSpaceDN w:val="0"/>
        <w:spacing w:before="180" w:after="180"/>
      </w:pPr>
      <w:r w:rsidRPr="00E21AF2">
        <w:rPr>
          <w:rFonts w:hint="eastAsia"/>
        </w:rPr>
        <w:t>系統轉移</w:t>
      </w:r>
    </w:p>
    <w:p w14:paraId="51E8C0A5" w14:textId="0817D242" w:rsidR="001A0D67" w:rsidRPr="00E21AF2" w:rsidRDefault="001A0D67" w:rsidP="000A0B5E">
      <w:pPr>
        <w:pStyle w:val="aff1"/>
        <w:kinsoku w:val="0"/>
        <w:overflowPunct w:val="0"/>
        <w:autoSpaceDE w:val="0"/>
        <w:autoSpaceDN w:val="0"/>
        <w:spacing w:line="500" w:lineRule="exact"/>
        <w:ind w:left="1276" w:firstLine="0"/>
        <w:rPr>
          <w:sz w:val="28"/>
          <w:szCs w:val="28"/>
          <w:lang w:eastAsia="zh-TW"/>
        </w:rPr>
      </w:pPr>
      <w:r w:rsidRPr="00E21AF2">
        <w:rPr>
          <w:rFonts w:hint="eastAsia"/>
          <w:sz w:val="28"/>
          <w:szCs w:val="28"/>
          <w:lang w:eastAsia="zh-TW"/>
        </w:rPr>
        <w:t>為利</w:t>
      </w:r>
      <w:r w:rsidR="00070E3B">
        <w:rPr>
          <w:rFonts w:hint="eastAsia"/>
          <w:sz w:val="28"/>
          <w:szCs w:val="28"/>
          <w:lang w:eastAsia="zh-TW"/>
        </w:rPr>
        <w:t>本案相關系統網站</w:t>
      </w:r>
      <w:r w:rsidRPr="00E21AF2">
        <w:rPr>
          <w:rFonts w:hint="eastAsia"/>
          <w:sz w:val="28"/>
          <w:szCs w:val="28"/>
          <w:lang w:eastAsia="zh-TW"/>
        </w:rPr>
        <w:t>後續委商營運，本案廠商須交付「移轉標準化作業程序書」，並配合下列事項：</w:t>
      </w:r>
    </w:p>
    <w:p w14:paraId="69334C10" w14:textId="77777777" w:rsidR="001A0D67" w:rsidRPr="00E21AF2" w:rsidRDefault="001A0D67" w:rsidP="000A0B5E">
      <w:pPr>
        <w:pStyle w:val="5"/>
        <w:kinsoku w:val="0"/>
        <w:overflowPunct w:val="0"/>
        <w:autoSpaceDE w:val="0"/>
        <w:autoSpaceDN w:val="0"/>
        <w:spacing w:before="180" w:after="180"/>
      </w:pPr>
      <w:r w:rsidRPr="00E21AF2">
        <w:rPr>
          <w:rFonts w:hint="eastAsia"/>
        </w:rPr>
        <w:t>實際交接移轉：自新承接廠商決標日起，應無償提供</w:t>
      </w:r>
      <w:r w:rsidRPr="00E21AF2">
        <w:rPr>
          <w:rFonts w:hint="eastAsia"/>
        </w:rPr>
        <w:t>2</w:t>
      </w:r>
      <w:r w:rsidRPr="00E21AF2">
        <w:rPr>
          <w:rFonts w:hint="eastAsia"/>
        </w:rPr>
        <w:t>個人月的實際移轉交接作業，包含相關技術支援及諮詢等服務，輔導新承接廠商營運事宜，應於本會提出移轉交接需求時，擬具作業計畫，經本會同意後據以執行。與新廠商交接移轉</w:t>
      </w:r>
      <w:proofErr w:type="gramStart"/>
      <w:r w:rsidRPr="00E21AF2">
        <w:rPr>
          <w:rFonts w:hint="eastAsia"/>
        </w:rPr>
        <w:t>期間，</w:t>
      </w:r>
      <w:proofErr w:type="gramEnd"/>
      <w:r w:rsidRPr="00E21AF2">
        <w:rPr>
          <w:rFonts w:hint="eastAsia"/>
        </w:rPr>
        <w:t>本案各項服務不得中斷並持續提供至新承接廠商完成全案建置及移轉作業。</w:t>
      </w:r>
    </w:p>
    <w:p w14:paraId="6FF9DEA5" w14:textId="2C8C6156" w:rsidR="001A0D67" w:rsidRPr="00E21AF2" w:rsidRDefault="00E67784" w:rsidP="000A0B5E">
      <w:pPr>
        <w:pStyle w:val="5"/>
        <w:kinsoku w:val="0"/>
        <w:overflowPunct w:val="0"/>
        <w:autoSpaceDE w:val="0"/>
        <w:autoSpaceDN w:val="0"/>
        <w:spacing w:before="180" w:after="180"/>
      </w:pPr>
      <w:r>
        <w:rPr>
          <w:rFonts w:hint="eastAsia"/>
        </w:rPr>
        <w:t>如承接廠商為本案廠商，則不須</w:t>
      </w:r>
      <w:r w:rsidR="001A0D67" w:rsidRPr="00E21AF2">
        <w:rPr>
          <w:rFonts w:hint="eastAsia"/>
        </w:rPr>
        <w:t>進行實質移轉，但仍須交付「移轉標準化作業程序書」，以達本系統持續營運及系統服務未來平順移轉之目的。</w:t>
      </w:r>
    </w:p>
    <w:p w14:paraId="5FDF622A" w14:textId="77777777" w:rsidR="001A0D67" w:rsidRPr="00E21AF2" w:rsidRDefault="001A0D67" w:rsidP="000A0B5E">
      <w:pPr>
        <w:pStyle w:val="4"/>
        <w:kinsoku w:val="0"/>
        <w:overflowPunct w:val="0"/>
        <w:autoSpaceDE w:val="0"/>
        <w:autoSpaceDN w:val="0"/>
        <w:spacing w:before="180" w:after="180"/>
      </w:pPr>
      <w:r w:rsidRPr="00E21AF2">
        <w:rPr>
          <w:rFonts w:hint="eastAsia"/>
        </w:rPr>
        <w:t>廠商交付之軟硬體及文件，涉及利用非受託者自行開發之系統或資源者，並應標示非自行開發之內容與其來源及提供授權證明，並填列於</w:t>
      </w:r>
      <w:r w:rsidRPr="00E21AF2">
        <w:rPr>
          <w:rFonts w:ascii="標楷體" w:hAnsi="標楷體" w:hint="eastAsia"/>
        </w:rPr>
        <w:t>「</w:t>
      </w:r>
      <w:r w:rsidRPr="00E21AF2">
        <w:rPr>
          <w:rFonts w:hint="eastAsia"/>
        </w:rPr>
        <w:t>系統套件清單</w:t>
      </w:r>
      <w:r w:rsidRPr="00E21AF2">
        <w:rPr>
          <w:rFonts w:ascii="標楷體" w:hAnsi="標楷體" w:hint="eastAsia"/>
        </w:rPr>
        <w:t>」</w:t>
      </w:r>
      <w:r w:rsidRPr="00E21AF2">
        <w:rPr>
          <w:rFonts w:hint="eastAsia"/>
        </w:rPr>
        <w:t>。</w:t>
      </w:r>
    </w:p>
    <w:p w14:paraId="17C5D9C6" w14:textId="77777777" w:rsidR="001A0D67" w:rsidRPr="00E21AF2" w:rsidRDefault="001A0D67" w:rsidP="000A0B5E">
      <w:pPr>
        <w:pStyle w:val="4"/>
        <w:kinsoku w:val="0"/>
        <w:overflowPunct w:val="0"/>
        <w:autoSpaceDE w:val="0"/>
        <w:autoSpaceDN w:val="0"/>
        <w:spacing w:before="180" w:after="180"/>
      </w:pPr>
      <w:r w:rsidRPr="00E21AF2">
        <w:rPr>
          <w:rFonts w:hint="eastAsia"/>
        </w:rPr>
        <w:t>廠商於維運期間配合本會資訊安全或系統升級等需求衍生之軟硬授權，不得請求額外費用，以符合資料安全基本原則；如系統發生</w:t>
      </w:r>
      <w:r w:rsidRPr="00E21AF2">
        <w:rPr>
          <w:rFonts w:hint="eastAsia"/>
        </w:rPr>
        <w:lastRenderedPageBreak/>
        <w:t>足以影響資料安全之程式漏洞，應即時無條件配合修改所開發之程式。</w:t>
      </w:r>
    </w:p>
    <w:p w14:paraId="72D1DE0C" w14:textId="07DE415D" w:rsidR="000E639D" w:rsidRPr="004C4FFB" w:rsidRDefault="00D65056" w:rsidP="008B621C">
      <w:pPr>
        <w:pStyle w:val="1"/>
        <w:kinsoku w:val="0"/>
        <w:overflowPunct w:val="0"/>
        <w:autoSpaceDE w:val="0"/>
        <w:autoSpaceDN w:val="0"/>
        <w:ind w:left="567" w:right="140"/>
      </w:pPr>
      <w:bookmarkStart w:id="62" w:name="_Toc31974932"/>
      <w:bookmarkStart w:id="63" w:name="_Toc31975046"/>
      <w:bookmarkStart w:id="64" w:name="_Toc31974933"/>
      <w:bookmarkStart w:id="65" w:name="_Toc31975047"/>
      <w:bookmarkStart w:id="66" w:name="_Toc31974934"/>
      <w:bookmarkStart w:id="67" w:name="_Toc31975048"/>
      <w:bookmarkStart w:id="68" w:name="_Toc31974935"/>
      <w:bookmarkStart w:id="69" w:name="_Toc31975049"/>
      <w:bookmarkStart w:id="70" w:name="_Toc31974936"/>
      <w:bookmarkStart w:id="71" w:name="_Toc31975050"/>
      <w:bookmarkStart w:id="72" w:name="_Toc31974937"/>
      <w:bookmarkStart w:id="73" w:name="_Toc31975051"/>
      <w:bookmarkStart w:id="74" w:name="_Toc31974938"/>
      <w:bookmarkStart w:id="75" w:name="_Toc31975052"/>
      <w:bookmarkStart w:id="76" w:name="_Toc102123480"/>
      <w:bookmarkEnd w:id="34"/>
      <w:bookmarkEnd w:id="35"/>
      <w:bookmarkEnd w:id="36"/>
      <w:bookmarkEnd w:id="37"/>
      <w:bookmarkEnd w:id="38"/>
      <w:bookmarkEnd w:id="39"/>
      <w:bookmarkEnd w:id="40"/>
      <w:bookmarkEnd w:id="46"/>
      <w:bookmarkEnd w:id="62"/>
      <w:bookmarkEnd w:id="63"/>
      <w:bookmarkEnd w:id="64"/>
      <w:bookmarkEnd w:id="65"/>
      <w:bookmarkEnd w:id="66"/>
      <w:bookmarkEnd w:id="67"/>
      <w:bookmarkEnd w:id="68"/>
      <w:bookmarkEnd w:id="69"/>
      <w:bookmarkEnd w:id="70"/>
      <w:bookmarkEnd w:id="71"/>
      <w:bookmarkEnd w:id="72"/>
      <w:bookmarkEnd w:id="73"/>
      <w:bookmarkEnd w:id="74"/>
      <w:bookmarkEnd w:id="75"/>
      <w:r>
        <w:rPr>
          <w:rFonts w:hint="eastAsia"/>
        </w:rPr>
        <w:t>專案執行</w:t>
      </w:r>
      <w:bookmarkEnd w:id="76"/>
    </w:p>
    <w:p w14:paraId="78405F87" w14:textId="656CA723" w:rsidR="000E639D" w:rsidRPr="004C4FFB" w:rsidRDefault="000E639D" w:rsidP="00AE6963">
      <w:pPr>
        <w:pStyle w:val="2"/>
        <w:numPr>
          <w:ilvl w:val="0"/>
          <w:numId w:val="10"/>
        </w:numPr>
        <w:kinsoku w:val="0"/>
        <w:overflowPunct w:val="0"/>
        <w:autoSpaceDE w:val="0"/>
        <w:autoSpaceDN w:val="0"/>
        <w:spacing w:before="180" w:after="180"/>
        <w:ind w:left="567" w:hanging="567"/>
      </w:pPr>
      <w:bookmarkStart w:id="77" w:name="_Toc171300702"/>
      <w:bookmarkStart w:id="78" w:name="_Toc179201271"/>
      <w:bookmarkStart w:id="79" w:name="_Toc180324137"/>
      <w:bookmarkStart w:id="80" w:name="_Toc387935745"/>
      <w:bookmarkStart w:id="81" w:name="_Toc102123481"/>
      <w:r w:rsidRPr="004C4FFB">
        <w:rPr>
          <w:rFonts w:hint="eastAsia"/>
        </w:rPr>
        <w:t>專案管理</w:t>
      </w:r>
      <w:bookmarkEnd w:id="77"/>
      <w:bookmarkEnd w:id="78"/>
      <w:bookmarkEnd w:id="79"/>
      <w:bookmarkEnd w:id="80"/>
      <w:bookmarkEnd w:id="81"/>
    </w:p>
    <w:p w14:paraId="589DB0E8" w14:textId="747E4581" w:rsidR="000E639D" w:rsidRPr="004C4FFB" w:rsidRDefault="000E639D" w:rsidP="000A0B5E">
      <w:pPr>
        <w:pStyle w:val="3"/>
        <w:kinsoku w:val="0"/>
        <w:overflowPunct w:val="0"/>
        <w:autoSpaceDE w:val="0"/>
        <w:autoSpaceDN w:val="0"/>
        <w:spacing w:before="180" w:after="180"/>
      </w:pPr>
      <w:bookmarkStart w:id="82" w:name="_Toc30092451"/>
      <w:bookmarkStart w:id="83" w:name="_Toc31906364"/>
      <w:bookmarkStart w:id="84" w:name="_Toc171300703"/>
      <w:r w:rsidRPr="004C4FFB">
        <w:rPr>
          <w:rFonts w:hint="eastAsia"/>
        </w:rPr>
        <w:t>工作計畫</w:t>
      </w:r>
      <w:bookmarkEnd w:id="82"/>
      <w:bookmarkEnd w:id="83"/>
      <w:r w:rsidR="00D65056">
        <w:rPr>
          <w:rFonts w:hint="eastAsia"/>
        </w:rPr>
        <w:t>書</w:t>
      </w:r>
    </w:p>
    <w:p w14:paraId="34989FA8" w14:textId="77777777" w:rsidR="000E639D" w:rsidRPr="00970790" w:rsidRDefault="004228AF" w:rsidP="000A0B5E">
      <w:pPr>
        <w:pStyle w:val="32"/>
        <w:kinsoku w:val="0"/>
        <w:overflowPunct w:val="0"/>
        <w:autoSpaceDE w:val="0"/>
        <w:autoSpaceDN w:val="0"/>
        <w:spacing w:after="180"/>
        <w:ind w:left="1120" w:firstLine="560"/>
      </w:pPr>
      <w:r>
        <w:rPr>
          <w:rFonts w:hint="eastAsia"/>
        </w:rPr>
        <w:t>廠商</w:t>
      </w:r>
      <w:r w:rsidR="000E639D" w:rsidRPr="004C4FFB">
        <w:rPr>
          <w:rFonts w:hint="eastAsia"/>
        </w:rPr>
        <w:t>須於決標日起</w:t>
      </w:r>
      <w:r w:rsidR="00797684">
        <w:rPr>
          <w:rFonts w:hint="eastAsia"/>
        </w:rPr>
        <w:t>30</w:t>
      </w:r>
      <w:r w:rsidR="000E639D" w:rsidRPr="004C4FFB">
        <w:rPr>
          <w:rFonts w:hint="eastAsia"/>
        </w:rPr>
        <w:t>天內提出工作計畫書，詳細執行工作與時程由</w:t>
      </w:r>
      <w:r>
        <w:rPr>
          <w:rFonts w:hint="eastAsia"/>
        </w:rPr>
        <w:t>廠商</w:t>
      </w:r>
      <w:r w:rsidR="000E639D" w:rsidRPr="004C4FFB">
        <w:rPr>
          <w:rFonts w:hint="eastAsia"/>
        </w:rPr>
        <w:t>在「工作計畫書」提出建議，內容包括對本案之執行敘述，含專案組織、人力、分工、職掌、計畫工作項目及時程、專案管理與監控（含品質保證）、確認與驗收等</w:t>
      </w:r>
      <w:r w:rsidR="000E639D" w:rsidRPr="004C4FFB">
        <w:rPr>
          <w:rFonts w:hint="eastAsia"/>
        </w:rPr>
        <w:t>(</w:t>
      </w:r>
      <w:r w:rsidR="000E639D" w:rsidRPr="004C4FFB">
        <w:rPr>
          <w:rFonts w:hint="eastAsia"/>
        </w:rPr>
        <w:t>工作計畫書</w:t>
      </w:r>
      <w:r w:rsidR="00B92968">
        <w:rPr>
          <w:rFonts w:hint="eastAsia"/>
        </w:rPr>
        <w:t>大</w:t>
      </w:r>
      <w:r w:rsidR="000E639D" w:rsidRPr="004C4FFB">
        <w:rPr>
          <w:rFonts w:hint="eastAsia"/>
        </w:rPr>
        <w:t>綱</w:t>
      </w:r>
      <w:r w:rsidR="003B0699">
        <w:rPr>
          <w:rFonts w:hint="eastAsia"/>
        </w:rPr>
        <w:t>詳如</w:t>
      </w:r>
      <w:r w:rsidR="000E639D" w:rsidRPr="004C4FFB">
        <w:rPr>
          <w:rFonts w:hint="eastAsia"/>
        </w:rPr>
        <w:t>附件</w:t>
      </w:r>
      <w:r w:rsidR="001311DD">
        <w:t>1</w:t>
      </w:r>
      <w:r w:rsidR="000E639D" w:rsidRPr="004C4FFB">
        <w:rPr>
          <w:rFonts w:hint="eastAsia"/>
        </w:rPr>
        <w:t>)</w:t>
      </w:r>
      <w:r w:rsidR="000E639D" w:rsidRPr="004C4FFB">
        <w:rPr>
          <w:rFonts w:hint="eastAsia"/>
        </w:rPr>
        <w:t>。</w:t>
      </w:r>
    </w:p>
    <w:p w14:paraId="6497A716" w14:textId="6AA46CD3" w:rsidR="00BF19B9" w:rsidRDefault="000E639D" w:rsidP="000A0B5E">
      <w:pPr>
        <w:pStyle w:val="3"/>
        <w:kinsoku w:val="0"/>
        <w:overflowPunct w:val="0"/>
        <w:autoSpaceDE w:val="0"/>
        <w:autoSpaceDN w:val="0"/>
        <w:spacing w:before="180" w:after="180"/>
      </w:pPr>
      <w:bookmarkStart w:id="85" w:name="_Toc171300704"/>
      <w:bookmarkStart w:id="86" w:name="_Toc30092452"/>
      <w:bookmarkStart w:id="87" w:name="_Toc31906365"/>
      <w:bookmarkEnd w:id="84"/>
      <w:r w:rsidRPr="004C4FFB">
        <w:rPr>
          <w:rFonts w:hint="eastAsia"/>
        </w:rPr>
        <w:t>工作會議</w:t>
      </w:r>
      <w:bookmarkEnd w:id="85"/>
      <w:bookmarkEnd w:id="86"/>
      <w:bookmarkEnd w:id="87"/>
    </w:p>
    <w:p w14:paraId="75F27E2D" w14:textId="093E0525" w:rsidR="00BF19B9" w:rsidRDefault="004228AF" w:rsidP="00AE6963">
      <w:pPr>
        <w:pStyle w:val="af7"/>
        <w:numPr>
          <w:ilvl w:val="0"/>
          <w:numId w:val="13"/>
        </w:numPr>
        <w:kinsoku w:val="0"/>
        <w:overflowPunct w:val="0"/>
        <w:autoSpaceDE w:val="0"/>
        <w:autoSpaceDN w:val="0"/>
        <w:ind w:leftChars="0" w:left="1276" w:hanging="284"/>
      </w:pPr>
      <w:r>
        <w:rPr>
          <w:rFonts w:hint="eastAsia"/>
        </w:rPr>
        <w:t>廠商</w:t>
      </w:r>
      <w:r w:rsidR="00BF19B9">
        <w:rPr>
          <w:rFonts w:hint="eastAsia"/>
        </w:rPr>
        <w:t>必須配合本會需求召開工作會議，報告本案執行進度，會議地點原則為本會辦公室。</w:t>
      </w:r>
    </w:p>
    <w:p w14:paraId="68326365" w14:textId="6BF1A158" w:rsidR="00BF19B9" w:rsidRDefault="004228AF" w:rsidP="00AE6963">
      <w:pPr>
        <w:pStyle w:val="af7"/>
        <w:numPr>
          <w:ilvl w:val="0"/>
          <w:numId w:val="13"/>
        </w:numPr>
        <w:kinsoku w:val="0"/>
        <w:overflowPunct w:val="0"/>
        <w:autoSpaceDE w:val="0"/>
        <w:autoSpaceDN w:val="0"/>
        <w:ind w:leftChars="0" w:left="1276" w:hanging="284"/>
      </w:pPr>
      <w:r>
        <w:rPr>
          <w:rFonts w:hint="eastAsia"/>
        </w:rPr>
        <w:t>廠商</w:t>
      </w:r>
      <w:r w:rsidR="00BF19B9">
        <w:rPr>
          <w:rFonts w:hint="eastAsia"/>
        </w:rPr>
        <w:t>專案經理應配合出席專案工作會議，報告本案工作相關進度（含本案執行成果、情形及交付文件提出報告等），並負責工作會議討論內容摘要記錄，</w:t>
      </w:r>
      <w:proofErr w:type="gramStart"/>
      <w:r w:rsidR="00BF19B9">
        <w:rPr>
          <w:rFonts w:hint="eastAsia"/>
        </w:rPr>
        <w:t>交本會</w:t>
      </w:r>
      <w:proofErr w:type="gramEnd"/>
      <w:r w:rsidR="00BF19B9">
        <w:rPr>
          <w:rFonts w:hint="eastAsia"/>
        </w:rPr>
        <w:t>核備。</w:t>
      </w:r>
    </w:p>
    <w:p w14:paraId="02C7DC58" w14:textId="32465DC0" w:rsidR="00BF19B9" w:rsidRDefault="00E67784" w:rsidP="00AE6963">
      <w:pPr>
        <w:pStyle w:val="af7"/>
        <w:numPr>
          <w:ilvl w:val="0"/>
          <w:numId w:val="13"/>
        </w:numPr>
        <w:kinsoku w:val="0"/>
        <w:overflowPunct w:val="0"/>
        <w:autoSpaceDE w:val="0"/>
        <w:autoSpaceDN w:val="0"/>
        <w:ind w:leftChars="0" w:left="1276" w:hanging="284"/>
      </w:pPr>
      <w:r>
        <w:rPr>
          <w:rFonts w:hint="eastAsia"/>
        </w:rPr>
        <w:t>本會得視業務</w:t>
      </w:r>
      <w:r w:rsidR="00DE05A3">
        <w:rPr>
          <w:rFonts w:hint="eastAsia"/>
        </w:rPr>
        <w:t>需要</w:t>
      </w:r>
      <w:r w:rsidR="00BF19B9">
        <w:rPr>
          <w:rFonts w:hint="eastAsia"/>
        </w:rPr>
        <w:t>，要求本案各項工作實際執行人員出席工作會議，報告工作進度、檢討與問題。</w:t>
      </w:r>
    </w:p>
    <w:p w14:paraId="65563D65" w14:textId="0196B13B" w:rsidR="005F643A" w:rsidRDefault="00E67784" w:rsidP="00AE6963">
      <w:pPr>
        <w:pStyle w:val="af7"/>
        <w:numPr>
          <w:ilvl w:val="0"/>
          <w:numId w:val="13"/>
        </w:numPr>
        <w:kinsoku w:val="0"/>
        <w:overflowPunct w:val="0"/>
        <w:autoSpaceDE w:val="0"/>
        <w:autoSpaceDN w:val="0"/>
        <w:ind w:leftChars="0" w:left="1276" w:hanging="284"/>
      </w:pPr>
      <w:r>
        <w:rPr>
          <w:rFonts w:hint="eastAsia"/>
        </w:rPr>
        <w:t>雙方為本案執行之</w:t>
      </w:r>
      <w:r w:rsidR="00DE05A3">
        <w:rPr>
          <w:rFonts w:hint="eastAsia"/>
        </w:rPr>
        <w:t>需要</w:t>
      </w:r>
      <w:r w:rsidR="005F643A">
        <w:rPr>
          <w:rFonts w:hint="eastAsia"/>
        </w:rPr>
        <w:t>，進行業務洽商，如有重要結論，須作為備忘錄或其他書面文件，經雙方簽認後予以確認。</w:t>
      </w:r>
    </w:p>
    <w:p w14:paraId="612376F4" w14:textId="65686F8F" w:rsidR="000E639D" w:rsidRDefault="000E639D" w:rsidP="000A0B5E">
      <w:pPr>
        <w:pStyle w:val="3"/>
        <w:kinsoku w:val="0"/>
        <w:overflowPunct w:val="0"/>
        <w:autoSpaceDE w:val="0"/>
        <w:autoSpaceDN w:val="0"/>
        <w:spacing w:before="180" w:after="180"/>
      </w:pPr>
      <w:bookmarkStart w:id="88" w:name="_Toc30092453"/>
      <w:bookmarkStart w:id="89" w:name="_Toc31906366"/>
      <w:r w:rsidRPr="004C4FFB">
        <w:rPr>
          <w:rFonts w:hint="eastAsia"/>
        </w:rPr>
        <w:t>品質保證</w:t>
      </w:r>
      <w:bookmarkEnd w:id="88"/>
      <w:bookmarkEnd w:id="89"/>
    </w:p>
    <w:p w14:paraId="621BED38" w14:textId="36F5AED6" w:rsidR="006D70CD" w:rsidRDefault="004228AF" w:rsidP="00AE6963">
      <w:pPr>
        <w:pStyle w:val="af7"/>
        <w:numPr>
          <w:ilvl w:val="0"/>
          <w:numId w:val="9"/>
        </w:numPr>
        <w:kinsoku w:val="0"/>
        <w:overflowPunct w:val="0"/>
        <w:autoSpaceDE w:val="0"/>
        <w:autoSpaceDN w:val="0"/>
        <w:ind w:leftChars="0" w:left="1276" w:hanging="284"/>
      </w:pPr>
      <w:r>
        <w:rPr>
          <w:rFonts w:hint="eastAsia"/>
        </w:rPr>
        <w:t>廠商</w:t>
      </w:r>
      <w:r w:rsidR="006D70CD">
        <w:rPr>
          <w:rFonts w:hint="eastAsia"/>
        </w:rPr>
        <w:t>須針對本案執行</w:t>
      </w:r>
      <w:r w:rsidR="004052F3">
        <w:rPr>
          <w:rFonts w:hint="eastAsia"/>
        </w:rPr>
        <w:t>工作</w:t>
      </w:r>
      <w:r w:rsidR="006D70CD">
        <w:rPr>
          <w:rFonts w:hint="eastAsia"/>
        </w:rPr>
        <w:t>及各項文件，提出</w:t>
      </w:r>
      <w:r w:rsidR="004052F3">
        <w:rPr>
          <w:rFonts w:hint="eastAsia"/>
        </w:rPr>
        <w:t>確保品質之</w:t>
      </w:r>
      <w:r w:rsidR="006D70CD">
        <w:rPr>
          <w:rFonts w:hint="eastAsia"/>
        </w:rPr>
        <w:t>規劃及建議，</w:t>
      </w:r>
      <w:proofErr w:type="gramStart"/>
      <w:r w:rsidR="006D70CD">
        <w:rPr>
          <w:rFonts w:hint="eastAsia"/>
        </w:rPr>
        <w:t>併</w:t>
      </w:r>
      <w:proofErr w:type="gramEnd"/>
      <w:r w:rsidR="006D70CD">
        <w:rPr>
          <w:rFonts w:hint="eastAsia"/>
        </w:rPr>
        <w:t>同於工作計畫書交付，經本會同意後據以執行。</w:t>
      </w:r>
    </w:p>
    <w:p w14:paraId="4273EED5" w14:textId="0DEC8E67" w:rsidR="006D70CD" w:rsidRDefault="004228AF" w:rsidP="00AE6963">
      <w:pPr>
        <w:pStyle w:val="af7"/>
        <w:numPr>
          <w:ilvl w:val="0"/>
          <w:numId w:val="9"/>
        </w:numPr>
        <w:kinsoku w:val="0"/>
        <w:overflowPunct w:val="0"/>
        <w:autoSpaceDE w:val="0"/>
        <w:autoSpaceDN w:val="0"/>
        <w:ind w:leftChars="0" w:left="1276" w:hanging="284"/>
      </w:pPr>
      <w:r>
        <w:rPr>
          <w:rFonts w:hint="eastAsia"/>
        </w:rPr>
        <w:t>廠商</w:t>
      </w:r>
      <w:r w:rsidR="006D70CD">
        <w:rPr>
          <w:rFonts w:hint="eastAsia"/>
        </w:rPr>
        <w:t>應負責各項報告及交付文件品質控管及校稿作業。</w:t>
      </w:r>
    </w:p>
    <w:p w14:paraId="1E745DFE" w14:textId="140982AF" w:rsidR="000E639D" w:rsidRPr="004C4FFB" w:rsidRDefault="000E639D" w:rsidP="000A0B5E">
      <w:pPr>
        <w:pStyle w:val="2"/>
        <w:kinsoku w:val="0"/>
        <w:overflowPunct w:val="0"/>
        <w:autoSpaceDE w:val="0"/>
        <w:autoSpaceDN w:val="0"/>
        <w:spacing w:before="180" w:after="180"/>
      </w:pPr>
      <w:bookmarkStart w:id="90" w:name="_Toc171300707"/>
      <w:bookmarkStart w:id="91" w:name="_Toc179201272"/>
      <w:bookmarkStart w:id="92" w:name="_Toc180324138"/>
      <w:bookmarkStart w:id="93" w:name="_Toc387935746"/>
      <w:bookmarkStart w:id="94" w:name="_Toc102123482"/>
      <w:r w:rsidRPr="004C4FFB">
        <w:rPr>
          <w:rFonts w:hint="eastAsia"/>
        </w:rPr>
        <w:t>專案組織</w:t>
      </w:r>
      <w:bookmarkEnd w:id="90"/>
      <w:bookmarkEnd w:id="91"/>
      <w:bookmarkEnd w:id="92"/>
      <w:bookmarkEnd w:id="93"/>
      <w:bookmarkEnd w:id="94"/>
    </w:p>
    <w:p w14:paraId="71468F12" w14:textId="77777777" w:rsidR="000E639D" w:rsidRPr="004C4FFB" w:rsidRDefault="000E639D" w:rsidP="000A0B5E">
      <w:pPr>
        <w:pStyle w:val="3"/>
        <w:numPr>
          <w:ilvl w:val="2"/>
          <w:numId w:val="8"/>
        </w:numPr>
        <w:kinsoku w:val="0"/>
        <w:overflowPunct w:val="0"/>
        <w:autoSpaceDE w:val="0"/>
        <w:autoSpaceDN w:val="0"/>
        <w:spacing w:before="180" w:after="180"/>
      </w:pPr>
      <w:bookmarkStart w:id="95" w:name="_Toc171300708"/>
      <w:bookmarkStart w:id="96" w:name="_Toc30092454"/>
      <w:bookmarkStart w:id="97" w:name="_Toc31906368"/>
      <w:r w:rsidRPr="004C4FFB">
        <w:rPr>
          <w:rFonts w:hint="eastAsia"/>
        </w:rPr>
        <w:lastRenderedPageBreak/>
        <w:t>專案小組</w:t>
      </w:r>
      <w:bookmarkEnd w:id="95"/>
      <w:bookmarkEnd w:id="96"/>
      <w:bookmarkEnd w:id="97"/>
    </w:p>
    <w:p w14:paraId="3AEB8F6A" w14:textId="28104ED6" w:rsidR="000E639D" w:rsidRPr="004C4FFB" w:rsidRDefault="000E639D" w:rsidP="000A0B5E">
      <w:pPr>
        <w:pStyle w:val="32"/>
        <w:kinsoku w:val="0"/>
        <w:overflowPunct w:val="0"/>
        <w:autoSpaceDE w:val="0"/>
        <w:autoSpaceDN w:val="0"/>
        <w:spacing w:after="180"/>
        <w:ind w:left="1120" w:firstLine="560"/>
      </w:pPr>
      <w:r w:rsidRPr="004C4FFB">
        <w:t>為確保</w:t>
      </w:r>
      <w:r w:rsidRPr="004C4FFB">
        <w:rPr>
          <w:rFonts w:hint="eastAsia"/>
        </w:rPr>
        <w:t>本</w:t>
      </w:r>
      <w:r w:rsidRPr="004C4FFB">
        <w:t>案</w:t>
      </w:r>
      <w:r w:rsidRPr="004C4FFB">
        <w:rPr>
          <w:rFonts w:hint="eastAsia"/>
        </w:rPr>
        <w:t>服務</w:t>
      </w:r>
      <w:r w:rsidRPr="004C4FFB">
        <w:t>品質，本案應組成專案小組，</w:t>
      </w:r>
      <w:r w:rsidRPr="004C4FFB">
        <w:rPr>
          <w:rFonts w:hint="eastAsia"/>
        </w:rPr>
        <w:t>推動及協調本契約各項履約事項，</w:t>
      </w:r>
      <w:r w:rsidR="004228AF">
        <w:rPr>
          <w:rFonts w:hint="eastAsia"/>
        </w:rPr>
        <w:t>廠商</w:t>
      </w:r>
      <w:r w:rsidRPr="004C4FFB">
        <w:t>須提供專案小組成員之學經歷、專長及所負責之工作項目及內容，並於專案工作計畫書中</w:t>
      </w:r>
      <w:proofErr w:type="gramStart"/>
      <w:r w:rsidRPr="004C4FFB">
        <w:t>詳列</w:t>
      </w:r>
      <w:r w:rsidR="00340D7D">
        <w:t>本案</w:t>
      </w:r>
      <w:proofErr w:type="gramEnd"/>
      <w:r w:rsidRPr="004C4FFB">
        <w:t>小組成員</w:t>
      </w:r>
      <w:r w:rsidRPr="004C4FFB">
        <w:rPr>
          <w:rFonts w:hint="eastAsia"/>
        </w:rPr>
        <w:t>名單。</w:t>
      </w:r>
    </w:p>
    <w:p w14:paraId="79E9A24E" w14:textId="77777777" w:rsidR="000E639D" w:rsidRPr="004C4FFB" w:rsidRDefault="000E639D" w:rsidP="000A0B5E">
      <w:pPr>
        <w:pStyle w:val="3"/>
        <w:kinsoku w:val="0"/>
        <w:overflowPunct w:val="0"/>
        <w:autoSpaceDE w:val="0"/>
        <w:autoSpaceDN w:val="0"/>
        <w:spacing w:before="180" w:after="180"/>
      </w:pPr>
      <w:bookmarkStart w:id="98" w:name="_Toc171300709"/>
      <w:bookmarkStart w:id="99" w:name="_Toc30092455"/>
      <w:bookmarkStart w:id="100" w:name="_Toc31906369"/>
      <w:r w:rsidRPr="004C4FFB">
        <w:rPr>
          <w:rFonts w:hint="eastAsia"/>
        </w:rPr>
        <w:t>專案經理</w:t>
      </w:r>
      <w:bookmarkEnd w:id="98"/>
      <w:bookmarkEnd w:id="99"/>
      <w:bookmarkEnd w:id="100"/>
    </w:p>
    <w:p w14:paraId="13049182" w14:textId="1F4E9B4F" w:rsidR="000E639D" w:rsidRPr="004C4FFB" w:rsidRDefault="004228AF" w:rsidP="000A0B5E">
      <w:pPr>
        <w:pStyle w:val="32"/>
        <w:kinsoku w:val="0"/>
        <w:overflowPunct w:val="0"/>
        <w:autoSpaceDE w:val="0"/>
        <w:autoSpaceDN w:val="0"/>
        <w:spacing w:after="180"/>
        <w:ind w:left="1120" w:firstLine="560"/>
      </w:pPr>
      <w:r>
        <w:t>廠商</w:t>
      </w:r>
      <w:r w:rsidR="00E67784">
        <w:rPr>
          <w:rFonts w:hint="eastAsia"/>
        </w:rPr>
        <w:t>指派之專案經理須</w:t>
      </w:r>
      <w:r w:rsidR="000E639D" w:rsidRPr="004C4FFB">
        <w:rPr>
          <w:rFonts w:hint="eastAsia"/>
        </w:rPr>
        <w:t>具資訊或管理相關科系碩士</w:t>
      </w:r>
      <w:r w:rsidR="000E639D" w:rsidRPr="004C4FFB">
        <w:rPr>
          <w:rFonts w:hint="eastAsia"/>
        </w:rPr>
        <w:t>(</w:t>
      </w:r>
      <w:r w:rsidR="000E639D" w:rsidRPr="004C4FFB">
        <w:rPr>
          <w:rFonts w:hint="eastAsia"/>
        </w:rPr>
        <w:t>含</w:t>
      </w:r>
      <w:r w:rsidR="000E639D" w:rsidRPr="004C4FFB">
        <w:rPr>
          <w:rFonts w:hint="eastAsia"/>
        </w:rPr>
        <w:t>)</w:t>
      </w:r>
      <w:r w:rsidR="000E639D" w:rsidRPr="004C4FFB">
        <w:rPr>
          <w:rFonts w:hint="eastAsia"/>
        </w:rPr>
        <w:t>以上學歷及網站或系統規劃、設計、建置、資訊專案管理等</w:t>
      </w:r>
      <w:r w:rsidR="000E639D" w:rsidRPr="004C4FFB">
        <w:rPr>
          <w:rFonts w:hint="eastAsia"/>
        </w:rPr>
        <w:t>3</w:t>
      </w:r>
      <w:r w:rsidR="000E639D" w:rsidRPr="004C4FFB">
        <w:rPr>
          <w:rFonts w:hint="eastAsia"/>
        </w:rPr>
        <w:t>年</w:t>
      </w:r>
      <w:r w:rsidR="00D5349C">
        <w:rPr>
          <w:rFonts w:hint="eastAsia"/>
        </w:rPr>
        <w:t>(</w:t>
      </w:r>
      <w:r w:rsidR="000E639D" w:rsidRPr="004C4FFB">
        <w:rPr>
          <w:rFonts w:hint="eastAsia"/>
        </w:rPr>
        <w:t>含</w:t>
      </w:r>
      <w:r w:rsidR="00D5349C">
        <w:rPr>
          <w:rFonts w:hint="eastAsia"/>
        </w:rPr>
        <w:t>)</w:t>
      </w:r>
      <w:r w:rsidR="000E639D" w:rsidRPr="004C4FFB">
        <w:rPr>
          <w:rFonts w:hint="eastAsia"/>
        </w:rPr>
        <w:t>以上經驗，代表</w:t>
      </w:r>
      <w:r>
        <w:rPr>
          <w:rFonts w:hint="eastAsia"/>
        </w:rPr>
        <w:t>廠商</w:t>
      </w:r>
      <w:r w:rsidR="000E639D" w:rsidRPr="004C4FFB">
        <w:rPr>
          <w:rFonts w:hint="eastAsia"/>
        </w:rPr>
        <w:t>督率執行本契約各項履約事項</w:t>
      </w:r>
      <w:r w:rsidR="000E639D" w:rsidRPr="004C4FFB">
        <w:t>，</w:t>
      </w:r>
      <w:r w:rsidR="000E639D" w:rsidRPr="004C4FFB">
        <w:rPr>
          <w:rFonts w:hint="eastAsia"/>
        </w:rPr>
        <w:t>須能隨時掌握本案之推動及執行，與本會承辦窗口保持密切聯繫，並負責一切本案應辦及同意辦理事項</w:t>
      </w:r>
      <w:r w:rsidR="000E639D" w:rsidRPr="004C4FFB">
        <w:t>。</w:t>
      </w:r>
    </w:p>
    <w:p w14:paraId="314EF5C7" w14:textId="77777777" w:rsidR="000E639D" w:rsidRPr="004C4FFB" w:rsidRDefault="000E639D" w:rsidP="000A0B5E">
      <w:pPr>
        <w:pStyle w:val="3"/>
        <w:kinsoku w:val="0"/>
        <w:overflowPunct w:val="0"/>
        <w:autoSpaceDE w:val="0"/>
        <w:autoSpaceDN w:val="0"/>
        <w:spacing w:before="180" w:after="180"/>
      </w:pPr>
      <w:bookmarkStart w:id="101" w:name="_Toc171300710"/>
      <w:bookmarkStart w:id="102" w:name="_Toc30092456"/>
      <w:bookmarkStart w:id="103" w:name="_Toc31906370"/>
      <w:r w:rsidRPr="004C4FFB">
        <w:rPr>
          <w:rFonts w:hint="eastAsia"/>
        </w:rPr>
        <w:t>履約名單</w:t>
      </w:r>
      <w:bookmarkEnd w:id="101"/>
      <w:bookmarkEnd w:id="102"/>
      <w:bookmarkEnd w:id="103"/>
    </w:p>
    <w:p w14:paraId="3D37AD0F" w14:textId="6176483F" w:rsidR="000E639D" w:rsidRPr="004C4FFB" w:rsidRDefault="004228AF" w:rsidP="000A0B5E">
      <w:pPr>
        <w:pStyle w:val="32"/>
        <w:kinsoku w:val="0"/>
        <w:overflowPunct w:val="0"/>
        <w:autoSpaceDE w:val="0"/>
        <w:autoSpaceDN w:val="0"/>
        <w:spacing w:after="180"/>
        <w:ind w:left="1120" w:firstLine="560"/>
      </w:pPr>
      <w:r>
        <w:rPr>
          <w:rFonts w:hint="eastAsia"/>
        </w:rPr>
        <w:t>廠商</w:t>
      </w:r>
      <w:r w:rsidR="000E639D" w:rsidRPr="004C4FFB">
        <w:t>為完成本案各項作業要求，應備足相關技術及管理人力，履約人員名單及在職證明資料</w:t>
      </w:r>
      <w:r w:rsidR="000E639D" w:rsidRPr="004C4FFB">
        <w:rPr>
          <w:rFonts w:hint="eastAsia"/>
        </w:rPr>
        <w:t>，</w:t>
      </w:r>
      <w:proofErr w:type="gramStart"/>
      <w:r w:rsidR="000E639D" w:rsidRPr="004C4FFB">
        <w:rPr>
          <w:rFonts w:hint="eastAsia"/>
        </w:rPr>
        <w:t>併</w:t>
      </w:r>
      <w:proofErr w:type="gramEnd"/>
      <w:r w:rsidR="000E639D" w:rsidRPr="004C4FFB">
        <w:rPr>
          <w:rFonts w:hint="eastAsia"/>
        </w:rPr>
        <w:t>同工作</w:t>
      </w:r>
      <w:proofErr w:type="gramStart"/>
      <w:r w:rsidR="000E639D" w:rsidRPr="004C4FFB">
        <w:rPr>
          <w:rFonts w:hint="eastAsia"/>
        </w:rPr>
        <w:t>計畫書</w:t>
      </w:r>
      <w:r w:rsidR="000E639D" w:rsidRPr="004C4FFB">
        <w:t>提送</w:t>
      </w:r>
      <w:proofErr w:type="gramEnd"/>
      <w:r w:rsidR="000E639D" w:rsidRPr="004C4FFB">
        <w:t>本會核備，如有異動者亦同。</w:t>
      </w:r>
      <w:r>
        <w:t>廠商</w:t>
      </w:r>
      <w:r w:rsidR="000E639D" w:rsidRPr="004C4FFB">
        <w:t>所有履約人員，應為</w:t>
      </w:r>
      <w:r>
        <w:t>廠商</w:t>
      </w:r>
      <w:r w:rsidR="000E639D" w:rsidRPr="004C4FFB">
        <w:t>現職人員，並具有中華民國合法工作權</w:t>
      </w:r>
      <w:r w:rsidR="000E639D" w:rsidRPr="004C4FFB">
        <w:rPr>
          <w:rFonts w:hint="eastAsia"/>
        </w:rPr>
        <w:t>，</w:t>
      </w:r>
      <w:r>
        <w:rPr>
          <w:rFonts w:hint="eastAsia"/>
        </w:rPr>
        <w:t>廠商</w:t>
      </w:r>
      <w:r w:rsidR="000E639D" w:rsidRPr="004C4FFB">
        <w:rPr>
          <w:rFonts w:hint="eastAsia"/>
        </w:rPr>
        <w:t>應負其基本技能之職訓責任</w:t>
      </w:r>
      <w:r w:rsidR="000E639D" w:rsidRPr="004C4FFB">
        <w:t>。</w:t>
      </w:r>
    </w:p>
    <w:p w14:paraId="1BF6E328" w14:textId="77777777" w:rsidR="000E639D" w:rsidRPr="004C4FFB" w:rsidRDefault="000E639D" w:rsidP="000A0B5E">
      <w:pPr>
        <w:pStyle w:val="3"/>
        <w:kinsoku w:val="0"/>
        <w:overflowPunct w:val="0"/>
        <w:autoSpaceDE w:val="0"/>
        <w:autoSpaceDN w:val="0"/>
        <w:spacing w:before="180" w:after="180"/>
      </w:pPr>
      <w:bookmarkStart w:id="104" w:name="_Toc30092457"/>
      <w:bookmarkStart w:id="105" w:name="_Toc31906371"/>
      <w:r w:rsidRPr="004C4FFB">
        <w:rPr>
          <w:rFonts w:hint="eastAsia"/>
        </w:rPr>
        <w:t>人員異動</w:t>
      </w:r>
      <w:bookmarkEnd w:id="104"/>
      <w:bookmarkEnd w:id="105"/>
    </w:p>
    <w:p w14:paraId="69752CAD" w14:textId="12C673D0" w:rsidR="000E639D" w:rsidRPr="004C4FFB" w:rsidRDefault="004228AF" w:rsidP="000A0B5E">
      <w:pPr>
        <w:pStyle w:val="32"/>
        <w:kinsoku w:val="0"/>
        <w:overflowPunct w:val="0"/>
        <w:autoSpaceDE w:val="0"/>
        <w:autoSpaceDN w:val="0"/>
        <w:spacing w:after="180"/>
        <w:ind w:left="1120" w:firstLine="560"/>
      </w:pPr>
      <w:r>
        <w:rPr>
          <w:rFonts w:hint="eastAsia"/>
        </w:rPr>
        <w:t>廠商</w:t>
      </w:r>
      <w:r w:rsidR="000E639D" w:rsidRPr="004C4FFB">
        <w:rPr>
          <w:rFonts w:hint="eastAsia"/>
        </w:rPr>
        <w:t>專案小組成員須依工作計畫書所載為</w:t>
      </w:r>
      <w:proofErr w:type="gramStart"/>
      <w:r w:rsidR="000E639D" w:rsidRPr="004C4FFB">
        <w:rPr>
          <w:rFonts w:hint="eastAsia"/>
        </w:rPr>
        <w:t>準</w:t>
      </w:r>
      <w:proofErr w:type="gramEnd"/>
      <w:r w:rsidR="000E639D" w:rsidRPr="004C4FFB">
        <w:rPr>
          <w:rFonts w:hint="eastAsia"/>
        </w:rPr>
        <w:t>，如有變動，應以書面說明原因，替換人以公司現職人員為限</w:t>
      </w:r>
      <w:r w:rsidR="000E639D" w:rsidRPr="004C4FFB">
        <w:t>，</w:t>
      </w:r>
      <w:r w:rsidR="000E639D" w:rsidRPr="004C4FFB">
        <w:rPr>
          <w:rFonts w:hint="eastAsia"/>
        </w:rPr>
        <w:t>經本會同意後方可變更</w:t>
      </w:r>
      <w:r w:rsidR="000E639D" w:rsidRPr="004C4FFB">
        <w:t>。</w:t>
      </w:r>
      <w:r>
        <w:rPr>
          <w:rFonts w:hint="eastAsia"/>
        </w:rPr>
        <w:t>廠商</w:t>
      </w:r>
      <w:r w:rsidR="000E639D" w:rsidRPr="004C4FFB">
        <w:t>履約人員如有不適任情形，本會得要求撤換，</w:t>
      </w:r>
      <w:r>
        <w:t>廠商</w:t>
      </w:r>
      <w:r w:rsidR="000E639D" w:rsidRPr="004C4FFB">
        <w:t>不得拒絕。</w:t>
      </w:r>
    </w:p>
    <w:p w14:paraId="4F3FDD10" w14:textId="69D2391B" w:rsidR="000E639D" w:rsidRPr="004C4FFB" w:rsidRDefault="000E639D" w:rsidP="000A0B5E">
      <w:pPr>
        <w:pStyle w:val="2"/>
        <w:kinsoku w:val="0"/>
        <w:overflowPunct w:val="0"/>
        <w:autoSpaceDE w:val="0"/>
        <w:autoSpaceDN w:val="0"/>
        <w:spacing w:before="180" w:after="180"/>
      </w:pPr>
      <w:bookmarkStart w:id="106" w:name="_Toc171300713"/>
      <w:bookmarkStart w:id="107" w:name="_Toc179201273"/>
      <w:bookmarkStart w:id="108" w:name="_Toc180324139"/>
      <w:bookmarkStart w:id="109" w:name="_Toc387935747"/>
      <w:bookmarkStart w:id="110" w:name="_Toc102123483"/>
      <w:r w:rsidRPr="004C4FFB">
        <w:t>員工管理</w:t>
      </w:r>
      <w:bookmarkEnd w:id="106"/>
      <w:bookmarkEnd w:id="107"/>
      <w:bookmarkEnd w:id="108"/>
      <w:bookmarkEnd w:id="109"/>
      <w:bookmarkEnd w:id="110"/>
    </w:p>
    <w:p w14:paraId="2BDE45F3" w14:textId="6C6CF8D4" w:rsidR="009012F1" w:rsidRDefault="000E639D" w:rsidP="000A0B5E">
      <w:pPr>
        <w:pStyle w:val="3"/>
        <w:kinsoku w:val="0"/>
        <w:overflowPunct w:val="0"/>
        <w:autoSpaceDE w:val="0"/>
        <w:autoSpaceDN w:val="0"/>
        <w:spacing w:before="180" w:after="180"/>
      </w:pPr>
      <w:bookmarkStart w:id="111" w:name="_Toc171300714"/>
      <w:bookmarkStart w:id="112" w:name="_Toc30092459"/>
      <w:bookmarkStart w:id="113" w:name="_Toc31906373"/>
      <w:r w:rsidRPr="004C4FFB">
        <w:rPr>
          <w:rFonts w:hint="eastAsia"/>
        </w:rPr>
        <w:t>專業</w:t>
      </w:r>
      <w:r w:rsidR="001311DD">
        <w:rPr>
          <w:rFonts w:hint="eastAsia"/>
        </w:rPr>
        <w:t>職</w:t>
      </w:r>
      <w:r w:rsidRPr="004C4FFB">
        <w:rPr>
          <w:rFonts w:hint="eastAsia"/>
        </w:rPr>
        <w:t>能</w:t>
      </w:r>
      <w:bookmarkEnd w:id="111"/>
      <w:bookmarkEnd w:id="112"/>
      <w:bookmarkEnd w:id="113"/>
    </w:p>
    <w:p w14:paraId="216010D7" w14:textId="1C63307D" w:rsidR="009012F1" w:rsidRDefault="009012F1" w:rsidP="000A0B5E">
      <w:pPr>
        <w:pStyle w:val="32"/>
        <w:kinsoku w:val="0"/>
        <w:overflowPunct w:val="0"/>
        <w:autoSpaceDE w:val="0"/>
        <w:autoSpaceDN w:val="0"/>
        <w:spacing w:after="180"/>
        <w:ind w:left="1120" w:firstLine="560"/>
      </w:pPr>
      <w:r>
        <w:rPr>
          <w:rFonts w:hint="eastAsia"/>
        </w:rPr>
        <w:t>本案執行人員應具備必要之專業</w:t>
      </w:r>
      <w:r w:rsidR="001311DD">
        <w:rPr>
          <w:rFonts w:hint="eastAsia"/>
        </w:rPr>
        <w:t>職</w:t>
      </w:r>
      <w:r w:rsidR="00E67784">
        <w:rPr>
          <w:rFonts w:hint="eastAsia"/>
        </w:rPr>
        <w:t>能，並符合相關法令規定，</w:t>
      </w:r>
      <w:r w:rsidR="004228AF">
        <w:rPr>
          <w:rFonts w:hint="eastAsia"/>
        </w:rPr>
        <w:t>廠商</w:t>
      </w:r>
      <w:r>
        <w:rPr>
          <w:rFonts w:hint="eastAsia"/>
        </w:rPr>
        <w:t>應依規定辦理。</w:t>
      </w:r>
    </w:p>
    <w:p w14:paraId="68DBD518" w14:textId="67971DCA" w:rsidR="009012F1" w:rsidRDefault="009012F1" w:rsidP="000A0B5E">
      <w:pPr>
        <w:pStyle w:val="3"/>
        <w:kinsoku w:val="0"/>
        <w:overflowPunct w:val="0"/>
        <w:autoSpaceDE w:val="0"/>
        <w:autoSpaceDN w:val="0"/>
        <w:spacing w:before="180" w:after="180"/>
      </w:pPr>
      <w:r>
        <w:rPr>
          <w:rFonts w:hint="eastAsia"/>
        </w:rPr>
        <w:lastRenderedPageBreak/>
        <w:t>規範遵循</w:t>
      </w:r>
    </w:p>
    <w:p w14:paraId="569C6FD0" w14:textId="1C1C2780" w:rsidR="009012F1" w:rsidRDefault="004228AF" w:rsidP="000A0B5E">
      <w:pPr>
        <w:pStyle w:val="4"/>
        <w:kinsoku w:val="0"/>
        <w:overflowPunct w:val="0"/>
        <w:autoSpaceDE w:val="0"/>
        <w:autoSpaceDN w:val="0"/>
        <w:spacing w:before="180" w:after="180"/>
      </w:pPr>
      <w:r>
        <w:rPr>
          <w:rFonts w:hint="eastAsia"/>
        </w:rPr>
        <w:t>廠商</w:t>
      </w:r>
      <w:r w:rsidR="009012F1">
        <w:rPr>
          <w:rFonts w:hint="eastAsia"/>
        </w:rPr>
        <w:t>履約員工應遵守本會資訊安全規定，不得進行任何非授權範圍之行為，並對於業務所知悉之公務事項，具有保密責任，本會得要求</w:t>
      </w:r>
      <w:r>
        <w:rPr>
          <w:rFonts w:hint="eastAsia"/>
        </w:rPr>
        <w:t>廠商</w:t>
      </w:r>
      <w:r w:rsidR="009012F1">
        <w:rPr>
          <w:rFonts w:hint="eastAsia"/>
        </w:rPr>
        <w:t>履約員工簽署相關保密協定。</w:t>
      </w:r>
    </w:p>
    <w:p w14:paraId="0336F52F" w14:textId="2845C6B9" w:rsidR="009012F1" w:rsidRDefault="009012F1" w:rsidP="000A0B5E">
      <w:pPr>
        <w:pStyle w:val="4"/>
        <w:kinsoku w:val="0"/>
        <w:overflowPunct w:val="0"/>
        <w:autoSpaceDE w:val="0"/>
        <w:autoSpaceDN w:val="0"/>
        <w:spacing w:before="180" w:after="180"/>
      </w:pPr>
      <w:r>
        <w:rPr>
          <w:rFonts w:hint="eastAsia"/>
        </w:rPr>
        <w:t>該等員工如有任何糾紛或違法行為，概由</w:t>
      </w:r>
      <w:r w:rsidR="004228AF">
        <w:rPr>
          <w:rFonts w:hint="eastAsia"/>
        </w:rPr>
        <w:t>廠商</w:t>
      </w:r>
      <w:r>
        <w:rPr>
          <w:rFonts w:hint="eastAsia"/>
        </w:rPr>
        <w:t>負完全責任，如遇有傷亡或其它意外情事，亦應由</w:t>
      </w:r>
      <w:r w:rsidR="004228AF">
        <w:rPr>
          <w:rFonts w:hint="eastAsia"/>
        </w:rPr>
        <w:t>廠商</w:t>
      </w:r>
      <w:r>
        <w:rPr>
          <w:rFonts w:hint="eastAsia"/>
        </w:rPr>
        <w:t>自行處理，與本會無涉。</w:t>
      </w:r>
    </w:p>
    <w:p w14:paraId="0E33CE1B" w14:textId="070E31C4" w:rsidR="00E300E7" w:rsidRDefault="00E300E7" w:rsidP="000A0B5E">
      <w:pPr>
        <w:pStyle w:val="2"/>
        <w:kinsoku w:val="0"/>
        <w:overflowPunct w:val="0"/>
        <w:autoSpaceDE w:val="0"/>
        <w:autoSpaceDN w:val="0"/>
        <w:spacing w:before="180" w:after="180"/>
      </w:pPr>
      <w:bookmarkStart w:id="114" w:name="_Toc102123484"/>
      <w:bookmarkStart w:id="115" w:name="_Toc171300723"/>
      <w:bookmarkStart w:id="116" w:name="_Toc179201275"/>
      <w:bookmarkStart w:id="117" w:name="_Toc180324141"/>
      <w:bookmarkStart w:id="118" w:name="_Toc387935749"/>
      <w:r>
        <w:rPr>
          <w:rFonts w:hint="eastAsia"/>
        </w:rPr>
        <w:t>專案保固</w:t>
      </w:r>
      <w:bookmarkEnd w:id="114"/>
    </w:p>
    <w:p w14:paraId="2176663B" w14:textId="276C434A" w:rsidR="00E300E7" w:rsidRPr="00FD5E85" w:rsidRDefault="00E300E7" w:rsidP="00E300E7">
      <w:pPr>
        <w:pStyle w:val="3"/>
        <w:spacing w:before="180" w:after="180"/>
      </w:pPr>
      <w:r w:rsidRPr="00FD5E85">
        <w:rPr>
          <w:rFonts w:hint="eastAsia"/>
          <w:color w:val="000000" w:themeColor="text1"/>
        </w:rPr>
        <w:t>本案驗收後提供</w:t>
      </w:r>
      <w:r w:rsidR="000A3352">
        <w:rPr>
          <w:rFonts w:hint="eastAsia"/>
          <w:color w:val="000000" w:themeColor="text1"/>
        </w:rPr>
        <w:t>「政府網站即時檢核系統」</w:t>
      </w:r>
      <w:r w:rsidRPr="00FD5E85">
        <w:rPr>
          <w:rFonts w:hint="eastAsia"/>
          <w:color w:val="000000" w:themeColor="text1"/>
        </w:rPr>
        <w:t>一年保固，保固期間廠</w:t>
      </w:r>
      <w:r w:rsidRPr="00B35955">
        <w:rPr>
          <w:rFonts w:hint="eastAsia"/>
        </w:rPr>
        <w:t>商需</w:t>
      </w:r>
      <w:r w:rsidR="000A3352">
        <w:rPr>
          <w:rFonts w:hint="eastAsia"/>
        </w:rPr>
        <w:t>修正前開</w:t>
      </w:r>
      <w:r w:rsidRPr="00B35955">
        <w:rPr>
          <w:rFonts w:hint="eastAsia"/>
        </w:rPr>
        <w:t>相關</w:t>
      </w:r>
      <w:r>
        <w:rPr>
          <w:rFonts w:hint="eastAsia"/>
        </w:rPr>
        <w:t>系統</w:t>
      </w:r>
      <w:r w:rsidRPr="00B35955">
        <w:rPr>
          <w:rFonts w:hint="eastAsia"/>
        </w:rPr>
        <w:t>錯誤</w:t>
      </w:r>
      <w:r w:rsidR="000A3352">
        <w:rPr>
          <w:rFonts w:hint="eastAsia"/>
        </w:rPr>
        <w:t>及資訊安全相關問題，</w:t>
      </w:r>
      <w:r w:rsidRPr="00FD5E85">
        <w:rPr>
          <w:rFonts w:hint="eastAsia"/>
        </w:rPr>
        <w:t>以維持系統正常運作。</w:t>
      </w:r>
    </w:p>
    <w:p w14:paraId="607A0434" w14:textId="5B40FC08" w:rsidR="00E300E7" w:rsidRPr="00B35955" w:rsidRDefault="00E300E7" w:rsidP="00E300E7">
      <w:pPr>
        <w:pStyle w:val="3"/>
        <w:spacing w:before="180" w:after="180"/>
        <w:rPr>
          <w:rFonts w:ascii="標楷體" w:hAnsi="標楷體"/>
        </w:rPr>
      </w:pPr>
      <w:r w:rsidRPr="00B35955">
        <w:rPr>
          <w:rFonts w:ascii="標楷體" w:hAnsi="標楷體" w:hint="eastAsia"/>
        </w:rPr>
        <w:t>保固期間內，</w:t>
      </w:r>
      <w:r>
        <w:rPr>
          <w:rFonts w:ascii="標楷體" w:hAnsi="標楷體" w:hint="eastAsia"/>
        </w:rPr>
        <w:t>廠商應</w:t>
      </w:r>
      <w:r w:rsidRPr="00B35955">
        <w:rPr>
          <w:rFonts w:ascii="標楷體" w:hAnsi="標楷體" w:hint="eastAsia"/>
        </w:rPr>
        <w:t>配合個人資料保護法相關法規修訂，進行系統保護</w:t>
      </w:r>
      <w:r w:rsidRPr="00A17165">
        <w:rPr>
          <w:rFonts w:hint="eastAsia"/>
        </w:rPr>
        <w:t>個人</w:t>
      </w:r>
      <w:r w:rsidRPr="00B35955">
        <w:rPr>
          <w:rFonts w:ascii="標楷體" w:hAnsi="標楷體" w:hint="eastAsia"/>
        </w:rPr>
        <w:t>資料更新、系統清查、盤點及相關作業。</w:t>
      </w:r>
    </w:p>
    <w:p w14:paraId="36DF4E92" w14:textId="3F8FE43D" w:rsidR="000E639D" w:rsidRPr="004C4FFB" w:rsidRDefault="000E639D" w:rsidP="000A0B5E">
      <w:pPr>
        <w:pStyle w:val="2"/>
        <w:kinsoku w:val="0"/>
        <w:overflowPunct w:val="0"/>
        <w:autoSpaceDE w:val="0"/>
        <w:autoSpaceDN w:val="0"/>
        <w:spacing w:before="180" w:after="180"/>
      </w:pPr>
      <w:bookmarkStart w:id="119" w:name="_Toc102123485"/>
      <w:r w:rsidRPr="004C4FFB">
        <w:rPr>
          <w:rFonts w:hint="eastAsia"/>
        </w:rPr>
        <w:t>進度管理</w:t>
      </w:r>
      <w:bookmarkEnd w:id="115"/>
      <w:bookmarkEnd w:id="116"/>
      <w:bookmarkEnd w:id="117"/>
      <w:bookmarkEnd w:id="118"/>
      <w:bookmarkEnd w:id="119"/>
    </w:p>
    <w:p w14:paraId="69EEF27B" w14:textId="696DC07C" w:rsidR="00D65056" w:rsidRPr="00632382" w:rsidRDefault="00D65056" w:rsidP="000A0B5E">
      <w:pPr>
        <w:pStyle w:val="3"/>
        <w:kinsoku w:val="0"/>
        <w:overflowPunct w:val="0"/>
        <w:autoSpaceDE w:val="0"/>
        <w:autoSpaceDN w:val="0"/>
        <w:spacing w:beforeLines="0" w:before="0" w:afterLines="0" w:after="0" w:line="440" w:lineRule="exact"/>
      </w:pPr>
      <w:bookmarkStart w:id="120" w:name="_Toc169090362"/>
      <w:bookmarkStart w:id="121" w:name="_Toc169409829"/>
      <w:bookmarkStart w:id="122" w:name="_Toc169679391"/>
      <w:bookmarkStart w:id="123" w:name="_Toc169680686"/>
      <w:bookmarkStart w:id="124" w:name="_Toc171300725"/>
      <w:bookmarkStart w:id="125" w:name="_Toc30092468"/>
      <w:bookmarkStart w:id="126" w:name="_Toc31906382"/>
      <w:r w:rsidRPr="00632382">
        <w:t>廠商應於工作計畫書提出計畫進度表及管理辦法，以確保</w:t>
      </w:r>
      <w:r w:rsidR="00340D7D">
        <w:t>本案</w:t>
      </w:r>
      <w:r w:rsidRPr="00632382">
        <w:t>順利進行。</w:t>
      </w:r>
    </w:p>
    <w:p w14:paraId="0ED9499B" w14:textId="77777777" w:rsidR="00D65056" w:rsidRPr="00632382" w:rsidRDefault="00D65056" w:rsidP="000A0B5E">
      <w:pPr>
        <w:pStyle w:val="3"/>
        <w:kinsoku w:val="0"/>
        <w:overflowPunct w:val="0"/>
        <w:autoSpaceDE w:val="0"/>
        <w:autoSpaceDN w:val="0"/>
        <w:spacing w:beforeLines="0" w:before="0" w:afterLines="0" w:after="0" w:line="440" w:lineRule="exact"/>
      </w:pPr>
      <w:r w:rsidRPr="00632382">
        <w:t>廠商依據專案進度表中工作項目及流程，詳列工作查核點及分階段交付項目，以有效控制進度。</w:t>
      </w:r>
    </w:p>
    <w:p w14:paraId="3B00A59C" w14:textId="3C58A965" w:rsidR="000E639D" w:rsidRPr="004C4FFB" w:rsidRDefault="000E639D" w:rsidP="000A0B5E">
      <w:pPr>
        <w:pStyle w:val="2"/>
        <w:kinsoku w:val="0"/>
        <w:overflowPunct w:val="0"/>
        <w:autoSpaceDE w:val="0"/>
        <w:autoSpaceDN w:val="0"/>
        <w:spacing w:before="180" w:after="180"/>
      </w:pPr>
      <w:bookmarkStart w:id="127" w:name="_Toc387935753"/>
      <w:bookmarkStart w:id="128" w:name="_Toc102123486"/>
      <w:bookmarkStart w:id="129" w:name="_Toc169409804"/>
      <w:bookmarkStart w:id="130" w:name="_Toc169679365"/>
      <w:bookmarkStart w:id="131" w:name="_Toc169680660"/>
      <w:bookmarkStart w:id="132" w:name="_Toc171300699"/>
      <w:bookmarkStart w:id="133" w:name="_Toc179201280"/>
      <w:bookmarkStart w:id="134" w:name="_Toc180324145"/>
      <w:bookmarkStart w:id="135" w:name="_Toc157344841"/>
      <w:bookmarkStart w:id="136" w:name="_Toc157348479"/>
      <w:bookmarkStart w:id="137" w:name="_Toc157485416"/>
      <w:bookmarkStart w:id="138" w:name="_Toc157499312"/>
      <w:bookmarkStart w:id="139" w:name="_Toc158040780"/>
      <w:bookmarkStart w:id="140" w:name="_Toc158450707"/>
      <w:bookmarkStart w:id="141" w:name="_Toc158450989"/>
      <w:bookmarkStart w:id="142" w:name="_Toc158549451"/>
      <w:bookmarkStart w:id="143" w:name="_Toc158726331"/>
      <w:bookmarkStart w:id="144" w:name="_Toc160683081"/>
      <w:bookmarkStart w:id="145" w:name="_Toc160852868"/>
      <w:bookmarkStart w:id="146" w:name="_Toc171300738"/>
      <w:bookmarkEnd w:id="120"/>
      <w:bookmarkEnd w:id="121"/>
      <w:bookmarkEnd w:id="122"/>
      <w:bookmarkEnd w:id="123"/>
      <w:bookmarkEnd w:id="124"/>
      <w:bookmarkEnd w:id="125"/>
      <w:bookmarkEnd w:id="126"/>
      <w:r w:rsidRPr="004C4FFB">
        <w:rPr>
          <w:rFonts w:hint="eastAsia"/>
        </w:rPr>
        <w:t>其他配合事項</w:t>
      </w:r>
      <w:bookmarkEnd w:id="127"/>
      <w:bookmarkEnd w:id="128"/>
    </w:p>
    <w:bookmarkEnd w:id="129"/>
    <w:bookmarkEnd w:id="130"/>
    <w:bookmarkEnd w:id="131"/>
    <w:bookmarkEnd w:id="132"/>
    <w:bookmarkEnd w:id="133"/>
    <w:bookmarkEnd w:id="134"/>
    <w:p w14:paraId="22DE1D20" w14:textId="0C4CC8F3" w:rsidR="000E639D" w:rsidRPr="004C4FFB" w:rsidRDefault="00AF467A" w:rsidP="000A0B5E">
      <w:pPr>
        <w:pStyle w:val="3"/>
        <w:kinsoku w:val="0"/>
        <w:overflowPunct w:val="0"/>
        <w:autoSpaceDE w:val="0"/>
        <w:autoSpaceDN w:val="0"/>
        <w:spacing w:before="180" w:after="180"/>
      </w:pPr>
      <w:r w:rsidRPr="00AF467A">
        <w:rPr>
          <w:rFonts w:hint="eastAsia"/>
        </w:rPr>
        <w:t>廠商應配合</w:t>
      </w:r>
      <w:r w:rsidR="000A3352">
        <w:rPr>
          <w:rFonts w:hint="eastAsia"/>
        </w:rPr>
        <w:t>辦理</w:t>
      </w:r>
      <w:r w:rsidRPr="00AF467A">
        <w:rPr>
          <w:rFonts w:hint="eastAsia"/>
        </w:rPr>
        <w:t>本會與行政院相關單位合作</w:t>
      </w:r>
      <w:r w:rsidR="000A3352">
        <w:rPr>
          <w:rFonts w:hint="eastAsia"/>
        </w:rPr>
        <w:t>之</w:t>
      </w:r>
      <w:r w:rsidRPr="00AF467A">
        <w:rPr>
          <w:rFonts w:hint="eastAsia"/>
        </w:rPr>
        <w:t>「機關網站使用者中心設計</w:t>
      </w:r>
      <w:r w:rsidRPr="00AF467A">
        <w:rPr>
          <w:rFonts w:hint="eastAsia"/>
        </w:rPr>
        <w:t>(UCD)</w:t>
      </w:r>
      <w:r w:rsidRPr="00AF467A">
        <w:rPr>
          <w:rFonts w:hint="eastAsia"/>
        </w:rPr>
        <w:t>」工作坊工作。</w:t>
      </w:r>
    </w:p>
    <w:p w14:paraId="3E102B18" w14:textId="0AAC7F13" w:rsidR="000E639D" w:rsidRPr="004C4FFB" w:rsidRDefault="000E639D" w:rsidP="000A0B5E">
      <w:pPr>
        <w:pStyle w:val="3"/>
        <w:kinsoku w:val="0"/>
        <w:overflowPunct w:val="0"/>
        <w:autoSpaceDE w:val="0"/>
        <w:autoSpaceDN w:val="0"/>
        <w:spacing w:before="180" w:after="180"/>
      </w:pPr>
      <w:bookmarkStart w:id="147" w:name="_Toc169409805"/>
      <w:bookmarkStart w:id="148" w:name="_Toc169679366"/>
      <w:bookmarkStart w:id="149" w:name="_Toc169680661"/>
      <w:bookmarkStart w:id="150" w:name="_Toc171300700"/>
      <w:bookmarkStart w:id="151" w:name="_Toc179201281"/>
      <w:bookmarkStart w:id="152" w:name="_Toc180324146"/>
      <w:bookmarkStart w:id="153" w:name="_Toc30092501"/>
      <w:bookmarkStart w:id="154" w:name="_Toc31906410"/>
      <w:r w:rsidRPr="004C4FFB">
        <w:rPr>
          <w:rFonts w:hint="eastAsia"/>
        </w:rPr>
        <w:t>本會若有另行辦理其他政府機關網站相關會議及與政府網站有關之國際會議、電視廣播專訪或記者會等推廣活動時，本案</w:t>
      </w:r>
      <w:r w:rsidR="004228AF">
        <w:rPr>
          <w:rFonts w:hint="eastAsia"/>
        </w:rPr>
        <w:t>廠商</w:t>
      </w:r>
      <w:r w:rsidRPr="004C4FFB">
        <w:rPr>
          <w:rFonts w:hint="eastAsia"/>
        </w:rPr>
        <w:t>有配合辦理及出席受訪及提供新聞稿等相關資料的義務。</w:t>
      </w:r>
      <w:bookmarkStart w:id="155" w:name="_Toc169090242"/>
      <w:bookmarkStart w:id="156" w:name="_Toc169090375"/>
      <w:bookmarkStart w:id="157" w:name="_Toc169409842"/>
      <w:bookmarkStart w:id="158" w:name="_Toc169679405"/>
      <w:bookmarkStart w:id="159" w:name="_Toc169680700"/>
      <w:bookmarkStart w:id="160" w:name="_Toc171300740"/>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p>
    <w:p w14:paraId="0D5202BA" w14:textId="34F78CBA" w:rsidR="000E639D" w:rsidRPr="004C4FFB" w:rsidRDefault="000E639D" w:rsidP="000A0B5E">
      <w:pPr>
        <w:pStyle w:val="2"/>
        <w:kinsoku w:val="0"/>
        <w:overflowPunct w:val="0"/>
        <w:autoSpaceDE w:val="0"/>
        <w:autoSpaceDN w:val="0"/>
        <w:spacing w:before="180" w:after="180"/>
      </w:pPr>
      <w:bookmarkStart w:id="161" w:name="_Toc150243082"/>
      <w:bookmarkStart w:id="162" w:name="_Toc153277469"/>
      <w:bookmarkStart w:id="163" w:name="_Toc153377894"/>
      <w:bookmarkStart w:id="164" w:name="_Toc157228909"/>
      <w:bookmarkStart w:id="165" w:name="_Toc157344842"/>
      <w:bookmarkStart w:id="166" w:name="_Toc157348480"/>
      <w:bookmarkStart w:id="167" w:name="_Toc157485417"/>
      <w:bookmarkStart w:id="168" w:name="_Toc157499313"/>
      <w:bookmarkStart w:id="169" w:name="_Toc158040781"/>
      <w:bookmarkStart w:id="170" w:name="_Toc158450708"/>
      <w:bookmarkStart w:id="171" w:name="_Toc158450990"/>
      <w:bookmarkStart w:id="172" w:name="_Toc158549452"/>
      <w:bookmarkStart w:id="173" w:name="_Toc158726332"/>
      <w:bookmarkStart w:id="174" w:name="_Toc160683082"/>
      <w:bookmarkStart w:id="175" w:name="_Toc160852869"/>
      <w:bookmarkStart w:id="176" w:name="_Toc171300741"/>
      <w:bookmarkStart w:id="177" w:name="_Toc179201283"/>
      <w:bookmarkStart w:id="178" w:name="_Toc180324148"/>
      <w:bookmarkStart w:id="179" w:name="_Toc387935754"/>
      <w:bookmarkStart w:id="180" w:name="_Toc102123487"/>
      <w:bookmarkEnd w:id="155"/>
      <w:bookmarkEnd w:id="156"/>
      <w:bookmarkEnd w:id="157"/>
      <w:bookmarkEnd w:id="158"/>
      <w:bookmarkEnd w:id="159"/>
      <w:bookmarkEnd w:id="160"/>
      <w:r w:rsidRPr="004C4FFB">
        <w:rPr>
          <w:rFonts w:hint="eastAsia"/>
        </w:rPr>
        <w:t>基本服務水準</w:t>
      </w:r>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p>
    <w:p w14:paraId="1E3F463B" w14:textId="4AE59E4C" w:rsidR="000E639D" w:rsidRPr="004C4FFB" w:rsidRDefault="000E639D" w:rsidP="000A0B5E">
      <w:pPr>
        <w:pStyle w:val="3"/>
        <w:kinsoku w:val="0"/>
        <w:overflowPunct w:val="0"/>
        <w:autoSpaceDE w:val="0"/>
        <w:autoSpaceDN w:val="0"/>
        <w:spacing w:before="180" w:after="180"/>
      </w:pPr>
      <w:bookmarkStart w:id="181" w:name="_Toc169090244"/>
      <w:bookmarkStart w:id="182" w:name="_Toc169090377"/>
      <w:bookmarkStart w:id="183" w:name="_Toc169409844"/>
      <w:bookmarkStart w:id="184" w:name="_Toc169679407"/>
      <w:bookmarkStart w:id="185" w:name="_Toc169680702"/>
      <w:bookmarkStart w:id="186" w:name="_Toc171300742"/>
      <w:bookmarkStart w:id="187" w:name="_Toc30092503"/>
      <w:bookmarkStart w:id="188" w:name="_Toc31906412"/>
      <w:r w:rsidRPr="004C4FFB">
        <w:rPr>
          <w:rFonts w:hint="eastAsia"/>
        </w:rPr>
        <w:lastRenderedPageBreak/>
        <w:t>本項服務水準係評估</w:t>
      </w:r>
      <w:r w:rsidR="004228AF">
        <w:rPr>
          <w:rFonts w:hint="eastAsia"/>
        </w:rPr>
        <w:t>廠商</w:t>
      </w:r>
      <w:r w:rsidRPr="004C4FFB">
        <w:rPr>
          <w:rFonts w:hint="eastAsia"/>
        </w:rPr>
        <w:t>對本案之服務是否達到基本要求，如</w:t>
      </w:r>
      <w:r w:rsidR="004228AF">
        <w:rPr>
          <w:rFonts w:hint="eastAsia"/>
        </w:rPr>
        <w:t>廠商</w:t>
      </w:r>
      <w:r w:rsidRPr="004C4FFB">
        <w:rPr>
          <w:rFonts w:hint="eastAsia"/>
        </w:rPr>
        <w:t>未達服務水準要求時，本會除下列另有特別規定外，將依契約第</w:t>
      </w:r>
      <w:r w:rsidR="00B326AB">
        <w:rPr>
          <w:rFonts w:hint="eastAsia"/>
        </w:rPr>
        <w:t>十三</w:t>
      </w:r>
      <w:r w:rsidRPr="004C4FFB">
        <w:rPr>
          <w:rFonts w:hint="eastAsia"/>
        </w:rPr>
        <w:t>條規定採取處罰措施。</w:t>
      </w:r>
      <w:bookmarkStart w:id="189" w:name="_Toc169090245"/>
      <w:bookmarkStart w:id="190" w:name="_Toc169090378"/>
      <w:bookmarkStart w:id="191" w:name="_Toc169409845"/>
      <w:bookmarkStart w:id="192" w:name="_Toc169679408"/>
      <w:bookmarkStart w:id="193" w:name="_Toc169680703"/>
      <w:bookmarkStart w:id="194" w:name="_Toc171300743"/>
      <w:bookmarkEnd w:id="181"/>
      <w:bookmarkEnd w:id="182"/>
      <w:bookmarkEnd w:id="183"/>
      <w:bookmarkEnd w:id="184"/>
      <w:bookmarkEnd w:id="185"/>
      <w:bookmarkEnd w:id="186"/>
      <w:bookmarkEnd w:id="187"/>
      <w:bookmarkEnd w:id="188"/>
    </w:p>
    <w:p w14:paraId="7C7602CC" w14:textId="5C7C7E9D" w:rsidR="000E639D" w:rsidRPr="004C4FFB" w:rsidRDefault="000E639D" w:rsidP="000A0B5E">
      <w:pPr>
        <w:pStyle w:val="3"/>
        <w:kinsoku w:val="0"/>
        <w:overflowPunct w:val="0"/>
        <w:autoSpaceDE w:val="0"/>
        <w:autoSpaceDN w:val="0"/>
        <w:spacing w:before="180" w:after="180"/>
        <w:ind w:left="1162"/>
      </w:pPr>
      <w:bookmarkStart w:id="195" w:name="_Toc30092504"/>
      <w:bookmarkStart w:id="196" w:name="_Toc31906413"/>
      <w:r w:rsidRPr="004C4FFB">
        <w:rPr>
          <w:rFonts w:hint="eastAsia"/>
        </w:rPr>
        <w:t>同一評估項目具有二種</w:t>
      </w:r>
      <w:r w:rsidRPr="004C4FFB">
        <w:rPr>
          <w:rFonts w:hint="eastAsia"/>
        </w:rPr>
        <w:t>(</w:t>
      </w:r>
      <w:r w:rsidRPr="004C4FFB">
        <w:rPr>
          <w:rFonts w:hint="eastAsia"/>
        </w:rPr>
        <w:t>含</w:t>
      </w:r>
      <w:r w:rsidRPr="004C4FFB">
        <w:rPr>
          <w:rFonts w:hint="eastAsia"/>
        </w:rPr>
        <w:t>)</w:t>
      </w:r>
      <w:r w:rsidRPr="004C4FFB">
        <w:rPr>
          <w:rFonts w:hint="eastAsia"/>
        </w:rPr>
        <w:t>以上之評斷方式者，如</w:t>
      </w:r>
      <w:r w:rsidR="004228AF">
        <w:rPr>
          <w:rFonts w:hint="eastAsia"/>
        </w:rPr>
        <w:t>廠商</w:t>
      </w:r>
      <w:r w:rsidRPr="004C4FFB">
        <w:rPr>
          <w:rFonts w:hint="eastAsia"/>
        </w:rPr>
        <w:t>同時違反二種</w:t>
      </w:r>
      <w:r w:rsidRPr="004C4FFB">
        <w:rPr>
          <w:rFonts w:hint="eastAsia"/>
        </w:rPr>
        <w:t>(</w:t>
      </w:r>
      <w:r w:rsidRPr="004C4FFB">
        <w:rPr>
          <w:rFonts w:hint="eastAsia"/>
        </w:rPr>
        <w:t>含</w:t>
      </w:r>
      <w:r w:rsidRPr="004C4FFB">
        <w:rPr>
          <w:rFonts w:hint="eastAsia"/>
        </w:rPr>
        <w:t>)</w:t>
      </w:r>
      <w:r w:rsidRPr="004C4FFB">
        <w:rPr>
          <w:rFonts w:hint="eastAsia"/>
        </w:rPr>
        <w:t>以上之基本要求時，其處罰方式係</w:t>
      </w:r>
      <w:proofErr w:type="gramStart"/>
      <w:r w:rsidRPr="004C4FFB">
        <w:rPr>
          <w:rFonts w:hint="eastAsia"/>
        </w:rPr>
        <w:t>採</w:t>
      </w:r>
      <w:proofErr w:type="gramEnd"/>
      <w:r w:rsidRPr="004C4FFB">
        <w:rPr>
          <w:rFonts w:hint="eastAsia"/>
        </w:rPr>
        <w:t>罰責較重者。</w:t>
      </w:r>
      <w:bookmarkStart w:id="197" w:name="_Toc169090246"/>
      <w:bookmarkStart w:id="198" w:name="_Toc169090379"/>
      <w:bookmarkStart w:id="199" w:name="_Toc169409846"/>
      <w:bookmarkStart w:id="200" w:name="_Toc169679409"/>
      <w:bookmarkStart w:id="201" w:name="_Toc169680704"/>
      <w:bookmarkStart w:id="202" w:name="_Toc171300744"/>
      <w:bookmarkEnd w:id="189"/>
      <w:bookmarkEnd w:id="190"/>
      <w:bookmarkEnd w:id="191"/>
      <w:bookmarkEnd w:id="192"/>
      <w:bookmarkEnd w:id="193"/>
      <w:bookmarkEnd w:id="194"/>
      <w:bookmarkEnd w:id="195"/>
      <w:bookmarkEnd w:id="196"/>
    </w:p>
    <w:bookmarkEnd w:id="197"/>
    <w:bookmarkEnd w:id="198"/>
    <w:bookmarkEnd w:id="199"/>
    <w:bookmarkEnd w:id="200"/>
    <w:bookmarkEnd w:id="201"/>
    <w:bookmarkEnd w:id="202"/>
    <w:p w14:paraId="1865CD24" w14:textId="29ED9A33" w:rsidR="000E639D" w:rsidRPr="00964F3D" w:rsidRDefault="00964F3D" w:rsidP="00964F3D">
      <w:pPr>
        <w:widowControl/>
        <w:spacing w:line="240" w:lineRule="auto"/>
        <w:jc w:val="left"/>
        <w:rPr>
          <w:bCs/>
        </w:rPr>
      </w:pPr>
      <w:r>
        <w:br w:type="page"/>
      </w:r>
    </w:p>
    <w:tbl>
      <w:tblPr>
        <w:tblW w:w="0" w:type="auto"/>
        <w:jc w:val="center"/>
        <w:tblBorders>
          <w:top w:val="thinThickSmallGap" w:sz="12" w:space="0" w:color="auto"/>
          <w:left w:val="thinThickSmallGap" w:sz="12" w:space="0" w:color="auto"/>
          <w:bottom w:val="thinThickSmallGap" w:sz="12" w:space="0" w:color="auto"/>
          <w:right w:val="thinThickSmallGap" w:sz="12"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295"/>
        <w:gridCol w:w="3027"/>
        <w:gridCol w:w="3646"/>
      </w:tblGrid>
      <w:tr w:rsidR="000E639D" w:rsidRPr="004C4FFB" w14:paraId="6C0FA0C4" w14:textId="77777777" w:rsidTr="00AC3EA7">
        <w:trPr>
          <w:tblHeader/>
          <w:jc w:val="center"/>
        </w:trPr>
        <w:tc>
          <w:tcPr>
            <w:tcW w:w="2295" w:type="dxa"/>
            <w:tcBorders>
              <w:top w:val="thinThickSmallGap" w:sz="12" w:space="0" w:color="auto"/>
              <w:bottom w:val="double" w:sz="4" w:space="0" w:color="auto"/>
            </w:tcBorders>
            <w:shd w:val="clear" w:color="auto" w:fill="FFFFFF"/>
          </w:tcPr>
          <w:p w14:paraId="465E9A88" w14:textId="77777777" w:rsidR="000E639D" w:rsidRPr="004C4FFB" w:rsidRDefault="000E639D" w:rsidP="000A0B5E">
            <w:pPr>
              <w:kinsoku w:val="0"/>
              <w:overflowPunct w:val="0"/>
              <w:autoSpaceDE w:val="0"/>
              <w:autoSpaceDN w:val="0"/>
            </w:pPr>
            <w:r w:rsidRPr="004C4FFB">
              <w:rPr>
                <w:rFonts w:hint="eastAsia"/>
              </w:rPr>
              <w:lastRenderedPageBreak/>
              <w:t>評估項目</w:t>
            </w:r>
          </w:p>
        </w:tc>
        <w:tc>
          <w:tcPr>
            <w:tcW w:w="3027" w:type="dxa"/>
            <w:tcBorders>
              <w:top w:val="thinThickSmallGap" w:sz="12" w:space="0" w:color="auto"/>
              <w:bottom w:val="double" w:sz="4" w:space="0" w:color="auto"/>
            </w:tcBorders>
            <w:shd w:val="clear" w:color="auto" w:fill="FFFFFF"/>
          </w:tcPr>
          <w:p w14:paraId="365B3AA9" w14:textId="77777777" w:rsidR="000E639D" w:rsidRPr="004C4FFB" w:rsidRDefault="000E639D" w:rsidP="000A0B5E">
            <w:pPr>
              <w:kinsoku w:val="0"/>
              <w:overflowPunct w:val="0"/>
              <w:autoSpaceDE w:val="0"/>
              <w:autoSpaceDN w:val="0"/>
            </w:pPr>
            <w:r w:rsidRPr="004C4FFB">
              <w:rPr>
                <w:rFonts w:hint="eastAsia"/>
              </w:rPr>
              <w:t>評斷方式</w:t>
            </w:r>
          </w:p>
        </w:tc>
        <w:tc>
          <w:tcPr>
            <w:tcW w:w="3646" w:type="dxa"/>
            <w:tcBorders>
              <w:top w:val="thinThickSmallGap" w:sz="12" w:space="0" w:color="auto"/>
              <w:bottom w:val="double" w:sz="4" w:space="0" w:color="auto"/>
            </w:tcBorders>
            <w:shd w:val="clear" w:color="auto" w:fill="FFFFFF"/>
          </w:tcPr>
          <w:p w14:paraId="64E62468" w14:textId="77777777" w:rsidR="000E639D" w:rsidRPr="004C4FFB" w:rsidRDefault="000E639D" w:rsidP="000A0B5E">
            <w:pPr>
              <w:kinsoku w:val="0"/>
              <w:overflowPunct w:val="0"/>
              <w:autoSpaceDE w:val="0"/>
              <w:autoSpaceDN w:val="0"/>
            </w:pPr>
            <w:r w:rsidRPr="004C4FFB">
              <w:rPr>
                <w:rFonts w:hint="eastAsia"/>
              </w:rPr>
              <w:t>要求基準</w:t>
            </w:r>
          </w:p>
        </w:tc>
      </w:tr>
      <w:tr w:rsidR="0056621E" w:rsidRPr="004C4FFB" w14:paraId="74BF8768" w14:textId="77777777" w:rsidTr="00AC3EA7">
        <w:trPr>
          <w:jc w:val="center"/>
        </w:trPr>
        <w:tc>
          <w:tcPr>
            <w:tcW w:w="2295" w:type="dxa"/>
            <w:vMerge w:val="restart"/>
          </w:tcPr>
          <w:p w14:paraId="7410556D" w14:textId="22AD4138" w:rsidR="0056621E" w:rsidRPr="00A80D0C" w:rsidRDefault="0056621E" w:rsidP="000A0B5E">
            <w:pPr>
              <w:kinsoku w:val="0"/>
              <w:overflowPunct w:val="0"/>
              <w:autoSpaceDE w:val="0"/>
              <w:autoSpaceDN w:val="0"/>
              <w:rPr>
                <w:color w:val="FF0000"/>
              </w:rPr>
            </w:pPr>
            <w:r w:rsidRPr="00E21AF2">
              <w:rPr>
                <w:rFonts w:hint="eastAsia"/>
              </w:rPr>
              <w:t>資訊安全問題或瑕疵</w:t>
            </w:r>
          </w:p>
        </w:tc>
        <w:tc>
          <w:tcPr>
            <w:tcW w:w="3027" w:type="dxa"/>
          </w:tcPr>
          <w:p w14:paraId="31AA1DDA" w14:textId="1FD27447" w:rsidR="0056621E" w:rsidRPr="00E21AF2" w:rsidRDefault="0056621E" w:rsidP="000A0B5E">
            <w:pPr>
              <w:kinsoku w:val="0"/>
              <w:overflowPunct w:val="0"/>
              <w:autoSpaceDE w:val="0"/>
              <w:autoSpaceDN w:val="0"/>
            </w:pPr>
            <w:proofErr w:type="gramStart"/>
            <w:r w:rsidRPr="00E21AF2">
              <w:rPr>
                <w:rFonts w:ascii="標楷體" w:hAnsi="標楷體" w:hint="eastAsia"/>
                <w:iCs/>
                <w:szCs w:val="24"/>
              </w:rPr>
              <w:t>未完成資通</w:t>
            </w:r>
            <w:proofErr w:type="gramEnd"/>
            <w:r w:rsidRPr="00E21AF2">
              <w:rPr>
                <w:rFonts w:ascii="標楷體" w:hAnsi="標楷體" w:hint="eastAsia"/>
                <w:iCs/>
                <w:szCs w:val="24"/>
              </w:rPr>
              <w:t>系統防護基準控制措施項目(本系統資通安全等級為普級)</w:t>
            </w:r>
          </w:p>
        </w:tc>
        <w:tc>
          <w:tcPr>
            <w:tcW w:w="3646" w:type="dxa"/>
          </w:tcPr>
          <w:p w14:paraId="66480A49" w14:textId="75BD7E13" w:rsidR="0056621E" w:rsidRPr="00E21AF2" w:rsidRDefault="0056621E" w:rsidP="000A0B5E">
            <w:pPr>
              <w:kinsoku w:val="0"/>
              <w:overflowPunct w:val="0"/>
              <w:autoSpaceDE w:val="0"/>
              <w:autoSpaceDN w:val="0"/>
            </w:pPr>
            <w:r w:rsidRPr="00E21AF2">
              <w:rPr>
                <w:iCs/>
                <w:szCs w:val="24"/>
              </w:rPr>
              <w:t>每次不得超過</w:t>
            </w:r>
            <w:r w:rsidRPr="00E21AF2">
              <w:rPr>
                <w:iCs/>
                <w:szCs w:val="24"/>
              </w:rPr>
              <w:t>1</w:t>
            </w:r>
            <w:r w:rsidRPr="00E21AF2">
              <w:rPr>
                <w:iCs/>
                <w:szCs w:val="24"/>
              </w:rPr>
              <w:t>項，每逾</w:t>
            </w:r>
            <w:proofErr w:type="gramStart"/>
            <w:r w:rsidRPr="00E21AF2">
              <w:rPr>
                <w:iCs/>
                <w:szCs w:val="24"/>
              </w:rPr>
              <w:t>1</w:t>
            </w:r>
            <w:r w:rsidRPr="00E21AF2">
              <w:rPr>
                <w:iCs/>
                <w:szCs w:val="24"/>
              </w:rPr>
              <w:t>項</w:t>
            </w:r>
            <w:r w:rsidRPr="00E21AF2">
              <w:rPr>
                <w:rFonts w:hint="eastAsia"/>
              </w:rPr>
              <w:t>罰新臺幣</w:t>
            </w:r>
            <w:proofErr w:type="gramEnd"/>
            <w:r w:rsidRPr="00E21AF2">
              <w:rPr>
                <w:rFonts w:hint="eastAsia"/>
              </w:rPr>
              <w:t>3,000</w:t>
            </w:r>
            <w:r w:rsidRPr="00E21AF2">
              <w:rPr>
                <w:rFonts w:hint="eastAsia"/>
              </w:rPr>
              <w:t>元整懲罰性違約金。</w:t>
            </w:r>
          </w:p>
        </w:tc>
      </w:tr>
      <w:tr w:rsidR="0056621E" w:rsidRPr="004C4FFB" w14:paraId="01A95E7D" w14:textId="77777777" w:rsidTr="00AC3EA7">
        <w:trPr>
          <w:jc w:val="center"/>
        </w:trPr>
        <w:tc>
          <w:tcPr>
            <w:tcW w:w="2295" w:type="dxa"/>
            <w:vMerge/>
          </w:tcPr>
          <w:p w14:paraId="471988AA" w14:textId="77777777" w:rsidR="0056621E" w:rsidRPr="00A80D0C" w:rsidRDefault="0056621E" w:rsidP="000A0B5E">
            <w:pPr>
              <w:kinsoku w:val="0"/>
              <w:overflowPunct w:val="0"/>
              <w:autoSpaceDE w:val="0"/>
              <w:autoSpaceDN w:val="0"/>
              <w:rPr>
                <w:color w:val="FF0000"/>
              </w:rPr>
            </w:pPr>
          </w:p>
        </w:tc>
        <w:tc>
          <w:tcPr>
            <w:tcW w:w="3027" w:type="dxa"/>
          </w:tcPr>
          <w:p w14:paraId="399CB3BB" w14:textId="6D6E97F0" w:rsidR="0056621E" w:rsidRPr="00E21AF2" w:rsidRDefault="0056621E" w:rsidP="000A0B5E">
            <w:pPr>
              <w:kinsoku w:val="0"/>
              <w:overflowPunct w:val="0"/>
              <w:autoSpaceDE w:val="0"/>
              <w:autoSpaceDN w:val="0"/>
            </w:pPr>
            <w:r w:rsidRPr="00E21AF2">
              <w:rPr>
                <w:rFonts w:ascii="標楷體" w:hAnsi="標楷體"/>
                <w:iCs/>
                <w:szCs w:val="24"/>
              </w:rPr>
              <w:t>資通系統</w:t>
            </w:r>
            <w:r w:rsidRPr="00E21AF2">
              <w:rPr>
                <w:rFonts w:ascii="標楷體" w:hAnsi="標楷體" w:hint="eastAsia"/>
                <w:iCs/>
                <w:szCs w:val="24"/>
              </w:rPr>
              <w:t>網站安全弱點檢測結果</w:t>
            </w:r>
            <w:r w:rsidRPr="00E21AF2">
              <w:rPr>
                <w:rFonts w:ascii="標楷體" w:hAnsi="標楷體"/>
                <w:iCs/>
                <w:szCs w:val="24"/>
              </w:rPr>
              <w:t>與滲透測試結果，屬於</w:t>
            </w:r>
            <w:r w:rsidRPr="00E21AF2">
              <w:rPr>
                <w:rFonts w:ascii="標楷體" w:hAnsi="標楷體"/>
                <w:b/>
                <w:iCs/>
                <w:szCs w:val="24"/>
              </w:rPr>
              <w:t>高風險</w:t>
            </w:r>
            <w:r w:rsidRPr="00E21AF2">
              <w:rPr>
                <w:rFonts w:ascii="標楷體" w:hAnsi="標楷體"/>
                <w:iCs/>
                <w:szCs w:val="24"/>
              </w:rPr>
              <w:t>項目</w:t>
            </w:r>
            <w:r w:rsidR="00E67784">
              <w:rPr>
                <w:rFonts w:ascii="標楷體" w:hAnsi="標楷體" w:hint="eastAsia"/>
                <w:iCs/>
                <w:szCs w:val="24"/>
              </w:rPr>
              <w:t>須</w:t>
            </w:r>
            <w:r w:rsidRPr="00E21AF2">
              <w:rPr>
                <w:rFonts w:ascii="標楷體" w:hAnsi="標楷體"/>
                <w:iCs/>
                <w:szCs w:val="24"/>
              </w:rPr>
              <w:t>於1個月內修補完畢</w:t>
            </w:r>
          </w:p>
        </w:tc>
        <w:tc>
          <w:tcPr>
            <w:tcW w:w="3646" w:type="dxa"/>
          </w:tcPr>
          <w:p w14:paraId="4BA7DBD5" w14:textId="1FCA608E" w:rsidR="0056621E" w:rsidRPr="00E21AF2" w:rsidRDefault="0056621E" w:rsidP="000A0B5E">
            <w:pPr>
              <w:kinsoku w:val="0"/>
              <w:overflowPunct w:val="0"/>
              <w:autoSpaceDE w:val="0"/>
              <w:autoSpaceDN w:val="0"/>
            </w:pPr>
            <w:r w:rsidRPr="00E21AF2">
              <w:rPr>
                <w:iCs/>
                <w:szCs w:val="24"/>
              </w:rPr>
              <w:t>每</w:t>
            </w:r>
            <w:r w:rsidRPr="00E21AF2">
              <w:rPr>
                <w:rFonts w:hint="eastAsia"/>
                <w:iCs/>
                <w:szCs w:val="24"/>
              </w:rPr>
              <w:t>次</w:t>
            </w:r>
            <w:r w:rsidRPr="00E21AF2">
              <w:rPr>
                <w:iCs/>
                <w:szCs w:val="24"/>
              </w:rPr>
              <w:t>不得超過</w:t>
            </w:r>
            <w:r w:rsidRPr="00E21AF2">
              <w:rPr>
                <w:iCs/>
                <w:szCs w:val="24"/>
              </w:rPr>
              <w:t>1</w:t>
            </w:r>
            <w:r w:rsidRPr="00E21AF2">
              <w:rPr>
                <w:rFonts w:hint="eastAsia"/>
                <w:iCs/>
                <w:szCs w:val="24"/>
              </w:rPr>
              <w:t>天</w:t>
            </w:r>
            <w:r w:rsidRPr="00E21AF2">
              <w:rPr>
                <w:iCs/>
                <w:szCs w:val="24"/>
              </w:rPr>
              <w:t>，每逾</w:t>
            </w:r>
            <w:proofErr w:type="gramStart"/>
            <w:r w:rsidRPr="00E21AF2">
              <w:rPr>
                <w:rFonts w:hint="eastAsia"/>
                <w:iCs/>
                <w:szCs w:val="24"/>
              </w:rPr>
              <w:t>1</w:t>
            </w:r>
            <w:r w:rsidRPr="00E21AF2">
              <w:rPr>
                <w:rFonts w:hint="eastAsia"/>
                <w:iCs/>
                <w:szCs w:val="24"/>
              </w:rPr>
              <w:t>天</w:t>
            </w:r>
            <w:r w:rsidRPr="00E21AF2">
              <w:rPr>
                <w:rFonts w:hint="eastAsia"/>
              </w:rPr>
              <w:t>罰新臺幣</w:t>
            </w:r>
            <w:proofErr w:type="gramEnd"/>
            <w:r w:rsidRPr="00E21AF2">
              <w:rPr>
                <w:rFonts w:hint="eastAsia"/>
              </w:rPr>
              <w:t>3,000</w:t>
            </w:r>
            <w:r w:rsidRPr="00E21AF2">
              <w:rPr>
                <w:rFonts w:hint="eastAsia"/>
              </w:rPr>
              <w:t>元整懲罰性違約金。</w:t>
            </w:r>
          </w:p>
        </w:tc>
      </w:tr>
      <w:tr w:rsidR="0056621E" w:rsidRPr="004C4FFB" w14:paraId="03266EC2" w14:textId="77777777" w:rsidTr="00AC3EA7">
        <w:trPr>
          <w:jc w:val="center"/>
        </w:trPr>
        <w:tc>
          <w:tcPr>
            <w:tcW w:w="2295" w:type="dxa"/>
            <w:vMerge/>
          </w:tcPr>
          <w:p w14:paraId="660F5F55" w14:textId="77777777" w:rsidR="0056621E" w:rsidRPr="004C4FFB" w:rsidRDefault="0056621E" w:rsidP="000A0B5E">
            <w:pPr>
              <w:kinsoku w:val="0"/>
              <w:overflowPunct w:val="0"/>
              <w:autoSpaceDE w:val="0"/>
              <w:autoSpaceDN w:val="0"/>
            </w:pPr>
          </w:p>
        </w:tc>
        <w:tc>
          <w:tcPr>
            <w:tcW w:w="3027" w:type="dxa"/>
          </w:tcPr>
          <w:p w14:paraId="76C921A8" w14:textId="15B514EC" w:rsidR="0056621E" w:rsidRPr="00E21AF2" w:rsidRDefault="0056621E" w:rsidP="000A0B5E">
            <w:pPr>
              <w:kinsoku w:val="0"/>
              <w:overflowPunct w:val="0"/>
              <w:autoSpaceDE w:val="0"/>
              <w:autoSpaceDN w:val="0"/>
            </w:pPr>
            <w:r w:rsidRPr="00E21AF2">
              <w:rPr>
                <w:iCs/>
                <w:szCs w:val="24"/>
              </w:rPr>
              <w:t>經機關通知（不限形式）後</w:t>
            </w:r>
            <w:r w:rsidRPr="00E21AF2">
              <w:rPr>
                <w:rFonts w:hint="eastAsia"/>
                <w:iCs/>
                <w:szCs w:val="24"/>
              </w:rPr>
              <w:t>，</w:t>
            </w:r>
            <w:r w:rsidRPr="00E21AF2">
              <w:rPr>
                <w:iCs/>
                <w:szCs w:val="24"/>
              </w:rPr>
              <w:t>2</w:t>
            </w:r>
            <w:r w:rsidRPr="00E21AF2">
              <w:rPr>
                <w:iCs/>
                <w:szCs w:val="24"/>
              </w:rPr>
              <w:t>小時內</w:t>
            </w:r>
            <w:r w:rsidRPr="00E21AF2">
              <w:rPr>
                <w:rFonts w:hint="eastAsia"/>
                <w:iCs/>
                <w:szCs w:val="24"/>
              </w:rPr>
              <w:t>完成處理</w:t>
            </w:r>
            <w:r w:rsidR="0076693A">
              <w:rPr>
                <w:rFonts w:hint="eastAsia"/>
                <w:iCs/>
                <w:szCs w:val="24"/>
              </w:rPr>
              <w:t>與</w:t>
            </w:r>
            <w:r w:rsidR="0076693A" w:rsidRPr="0076693A">
              <w:rPr>
                <w:rFonts w:hint="eastAsia"/>
                <w:iCs/>
                <w:szCs w:val="24"/>
              </w:rPr>
              <w:t>及</w:t>
            </w:r>
            <w:proofErr w:type="gramStart"/>
            <w:r w:rsidR="0076693A" w:rsidRPr="0076693A">
              <w:rPr>
                <w:rFonts w:hint="eastAsia"/>
                <w:iCs/>
                <w:szCs w:val="24"/>
              </w:rPr>
              <w:t>填具</w:t>
            </w:r>
            <w:r w:rsidRPr="00E21AF2">
              <w:rPr>
                <w:b/>
                <w:szCs w:val="24"/>
              </w:rPr>
              <w:t>資通</w:t>
            </w:r>
            <w:proofErr w:type="gramEnd"/>
            <w:r w:rsidRPr="00E21AF2">
              <w:rPr>
                <w:b/>
                <w:szCs w:val="24"/>
              </w:rPr>
              <w:t>安全事件通報單</w:t>
            </w:r>
          </w:p>
        </w:tc>
        <w:tc>
          <w:tcPr>
            <w:tcW w:w="3646" w:type="dxa"/>
          </w:tcPr>
          <w:p w14:paraId="1D1D2BCF" w14:textId="72E63377" w:rsidR="0056621E" w:rsidRPr="00E21AF2" w:rsidRDefault="00571AB0" w:rsidP="000A0B5E">
            <w:pPr>
              <w:kinsoku w:val="0"/>
              <w:overflowPunct w:val="0"/>
              <w:autoSpaceDE w:val="0"/>
              <w:autoSpaceDN w:val="0"/>
            </w:pPr>
            <w:r w:rsidRPr="00E21AF2">
              <w:rPr>
                <w:iCs/>
                <w:szCs w:val="24"/>
              </w:rPr>
              <w:t>每超過</w:t>
            </w:r>
            <w:proofErr w:type="gramStart"/>
            <w:r w:rsidRPr="00E21AF2">
              <w:rPr>
                <w:iCs/>
                <w:szCs w:val="24"/>
              </w:rPr>
              <w:t>1</w:t>
            </w:r>
            <w:r w:rsidRPr="00E21AF2">
              <w:rPr>
                <w:iCs/>
                <w:szCs w:val="24"/>
              </w:rPr>
              <w:t>小時計罰</w:t>
            </w:r>
            <w:r w:rsidRPr="00E21AF2">
              <w:rPr>
                <w:iCs/>
                <w:szCs w:val="24"/>
              </w:rPr>
              <w:t>1</w:t>
            </w:r>
            <w:r w:rsidRPr="00E21AF2">
              <w:rPr>
                <w:iCs/>
                <w:szCs w:val="24"/>
              </w:rPr>
              <w:t>點</w:t>
            </w:r>
            <w:proofErr w:type="gramEnd"/>
            <w:r w:rsidRPr="00E21AF2">
              <w:rPr>
                <w:iCs/>
                <w:szCs w:val="24"/>
              </w:rPr>
              <w:t>，每</w:t>
            </w:r>
            <w:r w:rsidRPr="00E21AF2">
              <w:rPr>
                <w:iCs/>
                <w:szCs w:val="24"/>
              </w:rPr>
              <w:t>1</w:t>
            </w:r>
            <w:proofErr w:type="gramStart"/>
            <w:r w:rsidRPr="00E21AF2">
              <w:rPr>
                <w:iCs/>
                <w:szCs w:val="24"/>
              </w:rPr>
              <w:t>資安事件</w:t>
            </w:r>
            <w:proofErr w:type="gramEnd"/>
            <w:r w:rsidRPr="00E21AF2">
              <w:rPr>
                <w:iCs/>
                <w:szCs w:val="24"/>
              </w:rPr>
              <w:t>可歸責於廠商者</w:t>
            </w:r>
            <w:proofErr w:type="gramStart"/>
            <w:r w:rsidRPr="00E21AF2">
              <w:rPr>
                <w:iCs/>
                <w:szCs w:val="24"/>
              </w:rPr>
              <w:t>計罰</w:t>
            </w:r>
            <w:r w:rsidRPr="00E21AF2">
              <w:rPr>
                <w:rFonts w:hint="eastAsia"/>
              </w:rPr>
              <w:t>新</w:t>
            </w:r>
            <w:proofErr w:type="gramEnd"/>
            <w:r w:rsidRPr="00E21AF2">
              <w:rPr>
                <w:rFonts w:hint="eastAsia"/>
              </w:rPr>
              <w:t>臺幣</w:t>
            </w:r>
            <w:r w:rsidRPr="00E21AF2">
              <w:rPr>
                <w:rFonts w:hint="eastAsia"/>
              </w:rPr>
              <w:t>3,000</w:t>
            </w:r>
            <w:r w:rsidRPr="00E21AF2">
              <w:rPr>
                <w:rFonts w:hint="eastAsia"/>
              </w:rPr>
              <w:t>元整懲罰性違約金。</w:t>
            </w:r>
          </w:p>
        </w:tc>
      </w:tr>
      <w:tr w:rsidR="0056621E" w:rsidRPr="004C4FFB" w14:paraId="3E621432" w14:textId="77777777" w:rsidTr="00AC3EA7">
        <w:trPr>
          <w:jc w:val="center"/>
        </w:trPr>
        <w:tc>
          <w:tcPr>
            <w:tcW w:w="2295" w:type="dxa"/>
            <w:vMerge/>
          </w:tcPr>
          <w:p w14:paraId="20FE13E3" w14:textId="77777777" w:rsidR="0056621E" w:rsidRPr="004C4FFB" w:rsidRDefault="0056621E" w:rsidP="000A0B5E">
            <w:pPr>
              <w:kinsoku w:val="0"/>
              <w:overflowPunct w:val="0"/>
              <w:autoSpaceDE w:val="0"/>
              <w:autoSpaceDN w:val="0"/>
            </w:pPr>
          </w:p>
        </w:tc>
        <w:tc>
          <w:tcPr>
            <w:tcW w:w="3027" w:type="dxa"/>
          </w:tcPr>
          <w:p w14:paraId="4E4DA7C8" w14:textId="36ACFF7E" w:rsidR="0056621E" w:rsidRPr="00E21AF2" w:rsidRDefault="0056621E" w:rsidP="000A0B5E">
            <w:pPr>
              <w:kinsoku w:val="0"/>
              <w:overflowPunct w:val="0"/>
              <w:autoSpaceDE w:val="0"/>
              <w:autoSpaceDN w:val="0"/>
            </w:pPr>
            <w:r w:rsidRPr="00E21AF2">
              <w:rPr>
                <w:rFonts w:hint="eastAsia"/>
                <w:iCs/>
                <w:szCs w:val="24"/>
              </w:rPr>
              <w:t>如發生資訊安全事件，</w:t>
            </w:r>
            <w:r w:rsidRPr="00E21AF2">
              <w:rPr>
                <w:iCs/>
                <w:szCs w:val="24"/>
              </w:rPr>
              <w:t>經機關通知（不限形式）後，</w:t>
            </w:r>
            <w:r w:rsidRPr="00E21AF2">
              <w:rPr>
                <w:rFonts w:hint="eastAsia"/>
                <w:iCs/>
                <w:szCs w:val="24"/>
              </w:rPr>
              <w:t>於</w:t>
            </w:r>
            <w:r w:rsidRPr="00E21AF2">
              <w:rPr>
                <w:rFonts w:hint="eastAsia"/>
                <w:iCs/>
                <w:szCs w:val="24"/>
              </w:rPr>
              <w:t>1</w:t>
            </w:r>
            <w:r w:rsidRPr="00E21AF2">
              <w:rPr>
                <w:rFonts w:hint="eastAsia"/>
                <w:iCs/>
                <w:szCs w:val="24"/>
              </w:rPr>
              <w:t>個月內送交調查、處理及改善報告</w:t>
            </w:r>
          </w:p>
        </w:tc>
        <w:tc>
          <w:tcPr>
            <w:tcW w:w="3646" w:type="dxa"/>
          </w:tcPr>
          <w:p w14:paraId="142A85F7" w14:textId="11EA6CFD" w:rsidR="0056621E" w:rsidRPr="00E21AF2" w:rsidRDefault="00571AB0" w:rsidP="000A0B5E">
            <w:pPr>
              <w:kinsoku w:val="0"/>
              <w:overflowPunct w:val="0"/>
              <w:autoSpaceDE w:val="0"/>
              <w:autoSpaceDN w:val="0"/>
            </w:pPr>
            <w:r w:rsidRPr="00E21AF2">
              <w:rPr>
                <w:rFonts w:hint="eastAsia"/>
                <w:iCs/>
                <w:szCs w:val="24"/>
              </w:rPr>
              <w:t>每次不得超過</w:t>
            </w:r>
            <w:r w:rsidRPr="00E21AF2">
              <w:rPr>
                <w:rFonts w:hint="eastAsia"/>
                <w:iCs/>
                <w:szCs w:val="24"/>
              </w:rPr>
              <w:t>1</w:t>
            </w:r>
            <w:r w:rsidRPr="00E21AF2">
              <w:rPr>
                <w:rFonts w:hint="eastAsia"/>
                <w:iCs/>
                <w:szCs w:val="24"/>
              </w:rPr>
              <w:t>天，每逾</w:t>
            </w:r>
            <w:r w:rsidRPr="00E21AF2">
              <w:rPr>
                <w:rFonts w:hint="eastAsia"/>
                <w:iCs/>
                <w:szCs w:val="24"/>
              </w:rPr>
              <w:t>1</w:t>
            </w:r>
            <w:r w:rsidRPr="00E21AF2">
              <w:rPr>
                <w:rFonts w:hint="eastAsia"/>
                <w:iCs/>
                <w:szCs w:val="24"/>
              </w:rPr>
              <w:t>天</w:t>
            </w:r>
            <w:proofErr w:type="gramStart"/>
            <w:r w:rsidRPr="00E21AF2">
              <w:rPr>
                <w:rFonts w:hint="eastAsia"/>
                <w:iCs/>
                <w:szCs w:val="24"/>
              </w:rPr>
              <w:t>計罰</w:t>
            </w:r>
            <w:r w:rsidRPr="00E21AF2">
              <w:rPr>
                <w:rFonts w:hint="eastAsia"/>
              </w:rPr>
              <w:t>新</w:t>
            </w:r>
            <w:proofErr w:type="gramEnd"/>
            <w:r w:rsidRPr="00E21AF2">
              <w:rPr>
                <w:rFonts w:hint="eastAsia"/>
              </w:rPr>
              <w:t>臺幣</w:t>
            </w:r>
            <w:r w:rsidRPr="00E21AF2">
              <w:rPr>
                <w:rFonts w:hint="eastAsia"/>
              </w:rPr>
              <w:t>3,000</w:t>
            </w:r>
            <w:r w:rsidRPr="00E21AF2">
              <w:rPr>
                <w:rFonts w:hint="eastAsia"/>
              </w:rPr>
              <w:t>元整懲罰性違約金。</w:t>
            </w:r>
          </w:p>
        </w:tc>
      </w:tr>
      <w:tr w:rsidR="000E639D" w:rsidRPr="004C4FFB" w14:paraId="6DE01015" w14:textId="77777777" w:rsidTr="00AC3EA7">
        <w:trPr>
          <w:jc w:val="center"/>
        </w:trPr>
        <w:tc>
          <w:tcPr>
            <w:tcW w:w="2295" w:type="dxa"/>
          </w:tcPr>
          <w:p w14:paraId="5B322229" w14:textId="77777777" w:rsidR="000E639D" w:rsidRPr="004C4FFB" w:rsidRDefault="000E639D" w:rsidP="000A0B5E">
            <w:pPr>
              <w:kinsoku w:val="0"/>
              <w:overflowPunct w:val="0"/>
              <w:autoSpaceDE w:val="0"/>
              <w:autoSpaceDN w:val="0"/>
            </w:pPr>
            <w:r w:rsidRPr="004C4FFB">
              <w:t>系統錯誤或瑕疵</w:t>
            </w:r>
            <w:r w:rsidRPr="004C4FFB">
              <w:rPr>
                <w:rFonts w:hint="eastAsia"/>
              </w:rPr>
              <w:t>修正</w:t>
            </w:r>
          </w:p>
        </w:tc>
        <w:tc>
          <w:tcPr>
            <w:tcW w:w="3027" w:type="dxa"/>
          </w:tcPr>
          <w:p w14:paraId="2D5563F9" w14:textId="78C6F138" w:rsidR="000E639D" w:rsidRPr="004C4FFB" w:rsidRDefault="000E639D" w:rsidP="000A0B5E">
            <w:pPr>
              <w:kinsoku w:val="0"/>
              <w:overflowPunct w:val="0"/>
              <w:autoSpaceDE w:val="0"/>
              <w:autoSpaceDN w:val="0"/>
            </w:pPr>
            <w:r w:rsidRPr="004C4FFB">
              <w:rPr>
                <w:rFonts w:hint="eastAsia"/>
              </w:rPr>
              <w:t>未於</w:t>
            </w:r>
            <w:r w:rsidRPr="004C4FFB">
              <w:t>接獲通知或發現翌日起</w:t>
            </w:r>
            <w:r w:rsidRPr="004C4FFB">
              <w:t>1</w:t>
            </w:r>
            <w:r w:rsidRPr="004C4FFB">
              <w:rPr>
                <w:rFonts w:hint="eastAsia"/>
              </w:rPr>
              <w:t>4</w:t>
            </w:r>
            <w:r w:rsidRPr="004C4FFB">
              <w:rPr>
                <w:rFonts w:hint="eastAsia"/>
              </w:rPr>
              <w:t>天</w:t>
            </w:r>
            <w:r w:rsidRPr="004C4FFB">
              <w:t>內完成修改，</w:t>
            </w:r>
            <w:r w:rsidRPr="004C4FFB">
              <w:rPr>
                <w:rFonts w:hint="eastAsia"/>
              </w:rPr>
              <w:t>且未經本會同意逾</w:t>
            </w:r>
            <w:r w:rsidRPr="004C4FFB">
              <w:rPr>
                <w:rFonts w:hint="eastAsia"/>
              </w:rPr>
              <w:t>30</w:t>
            </w:r>
            <w:r w:rsidRPr="004C4FFB">
              <w:rPr>
                <w:rFonts w:hint="eastAsia"/>
              </w:rPr>
              <w:t>天仍未完成修改者，逾期按</w:t>
            </w:r>
            <w:proofErr w:type="gramStart"/>
            <w:r w:rsidRPr="004C4FFB">
              <w:rPr>
                <w:rFonts w:hint="eastAsia"/>
              </w:rPr>
              <w:t>工作日計罰違約金</w:t>
            </w:r>
            <w:proofErr w:type="gramEnd"/>
            <w:r w:rsidRPr="004C4FFB">
              <w:t>。</w:t>
            </w:r>
          </w:p>
        </w:tc>
        <w:tc>
          <w:tcPr>
            <w:tcW w:w="3646" w:type="dxa"/>
          </w:tcPr>
          <w:p w14:paraId="3FE92292" w14:textId="7D72E635" w:rsidR="000E639D" w:rsidRPr="004C4FFB" w:rsidRDefault="000E639D" w:rsidP="000A0B5E">
            <w:pPr>
              <w:kinsoku w:val="0"/>
              <w:overflowPunct w:val="0"/>
              <w:autoSpaceDE w:val="0"/>
              <w:autoSpaceDN w:val="0"/>
            </w:pPr>
            <w:r w:rsidRPr="004C4FFB">
              <w:rPr>
                <w:rFonts w:hint="eastAsia"/>
              </w:rPr>
              <w:t>自</w:t>
            </w:r>
            <w:r w:rsidRPr="004C4FFB">
              <w:t>接獲通知或發現</w:t>
            </w:r>
            <w:r w:rsidRPr="004C4FFB">
              <w:rPr>
                <w:rFonts w:hint="eastAsia"/>
              </w:rPr>
              <w:t>錯誤</w:t>
            </w:r>
            <w:proofErr w:type="gramStart"/>
            <w:r w:rsidRPr="004C4FFB">
              <w:rPr>
                <w:rFonts w:hint="eastAsia"/>
              </w:rPr>
              <w:t>第</w:t>
            </w:r>
            <w:r w:rsidRPr="004C4FFB">
              <w:rPr>
                <w:rFonts w:hint="eastAsia"/>
              </w:rPr>
              <w:t>31</w:t>
            </w:r>
            <w:r w:rsidRPr="004C4FFB">
              <w:rPr>
                <w:rFonts w:hint="eastAsia"/>
              </w:rPr>
              <w:t>天起計罰</w:t>
            </w:r>
            <w:proofErr w:type="gramEnd"/>
            <w:r w:rsidRPr="004C4FFB">
              <w:rPr>
                <w:rFonts w:hint="eastAsia"/>
              </w:rPr>
              <w:t>，每超過</w:t>
            </w:r>
            <w:r w:rsidRPr="004C4FFB">
              <w:rPr>
                <w:rFonts w:hint="eastAsia"/>
              </w:rPr>
              <w:t>1</w:t>
            </w:r>
            <w:r w:rsidRPr="004C4FFB">
              <w:rPr>
                <w:rFonts w:hint="eastAsia"/>
              </w:rPr>
              <w:t>日，</w:t>
            </w:r>
            <w:proofErr w:type="gramStart"/>
            <w:r w:rsidRPr="004C4FFB">
              <w:rPr>
                <w:rFonts w:hint="eastAsia"/>
              </w:rPr>
              <w:t>罰新臺幣</w:t>
            </w:r>
            <w:proofErr w:type="gramEnd"/>
            <w:r w:rsidRPr="004C4FFB">
              <w:rPr>
                <w:rFonts w:hint="eastAsia"/>
              </w:rPr>
              <w:t>3,000</w:t>
            </w:r>
            <w:r w:rsidRPr="004C4FFB">
              <w:rPr>
                <w:rFonts w:hint="eastAsia"/>
              </w:rPr>
              <w:t>元整懲罰性違約金。</w:t>
            </w:r>
          </w:p>
        </w:tc>
      </w:tr>
      <w:tr w:rsidR="000E639D" w:rsidRPr="004C4FFB" w14:paraId="55A2DDB4" w14:textId="77777777" w:rsidTr="00AC3EA7">
        <w:trPr>
          <w:jc w:val="center"/>
        </w:trPr>
        <w:tc>
          <w:tcPr>
            <w:tcW w:w="2295" w:type="dxa"/>
            <w:vMerge w:val="restart"/>
          </w:tcPr>
          <w:p w14:paraId="47D5D5B0" w14:textId="77777777" w:rsidR="000E639D" w:rsidRPr="004C4FFB" w:rsidRDefault="000E639D" w:rsidP="000A0B5E">
            <w:pPr>
              <w:kinsoku w:val="0"/>
              <w:overflowPunct w:val="0"/>
              <w:autoSpaceDE w:val="0"/>
              <w:autoSpaceDN w:val="0"/>
            </w:pPr>
            <w:r w:rsidRPr="004C4FFB">
              <w:rPr>
                <w:rFonts w:hint="eastAsia"/>
              </w:rPr>
              <w:t>諮詢服務</w:t>
            </w:r>
          </w:p>
        </w:tc>
        <w:tc>
          <w:tcPr>
            <w:tcW w:w="3027" w:type="dxa"/>
          </w:tcPr>
          <w:p w14:paraId="717395AE" w14:textId="5F9DC9C4" w:rsidR="000E639D" w:rsidRPr="004C4FFB" w:rsidRDefault="000E639D" w:rsidP="000A0B5E">
            <w:pPr>
              <w:kinsoku w:val="0"/>
              <w:overflowPunct w:val="0"/>
              <w:autoSpaceDE w:val="0"/>
              <w:autoSpaceDN w:val="0"/>
            </w:pPr>
            <w:r w:rsidRPr="004C4FFB">
              <w:rPr>
                <w:rFonts w:hint="eastAsia"/>
              </w:rPr>
              <w:t>諮詢服務處理時間，超過</w:t>
            </w:r>
            <w:r w:rsidRPr="004C4FFB">
              <w:rPr>
                <w:rFonts w:hint="eastAsia"/>
              </w:rPr>
              <w:t>3</w:t>
            </w:r>
            <w:r w:rsidRPr="004C4FFB">
              <w:rPr>
                <w:rFonts w:hint="eastAsia"/>
              </w:rPr>
              <w:t>天之案件，除經本會認可外，每月超過總件數之</w:t>
            </w:r>
            <w:r w:rsidRPr="004C4FFB">
              <w:rPr>
                <w:rFonts w:hint="eastAsia"/>
              </w:rPr>
              <w:t>10%</w:t>
            </w:r>
            <w:r w:rsidRPr="004C4FFB">
              <w:rPr>
                <w:rFonts w:hint="eastAsia"/>
              </w:rPr>
              <w:t>。</w:t>
            </w:r>
          </w:p>
        </w:tc>
        <w:tc>
          <w:tcPr>
            <w:tcW w:w="3646" w:type="dxa"/>
          </w:tcPr>
          <w:p w14:paraId="7A421EC1" w14:textId="77777777" w:rsidR="000E639D" w:rsidRPr="004C4FFB" w:rsidRDefault="000E639D" w:rsidP="000A0B5E">
            <w:pPr>
              <w:kinsoku w:val="0"/>
              <w:overflowPunct w:val="0"/>
              <w:autoSpaceDE w:val="0"/>
              <w:autoSpaceDN w:val="0"/>
            </w:pPr>
            <w:r w:rsidRPr="004C4FFB">
              <w:rPr>
                <w:rFonts w:hint="eastAsia"/>
              </w:rPr>
              <w:t>按</w:t>
            </w:r>
            <w:proofErr w:type="gramStart"/>
            <w:r w:rsidRPr="004C4FFB">
              <w:rPr>
                <w:rFonts w:hint="eastAsia"/>
              </w:rPr>
              <w:t>次計罰</w:t>
            </w:r>
            <w:proofErr w:type="gramEnd"/>
            <w:r w:rsidRPr="004C4FFB">
              <w:rPr>
                <w:rFonts w:hint="eastAsia"/>
              </w:rPr>
              <w:t>，每次</w:t>
            </w:r>
            <w:proofErr w:type="gramStart"/>
            <w:r w:rsidRPr="004C4FFB">
              <w:rPr>
                <w:rFonts w:hint="eastAsia"/>
              </w:rPr>
              <w:t>計罰新</w:t>
            </w:r>
            <w:proofErr w:type="gramEnd"/>
            <w:r w:rsidRPr="004C4FFB">
              <w:rPr>
                <w:rFonts w:hint="eastAsia"/>
              </w:rPr>
              <w:t>臺幣</w:t>
            </w:r>
            <w:r w:rsidRPr="004C4FFB">
              <w:rPr>
                <w:rFonts w:hint="eastAsia"/>
              </w:rPr>
              <w:t>3,000</w:t>
            </w:r>
            <w:r w:rsidRPr="004C4FFB">
              <w:rPr>
                <w:rFonts w:hint="eastAsia"/>
              </w:rPr>
              <w:t>元整懲罰性違約金。</w:t>
            </w:r>
          </w:p>
        </w:tc>
      </w:tr>
      <w:tr w:rsidR="000E639D" w:rsidRPr="004C4FFB" w14:paraId="0A4CCA1F" w14:textId="77777777" w:rsidTr="00AC3EA7">
        <w:trPr>
          <w:jc w:val="center"/>
        </w:trPr>
        <w:tc>
          <w:tcPr>
            <w:tcW w:w="2295" w:type="dxa"/>
            <w:vMerge/>
          </w:tcPr>
          <w:p w14:paraId="64202B83" w14:textId="77777777" w:rsidR="000E639D" w:rsidRPr="004C4FFB" w:rsidRDefault="000E639D" w:rsidP="000A0B5E">
            <w:pPr>
              <w:kinsoku w:val="0"/>
              <w:overflowPunct w:val="0"/>
              <w:autoSpaceDE w:val="0"/>
              <w:autoSpaceDN w:val="0"/>
            </w:pPr>
          </w:p>
        </w:tc>
        <w:tc>
          <w:tcPr>
            <w:tcW w:w="3027" w:type="dxa"/>
          </w:tcPr>
          <w:p w14:paraId="41323AB9" w14:textId="474672F0" w:rsidR="000E639D" w:rsidRPr="004C4FFB" w:rsidRDefault="004228AF" w:rsidP="000A0B5E">
            <w:pPr>
              <w:kinsoku w:val="0"/>
              <w:overflowPunct w:val="0"/>
              <w:autoSpaceDE w:val="0"/>
              <w:autoSpaceDN w:val="0"/>
            </w:pPr>
            <w:r>
              <w:rPr>
                <w:rFonts w:hint="eastAsia"/>
              </w:rPr>
              <w:t>廠商</w:t>
            </w:r>
            <w:r w:rsidR="000E639D" w:rsidRPr="004C4FFB">
              <w:rPr>
                <w:rFonts w:hint="eastAsia"/>
              </w:rPr>
              <w:t>未依本會要求提供諮詢服務處理情形記錄表（含電話錄音、往來</w:t>
            </w:r>
            <w:r w:rsidR="000E639D" w:rsidRPr="004C4FFB">
              <w:rPr>
                <w:rFonts w:hint="eastAsia"/>
              </w:rPr>
              <w:lastRenderedPageBreak/>
              <w:t>文件內容等）。</w:t>
            </w:r>
          </w:p>
        </w:tc>
        <w:tc>
          <w:tcPr>
            <w:tcW w:w="3646" w:type="dxa"/>
          </w:tcPr>
          <w:p w14:paraId="3F03A7E5" w14:textId="77777777" w:rsidR="000E639D" w:rsidRPr="004C4FFB" w:rsidRDefault="000E639D" w:rsidP="000A0B5E">
            <w:pPr>
              <w:kinsoku w:val="0"/>
              <w:overflowPunct w:val="0"/>
              <w:autoSpaceDE w:val="0"/>
              <w:autoSpaceDN w:val="0"/>
            </w:pPr>
            <w:r w:rsidRPr="004C4FFB">
              <w:rPr>
                <w:rFonts w:hint="eastAsia"/>
              </w:rPr>
              <w:lastRenderedPageBreak/>
              <w:t>按</w:t>
            </w:r>
            <w:proofErr w:type="gramStart"/>
            <w:r w:rsidRPr="004C4FFB">
              <w:rPr>
                <w:rFonts w:hint="eastAsia"/>
              </w:rPr>
              <w:t>次計罰</w:t>
            </w:r>
            <w:proofErr w:type="gramEnd"/>
            <w:r w:rsidRPr="004C4FFB">
              <w:rPr>
                <w:rFonts w:hint="eastAsia"/>
              </w:rPr>
              <w:t>，每次</w:t>
            </w:r>
            <w:proofErr w:type="gramStart"/>
            <w:r w:rsidRPr="004C4FFB">
              <w:rPr>
                <w:rFonts w:hint="eastAsia"/>
              </w:rPr>
              <w:t>計罰新</w:t>
            </w:r>
            <w:proofErr w:type="gramEnd"/>
            <w:r w:rsidRPr="004C4FFB">
              <w:rPr>
                <w:rFonts w:hint="eastAsia"/>
              </w:rPr>
              <w:t>臺幣</w:t>
            </w:r>
            <w:r w:rsidRPr="004C4FFB">
              <w:rPr>
                <w:rFonts w:hint="eastAsia"/>
              </w:rPr>
              <w:t>3,000</w:t>
            </w:r>
            <w:r w:rsidRPr="004C4FFB">
              <w:rPr>
                <w:rFonts w:hint="eastAsia"/>
              </w:rPr>
              <w:t>元整懲罰性違約金。</w:t>
            </w:r>
          </w:p>
        </w:tc>
      </w:tr>
      <w:tr w:rsidR="000E639D" w:rsidRPr="004C4FFB" w14:paraId="5A467F8F" w14:textId="77777777" w:rsidTr="00AC3EA7">
        <w:trPr>
          <w:jc w:val="center"/>
        </w:trPr>
        <w:tc>
          <w:tcPr>
            <w:tcW w:w="2295" w:type="dxa"/>
          </w:tcPr>
          <w:p w14:paraId="3EF2B724" w14:textId="3476204D" w:rsidR="000E639D" w:rsidRPr="004C4FFB" w:rsidRDefault="000E639D" w:rsidP="00E3024B">
            <w:pPr>
              <w:kinsoku w:val="0"/>
              <w:overflowPunct w:val="0"/>
              <w:autoSpaceDE w:val="0"/>
              <w:autoSpaceDN w:val="0"/>
            </w:pPr>
            <w:r w:rsidRPr="004C4FFB">
              <w:rPr>
                <w:rFonts w:hint="eastAsia"/>
              </w:rPr>
              <w:t>本</w:t>
            </w:r>
            <w:r w:rsidR="00E3024B">
              <w:rPr>
                <w:rFonts w:hint="eastAsia"/>
              </w:rPr>
              <w:t>需求說明書</w:t>
            </w:r>
            <w:r w:rsidRPr="004C4FFB">
              <w:rPr>
                <w:rFonts w:hint="eastAsia"/>
              </w:rPr>
              <w:t>徵求文件其他相關規定</w:t>
            </w:r>
          </w:p>
        </w:tc>
        <w:tc>
          <w:tcPr>
            <w:tcW w:w="3027" w:type="dxa"/>
          </w:tcPr>
          <w:p w14:paraId="0068BC8B" w14:textId="77777777" w:rsidR="000E639D" w:rsidRPr="004C4FFB" w:rsidRDefault="000E639D" w:rsidP="000A0B5E">
            <w:pPr>
              <w:kinsoku w:val="0"/>
              <w:overflowPunct w:val="0"/>
              <w:autoSpaceDE w:val="0"/>
              <w:autoSpaceDN w:val="0"/>
            </w:pPr>
            <w:r w:rsidRPr="004C4FFB">
              <w:rPr>
                <w:rFonts w:hint="eastAsia"/>
              </w:rPr>
              <w:t>違反次數或天數。</w:t>
            </w:r>
          </w:p>
        </w:tc>
        <w:tc>
          <w:tcPr>
            <w:tcW w:w="3646" w:type="dxa"/>
          </w:tcPr>
          <w:p w14:paraId="4D15D984" w14:textId="00E6A25C" w:rsidR="000E639D" w:rsidRPr="004C4FFB" w:rsidRDefault="004228AF" w:rsidP="000A0B5E">
            <w:pPr>
              <w:kinsoku w:val="0"/>
              <w:overflowPunct w:val="0"/>
              <w:autoSpaceDE w:val="0"/>
              <w:autoSpaceDN w:val="0"/>
            </w:pPr>
            <w:r>
              <w:rPr>
                <w:rFonts w:hint="eastAsia"/>
              </w:rPr>
              <w:t>廠商</w:t>
            </w:r>
            <w:r w:rsidR="00664940">
              <w:rPr>
                <w:rFonts w:hint="eastAsia"/>
              </w:rPr>
              <w:t>應依本會通知於期限內完成本會要求</w:t>
            </w:r>
            <w:r w:rsidR="00664940" w:rsidRPr="00E21AF2">
              <w:rPr>
                <w:rFonts w:hint="eastAsia"/>
              </w:rPr>
              <w:t>，</w:t>
            </w:r>
            <w:r w:rsidR="00664940">
              <w:rPr>
                <w:rFonts w:hint="eastAsia"/>
              </w:rPr>
              <w:t>倘逾期不能完成</w:t>
            </w:r>
            <w:r w:rsidR="00664940" w:rsidRPr="00E21AF2">
              <w:rPr>
                <w:rFonts w:hint="eastAsia"/>
              </w:rPr>
              <w:t>，</w:t>
            </w:r>
            <w:r w:rsidR="00664940">
              <w:rPr>
                <w:rFonts w:hint="eastAsia"/>
              </w:rPr>
              <w:t>以契約書第</w:t>
            </w:r>
            <w:r w:rsidR="00B326AB">
              <w:rPr>
                <w:rFonts w:hint="eastAsia"/>
              </w:rPr>
              <w:t>十三</w:t>
            </w:r>
            <w:r w:rsidR="00664940">
              <w:rPr>
                <w:rFonts w:hint="eastAsia"/>
              </w:rPr>
              <w:t>條計算逾期違約金</w:t>
            </w:r>
            <w:r w:rsidR="00664940" w:rsidRPr="00E21AF2">
              <w:t>。</w:t>
            </w:r>
          </w:p>
        </w:tc>
      </w:tr>
    </w:tbl>
    <w:p w14:paraId="5D987AAC" w14:textId="51C7A7D3" w:rsidR="000E639D" w:rsidRDefault="000E639D" w:rsidP="000A0B5E">
      <w:pPr>
        <w:widowControl/>
        <w:kinsoku w:val="0"/>
        <w:overflowPunct w:val="0"/>
        <w:autoSpaceDE w:val="0"/>
        <w:autoSpaceDN w:val="0"/>
        <w:spacing w:line="240" w:lineRule="auto"/>
        <w:jc w:val="left"/>
      </w:pPr>
    </w:p>
    <w:p w14:paraId="082D1DD8" w14:textId="683F4266" w:rsidR="000E639D" w:rsidRPr="004578DE" w:rsidRDefault="000E639D" w:rsidP="008B621C">
      <w:pPr>
        <w:pStyle w:val="1"/>
        <w:kinsoku w:val="0"/>
        <w:overflowPunct w:val="0"/>
        <w:autoSpaceDE w:val="0"/>
        <w:autoSpaceDN w:val="0"/>
        <w:ind w:left="567" w:right="140"/>
      </w:pPr>
      <w:bookmarkStart w:id="203" w:name="_Toc102123488"/>
      <w:bookmarkStart w:id="204" w:name="_Toc210720412"/>
      <w:r w:rsidRPr="004578DE">
        <w:rPr>
          <w:rFonts w:hint="eastAsia"/>
        </w:rPr>
        <w:t>交付項目</w:t>
      </w:r>
      <w:bookmarkEnd w:id="203"/>
    </w:p>
    <w:p w14:paraId="7FB447A4" w14:textId="4385D537" w:rsidR="008526C3" w:rsidRPr="009A193E" w:rsidRDefault="004228AF" w:rsidP="000A0B5E">
      <w:pPr>
        <w:pStyle w:val="2"/>
        <w:kinsoku w:val="0"/>
        <w:overflowPunct w:val="0"/>
        <w:autoSpaceDE w:val="0"/>
        <w:autoSpaceDN w:val="0"/>
        <w:spacing w:before="180" w:after="180"/>
        <w:rPr>
          <w:b w:val="0"/>
        </w:rPr>
      </w:pPr>
      <w:bookmarkStart w:id="205" w:name="_Toc30092511"/>
      <w:bookmarkStart w:id="206" w:name="_Toc31906420"/>
      <w:bookmarkStart w:id="207" w:name="_Toc31974978"/>
      <w:bookmarkStart w:id="208" w:name="_Toc31975092"/>
      <w:bookmarkStart w:id="209" w:name="_Toc32322024"/>
      <w:bookmarkStart w:id="210" w:name="_Toc32407909"/>
      <w:bookmarkStart w:id="211" w:name="_Toc32681161"/>
      <w:bookmarkStart w:id="212" w:name="_Toc32824738"/>
      <w:bookmarkStart w:id="213" w:name="_Toc66112414"/>
      <w:bookmarkStart w:id="214" w:name="_Toc66203946"/>
      <w:bookmarkStart w:id="215" w:name="_Toc67297661"/>
      <w:bookmarkStart w:id="216" w:name="_Toc67321746"/>
      <w:bookmarkStart w:id="217" w:name="_Toc93683328"/>
      <w:bookmarkStart w:id="218" w:name="_Toc93684107"/>
      <w:bookmarkStart w:id="219" w:name="_Toc93752936"/>
      <w:bookmarkStart w:id="220" w:name="_Toc93753573"/>
      <w:bookmarkStart w:id="221" w:name="_Toc97390392"/>
      <w:bookmarkStart w:id="222" w:name="_Toc97405886"/>
      <w:bookmarkStart w:id="223" w:name="_Toc97406289"/>
      <w:bookmarkStart w:id="224" w:name="_Toc97483362"/>
      <w:bookmarkStart w:id="225" w:name="_Toc97541390"/>
      <w:bookmarkStart w:id="226" w:name="_Toc97545232"/>
      <w:bookmarkStart w:id="227" w:name="_Toc97559637"/>
      <w:bookmarkStart w:id="228" w:name="_Toc97564817"/>
      <w:bookmarkStart w:id="229" w:name="_Toc97629230"/>
      <w:bookmarkStart w:id="230" w:name="_Toc97649823"/>
      <w:bookmarkStart w:id="231" w:name="_Toc99543574"/>
      <w:bookmarkStart w:id="232" w:name="_Toc99544979"/>
      <w:bookmarkStart w:id="233" w:name="_Toc100499357"/>
      <w:bookmarkStart w:id="234" w:name="_Toc100835886"/>
      <w:bookmarkStart w:id="235" w:name="_Toc100846158"/>
      <w:bookmarkStart w:id="236" w:name="_Toc101267967"/>
      <w:bookmarkStart w:id="237" w:name="_Toc101279028"/>
      <w:bookmarkStart w:id="238" w:name="_Toc101357533"/>
      <w:bookmarkStart w:id="239" w:name="_Toc101362330"/>
      <w:bookmarkStart w:id="240" w:name="_Toc101447484"/>
      <w:bookmarkStart w:id="241" w:name="_Toc101448012"/>
      <w:bookmarkStart w:id="242" w:name="_Toc101972214"/>
      <w:bookmarkStart w:id="243" w:name="_Toc102123489"/>
      <w:r>
        <w:rPr>
          <w:rFonts w:hint="eastAsia"/>
          <w:b w:val="0"/>
        </w:rPr>
        <w:t>廠商</w:t>
      </w:r>
      <w:r w:rsidR="000E639D" w:rsidRPr="00F522E3">
        <w:rPr>
          <w:rFonts w:hint="eastAsia"/>
          <w:b w:val="0"/>
        </w:rPr>
        <w:t>須依照本會規範交付項目，按既定時程分期交付相關文件、程式碼、設備與系統等；本案各項交付文件、資料，除另有規定外，應交付紙本</w:t>
      </w:r>
      <w:r w:rsidR="008C4204">
        <w:rPr>
          <w:rFonts w:hint="eastAsia"/>
          <w:b w:val="0"/>
        </w:rPr>
        <w:t>文件</w:t>
      </w:r>
      <w:r w:rsidR="008C4204">
        <w:rPr>
          <w:rFonts w:hint="eastAsia"/>
          <w:b w:val="0"/>
        </w:rPr>
        <w:t>2</w:t>
      </w:r>
      <w:r w:rsidR="008C4204">
        <w:rPr>
          <w:rFonts w:hint="eastAsia"/>
          <w:b w:val="0"/>
        </w:rPr>
        <w:t>份</w:t>
      </w:r>
      <w:r w:rsidR="000E639D" w:rsidRPr="00F522E3">
        <w:rPr>
          <w:rFonts w:hint="eastAsia"/>
          <w:b w:val="0"/>
        </w:rPr>
        <w:t>及電子</w:t>
      </w:r>
      <w:proofErr w:type="gramStart"/>
      <w:r w:rsidR="000E639D" w:rsidRPr="00F522E3">
        <w:rPr>
          <w:rFonts w:hint="eastAsia"/>
          <w:b w:val="0"/>
        </w:rPr>
        <w:t>檔</w:t>
      </w:r>
      <w:proofErr w:type="gramEnd"/>
      <w:r w:rsidR="004630BC">
        <w:rPr>
          <w:rFonts w:hint="eastAsia"/>
          <w:b w:val="0"/>
        </w:rPr>
        <w:t>1</w:t>
      </w:r>
      <w:r w:rsidR="000E639D" w:rsidRPr="00F522E3">
        <w:rPr>
          <w:rFonts w:hint="eastAsia"/>
          <w:b w:val="0"/>
        </w:rPr>
        <w:t>份</w:t>
      </w:r>
      <w:r w:rsidR="008C4204" w:rsidRPr="009D00C2">
        <w:rPr>
          <w:rFonts w:ascii="標楷體" w:hint="eastAsia"/>
        </w:rPr>
        <w:t>（全部檔案如ODF、</w:t>
      </w:r>
      <w:r w:rsidR="008C4204">
        <w:rPr>
          <w:rFonts w:ascii="標楷體" w:hint="eastAsia"/>
        </w:rPr>
        <w:t>O</w:t>
      </w:r>
      <w:r w:rsidR="008C4204">
        <w:rPr>
          <w:rFonts w:ascii="標楷體"/>
        </w:rPr>
        <w:t>DT</w:t>
      </w:r>
      <w:r w:rsidR="008C4204">
        <w:rPr>
          <w:rFonts w:ascii="標楷體" w:hint="eastAsia"/>
        </w:rPr>
        <w:t>、O</w:t>
      </w:r>
      <w:r w:rsidR="008C4204">
        <w:rPr>
          <w:rFonts w:ascii="標楷體"/>
        </w:rPr>
        <w:t>DS</w:t>
      </w:r>
      <w:r w:rsidR="008C4204">
        <w:rPr>
          <w:rFonts w:ascii="標楷體" w:hint="eastAsia"/>
        </w:rPr>
        <w:t>及</w:t>
      </w:r>
      <w:r w:rsidR="008C4204" w:rsidRPr="009D00C2">
        <w:rPr>
          <w:rFonts w:ascii="標楷體" w:hint="eastAsia"/>
        </w:rPr>
        <w:t>PDF檔等）</w:t>
      </w:r>
      <w:r w:rsidR="000E639D" w:rsidRPr="00F522E3">
        <w:rPr>
          <w:rFonts w:hint="eastAsia"/>
          <w:b w:val="0"/>
        </w:rPr>
        <w:t>。採用</w:t>
      </w:r>
      <w:r w:rsidR="000E639D" w:rsidRPr="00F522E3">
        <w:rPr>
          <w:rFonts w:hint="eastAsia"/>
          <w:b w:val="0"/>
        </w:rPr>
        <w:t>A4</w:t>
      </w:r>
      <w:r w:rsidR="000E639D" w:rsidRPr="00F522E3">
        <w:rPr>
          <w:rFonts w:hint="eastAsia"/>
          <w:b w:val="0"/>
        </w:rPr>
        <w:t>規格、雙面列印，不得以活頁方式裝訂，</w:t>
      </w:r>
      <w:proofErr w:type="gramStart"/>
      <w:r w:rsidR="000E639D" w:rsidRPr="00F522E3">
        <w:rPr>
          <w:rFonts w:hint="eastAsia"/>
          <w:b w:val="0"/>
        </w:rPr>
        <w:t>請按冊製作</w:t>
      </w:r>
      <w:proofErr w:type="gramEnd"/>
      <w:r w:rsidR="000E639D" w:rsidRPr="00F522E3">
        <w:rPr>
          <w:rFonts w:hint="eastAsia"/>
          <w:b w:val="0"/>
        </w:rPr>
        <w:t>封面、目錄、編頁碼，於左側裝訂成冊，如有</w:t>
      </w:r>
      <w:r w:rsidR="006F2B69">
        <w:rPr>
          <w:rFonts w:hint="eastAsia"/>
          <w:b w:val="0"/>
        </w:rPr>
        <w:t>1</w:t>
      </w:r>
      <w:r w:rsidR="000E639D" w:rsidRPr="00F522E3">
        <w:rPr>
          <w:rFonts w:hint="eastAsia"/>
          <w:b w:val="0"/>
        </w:rPr>
        <w:t>冊以上，請於封面註明總冊數</w:t>
      </w:r>
      <w:proofErr w:type="gramStart"/>
      <w:r w:rsidR="000E639D" w:rsidRPr="00F522E3">
        <w:rPr>
          <w:rFonts w:hint="eastAsia"/>
          <w:b w:val="0"/>
        </w:rPr>
        <w:t>及冊次</w:t>
      </w:r>
      <w:proofErr w:type="gramEnd"/>
      <w:r w:rsidR="000E639D" w:rsidRPr="00F522E3">
        <w:rPr>
          <w:rFonts w:hint="eastAsia"/>
          <w:b w:val="0"/>
        </w:rPr>
        <w:t>。</w:t>
      </w:r>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p>
    <w:p w14:paraId="069D9697" w14:textId="32A4DF6C" w:rsidR="000E639D" w:rsidRPr="00523CE1" w:rsidRDefault="000E639D" w:rsidP="000A0B5E">
      <w:pPr>
        <w:pStyle w:val="2"/>
        <w:kinsoku w:val="0"/>
        <w:overflowPunct w:val="0"/>
        <w:autoSpaceDE w:val="0"/>
        <w:autoSpaceDN w:val="0"/>
        <w:spacing w:before="180" w:after="180"/>
        <w:rPr>
          <w:b w:val="0"/>
        </w:rPr>
      </w:pPr>
      <w:bookmarkStart w:id="244" w:name="_Toc30092512"/>
      <w:bookmarkStart w:id="245" w:name="_Toc31906421"/>
      <w:bookmarkStart w:id="246" w:name="_Toc31974979"/>
      <w:bookmarkStart w:id="247" w:name="_Toc31975093"/>
      <w:bookmarkStart w:id="248" w:name="_Toc32322025"/>
      <w:bookmarkStart w:id="249" w:name="_Toc32407910"/>
      <w:bookmarkStart w:id="250" w:name="_Toc32681162"/>
      <w:bookmarkStart w:id="251" w:name="_Toc32824739"/>
      <w:bookmarkStart w:id="252" w:name="_Toc66112415"/>
      <w:bookmarkStart w:id="253" w:name="_Toc66203947"/>
      <w:bookmarkStart w:id="254" w:name="_Toc67297662"/>
      <w:bookmarkStart w:id="255" w:name="_Toc67321747"/>
      <w:bookmarkStart w:id="256" w:name="_Toc93683329"/>
      <w:bookmarkStart w:id="257" w:name="_Toc93684108"/>
      <w:bookmarkStart w:id="258" w:name="_Toc93752937"/>
      <w:bookmarkStart w:id="259" w:name="_Toc93753574"/>
      <w:bookmarkStart w:id="260" w:name="_Toc97390393"/>
      <w:bookmarkStart w:id="261" w:name="_Toc97405887"/>
      <w:bookmarkStart w:id="262" w:name="_Toc97406290"/>
      <w:bookmarkStart w:id="263" w:name="_Toc97483363"/>
      <w:bookmarkStart w:id="264" w:name="_Toc97541391"/>
      <w:bookmarkStart w:id="265" w:name="_Toc97545233"/>
      <w:bookmarkStart w:id="266" w:name="_Toc97559638"/>
      <w:bookmarkStart w:id="267" w:name="_Toc97564818"/>
      <w:bookmarkStart w:id="268" w:name="_Toc97629231"/>
      <w:bookmarkStart w:id="269" w:name="_Toc97649824"/>
      <w:bookmarkStart w:id="270" w:name="_Toc99543575"/>
      <w:bookmarkStart w:id="271" w:name="_Toc99544980"/>
      <w:bookmarkStart w:id="272" w:name="_Toc100499358"/>
      <w:bookmarkStart w:id="273" w:name="_Toc100835887"/>
      <w:bookmarkStart w:id="274" w:name="_Toc100846159"/>
      <w:bookmarkStart w:id="275" w:name="_Toc101267968"/>
      <w:bookmarkStart w:id="276" w:name="_Toc101279029"/>
      <w:bookmarkStart w:id="277" w:name="_Toc101357534"/>
      <w:bookmarkStart w:id="278" w:name="_Toc101362331"/>
      <w:bookmarkStart w:id="279" w:name="_Toc101447485"/>
      <w:bookmarkStart w:id="280" w:name="_Toc101448013"/>
      <w:bookmarkStart w:id="281" w:name="_Toc101972215"/>
      <w:bookmarkStart w:id="282" w:name="_Toc102123490"/>
      <w:r w:rsidRPr="00523CE1">
        <w:rPr>
          <w:rFonts w:hint="eastAsia"/>
          <w:b w:val="0"/>
        </w:rPr>
        <w:t>本案交付工作分</w:t>
      </w:r>
      <w:r w:rsidR="00E77D7E">
        <w:rPr>
          <w:b w:val="0"/>
        </w:rPr>
        <w:t>4</w:t>
      </w:r>
      <w:r w:rsidRPr="00523CE1">
        <w:rPr>
          <w:rFonts w:hint="eastAsia"/>
          <w:b w:val="0"/>
        </w:rPr>
        <w:t>期，交付項目及時程如下：</w:t>
      </w:r>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993"/>
        <w:gridCol w:w="5670"/>
        <w:gridCol w:w="2976"/>
      </w:tblGrid>
      <w:tr w:rsidR="000E639D" w:rsidRPr="004C4FFB" w14:paraId="7A60CDE5" w14:textId="77777777" w:rsidTr="00331651">
        <w:trPr>
          <w:trHeight w:val="567"/>
          <w:tblHeader/>
        </w:trPr>
        <w:tc>
          <w:tcPr>
            <w:tcW w:w="993" w:type="dxa"/>
            <w:shd w:val="clear" w:color="auto" w:fill="DEEAF6" w:themeFill="accent1" w:themeFillTint="33"/>
            <w:vAlign w:val="center"/>
          </w:tcPr>
          <w:p w14:paraId="66A6E390" w14:textId="77777777" w:rsidR="000E639D" w:rsidRPr="00EE4174" w:rsidRDefault="000E639D" w:rsidP="000A0B5E">
            <w:pPr>
              <w:pStyle w:val="af3"/>
              <w:kinsoku w:val="0"/>
              <w:overflowPunct w:val="0"/>
              <w:autoSpaceDE w:val="0"/>
              <w:autoSpaceDN w:val="0"/>
              <w:rPr>
                <w:b/>
                <w:bCs/>
              </w:rPr>
            </w:pPr>
            <w:r w:rsidRPr="00EE4174">
              <w:rPr>
                <w:rFonts w:hint="eastAsia"/>
                <w:b/>
                <w:bCs/>
              </w:rPr>
              <w:t>期別</w:t>
            </w:r>
          </w:p>
        </w:tc>
        <w:tc>
          <w:tcPr>
            <w:tcW w:w="5670" w:type="dxa"/>
            <w:shd w:val="clear" w:color="auto" w:fill="DEEAF6" w:themeFill="accent1" w:themeFillTint="33"/>
            <w:vAlign w:val="center"/>
          </w:tcPr>
          <w:p w14:paraId="2B74FACF" w14:textId="77777777" w:rsidR="000E639D" w:rsidRPr="00EE4174" w:rsidRDefault="000E639D" w:rsidP="000A0B5E">
            <w:pPr>
              <w:pStyle w:val="af3"/>
              <w:kinsoku w:val="0"/>
              <w:overflowPunct w:val="0"/>
              <w:autoSpaceDE w:val="0"/>
              <w:autoSpaceDN w:val="0"/>
              <w:rPr>
                <w:b/>
                <w:bCs/>
              </w:rPr>
            </w:pPr>
            <w:r w:rsidRPr="00EE4174">
              <w:rPr>
                <w:rFonts w:hint="eastAsia"/>
                <w:b/>
                <w:bCs/>
              </w:rPr>
              <w:t>交付項目</w:t>
            </w:r>
          </w:p>
        </w:tc>
        <w:tc>
          <w:tcPr>
            <w:tcW w:w="2976" w:type="dxa"/>
            <w:shd w:val="clear" w:color="auto" w:fill="DEEAF6" w:themeFill="accent1" w:themeFillTint="33"/>
            <w:vAlign w:val="center"/>
          </w:tcPr>
          <w:p w14:paraId="41C69577" w14:textId="77777777" w:rsidR="000E639D" w:rsidRPr="00EE4174" w:rsidRDefault="000E639D" w:rsidP="000A0B5E">
            <w:pPr>
              <w:pStyle w:val="af3"/>
              <w:kinsoku w:val="0"/>
              <w:overflowPunct w:val="0"/>
              <w:autoSpaceDE w:val="0"/>
              <w:autoSpaceDN w:val="0"/>
              <w:rPr>
                <w:b/>
                <w:bCs/>
              </w:rPr>
            </w:pPr>
            <w:r w:rsidRPr="00EE4174">
              <w:rPr>
                <w:rFonts w:hint="eastAsia"/>
                <w:b/>
                <w:bCs/>
              </w:rPr>
              <w:t>交付時程</w:t>
            </w:r>
          </w:p>
        </w:tc>
      </w:tr>
      <w:tr w:rsidR="000E639D" w:rsidRPr="004C4FFB" w14:paraId="66664F87" w14:textId="77777777" w:rsidTr="00331651">
        <w:trPr>
          <w:trHeight w:val="567"/>
        </w:trPr>
        <w:tc>
          <w:tcPr>
            <w:tcW w:w="993" w:type="dxa"/>
            <w:vAlign w:val="center"/>
          </w:tcPr>
          <w:p w14:paraId="6EC7B7F5" w14:textId="77777777" w:rsidR="000E639D" w:rsidRPr="004C4FFB" w:rsidRDefault="000E639D" w:rsidP="000A0B5E">
            <w:pPr>
              <w:kinsoku w:val="0"/>
              <w:overflowPunct w:val="0"/>
              <w:autoSpaceDE w:val="0"/>
              <w:autoSpaceDN w:val="0"/>
              <w:snapToGrid w:val="0"/>
              <w:spacing w:line="240" w:lineRule="auto"/>
              <w:jc w:val="center"/>
            </w:pPr>
            <w:r w:rsidRPr="004C4FFB">
              <w:rPr>
                <w:rFonts w:hint="eastAsia"/>
              </w:rPr>
              <w:t>第</w:t>
            </w:r>
            <w:r w:rsidRPr="004C4FFB">
              <w:rPr>
                <w:rFonts w:hint="eastAsia"/>
              </w:rPr>
              <w:t>1</w:t>
            </w:r>
            <w:r w:rsidRPr="004C4FFB">
              <w:rPr>
                <w:rFonts w:hint="eastAsia"/>
              </w:rPr>
              <w:t>期</w:t>
            </w:r>
          </w:p>
        </w:tc>
        <w:tc>
          <w:tcPr>
            <w:tcW w:w="5670" w:type="dxa"/>
            <w:vAlign w:val="center"/>
          </w:tcPr>
          <w:p w14:paraId="7EE93640" w14:textId="606E9413" w:rsidR="00506660" w:rsidRPr="004C4FFB" w:rsidRDefault="000E639D" w:rsidP="000A0B5E">
            <w:pPr>
              <w:pStyle w:val="afa"/>
              <w:tabs>
                <w:tab w:val="left" w:pos="437"/>
              </w:tabs>
              <w:kinsoku w:val="0"/>
              <w:overflowPunct w:val="0"/>
              <w:autoSpaceDE w:val="0"/>
              <w:spacing w:line="240" w:lineRule="auto"/>
              <w:ind w:leftChars="0" w:left="0" w:firstLineChars="0" w:firstLine="0"/>
              <w:jc w:val="both"/>
            </w:pPr>
            <w:r w:rsidRPr="004C4FFB">
              <w:rPr>
                <w:rFonts w:hint="eastAsia"/>
              </w:rPr>
              <w:t>工作計畫書</w:t>
            </w:r>
          </w:p>
        </w:tc>
        <w:tc>
          <w:tcPr>
            <w:tcW w:w="2976" w:type="dxa"/>
            <w:vAlign w:val="center"/>
          </w:tcPr>
          <w:p w14:paraId="53D32604" w14:textId="46B84B6F" w:rsidR="000E639D" w:rsidRPr="004C4FFB" w:rsidRDefault="003318DA" w:rsidP="000A0B5E">
            <w:pPr>
              <w:kinsoku w:val="0"/>
              <w:overflowPunct w:val="0"/>
              <w:autoSpaceDE w:val="0"/>
              <w:autoSpaceDN w:val="0"/>
              <w:snapToGrid w:val="0"/>
              <w:spacing w:line="240" w:lineRule="auto"/>
            </w:pPr>
            <w:r w:rsidRPr="004C4FFB">
              <w:rPr>
                <w:rFonts w:hint="eastAsia"/>
              </w:rPr>
              <w:t>決標日</w:t>
            </w:r>
            <w:r w:rsidR="005A1102" w:rsidRPr="005A1102">
              <w:rPr>
                <w:rFonts w:hint="eastAsia"/>
              </w:rPr>
              <w:t>起</w:t>
            </w:r>
            <w:r w:rsidR="005A1102" w:rsidRPr="005A1102">
              <w:rPr>
                <w:rFonts w:hint="eastAsia"/>
              </w:rPr>
              <w:t xml:space="preserve"> 30 </w:t>
            </w:r>
            <w:r w:rsidR="005A1102" w:rsidRPr="005A1102">
              <w:rPr>
                <w:rFonts w:hint="eastAsia"/>
              </w:rPr>
              <w:t>日</w:t>
            </w:r>
            <w:r w:rsidR="005A1102">
              <w:rPr>
                <w:rFonts w:hint="eastAsia"/>
              </w:rPr>
              <w:t>內</w:t>
            </w:r>
          </w:p>
        </w:tc>
      </w:tr>
      <w:tr w:rsidR="00581C3E" w:rsidRPr="004C4FFB" w14:paraId="205781E9" w14:textId="77777777" w:rsidTr="00331651">
        <w:trPr>
          <w:trHeight w:val="567"/>
        </w:trPr>
        <w:tc>
          <w:tcPr>
            <w:tcW w:w="993" w:type="dxa"/>
            <w:vAlign w:val="center"/>
          </w:tcPr>
          <w:p w14:paraId="7E05D358" w14:textId="77777777" w:rsidR="00581C3E" w:rsidRPr="00605C7D" w:rsidDel="00467E80" w:rsidRDefault="00581C3E" w:rsidP="000A0B5E">
            <w:pPr>
              <w:kinsoku w:val="0"/>
              <w:overflowPunct w:val="0"/>
              <w:autoSpaceDE w:val="0"/>
              <w:autoSpaceDN w:val="0"/>
              <w:snapToGrid w:val="0"/>
              <w:spacing w:line="300" w:lineRule="auto"/>
              <w:jc w:val="center"/>
            </w:pPr>
            <w:r w:rsidRPr="00605C7D">
              <w:rPr>
                <w:rFonts w:hint="eastAsia"/>
              </w:rPr>
              <w:t>第</w:t>
            </w:r>
            <w:r w:rsidRPr="00605C7D">
              <w:rPr>
                <w:rFonts w:hint="eastAsia"/>
              </w:rPr>
              <w:t>2</w:t>
            </w:r>
            <w:r w:rsidRPr="00605C7D">
              <w:rPr>
                <w:rFonts w:hint="eastAsia"/>
              </w:rPr>
              <w:t>期</w:t>
            </w:r>
          </w:p>
        </w:tc>
        <w:tc>
          <w:tcPr>
            <w:tcW w:w="5670" w:type="dxa"/>
            <w:vAlign w:val="center"/>
          </w:tcPr>
          <w:p w14:paraId="332DCF24" w14:textId="03083316" w:rsidR="00581C3E" w:rsidRDefault="00581C3E" w:rsidP="00AE6963">
            <w:pPr>
              <w:pStyle w:val="afa"/>
              <w:numPr>
                <w:ilvl w:val="0"/>
                <w:numId w:val="12"/>
              </w:numPr>
              <w:tabs>
                <w:tab w:val="left" w:pos="255"/>
              </w:tabs>
              <w:kinsoku w:val="0"/>
              <w:overflowPunct w:val="0"/>
              <w:autoSpaceDE w:val="0"/>
              <w:spacing w:line="300" w:lineRule="auto"/>
              <w:ind w:leftChars="0" w:firstLineChars="0"/>
              <w:jc w:val="both"/>
              <w:rPr>
                <w:color w:val="000000" w:themeColor="text1"/>
              </w:rPr>
            </w:pPr>
            <w:r w:rsidRPr="00605C7D">
              <w:rPr>
                <w:rFonts w:hint="eastAsia"/>
                <w:color w:val="000000" w:themeColor="text1"/>
              </w:rPr>
              <w:t>第</w:t>
            </w:r>
            <w:r w:rsidRPr="00605C7D">
              <w:rPr>
                <w:rFonts w:hint="eastAsia"/>
                <w:color w:val="000000" w:themeColor="text1"/>
              </w:rPr>
              <w:t>2</w:t>
            </w:r>
            <w:r w:rsidRPr="00605C7D">
              <w:rPr>
                <w:rFonts w:hint="eastAsia"/>
                <w:color w:val="000000" w:themeColor="text1"/>
              </w:rPr>
              <w:t>期工作報告</w:t>
            </w:r>
          </w:p>
          <w:p w14:paraId="4D130D6E" w14:textId="77777777" w:rsidR="00560D43" w:rsidRPr="00E21AF2" w:rsidRDefault="00560D43" w:rsidP="00AE6963">
            <w:pPr>
              <w:pStyle w:val="afa"/>
              <w:numPr>
                <w:ilvl w:val="0"/>
                <w:numId w:val="12"/>
              </w:numPr>
              <w:tabs>
                <w:tab w:val="left" w:pos="437"/>
              </w:tabs>
              <w:kinsoku w:val="0"/>
              <w:overflowPunct w:val="0"/>
              <w:autoSpaceDE w:val="0"/>
              <w:spacing w:line="300" w:lineRule="auto"/>
              <w:ind w:leftChars="0" w:left="284" w:firstLineChars="0" w:hanging="284"/>
              <w:jc w:val="both"/>
            </w:pPr>
            <w:r w:rsidRPr="00E21AF2">
              <w:rPr>
                <w:rFonts w:hint="eastAsia"/>
              </w:rPr>
              <w:t>「機關網站使用者中心設計</w:t>
            </w:r>
            <w:r w:rsidRPr="00E21AF2">
              <w:rPr>
                <w:rFonts w:hint="eastAsia"/>
              </w:rPr>
              <w:t>(UCD)</w:t>
            </w:r>
            <w:r w:rsidRPr="00E21AF2">
              <w:rPr>
                <w:rFonts w:hint="eastAsia"/>
              </w:rPr>
              <w:t>」工作坊規劃書</w:t>
            </w:r>
          </w:p>
          <w:p w14:paraId="6C9C8E7C" w14:textId="48EB8BA3" w:rsidR="00560D43" w:rsidRDefault="00560D43" w:rsidP="00AE6963">
            <w:pPr>
              <w:pStyle w:val="afa"/>
              <w:numPr>
                <w:ilvl w:val="0"/>
                <w:numId w:val="12"/>
              </w:numPr>
              <w:tabs>
                <w:tab w:val="left" w:pos="437"/>
              </w:tabs>
              <w:kinsoku w:val="0"/>
              <w:overflowPunct w:val="0"/>
              <w:autoSpaceDE w:val="0"/>
              <w:spacing w:line="300" w:lineRule="auto"/>
              <w:ind w:leftChars="0" w:left="284" w:firstLineChars="0" w:hanging="284"/>
              <w:jc w:val="both"/>
            </w:pPr>
            <w:r w:rsidRPr="00E21AF2">
              <w:rPr>
                <w:rFonts w:hint="eastAsia"/>
              </w:rPr>
              <w:t>「政府網站易用性測試服務」規劃書</w:t>
            </w:r>
          </w:p>
          <w:p w14:paraId="0F58C143" w14:textId="081B4AA8" w:rsidR="00664940" w:rsidRPr="00560D43" w:rsidRDefault="00664940" w:rsidP="00AE6963">
            <w:pPr>
              <w:pStyle w:val="afa"/>
              <w:numPr>
                <w:ilvl w:val="0"/>
                <w:numId w:val="12"/>
              </w:numPr>
              <w:tabs>
                <w:tab w:val="left" w:pos="437"/>
              </w:tabs>
              <w:kinsoku w:val="0"/>
              <w:overflowPunct w:val="0"/>
              <w:autoSpaceDE w:val="0"/>
              <w:spacing w:line="300" w:lineRule="auto"/>
              <w:ind w:leftChars="0" w:left="284" w:firstLineChars="0" w:hanging="284"/>
              <w:jc w:val="both"/>
            </w:pPr>
            <w:r w:rsidRPr="00E21AF2">
              <w:rPr>
                <w:rFonts w:hint="eastAsia"/>
              </w:rPr>
              <w:t>「</w:t>
            </w:r>
            <w:r>
              <w:rPr>
                <w:rFonts w:hint="eastAsia"/>
              </w:rPr>
              <w:t>機關</w:t>
            </w:r>
            <w:r w:rsidRPr="00E21AF2">
              <w:rPr>
                <w:rFonts w:hint="eastAsia"/>
              </w:rPr>
              <w:t>網站</w:t>
            </w:r>
            <w:r>
              <w:rPr>
                <w:rFonts w:hint="eastAsia"/>
              </w:rPr>
              <w:t>數據分析與應用課程</w:t>
            </w:r>
            <w:r w:rsidRPr="00E21AF2">
              <w:rPr>
                <w:rFonts w:hint="eastAsia"/>
              </w:rPr>
              <w:t>」規劃書</w:t>
            </w:r>
          </w:p>
          <w:p w14:paraId="4089C6FD" w14:textId="3964244D" w:rsidR="00581C3E" w:rsidRPr="00A0703E" w:rsidRDefault="00315156" w:rsidP="00A0703E">
            <w:pPr>
              <w:pStyle w:val="afa"/>
              <w:numPr>
                <w:ilvl w:val="0"/>
                <w:numId w:val="12"/>
              </w:numPr>
              <w:tabs>
                <w:tab w:val="left" w:pos="437"/>
              </w:tabs>
              <w:kinsoku w:val="0"/>
              <w:overflowPunct w:val="0"/>
              <w:autoSpaceDE w:val="0"/>
              <w:spacing w:line="300" w:lineRule="auto"/>
              <w:ind w:leftChars="0" w:left="284" w:firstLineChars="0" w:hanging="284"/>
              <w:jc w:val="both"/>
              <w:rPr>
                <w:color w:val="000000" w:themeColor="text1"/>
              </w:rPr>
            </w:pPr>
            <w:r>
              <w:rPr>
                <w:rFonts w:hint="eastAsia"/>
                <w:color w:val="000000" w:themeColor="text1"/>
              </w:rPr>
              <w:t>「</w:t>
            </w:r>
            <w:r w:rsidR="005D33F2">
              <w:rPr>
                <w:rFonts w:hint="eastAsia"/>
                <w:color w:val="000000" w:themeColor="text1"/>
              </w:rPr>
              <w:t>政府</w:t>
            </w:r>
            <w:r w:rsidR="005D33F2" w:rsidRPr="00A0703E">
              <w:rPr>
                <w:rFonts w:hint="eastAsia"/>
              </w:rPr>
              <w:t>網站</w:t>
            </w:r>
            <w:r w:rsidR="005D33F2">
              <w:rPr>
                <w:rFonts w:hint="eastAsia"/>
                <w:color w:val="000000" w:themeColor="text1"/>
              </w:rPr>
              <w:t>檢核機制調整建議報告</w:t>
            </w:r>
            <w:r>
              <w:rPr>
                <w:rFonts w:hint="eastAsia"/>
                <w:color w:val="000000" w:themeColor="text1"/>
              </w:rPr>
              <w:t>」</w:t>
            </w:r>
          </w:p>
        </w:tc>
        <w:tc>
          <w:tcPr>
            <w:tcW w:w="2976" w:type="dxa"/>
            <w:vAlign w:val="center"/>
          </w:tcPr>
          <w:p w14:paraId="00A3A0AB" w14:textId="2D536B4B" w:rsidR="00581C3E" w:rsidRPr="00186822" w:rsidRDefault="00581C3E" w:rsidP="000A0B5E">
            <w:pPr>
              <w:kinsoku w:val="0"/>
              <w:overflowPunct w:val="0"/>
              <w:autoSpaceDE w:val="0"/>
              <w:autoSpaceDN w:val="0"/>
              <w:snapToGrid w:val="0"/>
              <w:spacing w:line="300" w:lineRule="auto"/>
            </w:pPr>
            <w:r w:rsidRPr="00186822">
              <w:rPr>
                <w:rFonts w:hint="eastAsia"/>
              </w:rPr>
              <w:t>11</w:t>
            </w:r>
            <w:r w:rsidR="00844D4F" w:rsidRPr="00186822">
              <w:t>1</w:t>
            </w:r>
            <w:r w:rsidRPr="00186822">
              <w:rPr>
                <w:rFonts w:hint="eastAsia"/>
              </w:rPr>
              <w:t>年</w:t>
            </w:r>
            <w:r w:rsidR="00537577" w:rsidRPr="00186822">
              <w:rPr>
                <w:rFonts w:hint="eastAsia"/>
              </w:rPr>
              <w:t>1</w:t>
            </w:r>
            <w:r w:rsidR="005D33F2" w:rsidRPr="00186822">
              <w:rPr>
                <w:rFonts w:hint="eastAsia"/>
              </w:rPr>
              <w:t>1</w:t>
            </w:r>
            <w:r w:rsidRPr="00186822">
              <w:rPr>
                <w:rFonts w:hint="eastAsia"/>
              </w:rPr>
              <w:t>月</w:t>
            </w:r>
            <w:r w:rsidR="00844D4F" w:rsidRPr="00186822">
              <w:t>1</w:t>
            </w:r>
            <w:r w:rsidR="005D33F2" w:rsidRPr="00186822">
              <w:t>5</w:t>
            </w:r>
            <w:r w:rsidRPr="00186822">
              <w:rPr>
                <w:rFonts w:hint="eastAsia"/>
              </w:rPr>
              <w:t>日前</w:t>
            </w:r>
          </w:p>
        </w:tc>
      </w:tr>
      <w:tr w:rsidR="0064567E" w:rsidRPr="004C4FFB" w14:paraId="31C73816" w14:textId="77777777" w:rsidTr="00331651">
        <w:trPr>
          <w:trHeight w:val="567"/>
        </w:trPr>
        <w:tc>
          <w:tcPr>
            <w:tcW w:w="993" w:type="dxa"/>
            <w:vAlign w:val="center"/>
          </w:tcPr>
          <w:p w14:paraId="66F66110" w14:textId="768E41F5" w:rsidR="0064567E" w:rsidRPr="00605C7D" w:rsidRDefault="0064567E" w:rsidP="000A0B5E">
            <w:pPr>
              <w:kinsoku w:val="0"/>
              <w:overflowPunct w:val="0"/>
              <w:autoSpaceDE w:val="0"/>
              <w:autoSpaceDN w:val="0"/>
              <w:snapToGrid w:val="0"/>
              <w:spacing w:line="300" w:lineRule="auto"/>
              <w:jc w:val="center"/>
            </w:pPr>
            <w:r w:rsidRPr="00605C7D">
              <w:rPr>
                <w:rFonts w:hint="eastAsia"/>
              </w:rPr>
              <w:t>第</w:t>
            </w:r>
            <w:r>
              <w:rPr>
                <w:rFonts w:hint="eastAsia"/>
              </w:rPr>
              <w:t>3</w:t>
            </w:r>
            <w:r w:rsidRPr="00605C7D">
              <w:rPr>
                <w:rFonts w:hint="eastAsia"/>
              </w:rPr>
              <w:t>期</w:t>
            </w:r>
          </w:p>
        </w:tc>
        <w:tc>
          <w:tcPr>
            <w:tcW w:w="5670" w:type="dxa"/>
            <w:vAlign w:val="center"/>
          </w:tcPr>
          <w:p w14:paraId="3CD3FB77" w14:textId="7D8B6B45" w:rsidR="00A0703E" w:rsidRDefault="006B703A" w:rsidP="001A57A1">
            <w:pPr>
              <w:pStyle w:val="afa"/>
              <w:numPr>
                <w:ilvl w:val="0"/>
                <w:numId w:val="14"/>
              </w:numPr>
              <w:tabs>
                <w:tab w:val="left" w:pos="255"/>
              </w:tabs>
              <w:kinsoku w:val="0"/>
              <w:overflowPunct w:val="0"/>
              <w:autoSpaceDE w:val="0"/>
              <w:spacing w:line="300" w:lineRule="auto"/>
              <w:ind w:leftChars="0" w:firstLineChars="0"/>
              <w:jc w:val="both"/>
              <w:rPr>
                <w:color w:val="000000" w:themeColor="text1"/>
              </w:rPr>
            </w:pPr>
            <w:r>
              <w:rPr>
                <w:rFonts w:hint="eastAsia"/>
                <w:color w:val="000000" w:themeColor="text1"/>
              </w:rPr>
              <w:t>「</w:t>
            </w:r>
            <w:r w:rsidR="00A0703E" w:rsidRPr="00605C7D">
              <w:rPr>
                <w:rFonts w:hint="eastAsia"/>
                <w:color w:val="000000" w:themeColor="text1"/>
              </w:rPr>
              <w:t>政府網站服務品質量測與精進機制</w:t>
            </w:r>
            <w:r>
              <w:rPr>
                <w:rFonts w:hint="eastAsia"/>
                <w:color w:val="000000" w:themeColor="text1"/>
              </w:rPr>
              <w:t>」</w:t>
            </w:r>
            <w:r w:rsidR="0076693A">
              <w:rPr>
                <w:rFonts w:hint="eastAsia"/>
                <w:color w:val="000000" w:themeColor="text1"/>
              </w:rPr>
              <w:t>規劃報告</w:t>
            </w:r>
          </w:p>
          <w:p w14:paraId="24ED2241" w14:textId="689F3CB6" w:rsidR="00A0703E" w:rsidRDefault="006B703A" w:rsidP="001A57A1">
            <w:pPr>
              <w:pStyle w:val="afa"/>
              <w:numPr>
                <w:ilvl w:val="0"/>
                <w:numId w:val="14"/>
              </w:numPr>
              <w:tabs>
                <w:tab w:val="left" w:pos="255"/>
              </w:tabs>
              <w:kinsoku w:val="0"/>
              <w:overflowPunct w:val="0"/>
              <w:autoSpaceDE w:val="0"/>
              <w:spacing w:line="300" w:lineRule="auto"/>
              <w:ind w:leftChars="0" w:firstLineChars="0"/>
              <w:jc w:val="both"/>
              <w:rPr>
                <w:color w:val="000000" w:themeColor="text1"/>
              </w:rPr>
            </w:pPr>
            <w:r>
              <w:rPr>
                <w:rFonts w:hint="eastAsia"/>
                <w:color w:val="000000" w:themeColor="text1"/>
              </w:rPr>
              <w:t>「</w:t>
            </w:r>
            <w:r w:rsidR="00A0703E" w:rsidRPr="0064567E">
              <w:rPr>
                <w:rFonts w:hint="eastAsia"/>
                <w:color w:val="000000" w:themeColor="text1"/>
              </w:rPr>
              <w:t>政府網站營運交流平台</w:t>
            </w:r>
            <w:r>
              <w:rPr>
                <w:rFonts w:hint="eastAsia"/>
                <w:color w:val="000000" w:themeColor="text1"/>
              </w:rPr>
              <w:t>」</w:t>
            </w:r>
            <w:r w:rsidR="00A0703E" w:rsidRPr="0064567E">
              <w:rPr>
                <w:rFonts w:hint="eastAsia"/>
                <w:color w:val="000000" w:themeColor="text1"/>
              </w:rPr>
              <w:t>轉型建議報告</w:t>
            </w:r>
          </w:p>
          <w:p w14:paraId="2B7EE06D" w14:textId="77777777" w:rsidR="001A57A1" w:rsidRDefault="001A57A1" w:rsidP="001A57A1">
            <w:pPr>
              <w:pStyle w:val="afa"/>
              <w:numPr>
                <w:ilvl w:val="0"/>
                <w:numId w:val="14"/>
              </w:numPr>
              <w:tabs>
                <w:tab w:val="left" w:pos="261"/>
              </w:tabs>
              <w:kinsoku w:val="0"/>
              <w:overflowPunct w:val="0"/>
              <w:autoSpaceDE w:val="0"/>
              <w:spacing w:line="300" w:lineRule="auto"/>
              <w:ind w:leftChars="0" w:left="261" w:firstLineChars="0" w:hanging="261"/>
              <w:jc w:val="both"/>
              <w:rPr>
                <w:color w:val="000000" w:themeColor="text1"/>
              </w:rPr>
            </w:pPr>
            <w:r>
              <w:rPr>
                <w:rFonts w:hint="eastAsia"/>
                <w:color w:val="000000" w:themeColor="text1"/>
              </w:rPr>
              <w:t>第</w:t>
            </w:r>
            <w:r>
              <w:rPr>
                <w:rFonts w:hint="eastAsia"/>
                <w:color w:val="000000" w:themeColor="text1"/>
              </w:rPr>
              <w:t>3</w:t>
            </w:r>
            <w:r>
              <w:rPr>
                <w:rFonts w:hint="eastAsia"/>
                <w:color w:val="000000" w:themeColor="text1"/>
              </w:rPr>
              <w:t>期工作</w:t>
            </w:r>
            <w:r w:rsidRPr="00553316">
              <w:rPr>
                <w:rFonts w:hint="eastAsia"/>
                <w:color w:val="000000" w:themeColor="text1"/>
              </w:rPr>
              <w:t>報告：內容應包含以下工作項目執行成果說明文件及佐證資料</w:t>
            </w:r>
          </w:p>
          <w:p w14:paraId="15B52EAE" w14:textId="73DC4F4C" w:rsidR="00315156" w:rsidRDefault="001A57A1" w:rsidP="00D23117">
            <w:pPr>
              <w:pStyle w:val="afa"/>
              <w:kinsoku w:val="0"/>
              <w:overflowPunct w:val="0"/>
              <w:autoSpaceDE w:val="0"/>
              <w:spacing w:line="300" w:lineRule="auto"/>
              <w:ind w:leftChars="102" w:left="605" w:hangingChars="114" w:hanging="319"/>
              <w:jc w:val="both"/>
              <w:rPr>
                <w:color w:val="000000" w:themeColor="text1"/>
              </w:rPr>
            </w:pPr>
            <w:r>
              <w:rPr>
                <w:color w:val="000000" w:themeColor="text1"/>
              </w:rPr>
              <w:lastRenderedPageBreak/>
              <w:t>(1)</w:t>
            </w:r>
            <w:r w:rsidRPr="00553316">
              <w:rPr>
                <w:rFonts w:hint="eastAsia"/>
                <w:color w:val="000000" w:themeColor="text1"/>
              </w:rPr>
              <w:t>辦理</w:t>
            </w:r>
            <w:r w:rsidRPr="005B6A7D">
              <w:rPr>
                <w:rFonts w:hint="eastAsia"/>
              </w:rPr>
              <w:t>機關網站數據</w:t>
            </w:r>
            <w:r w:rsidRPr="00F3298C">
              <w:rPr>
                <w:rFonts w:hint="eastAsia"/>
              </w:rPr>
              <w:t>分析與應用</w:t>
            </w:r>
            <w:r>
              <w:rPr>
                <w:rFonts w:hint="eastAsia"/>
              </w:rPr>
              <w:t>課程</w:t>
            </w:r>
            <w:r w:rsidRPr="00553316">
              <w:rPr>
                <w:rFonts w:hint="eastAsia"/>
                <w:color w:val="000000" w:themeColor="text1"/>
              </w:rPr>
              <w:t>執行成果</w:t>
            </w:r>
          </w:p>
          <w:p w14:paraId="14F69335" w14:textId="20D61D96" w:rsidR="001A57A1" w:rsidRPr="001A57A1" w:rsidRDefault="00315156" w:rsidP="00D23117">
            <w:pPr>
              <w:pStyle w:val="afa"/>
              <w:kinsoku w:val="0"/>
              <w:overflowPunct w:val="0"/>
              <w:autoSpaceDE w:val="0"/>
              <w:spacing w:line="300" w:lineRule="auto"/>
              <w:ind w:leftChars="102" w:left="605" w:hangingChars="114" w:hanging="319"/>
              <w:jc w:val="both"/>
              <w:rPr>
                <w:color w:val="000000" w:themeColor="text1"/>
              </w:rPr>
            </w:pPr>
            <w:r>
              <w:rPr>
                <w:rFonts w:hint="eastAsia"/>
                <w:color w:val="000000" w:themeColor="text1"/>
              </w:rPr>
              <w:t>(</w:t>
            </w:r>
            <w:r>
              <w:rPr>
                <w:color w:val="000000" w:themeColor="text1"/>
              </w:rPr>
              <w:t>2)</w:t>
            </w:r>
            <w:r>
              <w:rPr>
                <w:rFonts w:hint="eastAsia"/>
                <w:color w:val="000000" w:themeColor="text1"/>
              </w:rPr>
              <w:t>政府</w:t>
            </w:r>
            <w:proofErr w:type="gramStart"/>
            <w:r w:rsidRPr="00A0703E">
              <w:rPr>
                <w:rFonts w:hint="eastAsia"/>
              </w:rPr>
              <w:t>網站</w:t>
            </w:r>
            <w:r w:rsidR="001A57A1" w:rsidRPr="000A3352">
              <w:rPr>
                <w:rFonts w:hint="eastAsia"/>
              </w:rPr>
              <w:t>網站</w:t>
            </w:r>
            <w:proofErr w:type="gramEnd"/>
            <w:r w:rsidR="001A57A1" w:rsidRPr="001A57A1">
              <w:rPr>
                <w:rFonts w:hint="eastAsia"/>
                <w:color w:val="000000" w:themeColor="text1"/>
              </w:rPr>
              <w:t>檢核系統</w:t>
            </w:r>
            <w:r w:rsidR="00F3644D" w:rsidRPr="00F3644D">
              <w:rPr>
                <w:rFonts w:hint="eastAsia"/>
                <w:color w:val="000000" w:themeColor="text1"/>
              </w:rPr>
              <w:t>執行過程之系統需求確認、分析、設計、改版規劃、測試相關記錄及調修前後圖示說明</w:t>
            </w:r>
          </w:p>
        </w:tc>
        <w:tc>
          <w:tcPr>
            <w:tcW w:w="2976" w:type="dxa"/>
            <w:vAlign w:val="center"/>
          </w:tcPr>
          <w:p w14:paraId="527A1D69" w14:textId="3BD20C01" w:rsidR="0064567E" w:rsidRPr="00186822" w:rsidRDefault="0064567E" w:rsidP="000A0B5E">
            <w:pPr>
              <w:kinsoku w:val="0"/>
              <w:overflowPunct w:val="0"/>
              <w:autoSpaceDE w:val="0"/>
              <w:autoSpaceDN w:val="0"/>
              <w:snapToGrid w:val="0"/>
              <w:spacing w:line="300" w:lineRule="auto"/>
            </w:pPr>
            <w:r w:rsidRPr="00186822">
              <w:rPr>
                <w:rFonts w:hint="eastAsia"/>
              </w:rPr>
              <w:lastRenderedPageBreak/>
              <w:t>1</w:t>
            </w:r>
            <w:r w:rsidRPr="00186822">
              <w:t>12</w:t>
            </w:r>
            <w:r w:rsidRPr="00186822">
              <w:rPr>
                <w:rFonts w:hint="eastAsia"/>
              </w:rPr>
              <w:t>年</w:t>
            </w:r>
            <w:r w:rsidRPr="00186822">
              <w:rPr>
                <w:rFonts w:hint="eastAsia"/>
              </w:rPr>
              <w:t>3</w:t>
            </w:r>
            <w:r w:rsidRPr="00186822">
              <w:rPr>
                <w:rFonts w:hint="eastAsia"/>
              </w:rPr>
              <w:t>月</w:t>
            </w:r>
            <w:r w:rsidRPr="00186822">
              <w:rPr>
                <w:rFonts w:hint="eastAsia"/>
              </w:rPr>
              <w:t>1</w:t>
            </w:r>
            <w:r w:rsidRPr="00186822">
              <w:rPr>
                <w:rFonts w:hint="eastAsia"/>
              </w:rPr>
              <w:t>日前</w:t>
            </w:r>
          </w:p>
        </w:tc>
      </w:tr>
      <w:tr w:rsidR="00581C3E" w:rsidRPr="004C4FFB" w14:paraId="40877ABB" w14:textId="77777777" w:rsidTr="00331651">
        <w:trPr>
          <w:trHeight w:val="567"/>
        </w:trPr>
        <w:tc>
          <w:tcPr>
            <w:tcW w:w="993" w:type="dxa"/>
            <w:vAlign w:val="center"/>
          </w:tcPr>
          <w:p w14:paraId="1DDB9B79" w14:textId="7BD3FA5F" w:rsidR="00581C3E" w:rsidRPr="004C4FFB" w:rsidRDefault="00581C3E" w:rsidP="000A0B5E">
            <w:pPr>
              <w:kinsoku w:val="0"/>
              <w:overflowPunct w:val="0"/>
              <w:autoSpaceDE w:val="0"/>
              <w:autoSpaceDN w:val="0"/>
              <w:snapToGrid w:val="0"/>
              <w:spacing w:line="300" w:lineRule="auto"/>
              <w:jc w:val="center"/>
            </w:pPr>
            <w:r w:rsidRPr="004C4FFB">
              <w:rPr>
                <w:rFonts w:hint="eastAsia"/>
              </w:rPr>
              <w:t>第</w:t>
            </w:r>
            <w:r w:rsidR="00B97E94">
              <w:rPr>
                <w:rFonts w:hint="eastAsia"/>
              </w:rPr>
              <w:t>4</w:t>
            </w:r>
            <w:r w:rsidRPr="004C4FFB">
              <w:rPr>
                <w:rFonts w:hint="eastAsia"/>
              </w:rPr>
              <w:t>期</w:t>
            </w:r>
          </w:p>
        </w:tc>
        <w:tc>
          <w:tcPr>
            <w:tcW w:w="5670" w:type="dxa"/>
            <w:vAlign w:val="center"/>
          </w:tcPr>
          <w:p w14:paraId="233AD71C" w14:textId="0C3D5375" w:rsidR="00581C3E" w:rsidRPr="00553316" w:rsidRDefault="00581C3E" w:rsidP="0064567E">
            <w:pPr>
              <w:pStyle w:val="afa"/>
              <w:numPr>
                <w:ilvl w:val="0"/>
                <w:numId w:val="15"/>
              </w:numPr>
              <w:tabs>
                <w:tab w:val="left" w:pos="261"/>
              </w:tabs>
              <w:kinsoku w:val="0"/>
              <w:overflowPunct w:val="0"/>
              <w:autoSpaceDE w:val="0"/>
              <w:spacing w:line="300" w:lineRule="auto"/>
              <w:ind w:leftChars="0" w:firstLineChars="0"/>
              <w:jc w:val="both"/>
              <w:rPr>
                <w:color w:val="000000" w:themeColor="text1"/>
              </w:rPr>
            </w:pPr>
            <w:r w:rsidRPr="00553316">
              <w:rPr>
                <w:rFonts w:hint="eastAsia"/>
                <w:color w:val="000000" w:themeColor="text1"/>
              </w:rPr>
              <w:t>機關網站使用者中心設計精進建議報告</w:t>
            </w:r>
            <w:r w:rsidR="00F3644D">
              <w:rPr>
                <w:rFonts w:hint="eastAsia"/>
                <w:color w:val="000000" w:themeColor="text1"/>
              </w:rPr>
              <w:t>5</w:t>
            </w:r>
            <w:r w:rsidR="00F3644D">
              <w:rPr>
                <w:rFonts w:hint="eastAsia"/>
                <w:color w:val="000000" w:themeColor="text1"/>
              </w:rPr>
              <w:t>份</w:t>
            </w:r>
          </w:p>
          <w:p w14:paraId="7654250A" w14:textId="38BE0AC8" w:rsidR="00581C3E" w:rsidRPr="0064567E" w:rsidRDefault="00581C3E" w:rsidP="0064567E">
            <w:pPr>
              <w:pStyle w:val="afa"/>
              <w:numPr>
                <w:ilvl w:val="0"/>
                <w:numId w:val="15"/>
              </w:numPr>
              <w:tabs>
                <w:tab w:val="left" w:pos="261"/>
              </w:tabs>
              <w:kinsoku w:val="0"/>
              <w:overflowPunct w:val="0"/>
              <w:autoSpaceDE w:val="0"/>
              <w:spacing w:line="300" w:lineRule="auto"/>
              <w:ind w:leftChars="0" w:left="261" w:firstLineChars="0" w:hanging="261"/>
              <w:jc w:val="both"/>
              <w:rPr>
                <w:color w:val="000000" w:themeColor="text1"/>
              </w:rPr>
            </w:pPr>
            <w:r w:rsidRPr="00553316">
              <w:rPr>
                <w:rFonts w:hint="eastAsia"/>
                <w:color w:val="000000" w:themeColor="text1"/>
              </w:rPr>
              <w:t>政府網站易用性測試建議報告</w:t>
            </w:r>
            <w:r w:rsidR="00F3644D">
              <w:rPr>
                <w:rFonts w:hint="eastAsia"/>
                <w:color w:val="000000" w:themeColor="text1"/>
              </w:rPr>
              <w:t>1</w:t>
            </w:r>
            <w:r w:rsidR="00F3644D">
              <w:rPr>
                <w:color w:val="000000" w:themeColor="text1"/>
              </w:rPr>
              <w:t>5</w:t>
            </w:r>
            <w:r w:rsidR="00F3644D">
              <w:rPr>
                <w:rFonts w:hint="eastAsia"/>
                <w:color w:val="000000" w:themeColor="text1"/>
              </w:rPr>
              <w:t>份</w:t>
            </w:r>
          </w:p>
          <w:p w14:paraId="151DFA47" w14:textId="2A4ADE94" w:rsidR="00581C3E" w:rsidRPr="00553316" w:rsidRDefault="00581C3E" w:rsidP="0064567E">
            <w:pPr>
              <w:pStyle w:val="afa"/>
              <w:numPr>
                <w:ilvl w:val="0"/>
                <w:numId w:val="15"/>
              </w:numPr>
              <w:tabs>
                <w:tab w:val="left" w:pos="261"/>
              </w:tabs>
              <w:kinsoku w:val="0"/>
              <w:overflowPunct w:val="0"/>
              <w:autoSpaceDE w:val="0"/>
              <w:spacing w:line="300" w:lineRule="auto"/>
              <w:ind w:leftChars="0" w:left="261" w:firstLineChars="0" w:hanging="261"/>
              <w:jc w:val="both"/>
              <w:rPr>
                <w:color w:val="000000" w:themeColor="text1"/>
              </w:rPr>
            </w:pPr>
            <w:r w:rsidRPr="00553316">
              <w:rPr>
                <w:rFonts w:hint="eastAsia"/>
                <w:color w:val="000000" w:themeColor="text1"/>
              </w:rPr>
              <w:t>結案報告：內容應包含以下工作項目執行成果說明文件及佐證資料</w:t>
            </w:r>
          </w:p>
          <w:p w14:paraId="3A174332" w14:textId="77777777" w:rsidR="00581C3E" w:rsidRPr="00553316" w:rsidRDefault="00581C3E" w:rsidP="00FA4C67">
            <w:pPr>
              <w:pStyle w:val="afa"/>
              <w:kinsoku w:val="0"/>
              <w:overflowPunct w:val="0"/>
              <w:autoSpaceDE w:val="0"/>
              <w:spacing w:line="300" w:lineRule="auto"/>
              <w:ind w:leftChars="103" w:left="632" w:hangingChars="123" w:hanging="344"/>
              <w:jc w:val="both"/>
              <w:rPr>
                <w:color w:val="000000" w:themeColor="text1"/>
              </w:rPr>
            </w:pPr>
            <w:r w:rsidRPr="00553316">
              <w:rPr>
                <w:rFonts w:hint="eastAsia"/>
                <w:color w:val="000000" w:themeColor="text1"/>
              </w:rPr>
              <w:t>(1)</w:t>
            </w:r>
            <w:r w:rsidRPr="00553316">
              <w:rPr>
                <w:rFonts w:hint="eastAsia"/>
                <w:color w:val="000000" w:themeColor="text1"/>
              </w:rPr>
              <w:t>辦理「機關網站使用者中心設計</w:t>
            </w:r>
            <w:r w:rsidRPr="00553316">
              <w:rPr>
                <w:rFonts w:hint="eastAsia"/>
                <w:color w:val="000000" w:themeColor="text1"/>
              </w:rPr>
              <w:t>(UCD)</w:t>
            </w:r>
            <w:r w:rsidRPr="00553316">
              <w:rPr>
                <w:rFonts w:hint="eastAsia"/>
                <w:color w:val="000000" w:themeColor="text1"/>
              </w:rPr>
              <w:t>」工作坊執行成果</w:t>
            </w:r>
          </w:p>
          <w:p w14:paraId="2979A0FE" w14:textId="77777777" w:rsidR="00581C3E" w:rsidRPr="00553316" w:rsidRDefault="00581C3E" w:rsidP="00FA4C67">
            <w:pPr>
              <w:pStyle w:val="afa"/>
              <w:kinsoku w:val="0"/>
              <w:overflowPunct w:val="0"/>
              <w:autoSpaceDE w:val="0"/>
              <w:spacing w:line="300" w:lineRule="auto"/>
              <w:ind w:leftChars="103" w:left="632" w:hangingChars="123" w:hanging="344"/>
              <w:jc w:val="both"/>
              <w:rPr>
                <w:color w:val="000000" w:themeColor="text1"/>
              </w:rPr>
            </w:pPr>
            <w:r w:rsidRPr="00553316">
              <w:rPr>
                <w:rFonts w:hint="eastAsia"/>
                <w:color w:val="000000" w:themeColor="text1"/>
              </w:rPr>
              <w:t>(2)</w:t>
            </w:r>
            <w:r w:rsidRPr="00553316">
              <w:rPr>
                <w:rFonts w:hint="eastAsia"/>
                <w:color w:val="000000" w:themeColor="text1"/>
              </w:rPr>
              <w:t>輔導</w:t>
            </w:r>
            <w:r w:rsidRPr="00553316">
              <w:rPr>
                <w:color w:val="000000" w:themeColor="text1"/>
              </w:rPr>
              <w:t>5</w:t>
            </w:r>
            <w:r w:rsidRPr="00553316">
              <w:rPr>
                <w:rFonts w:hint="eastAsia"/>
                <w:color w:val="000000" w:themeColor="text1"/>
              </w:rPr>
              <w:t>個機關網站導入使用者中心設計執行成果</w:t>
            </w:r>
          </w:p>
          <w:p w14:paraId="3A220338" w14:textId="5F543D5A" w:rsidR="00581C3E" w:rsidRPr="00553316" w:rsidRDefault="00581C3E" w:rsidP="00FA4C67">
            <w:pPr>
              <w:pStyle w:val="afa"/>
              <w:kinsoku w:val="0"/>
              <w:overflowPunct w:val="0"/>
              <w:autoSpaceDE w:val="0"/>
              <w:spacing w:line="300" w:lineRule="auto"/>
              <w:ind w:leftChars="103" w:left="632" w:hangingChars="123" w:hanging="344"/>
              <w:jc w:val="both"/>
              <w:rPr>
                <w:color w:val="000000" w:themeColor="text1"/>
              </w:rPr>
            </w:pPr>
            <w:r w:rsidRPr="00553316">
              <w:rPr>
                <w:rFonts w:hint="eastAsia"/>
                <w:color w:val="000000" w:themeColor="text1"/>
              </w:rPr>
              <w:t>(3)</w:t>
            </w:r>
            <w:r w:rsidRPr="00553316">
              <w:rPr>
                <w:rFonts w:hint="eastAsia"/>
                <w:color w:val="000000" w:themeColor="text1"/>
              </w:rPr>
              <w:t>完成</w:t>
            </w:r>
            <w:r w:rsidRPr="00553316">
              <w:rPr>
                <w:color w:val="000000" w:themeColor="text1"/>
              </w:rPr>
              <w:t>5</w:t>
            </w:r>
            <w:r w:rsidR="00605C7D" w:rsidRPr="00553316">
              <w:rPr>
                <w:rFonts w:hint="eastAsia"/>
                <w:color w:val="000000" w:themeColor="text1"/>
              </w:rPr>
              <w:t>個機關網站高擬真模型</w:t>
            </w:r>
            <w:r w:rsidRPr="00553316">
              <w:rPr>
                <w:rFonts w:hint="eastAsia"/>
                <w:color w:val="000000" w:themeColor="text1"/>
              </w:rPr>
              <w:t>設計執行成果</w:t>
            </w:r>
          </w:p>
          <w:p w14:paraId="45E2581B" w14:textId="77777777" w:rsidR="00581C3E" w:rsidRPr="00553316" w:rsidRDefault="00581C3E" w:rsidP="00FA4C67">
            <w:pPr>
              <w:pStyle w:val="afa"/>
              <w:kinsoku w:val="0"/>
              <w:overflowPunct w:val="0"/>
              <w:autoSpaceDE w:val="0"/>
              <w:spacing w:line="300" w:lineRule="auto"/>
              <w:ind w:leftChars="103" w:left="632" w:hangingChars="123" w:hanging="344"/>
              <w:jc w:val="both"/>
              <w:rPr>
                <w:color w:val="000000" w:themeColor="text1"/>
              </w:rPr>
            </w:pPr>
            <w:r w:rsidRPr="00553316">
              <w:rPr>
                <w:rFonts w:hint="eastAsia"/>
                <w:color w:val="000000" w:themeColor="text1"/>
              </w:rPr>
              <w:t>(4)15</w:t>
            </w:r>
            <w:r w:rsidRPr="00553316">
              <w:rPr>
                <w:rFonts w:hint="eastAsia"/>
                <w:color w:val="000000" w:themeColor="text1"/>
              </w:rPr>
              <w:t>個政府網站易用性測試服務執行成果與成效評估</w:t>
            </w:r>
          </w:p>
          <w:p w14:paraId="1C880CFB" w14:textId="175AD8B5" w:rsidR="00581C3E" w:rsidRPr="00233F8D" w:rsidRDefault="00581C3E" w:rsidP="00FA4C67">
            <w:pPr>
              <w:pStyle w:val="afa"/>
              <w:kinsoku w:val="0"/>
              <w:overflowPunct w:val="0"/>
              <w:autoSpaceDE w:val="0"/>
              <w:spacing w:line="300" w:lineRule="auto"/>
              <w:ind w:leftChars="103" w:left="632" w:hangingChars="123" w:hanging="344"/>
              <w:jc w:val="both"/>
              <w:rPr>
                <w:highlight w:val="cyan"/>
              </w:rPr>
            </w:pPr>
            <w:r w:rsidRPr="00553316">
              <w:rPr>
                <w:rFonts w:hint="eastAsia"/>
                <w:color w:val="000000" w:themeColor="text1"/>
              </w:rPr>
              <w:t>(5)</w:t>
            </w:r>
            <w:r w:rsidRPr="00553316">
              <w:rPr>
                <w:rFonts w:hint="eastAsia"/>
                <w:color w:val="000000" w:themeColor="text1"/>
              </w:rPr>
              <w:t>其他本案工作項目執行成果</w:t>
            </w:r>
          </w:p>
        </w:tc>
        <w:tc>
          <w:tcPr>
            <w:tcW w:w="2976" w:type="dxa"/>
            <w:vAlign w:val="center"/>
          </w:tcPr>
          <w:p w14:paraId="2A66B055" w14:textId="3D8D26FA" w:rsidR="00581C3E" w:rsidRPr="00186822" w:rsidRDefault="00581C3E" w:rsidP="000A0B5E">
            <w:pPr>
              <w:kinsoku w:val="0"/>
              <w:overflowPunct w:val="0"/>
              <w:autoSpaceDE w:val="0"/>
              <w:autoSpaceDN w:val="0"/>
              <w:snapToGrid w:val="0"/>
              <w:spacing w:line="300" w:lineRule="auto"/>
            </w:pPr>
            <w:r w:rsidRPr="00186822">
              <w:rPr>
                <w:rFonts w:hint="eastAsia"/>
              </w:rPr>
              <w:t>11</w:t>
            </w:r>
            <w:r w:rsidR="00844D4F" w:rsidRPr="00186822">
              <w:t>2</w:t>
            </w:r>
            <w:r w:rsidRPr="00186822">
              <w:rPr>
                <w:rFonts w:hint="eastAsia"/>
              </w:rPr>
              <w:t>年</w:t>
            </w:r>
            <w:r w:rsidR="00537577" w:rsidRPr="00186822">
              <w:rPr>
                <w:rFonts w:hint="eastAsia"/>
              </w:rPr>
              <w:t>6</w:t>
            </w:r>
            <w:r w:rsidRPr="00186822">
              <w:rPr>
                <w:rFonts w:hint="eastAsia"/>
              </w:rPr>
              <w:t>月</w:t>
            </w:r>
            <w:r w:rsidR="00537577" w:rsidRPr="00186822">
              <w:rPr>
                <w:rFonts w:hint="eastAsia"/>
              </w:rPr>
              <w:t>1</w:t>
            </w:r>
            <w:r w:rsidRPr="00186822">
              <w:rPr>
                <w:rFonts w:hint="eastAsia"/>
              </w:rPr>
              <w:t>日前</w:t>
            </w:r>
          </w:p>
        </w:tc>
      </w:tr>
    </w:tbl>
    <w:p w14:paraId="22D7B3F9" w14:textId="77777777" w:rsidR="00FB3F6C" w:rsidRDefault="00FB3F6C" w:rsidP="000A0B5E">
      <w:pPr>
        <w:widowControl/>
        <w:kinsoku w:val="0"/>
        <w:overflowPunct w:val="0"/>
        <w:autoSpaceDE w:val="0"/>
        <w:autoSpaceDN w:val="0"/>
        <w:spacing w:line="240" w:lineRule="auto"/>
        <w:jc w:val="left"/>
      </w:pPr>
      <w:r>
        <w:br w:type="page"/>
      </w:r>
    </w:p>
    <w:p w14:paraId="5B1AA12E" w14:textId="396ACCF1" w:rsidR="000E639D" w:rsidRPr="004C4FFB" w:rsidRDefault="00510967" w:rsidP="008B621C">
      <w:pPr>
        <w:pStyle w:val="1"/>
        <w:kinsoku w:val="0"/>
        <w:overflowPunct w:val="0"/>
        <w:autoSpaceDE w:val="0"/>
        <w:autoSpaceDN w:val="0"/>
        <w:ind w:left="567" w:right="140"/>
      </w:pPr>
      <w:bookmarkStart w:id="283" w:name="_Toc31906422"/>
      <w:bookmarkStart w:id="284" w:name="_Toc102123491"/>
      <w:r w:rsidRPr="00286919">
        <w:rPr>
          <w:rFonts w:hint="eastAsia"/>
          <w:color w:val="000000" w:themeColor="text1"/>
        </w:rPr>
        <w:lastRenderedPageBreak/>
        <w:t>查驗、</w:t>
      </w:r>
      <w:r w:rsidR="000E639D" w:rsidRPr="004C4FFB">
        <w:rPr>
          <w:rFonts w:hint="eastAsia"/>
        </w:rPr>
        <w:t>驗收及</w:t>
      </w:r>
      <w:r w:rsidR="000E639D" w:rsidRPr="004C4FFB">
        <w:t>付款</w:t>
      </w:r>
      <w:bookmarkEnd w:id="283"/>
      <w:bookmarkEnd w:id="284"/>
    </w:p>
    <w:p w14:paraId="27A64D3C" w14:textId="3827C170" w:rsidR="000E639D" w:rsidRPr="004C4FFB" w:rsidRDefault="000E639D" w:rsidP="000A0B5E">
      <w:pPr>
        <w:pStyle w:val="2"/>
        <w:kinsoku w:val="0"/>
        <w:overflowPunct w:val="0"/>
        <w:autoSpaceDE w:val="0"/>
        <w:autoSpaceDN w:val="0"/>
        <w:spacing w:before="180" w:after="180"/>
      </w:pPr>
      <w:bookmarkStart w:id="285" w:name="_Toc179201286"/>
      <w:bookmarkStart w:id="286" w:name="_Toc180324151"/>
      <w:bookmarkStart w:id="287" w:name="_Toc387935757"/>
      <w:bookmarkStart w:id="288" w:name="_Toc31906423"/>
      <w:bookmarkStart w:id="289" w:name="_Toc102123492"/>
      <w:bookmarkStart w:id="290" w:name="_Toc169680710"/>
      <w:bookmarkStart w:id="291" w:name="_Toc171300750"/>
      <w:r w:rsidRPr="004C4FFB">
        <w:rPr>
          <w:rFonts w:hint="eastAsia"/>
        </w:rPr>
        <w:t>驗收標準</w:t>
      </w:r>
      <w:bookmarkEnd w:id="285"/>
      <w:bookmarkEnd w:id="286"/>
      <w:bookmarkEnd w:id="287"/>
      <w:bookmarkEnd w:id="288"/>
      <w:bookmarkEnd w:id="289"/>
    </w:p>
    <w:p w14:paraId="31EDC360" w14:textId="17EAE10E" w:rsidR="000E639D" w:rsidRPr="009E34E5" w:rsidRDefault="004228AF" w:rsidP="000A0B5E">
      <w:pPr>
        <w:pStyle w:val="21"/>
        <w:kinsoku w:val="0"/>
        <w:overflowPunct w:val="0"/>
        <w:autoSpaceDE w:val="0"/>
        <w:autoSpaceDN w:val="0"/>
        <w:spacing w:after="180"/>
        <w:ind w:left="840" w:firstLine="560"/>
      </w:pPr>
      <w:r>
        <w:rPr>
          <w:rFonts w:hint="eastAsia"/>
        </w:rPr>
        <w:t>廠商</w:t>
      </w:r>
      <w:r w:rsidR="000E639D" w:rsidRPr="009E34E5">
        <w:rPr>
          <w:rFonts w:hint="eastAsia"/>
        </w:rPr>
        <w:t>須以正式書面送交本會或本會指定地點簽收，並</w:t>
      </w:r>
      <w:bookmarkStart w:id="292" w:name="_Toc169680711"/>
      <w:bookmarkStart w:id="293" w:name="_Toc171300751"/>
      <w:bookmarkEnd w:id="290"/>
      <w:bookmarkEnd w:id="291"/>
      <w:r w:rsidR="000E639D" w:rsidRPr="009E34E5">
        <w:rPr>
          <w:rFonts w:hint="eastAsia"/>
        </w:rPr>
        <w:t>彙整修正各項文件最新</w:t>
      </w:r>
      <w:proofErr w:type="gramStart"/>
      <w:r w:rsidR="000E639D" w:rsidRPr="009E34E5">
        <w:rPr>
          <w:rFonts w:hint="eastAsia"/>
        </w:rPr>
        <w:t>版本之紙本</w:t>
      </w:r>
      <w:proofErr w:type="gramEnd"/>
      <w:r w:rsidR="000E639D" w:rsidRPr="009E34E5">
        <w:rPr>
          <w:rFonts w:hint="eastAsia"/>
        </w:rPr>
        <w:t>與電子檔及</w:t>
      </w:r>
      <w:r w:rsidR="000E639D" w:rsidRPr="009E34E5">
        <w:rPr>
          <w:rFonts w:hint="eastAsia"/>
        </w:rPr>
        <w:t>(</w:t>
      </w:r>
      <w:r w:rsidR="000E639D" w:rsidRPr="009E34E5">
        <w:rPr>
          <w:rFonts w:hint="eastAsia"/>
        </w:rPr>
        <w:t>或</w:t>
      </w:r>
      <w:r w:rsidR="000E639D" w:rsidRPr="009E34E5">
        <w:rPr>
          <w:rFonts w:hint="eastAsia"/>
        </w:rPr>
        <w:t>)</w:t>
      </w:r>
      <w:proofErr w:type="gramStart"/>
      <w:r w:rsidR="000E639D" w:rsidRPr="009E34E5">
        <w:rPr>
          <w:rFonts w:hint="eastAsia"/>
        </w:rPr>
        <w:t>程式碼予本會</w:t>
      </w:r>
      <w:proofErr w:type="gramEnd"/>
      <w:r w:rsidR="000E639D" w:rsidRPr="009E34E5">
        <w:rPr>
          <w:rFonts w:hint="eastAsia"/>
        </w:rPr>
        <w:t>。</w:t>
      </w:r>
    </w:p>
    <w:p w14:paraId="096D05C8" w14:textId="347F7AE0" w:rsidR="000E639D" w:rsidRPr="009E34E5" w:rsidRDefault="000E639D" w:rsidP="000A0B5E">
      <w:pPr>
        <w:pStyle w:val="21"/>
        <w:kinsoku w:val="0"/>
        <w:overflowPunct w:val="0"/>
        <w:autoSpaceDE w:val="0"/>
        <w:autoSpaceDN w:val="0"/>
        <w:spacing w:after="180"/>
        <w:ind w:left="840" w:firstLine="560"/>
      </w:pPr>
      <w:bookmarkStart w:id="294" w:name="OLE_LINK3"/>
      <w:r w:rsidRPr="009E34E5">
        <w:rPr>
          <w:rFonts w:hint="eastAsia"/>
        </w:rPr>
        <w:t>本案開發或建置之相關系統或軟體等，</w:t>
      </w:r>
      <w:r w:rsidR="004228AF">
        <w:rPr>
          <w:rFonts w:hint="eastAsia"/>
        </w:rPr>
        <w:t>廠商</w:t>
      </w:r>
      <w:r w:rsidRPr="009E34E5">
        <w:rPr>
          <w:rFonts w:hint="eastAsia"/>
        </w:rPr>
        <w:t>應於投標文件</w:t>
      </w:r>
      <w:proofErr w:type="gramStart"/>
      <w:r w:rsidRPr="009E34E5">
        <w:rPr>
          <w:rFonts w:hint="eastAsia"/>
        </w:rPr>
        <w:t>研</w:t>
      </w:r>
      <w:proofErr w:type="gramEnd"/>
      <w:r w:rsidRPr="009E34E5">
        <w:rPr>
          <w:rFonts w:hint="eastAsia"/>
        </w:rPr>
        <w:t>提驗收建議，該建議做法需可證明所交付系統產品之可用性，並納入本案工作計畫書內容之一，經本會同意後據以執行。</w:t>
      </w:r>
      <w:bookmarkEnd w:id="294"/>
    </w:p>
    <w:p w14:paraId="36837D35" w14:textId="6834AB5E" w:rsidR="000E639D" w:rsidRPr="004C4FFB" w:rsidRDefault="000E639D" w:rsidP="000A0B5E">
      <w:pPr>
        <w:pStyle w:val="2"/>
        <w:kinsoku w:val="0"/>
        <w:overflowPunct w:val="0"/>
        <w:autoSpaceDE w:val="0"/>
        <w:autoSpaceDN w:val="0"/>
        <w:spacing w:before="180" w:after="180"/>
      </w:pPr>
      <w:bookmarkStart w:id="295" w:name="_Toc179201287"/>
      <w:bookmarkStart w:id="296" w:name="_Toc180324152"/>
      <w:bookmarkStart w:id="297" w:name="_Toc387935758"/>
      <w:bookmarkStart w:id="298" w:name="_Toc31906424"/>
      <w:bookmarkStart w:id="299" w:name="_Toc102123493"/>
      <w:r w:rsidRPr="004C4FFB">
        <w:rPr>
          <w:rFonts w:hint="eastAsia"/>
        </w:rPr>
        <w:t>驗收方式</w:t>
      </w:r>
      <w:bookmarkEnd w:id="295"/>
      <w:bookmarkEnd w:id="296"/>
      <w:bookmarkEnd w:id="297"/>
      <w:bookmarkEnd w:id="298"/>
      <w:bookmarkEnd w:id="299"/>
    </w:p>
    <w:p w14:paraId="3ADF8C57" w14:textId="70A4C862" w:rsidR="008801CB" w:rsidRPr="008801CB" w:rsidRDefault="00DD71B0" w:rsidP="00286919">
      <w:pPr>
        <w:pStyle w:val="21"/>
        <w:kinsoku w:val="0"/>
        <w:overflowPunct w:val="0"/>
        <w:autoSpaceDE w:val="0"/>
        <w:autoSpaceDN w:val="0"/>
        <w:spacing w:after="180"/>
        <w:ind w:left="840" w:firstLine="560"/>
      </w:pPr>
      <w:bookmarkStart w:id="300" w:name="_Toc30092519"/>
      <w:bookmarkStart w:id="301" w:name="_Toc31906428"/>
      <w:bookmarkEnd w:id="292"/>
      <w:bookmarkEnd w:id="293"/>
      <w:r>
        <w:rPr>
          <w:rFonts w:hint="eastAsia"/>
        </w:rPr>
        <w:t>依契約書第</w:t>
      </w:r>
      <w:r w:rsidR="0076693A">
        <w:rPr>
          <w:rFonts w:hint="eastAsia"/>
        </w:rPr>
        <w:t>十二</w:t>
      </w:r>
      <w:r>
        <w:rPr>
          <w:rFonts w:hint="eastAsia"/>
        </w:rPr>
        <w:t>條內容辦理</w:t>
      </w:r>
      <w:r w:rsidR="000E639D" w:rsidRPr="004C4FFB">
        <w:rPr>
          <w:rFonts w:hint="eastAsia"/>
        </w:rPr>
        <w:t>。</w:t>
      </w:r>
      <w:bookmarkEnd w:id="300"/>
      <w:bookmarkEnd w:id="301"/>
    </w:p>
    <w:p w14:paraId="70AD4133" w14:textId="68EBEC78" w:rsidR="000E639D" w:rsidRPr="004C4FFB" w:rsidRDefault="000E639D" w:rsidP="000A0B5E">
      <w:pPr>
        <w:pStyle w:val="2"/>
        <w:kinsoku w:val="0"/>
        <w:overflowPunct w:val="0"/>
        <w:autoSpaceDE w:val="0"/>
        <w:autoSpaceDN w:val="0"/>
        <w:spacing w:before="180" w:after="180"/>
      </w:pPr>
      <w:bookmarkStart w:id="302" w:name="_Toc179201288"/>
      <w:bookmarkStart w:id="303" w:name="_Toc180324153"/>
      <w:bookmarkStart w:id="304" w:name="_Toc387935759"/>
      <w:bookmarkStart w:id="305" w:name="_Toc31906429"/>
      <w:bookmarkStart w:id="306" w:name="_Toc102123494"/>
      <w:r w:rsidRPr="004C4FFB">
        <w:rPr>
          <w:rFonts w:hint="eastAsia"/>
        </w:rPr>
        <w:t>付款方式</w:t>
      </w:r>
      <w:bookmarkEnd w:id="302"/>
      <w:bookmarkEnd w:id="303"/>
      <w:bookmarkEnd w:id="304"/>
      <w:bookmarkEnd w:id="305"/>
      <w:bookmarkEnd w:id="306"/>
    </w:p>
    <w:bookmarkEnd w:id="204"/>
    <w:p w14:paraId="38718AD9" w14:textId="44F08B11" w:rsidR="009B12EB" w:rsidRDefault="00257B4E" w:rsidP="00257B4E">
      <w:pPr>
        <w:pStyle w:val="21"/>
        <w:kinsoku w:val="0"/>
        <w:overflowPunct w:val="0"/>
        <w:autoSpaceDE w:val="0"/>
        <w:autoSpaceDN w:val="0"/>
        <w:spacing w:after="180"/>
        <w:ind w:left="840" w:firstLine="560"/>
      </w:pPr>
      <w:r>
        <w:rPr>
          <w:rFonts w:hint="eastAsia"/>
        </w:rPr>
        <w:t>依契約書第</w:t>
      </w:r>
      <w:r w:rsidR="0076693A">
        <w:rPr>
          <w:rFonts w:hint="eastAsia"/>
        </w:rPr>
        <w:t>五</w:t>
      </w:r>
      <w:r>
        <w:rPr>
          <w:rFonts w:hint="eastAsia"/>
        </w:rPr>
        <w:t>條內容辦理</w:t>
      </w:r>
      <w:r w:rsidRPr="004C4FFB">
        <w:rPr>
          <w:rFonts w:hint="eastAsia"/>
        </w:rPr>
        <w:t>。</w:t>
      </w:r>
    </w:p>
    <w:p w14:paraId="4C1EBD88" w14:textId="77777777" w:rsidR="009B12EB" w:rsidRDefault="009B12EB">
      <w:pPr>
        <w:widowControl/>
        <w:spacing w:line="240" w:lineRule="auto"/>
        <w:jc w:val="left"/>
        <w:rPr>
          <w:bCs/>
        </w:rPr>
      </w:pPr>
      <w:r>
        <w:br w:type="page"/>
      </w:r>
    </w:p>
    <w:p w14:paraId="52041171" w14:textId="559A1839" w:rsidR="00553316" w:rsidRDefault="00553316" w:rsidP="008B621C">
      <w:pPr>
        <w:pStyle w:val="1"/>
        <w:kinsoku w:val="0"/>
        <w:overflowPunct w:val="0"/>
        <w:autoSpaceDE w:val="0"/>
        <w:autoSpaceDN w:val="0"/>
        <w:ind w:left="567" w:right="140"/>
      </w:pPr>
      <w:bookmarkStart w:id="307" w:name="_Toc225589211"/>
      <w:bookmarkStart w:id="308" w:name="_Toc94191395"/>
      <w:bookmarkStart w:id="309" w:name="_Toc96360430"/>
      <w:bookmarkStart w:id="310" w:name="_Toc102123495"/>
      <w:bookmarkStart w:id="311" w:name="_Toc524507793"/>
      <w:bookmarkStart w:id="312" w:name="_Toc524507877"/>
      <w:bookmarkStart w:id="313" w:name="_Toc524610909"/>
      <w:bookmarkStart w:id="314" w:name="_Toc387935760"/>
      <w:r w:rsidRPr="00033296">
        <w:lastRenderedPageBreak/>
        <w:t>服務建議書</w:t>
      </w:r>
      <w:bookmarkEnd w:id="307"/>
      <w:r w:rsidRPr="00033296">
        <w:t>製作</w:t>
      </w:r>
      <w:bookmarkEnd w:id="308"/>
      <w:bookmarkEnd w:id="309"/>
      <w:bookmarkEnd w:id="310"/>
    </w:p>
    <w:p w14:paraId="43985FD4" w14:textId="19190759" w:rsidR="00553316" w:rsidRPr="00A831EA" w:rsidRDefault="00553316" w:rsidP="000A0B5E">
      <w:pPr>
        <w:pStyle w:val="21"/>
        <w:kinsoku w:val="0"/>
        <w:overflowPunct w:val="0"/>
        <w:autoSpaceDE w:val="0"/>
        <w:autoSpaceDN w:val="0"/>
        <w:spacing w:after="180"/>
        <w:ind w:left="840" w:firstLine="560"/>
      </w:pPr>
      <w:r w:rsidRPr="00A831EA">
        <w:t>投標廠商之服務建議書為評定該廠商評選總分之重要依據，廠商製作服務建議書時得參考以下規定，以確保所提之建議事項可被充分瞭解。廠商須依規定之章節順序製作服務建議書，提供完整詳實之資料，若有額外之補充與建議，可於適當位置另作註解或另</w:t>
      </w:r>
      <w:proofErr w:type="gramStart"/>
      <w:r w:rsidRPr="00A831EA">
        <w:t>闢</w:t>
      </w:r>
      <w:proofErr w:type="gramEnd"/>
      <w:r w:rsidRPr="00A831EA">
        <w:t>章節加以說明，惟不得變更</w:t>
      </w:r>
      <w:r w:rsidR="00340D7D">
        <w:t>本案</w:t>
      </w:r>
      <w:r w:rsidRPr="00A831EA">
        <w:t>建議書徵求文件所規定之服務建議書內容順序。</w:t>
      </w:r>
    </w:p>
    <w:p w14:paraId="13A0247E" w14:textId="725AAEF5" w:rsidR="00553316" w:rsidRDefault="00553316" w:rsidP="000A0B5E">
      <w:pPr>
        <w:pStyle w:val="2"/>
        <w:kinsoku w:val="0"/>
        <w:overflowPunct w:val="0"/>
        <w:autoSpaceDE w:val="0"/>
        <w:autoSpaceDN w:val="0"/>
        <w:spacing w:before="180" w:after="180"/>
      </w:pPr>
      <w:bookmarkStart w:id="315" w:name="_Toc94191396"/>
      <w:bookmarkStart w:id="316" w:name="_Toc96360431"/>
      <w:bookmarkStart w:id="317" w:name="_Toc102123496"/>
      <w:r w:rsidRPr="00033296">
        <w:t>服務建議書製作原則</w:t>
      </w:r>
      <w:bookmarkEnd w:id="315"/>
      <w:bookmarkEnd w:id="316"/>
      <w:bookmarkEnd w:id="317"/>
    </w:p>
    <w:p w14:paraId="5FAC4EF1" w14:textId="77777777" w:rsidR="00553316" w:rsidRPr="00A831EA" w:rsidRDefault="00553316" w:rsidP="000A0B5E">
      <w:pPr>
        <w:pStyle w:val="33"/>
        <w:kinsoku w:val="0"/>
        <w:overflowPunct w:val="0"/>
        <w:autoSpaceDE w:val="0"/>
        <w:autoSpaceDN w:val="0"/>
        <w:ind w:left="840" w:firstLine="560"/>
      </w:pPr>
      <w:r w:rsidRPr="00A831EA">
        <w:t>為利評選工作之進行，廠商所提服務建議書得參考下列原則辦理：</w:t>
      </w:r>
    </w:p>
    <w:p w14:paraId="705D67FD" w14:textId="77777777" w:rsidR="00553316" w:rsidRPr="00033296" w:rsidRDefault="00553316" w:rsidP="000A0B5E">
      <w:pPr>
        <w:pStyle w:val="3"/>
        <w:kinsoku w:val="0"/>
        <w:overflowPunct w:val="0"/>
        <w:autoSpaceDE w:val="0"/>
        <w:autoSpaceDN w:val="0"/>
        <w:spacing w:before="180" w:after="180"/>
      </w:pPr>
      <w:r w:rsidRPr="00033296">
        <w:t>一般規定</w:t>
      </w:r>
    </w:p>
    <w:p w14:paraId="4A6B3917" w14:textId="77777777" w:rsidR="00553316" w:rsidRPr="00033296" w:rsidRDefault="00553316" w:rsidP="000A0B5E">
      <w:pPr>
        <w:pStyle w:val="4"/>
        <w:kinsoku w:val="0"/>
        <w:overflowPunct w:val="0"/>
        <w:autoSpaceDE w:val="0"/>
        <w:autoSpaceDN w:val="0"/>
        <w:spacing w:before="180" w:after="180"/>
      </w:pPr>
      <w:r w:rsidRPr="00033296">
        <w:t>服務建議書製作須符合本章之相關規定，服務建議書內頁依序應包括評選項目與服務建議書內容對照表、目錄、本文及附錄。</w:t>
      </w:r>
    </w:p>
    <w:p w14:paraId="0E79FBA7" w14:textId="77777777" w:rsidR="00553316" w:rsidRPr="00033296" w:rsidRDefault="00553316" w:rsidP="000A0B5E">
      <w:pPr>
        <w:pStyle w:val="4"/>
        <w:kinsoku w:val="0"/>
        <w:overflowPunct w:val="0"/>
        <w:autoSpaceDE w:val="0"/>
        <w:autoSpaceDN w:val="0"/>
        <w:spacing w:before="180" w:after="180"/>
      </w:pPr>
      <w:r w:rsidRPr="00033296">
        <w:t>投標廠商所提建議應符合或優於本文件所列規格。</w:t>
      </w:r>
    </w:p>
    <w:p w14:paraId="78B7F667" w14:textId="4CB0D924" w:rsidR="00553316" w:rsidRPr="00033296" w:rsidRDefault="00553316" w:rsidP="000A0B5E">
      <w:pPr>
        <w:pStyle w:val="4"/>
        <w:kinsoku w:val="0"/>
        <w:overflowPunct w:val="0"/>
        <w:autoSpaceDE w:val="0"/>
        <w:autoSpaceDN w:val="0"/>
        <w:spacing w:before="180" w:after="180"/>
      </w:pPr>
      <w:r w:rsidRPr="00033296">
        <w:t>服務建議書於決標後列入契約附件中。</w:t>
      </w:r>
    </w:p>
    <w:p w14:paraId="4474CB39" w14:textId="77777777" w:rsidR="00553316" w:rsidRPr="0046434E" w:rsidRDefault="00553316" w:rsidP="000A0B5E">
      <w:pPr>
        <w:pStyle w:val="4"/>
        <w:kinsoku w:val="0"/>
        <w:overflowPunct w:val="0"/>
        <w:autoSpaceDE w:val="0"/>
        <w:autoSpaceDN w:val="0"/>
        <w:spacing w:before="180" w:after="180"/>
        <w:rPr>
          <w:color w:val="000000" w:themeColor="text1"/>
        </w:rPr>
      </w:pPr>
      <w:r w:rsidRPr="00033296">
        <w:t>投標廠商因準備服務</w:t>
      </w:r>
      <w:r w:rsidRPr="0046434E">
        <w:rPr>
          <w:color w:val="000000" w:themeColor="text1"/>
        </w:rPr>
        <w:t>建議書所衍生之任何費用，由廠商自行負擔。</w:t>
      </w:r>
    </w:p>
    <w:p w14:paraId="4FA522A5" w14:textId="344B4ED7" w:rsidR="00553316" w:rsidRPr="0046434E" w:rsidRDefault="00553316" w:rsidP="000A0B5E">
      <w:pPr>
        <w:pStyle w:val="4"/>
        <w:kinsoku w:val="0"/>
        <w:overflowPunct w:val="0"/>
        <w:autoSpaceDE w:val="0"/>
        <w:autoSpaceDN w:val="0"/>
        <w:spacing w:before="180" w:after="180"/>
        <w:rPr>
          <w:color w:val="000000" w:themeColor="text1"/>
        </w:rPr>
      </w:pPr>
      <w:r w:rsidRPr="0046434E">
        <w:rPr>
          <w:color w:val="000000" w:themeColor="text1"/>
        </w:rPr>
        <w:t>服務建議書不得逾期交付，逾期視為</w:t>
      </w:r>
      <w:r w:rsidR="008C0E69" w:rsidRPr="0046434E">
        <w:rPr>
          <w:rFonts w:hint="eastAsia"/>
          <w:color w:val="000000" w:themeColor="text1"/>
        </w:rPr>
        <w:t>資格不符</w:t>
      </w:r>
      <w:r w:rsidRPr="0046434E">
        <w:rPr>
          <w:color w:val="000000" w:themeColor="text1"/>
        </w:rPr>
        <w:t>；服務建議書於交付後，不得主動提出修改或增訂。</w:t>
      </w:r>
    </w:p>
    <w:p w14:paraId="0D2F0516" w14:textId="77777777" w:rsidR="00553316" w:rsidRPr="00033296" w:rsidRDefault="00553316" w:rsidP="000A0B5E">
      <w:pPr>
        <w:pStyle w:val="4"/>
        <w:kinsoku w:val="0"/>
        <w:overflowPunct w:val="0"/>
        <w:autoSpaceDE w:val="0"/>
        <w:autoSpaceDN w:val="0"/>
        <w:spacing w:before="180" w:after="180"/>
      </w:pPr>
      <w:r w:rsidRPr="0046434E">
        <w:rPr>
          <w:color w:val="000000" w:themeColor="text1"/>
        </w:rPr>
        <w:t>投標廠商所提供相關</w:t>
      </w:r>
      <w:r w:rsidRPr="00033296">
        <w:t>之佐證文件，應以提供公正機構、研究單位、公眾傳播媒體等客觀之資訊為主。</w:t>
      </w:r>
    </w:p>
    <w:p w14:paraId="5FE2DB1B" w14:textId="39D3EED8" w:rsidR="00553316" w:rsidRPr="00033296" w:rsidRDefault="00553316" w:rsidP="000A0B5E">
      <w:pPr>
        <w:pStyle w:val="4"/>
        <w:kinsoku w:val="0"/>
        <w:overflowPunct w:val="0"/>
        <w:autoSpaceDE w:val="0"/>
        <w:autoSpaceDN w:val="0"/>
        <w:spacing w:before="180" w:after="180"/>
      </w:pPr>
      <w:r w:rsidRPr="00033296">
        <w:t>投標廠商於服務建議書中所提建議，若無特別加</w:t>
      </w:r>
      <w:proofErr w:type="gramStart"/>
      <w:r w:rsidRPr="00033296">
        <w:t>註</w:t>
      </w:r>
      <w:proofErr w:type="gramEnd"/>
      <w:r w:rsidRPr="00033296">
        <w:t>說明，</w:t>
      </w:r>
      <w:proofErr w:type="gramStart"/>
      <w:r w:rsidRPr="00033296">
        <w:t>均應包含</w:t>
      </w:r>
      <w:proofErr w:type="gramEnd"/>
      <w:r w:rsidRPr="00033296">
        <w:t>在</w:t>
      </w:r>
      <w:r w:rsidR="00340D7D">
        <w:t>本案</w:t>
      </w:r>
      <w:r w:rsidRPr="00033296">
        <w:t>整體費用內，不得以任何理由收取費用。</w:t>
      </w:r>
    </w:p>
    <w:p w14:paraId="1F698F92" w14:textId="30F05A2B" w:rsidR="00553316" w:rsidRPr="00B365BF" w:rsidRDefault="00553316" w:rsidP="00B365BF">
      <w:pPr>
        <w:pStyle w:val="4"/>
        <w:kinsoku w:val="0"/>
        <w:overflowPunct w:val="0"/>
        <w:autoSpaceDE w:val="0"/>
        <w:autoSpaceDN w:val="0"/>
        <w:spacing w:before="180" w:after="180"/>
      </w:pPr>
      <w:r w:rsidRPr="00033296">
        <w:t>服務建議書內容涉及有關智慧財產權（著作權、專利權、商標權等）問題，概由投標廠商自行負責處理，與本會無關。</w:t>
      </w:r>
    </w:p>
    <w:p w14:paraId="2FB58ABD" w14:textId="77777777" w:rsidR="00553316" w:rsidRPr="00033296" w:rsidRDefault="00553316" w:rsidP="000A0B5E">
      <w:pPr>
        <w:pStyle w:val="3"/>
        <w:kinsoku w:val="0"/>
        <w:overflowPunct w:val="0"/>
        <w:autoSpaceDE w:val="0"/>
        <w:autoSpaceDN w:val="0"/>
        <w:spacing w:before="180" w:after="180"/>
      </w:pPr>
      <w:r w:rsidRPr="00033296">
        <w:lastRenderedPageBreak/>
        <w:t>裝訂格式</w:t>
      </w:r>
    </w:p>
    <w:p w14:paraId="62983F10" w14:textId="77777777" w:rsidR="00553316" w:rsidRPr="00033296" w:rsidRDefault="00553316" w:rsidP="000A0B5E">
      <w:pPr>
        <w:pStyle w:val="4"/>
        <w:kinsoku w:val="0"/>
        <w:overflowPunct w:val="0"/>
        <w:autoSpaceDE w:val="0"/>
        <w:autoSpaceDN w:val="0"/>
        <w:spacing w:before="180" w:after="180"/>
      </w:pPr>
      <w:r w:rsidRPr="00033296">
        <w:t>內容以中文橫式由左至右</w:t>
      </w:r>
      <w:proofErr w:type="gramStart"/>
      <w:r w:rsidRPr="00033296">
        <w:t>繕</w:t>
      </w:r>
      <w:proofErr w:type="gramEnd"/>
      <w:r w:rsidRPr="00033296">
        <w:t>打，字體以</w:t>
      </w:r>
      <w:r w:rsidRPr="00033296">
        <w:t>14</w:t>
      </w:r>
      <w:r w:rsidRPr="00033296">
        <w:t>點為原則，製訂格式除</w:t>
      </w:r>
      <w:r w:rsidRPr="00033296">
        <w:t>A3</w:t>
      </w:r>
      <w:r w:rsidRPr="00033296">
        <w:t>尺寸繪製之必要圖說外，宜為</w:t>
      </w:r>
      <w:r w:rsidRPr="00033296">
        <w:t>A4</w:t>
      </w:r>
      <w:r w:rsidRPr="00033296">
        <w:t>尺寸。</w:t>
      </w:r>
    </w:p>
    <w:p w14:paraId="05B830D1" w14:textId="20F1DE60" w:rsidR="00553316" w:rsidRPr="00033296" w:rsidRDefault="00553316" w:rsidP="000A0B5E">
      <w:pPr>
        <w:pStyle w:val="4"/>
        <w:kinsoku w:val="0"/>
        <w:overflowPunct w:val="0"/>
        <w:autoSpaceDE w:val="0"/>
        <w:autoSpaceDN w:val="0"/>
        <w:spacing w:before="180" w:after="180"/>
      </w:pPr>
      <w:r w:rsidRPr="00033296">
        <w:t>服務</w:t>
      </w:r>
      <w:proofErr w:type="gramStart"/>
      <w:r w:rsidRPr="00033296">
        <w:t>建議書須加封</w:t>
      </w:r>
      <w:proofErr w:type="gramEnd"/>
      <w:r w:rsidRPr="00033296">
        <w:t>面，雙面印刷，編頁碼及目錄，並左側裝訂成冊，但不得以活頁方式裝訂，封面請註明投標廠商名稱、</w:t>
      </w:r>
      <w:r w:rsidR="00340D7D">
        <w:t>本案</w:t>
      </w:r>
      <w:r w:rsidRPr="00033296">
        <w:t>名稱及服務建議書提出日期。服務建議書應</w:t>
      </w:r>
      <w:proofErr w:type="gramStart"/>
      <w:r w:rsidRPr="00033296">
        <w:t>併</w:t>
      </w:r>
      <w:proofErr w:type="gramEnd"/>
      <w:r w:rsidRPr="00033296">
        <w:t>同投標文件交付，服務建議書交付後，不得修改或增訂。</w:t>
      </w:r>
    </w:p>
    <w:p w14:paraId="063579E7" w14:textId="77777777" w:rsidR="00553316" w:rsidRPr="00033296" w:rsidRDefault="00553316" w:rsidP="000A0B5E">
      <w:pPr>
        <w:pStyle w:val="4"/>
        <w:kinsoku w:val="0"/>
        <w:overflowPunct w:val="0"/>
        <w:autoSpaceDE w:val="0"/>
        <w:autoSpaceDN w:val="0"/>
        <w:spacing w:before="180" w:after="180"/>
      </w:pPr>
      <w:r w:rsidRPr="00033296">
        <w:t>內容需註明頁次。</w:t>
      </w:r>
    </w:p>
    <w:p w14:paraId="4C923A54" w14:textId="77777777" w:rsidR="00553316" w:rsidRPr="00033296" w:rsidRDefault="00553316" w:rsidP="000A0B5E">
      <w:pPr>
        <w:pStyle w:val="3"/>
        <w:kinsoku w:val="0"/>
        <w:overflowPunct w:val="0"/>
        <w:autoSpaceDE w:val="0"/>
        <w:autoSpaceDN w:val="0"/>
        <w:spacing w:before="180" w:after="180"/>
      </w:pPr>
      <w:r w:rsidRPr="00033296">
        <w:t>交付數量</w:t>
      </w:r>
    </w:p>
    <w:p w14:paraId="20D49730" w14:textId="31377CCB" w:rsidR="00553316" w:rsidRPr="00033296" w:rsidRDefault="00553316" w:rsidP="000A0B5E">
      <w:pPr>
        <w:pStyle w:val="33"/>
        <w:kinsoku w:val="0"/>
        <w:overflowPunct w:val="0"/>
        <w:autoSpaceDE w:val="0"/>
        <w:autoSpaceDN w:val="0"/>
        <w:ind w:left="840" w:firstLine="560"/>
      </w:pPr>
      <w:r w:rsidRPr="00033296">
        <w:t>服務建議書應檢附</w:t>
      </w:r>
      <w:r w:rsidRPr="00033296">
        <w:t>1</w:t>
      </w:r>
      <w:r w:rsidRPr="00033296">
        <w:t>式（含附件）</w:t>
      </w:r>
      <w:r w:rsidRPr="00B365BF">
        <w:t>12</w:t>
      </w:r>
      <w:r w:rsidRPr="00B365BF">
        <w:t>份</w:t>
      </w:r>
      <w:r w:rsidRPr="00033296">
        <w:t>，其他請參閱</w:t>
      </w:r>
      <w:r w:rsidR="00340D7D">
        <w:t>本案</w:t>
      </w:r>
      <w:r w:rsidRPr="00033296">
        <w:t>招標須知文件交付規定。</w:t>
      </w:r>
    </w:p>
    <w:p w14:paraId="16B8CAC8" w14:textId="77777777" w:rsidR="00553316" w:rsidRPr="00033296" w:rsidRDefault="00553316" w:rsidP="000A0B5E">
      <w:pPr>
        <w:pStyle w:val="2"/>
        <w:kinsoku w:val="0"/>
        <w:overflowPunct w:val="0"/>
        <w:autoSpaceDE w:val="0"/>
        <w:autoSpaceDN w:val="0"/>
        <w:spacing w:before="180" w:after="180"/>
      </w:pPr>
      <w:bookmarkStart w:id="318" w:name="_Toc94191397"/>
      <w:bookmarkStart w:id="319" w:name="_Toc96360432"/>
      <w:bookmarkStart w:id="320" w:name="_Toc102123497"/>
      <w:r w:rsidRPr="00033296">
        <w:t>服務建議書內容</w:t>
      </w:r>
      <w:bookmarkEnd w:id="318"/>
      <w:bookmarkEnd w:id="319"/>
      <w:bookmarkEnd w:id="320"/>
    </w:p>
    <w:p w14:paraId="4A4812ED" w14:textId="77777777" w:rsidR="00553316" w:rsidRPr="00033296" w:rsidRDefault="00553316" w:rsidP="000A0B5E">
      <w:pPr>
        <w:pStyle w:val="33"/>
        <w:kinsoku w:val="0"/>
        <w:overflowPunct w:val="0"/>
        <w:autoSpaceDE w:val="0"/>
        <w:autoSpaceDN w:val="0"/>
        <w:ind w:left="840" w:firstLine="560"/>
      </w:pPr>
      <w:r w:rsidRPr="00033296">
        <w:t>投標廠商須依循下列項目撰寫服務建議書內容：</w:t>
      </w:r>
    </w:p>
    <w:p w14:paraId="4A0AF7BF" w14:textId="77777777" w:rsidR="00553316" w:rsidRPr="00033296" w:rsidRDefault="00553316" w:rsidP="004052F3">
      <w:pPr>
        <w:kinsoku w:val="0"/>
        <w:overflowPunct w:val="0"/>
        <w:autoSpaceDE w:val="0"/>
        <w:autoSpaceDN w:val="0"/>
        <w:snapToGrid w:val="0"/>
        <w:spacing w:beforeLines="50" w:before="180" w:after="180"/>
        <w:ind w:left="546" w:firstLine="294"/>
        <w:textAlignment w:val="bottom"/>
        <w:rPr>
          <w:color w:val="000000"/>
        </w:rPr>
      </w:pPr>
      <w:r w:rsidRPr="00033296">
        <w:rPr>
          <w:color w:val="000000"/>
        </w:rPr>
        <w:t>目　錄：詳列服務建議書之綱要、附件及頁次</w:t>
      </w:r>
    </w:p>
    <w:p w14:paraId="21CF3893" w14:textId="77777777" w:rsidR="00553316" w:rsidRPr="00662898" w:rsidRDefault="00553316" w:rsidP="000A0B5E">
      <w:pPr>
        <w:kinsoku w:val="0"/>
        <w:overflowPunct w:val="0"/>
        <w:autoSpaceDE w:val="0"/>
        <w:autoSpaceDN w:val="0"/>
        <w:snapToGrid w:val="0"/>
        <w:spacing w:beforeLines="50" w:before="180" w:after="180"/>
        <w:ind w:left="546" w:firstLine="294"/>
        <w:textAlignment w:val="bottom"/>
        <w:rPr>
          <w:color w:val="000000"/>
        </w:rPr>
      </w:pPr>
      <w:r w:rsidRPr="00662898">
        <w:rPr>
          <w:color w:val="000000"/>
        </w:rPr>
        <w:t>第一章　前言</w:t>
      </w:r>
    </w:p>
    <w:p w14:paraId="25BA1F3E" w14:textId="77777777" w:rsidR="00553316" w:rsidRPr="00662898" w:rsidRDefault="00553316" w:rsidP="000A0B5E">
      <w:pPr>
        <w:kinsoku w:val="0"/>
        <w:overflowPunct w:val="0"/>
        <w:autoSpaceDE w:val="0"/>
        <w:autoSpaceDN w:val="0"/>
        <w:snapToGrid w:val="0"/>
        <w:spacing w:beforeLines="50" w:before="180" w:after="180"/>
        <w:ind w:left="546" w:firstLine="294"/>
        <w:textAlignment w:val="bottom"/>
        <w:rPr>
          <w:color w:val="000000"/>
        </w:rPr>
      </w:pPr>
      <w:r w:rsidRPr="00662898">
        <w:rPr>
          <w:color w:val="000000"/>
        </w:rPr>
        <w:t>第二章　廠商整體說明與專案小組資歷</w:t>
      </w:r>
    </w:p>
    <w:p w14:paraId="704D5E12" w14:textId="5789F55D" w:rsidR="00553316" w:rsidRPr="00662898" w:rsidRDefault="00553316" w:rsidP="000A0B5E">
      <w:pPr>
        <w:kinsoku w:val="0"/>
        <w:overflowPunct w:val="0"/>
        <w:autoSpaceDE w:val="0"/>
        <w:autoSpaceDN w:val="0"/>
        <w:snapToGrid w:val="0"/>
        <w:spacing w:beforeLines="50" w:before="180" w:after="180"/>
        <w:ind w:left="1022" w:firstLine="371"/>
        <w:textAlignment w:val="bottom"/>
        <w:rPr>
          <w:color w:val="000000"/>
        </w:rPr>
      </w:pPr>
      <w:r w:rsidRPr="00662898">
        <w:rPr>
          <w:color w:val="000000"/>
        </w:rPr>
        <w:t>一、廠商簡介，本案相關經驗及實績。</w:t>
      </w:r>
    </w:p>
    <w:p w14:paraId="2D32139A" w14:textId="2A4C209F" w:rsidR="00553316" w:rsidRPr="00662898" w:rsidRDefault="00553316" w:rsidP="000A0B5E">
      <w:pPr>
        <w:kinsoku w:val="0"/>
        <w:overflowPunct w:val="0"/>
        <w:autoSpaceDE w:val="0"/>
        <w:autoSpaceDN w:val="0"/>
        <w:snapToGrid w:val="0"/>
        <w:spacing w:beforeLines="50" w:before="180" w:after="180"/>
        <w:ind w:left="1960" w:hanging="567"/>
        <w:textAlignment w:val="bottom"/>
        <w:rPr>
          <w:color w:val="000000"/>
        </w:rPr>
      </w:pPr>
      <w:r w:rsidRPr="00662898">
        <w:rPr>
          <w:color w:val="000000"/>
        </w:rPr>
        <w:t>二、專案</w:t>
      </w:r>
      <w:r w:rsidR="0076693A">
        <w:rPr>
          <w:rFonts w:hint="eastAsia"/>
          <w:color w:val="000000"/>
        </w:rPr>
        <w:t>經理</w:t>
      </w:r>
      <w:r w:rsidRPr="00662898">
        <w:rPr>
          <w:color w:val="000000"/>
        </w:rPr>
        <w:t>、小組人數及成員之學經歷、專長及預定擔任工作。</w:t>
      </w:r>
    </w:p>
    <w:p w14:paraId="7526CF03" w14:textId="77777777" w:rsidR="00553316" w:rsidRPr="00662898" w:rsidRDefault="00553316" w:rsidP="000A0B5E">
      <w:pPr>
        <w:kinsoku w:val="0"/>
        <w:overflowPunct w:val="0"/>
        <w:autoSpaceDE w:val="0"/>
        <w:autoSpaceDN w:val="0"/>
        <w:snapToGrid w:val="0"/>
        <w:spacing w:beforeLines="50" w:before="180" w:after="180"/>
        <w:ind w:left="546" w:firstLine="294"/>
        <w:textAlignment w:val="bottom"/>
        <w:rPr>
          <w:color w:val="000000"/>
        </w:rPr>
      </w:pPr>
      <w:r w:rsidRPr="00662898">
        <w:rPr>
          <w:color w:val="000000"/>
        </w:rPr>
        <w:t>第三章　專案工作說明</w:t>
      </w:r>
    </w:p>
    <w:p w14:paraId="6CE09EA6" w14:textId="77777777" w:rsidR="00553316" w:rsidRPr="00662898" w:rsidRDefault="00553316" w:rsidP="000A0B5E">
      <w:pPr>
        <w:kinsoku w:val="0"/>
        <w:overflowPunct w:val="0"/>
        <w:autoSpaceDE w:val="0"/>
        <w:autoSpaceDN w:val="0"/>
        <w:snapToGrid w:val="0"/>
        <w:spacing w:beforeLines="50" w:before="180" w:after="180"/>
        <w:ind w:left="1022" w:firstLine="371"/>
        <w:textAlignment w:val="bottom"/>
        <w:rPr>
          <w:color w:val="000000"/>
        </w:rPr>
      </w:pPr>
      <w:r w:rsidRPr="00662898">
        <w:rPr>
          <w:color w:val="000000"/>
        </w:rPr>
        <w:t>一、專案目標。</w:t>
      </w:r>
    </w:p>
    <w:p w14:paraId="00332A30" w14:textId="0D575825" w:rsidR="00553316" w:rsidRPr="00662898" w:rsidRDefault="00553316" w:rsidP="000A0B5E">
      <w:pPr>
        <w:kinsoku w:val="0"/>
        <w:overflowPunct w:val="0"/>
        <w:autoSpaceDE w:val="0"/>
        <w:autoSpaceDN w:val="0"/>
        <w:snapToGrid w:val="0"/>
        <w:spacing w:beforeLines="50" w:before="180" w:after="180"/>
        <w:ind w:left="1022" w:firstLine="371"/>
        <w:textAlignment w:val="bottom"/>
        <w:rPr>
          <w:color w:val="000000"/>
        </w:rPr>
      </w:pPr>
      <w:r w:rsidRPr="00662898">
        <w:rPr>
          <w:color w:val="000000"/>
        </w:rPr>
        <w:t>二、現況說明及對</w:t>
      </w:r>
      <w:r w:rsidR="00340D7D">
        <w:rPr>
          <w:color w:val="000000"/>
        </w:rPr>
        <w:t>本案</w:t>
      </w:r>
      <w:r w:rsidRPr="00662898">
        <w:rPr>
          <w:color w:val="000000"/>
        </w:rPr>
        <w:t>之瞭解。</w:t>
      </w:r>
    </w:p>
    <w:p w14:paraId="0C1BB332" w14:textId="5E76D211" w:rsidR="00A85B51" w:rsidRDefault="00553316" w:rsidP="00B365BF">
      <w:pPr>
        <w:kinsoku w:val="0"/>
        <w:overflowPunct w:val="0"/>
        <w:autoSpaceDE w:val="0"/>
        <w:autoSpaceDN w:val="0"/>
        <w:snapToGrid w:val="0"/>
        <w:spacing w:beforeLines="50" w:before="180" w:after="180"/>
        <w:ind w:left="1960" w:hanging="567"/>
        <w:textAlignment w:val="bottom"/>
        <w:rPr>
          <w:color w:val="000000"/>
        </w:rPr>
      </w:pPr>
      <w:r w:rsidRPr="00662898">
        <w:rPr>
          <w:color w:val="000000"/>
        </w:rPr>
        <w:lastRenderedPageBreak/>
        <w:t>三、</w:t>
      </w:r>
      <w:r w:rsidR="00662898" w:rsidRPr="00662898">
        <w:rPr>
          <w:rFonts w:hint="eastAsia"/>
          <w:color w:val="000000"/>
        </w:rPr>
        <w:t>具體論述</w:t>
      </w:r>
      <w:r w:rsidRPr="00662898">
        <w:rPr>
          <w:color w:val="000000"/>
        </w:rPr>
        <w:t>對各項工作之規劃</w:t>
      </w:r>
      <w:r w:rsidR="00662898" w:rsidRPr="00662898">
        <w:rPr>
          <w:rFonts w:hint="eastAsia"/>
          <w:color w:val="000000"/>
        </w:rPr>
        <w:t>、</w:t>
      </w:r>
      <w:r w:rsidRPr="00662898">
        <w:rPr>
          <w:color w:val="000000"/>
        </w:rPr>
        <w:t>執行、資料整理及方法。</w:t>
      </w:r>
    </w:p>
    <w:p w14:paraId="4C9CA9ED" w14:textId="05B9111B" w:rsidR="00B365BF" w:rsidRPr="00824361" w:rsidRDefault="00B365BF" w:rsidP="00B365BF">
      <w:pPr>
        <w:kinsoku w:val="0"/>
        <w:overflowPunct w:val="0"/>
        <w:autoSpaceDE w:val="0"/>
        <w:autoSpaceDN w:val="0"/>
        <w:snapToGrid w:val="0"/>
        <w:spacing w:beforeLines="50" w:before="180" w:after="180"/>
        <w:ind w:left="1960" w:hanging="567"/>
        <w:textAlignment w:val="bottom"/>
      </w:pPr>
      <w:r>
        <w:rPr>
          <w:rFonts w:hint="eastAsia"/>
        </w:rPr>
        <w:t>四、</w:t>
      </w:r>
      <w:r w:rsidRPr="00824361">
        <w:t>廠商企業社會責任</w:t>
      </w:r>
      <w:r w:rsidRPr="00824361">
        <w:t>(CSR)</w:t>
      </w:r>
      <w:r w:rsidRPr="00824361">
        <w:t>指標及提供員工「工作與生活平衡」措施</w:t>
      </w:r>
    </w:p>
    <w:p w14:paraId="7B4A1987" w14:textId="77777777" w:rsidR="00B365BF" w:rsidRDefault="00B365BF" w:rsidP="00263B9E">
      <w:pPr>
        <w:pStyle w:val="4"/>
        <w:spacing w:before="180" w:after="180"/>
        <w:ind w:left="2127" w:firstLine="0"/>
      </w:pPr>
      <w:r w:rsidRPr="00824361">
        <w:t>近一年內曾替員工普遍性加薪</w:t>
      </w:r>
      <w:r>
        <w:rPr>
          <w:rFonts w:hint="eastAsia"/>
        </w:rPr>
        <w:t>。</w:t>
      </w:r>
    </w:p>
    <w:p w14:paraId="07ABD451" w14:textId="77777777" w:rsidR="00B365BF" w:rsidRDefault="00B365BF" w:rsidP="007C31A5">
      <w:pPr>
        <w:pStyle w:val="4"/>
        <w:spacing w:before="180" w:after="180"/>
        <w:ind w:left="2127" w:firstLine="0"/>
      </w:pPr>
      <w:r w:rsidRPr="00824361">
        <w:t>於投標文件載明於後續履約期間給予全職從事本採購案之員工薪資</w:t>
      </w:r>
      <w:r w:rsidRPr="00824361">
        <w:rPr>
          <w:rFonts w:hint="eastAsia"/>
        </w:rPr>
        <w:t>(</w:t>
      </w:r>
      <w:r w:rsidRPr="00824361">
        <w:t>不含加班費</w:t>
      </w:r>
      <w:r w:rsidRPr="00824361">
        <w:rPr>
          <w:rFonts w:hint="eastAsia"/>
        </w:rPr>
        <w:t>)</w:t>
      </w:r>
      <w:r w:rsidRPr="00824361">
        <w:t>至少新臺幣</w:t>
      </w:r>
      <w:r w:rsidRPr="00824361">
        <w:t>(</w:t>
      </w:r>
      <w:r w:rsidRPr="00824361">
        <w:t>下同</w:t>
      </w:r>
      <w:r w:rsidRPr="00824361">
        <w:t>)3</w:t>
      </w:r>
      <w:r w:rsidRPr="00824361">
        <w:t>萬元以上</w:t>
      </w:r>
      <w:r>
        <w:rPr>
          <w:rFonts w:hint="eastAsia"/>
        </w:rPr>
        <w:t>。</w:t>
      </w:r>
    </w:p>
    <w:p w14:paraId="703A820A" w14:textId="253F47A2" w:rsidR="00B365BF" w:rsidRPr="00824361" w:rsidRDefault="00B365BF" w:rsidP="007C31A5">
      <w:pPr>
        <w:pStyle w:val="4"/>
        <w:spacing w:before="180" w:after="180"/>
        <w:ind w:left="2127" w:firstLine="0"/>
      </w:pPr>
      <w:r w:rsidRPr="00824361">
        <w:t>提供員工「工作與生活平衡」措施</w:t>
      </w:r>
      <w:r>
        <w:rPr>
          <w:rFonts w:hint="eastAsia"/>
        </w:rPr>
        <w:t>。</w:t>
      </w:r>
    </w:p>
    <w:p w14:paraId="2B0137C6" w14:textId="77777777" w:rsidR="00553316" w:rsidRPr="00662898" w:rsidRDefault="00553316" w:rsidP="000A0B5E">
      <w:pPr>
        <w:kinsoku w:val="0"/>
        <w:overflowPunct w:val="0"/>
        <w:autoSpaceDE w:val="0"/>
        <w:autoSpaceDN w:val="0"/>
        <w:snapToGrid w:val="0"/>
        <w:spacing w:beforeLines="50" w:before="180" w:after="180"/>
        <w:ind w:left="546" w:firstLine="294"/>
        <w:textAlignment w:val="bottom"/>
        <w:rPr>
          <w:color w:val="000000"/>
        </w:rPr>
      </w:pPr>
      <w:r w:rsidRPr="00662898">
        <w:rPr>
          <w:color w:val="000000"/>
        </w:rPr>
        <w:t>第四章　工作計畫</w:t>
      </w:r>
    </w:p>
    <w:p w14:paraId="68C562B8" w14:textId="7032000D" w:rsidR="00553316" w:rsidRPr="00662898" w:rsidRDefault="00553316" w:rsidP="000A0B5E">
      <w:pPr>
        <w:kinsoku w:val="0"/>
        <w:overflowPunct w:val="0"/>
        <w:autoSpaceDE w:val="0"/>
        <w:autoSpaceDN w:val="0"/>
        <w:snapToGrid w:val="0"/>
        <w:spacing w:beforeLines="50" w:before="180" w:after="180"/>
        <w:ind w:left="1960" w:hanging="567"/>
        <w:textAlignment w:val="bottom"/>
        <w:rPr>
          <w:color w:val="000000"/>
        </w:rPr>
      </w:pPr>
      <w:r w:rsidRPr="00662898">
        <w:rPr>
          <w:color w:val="000000"/>
        </w:rPr>
        <w:t>一、完成各工作項目之時程控制。</w:t>
      </w:r>
    </w:p>
    <w:p w14:paraId="77692B18" w14:textId="77777777" w:rsidR="00553316" w:rsidRPr="00662898" w:rsidRDefault="00553316" w:rsidP="000A0B5E">
      <w:pPr>
        <w:kinsoku w:val="0"/>
        <w:overflowPunct w:val="0"/>
        <w:autoSpaceDE w:val="0"/>
        <w:autoSpaceDN w:val="0"/>
        <w:snapToGrid w:val="0"/>
        <w:spacing w:beforeLines="50" w:before="180" w:after="180"/>
        <w:ind w:left="1960" w:hanging="567"/>
        <w:textAlignment w:val="bottom"/>
        <w:rPr>
          <w:color w:val="000000"/>
        </w:rPr>
      </w:pPr>
      <w:r w:rsidRPr="00662898">
        <w:rPr>
          <w:color w:val="000000"/>
        </w:rPr>
        <w:t>二、各工作項目之人力配置。</w:t>
      </w:r>
    </w:p>
    <w:p w14:paraId="18A73A65" w14:textId="0DC24749" w:rsidR="00553316" w:rsidRPr="00662898" w:rsidRDefault="00553316" w:rsidP="000A0B5E">
      <w:pPr>
        <w:kinsoku w:val="0"/>
        <w:overflowPunct w:val="0"/>
        <w:autoSpaceDE w:val="0"/>
        <w:autoSpaceDN w:val="0"/>
        <w:snapToGrid w:val="0"/>
        <w:spacing w:beforeLines="50" w:before="180" w:after="180"/>
        <w:ind w:left="1960" w:hanging="567"/>
        <w:textAlignment w:val="bottom"/>
        <w:rPr>
          <w:color w:val="000000"/>
        </w:rPr>
      </w:pPr>
      <w:r w:rsidRPr="00662898">
        <w:rPr>
          <w:color w:val="000000"/>
        </w:rPr>
        <w:t>三、</w:t>
      </w:r>
      <w:r w:rsidR="009C4FC0" w:rsidRPr="00662898">
        <w:rPr>
          <w:rFonts w:hint="eastAsia"/>
          <w:color w:val="000000"/>
        </w:rPr>
        <w:t>本案各項費用與成本分析，包括直接薪資、管理費用、其他直接費用、公費及稅捐等，須填專案成本分析表</w:t>
      </w:r>
      <w:r w:rsidR="009C4FC0" w:rsidRPr="00662898">
        <w:rPr>
          <w:rFonts w:hint="eastAsia"/>
          <w:color w:val="000000"/>
        </w:rPr>
        <w:t>(</w:t>
      </w:r>
      <w:r w:rsidR="009C4FC0" w:rsidRPr="00662898">
        <w:rPr>
          <w:rFonts w:hint="eastAsia"/>
          <w:color w:val="000000"/>
        </w:rPr>
        <w:t>詳附件</w:t>
      </w:r>
      <w:r w:rsidR="001311DD">
        <w:rPr>
          <w:color w:val="000000"/>
        </w:rPr>
        <w:t>3</w:t>
      </w:r>
      <w:r w:rsidR="009C4FC0" w:rsidRPr="00662898">
        <w:rPr>
          <w:rFonts w:hint="eastAsia"/>
          <w:color w:val="000000"/>
        </w:rPr>
        <w:t>)</w:t>
      </w:r>
      <w:r w:rsidRPr="00662898">
        <w:rPr>
          <w:color w:val="000000"/>
        </w:rPr>
        <w:t>。</w:t>
      </w:r>
    </w:p>
    <w:p w14:paraId="62780623" w14:textId="77777777" w:rsidR="00553316" w:rsidRPr="00662898" w:rsidRDefault="00553316" w:rsidP="000A0B5E">
      <w:pPr>
        <w:kinsoku w:val="0"/>
        <w:overflowPunct w:val="0"/>
        <w:autoSpaceDE w:val="0"/>
        <w:autoSpaceDN w:val="0"/>
        <w:snapToGrid w:val="0"/>
        <w:spacing w:beforeLines="50" w:before="180" w:after="180"/>
        <w:ind w:left="546" w:firstLine="294"/>
        <w:textAlignment w:val="bottom"/>
        <w:rPr>
          <w:color w:val="000000"/>
        </w:rPr>
      </w:pPr>
      <w:r w:rsidRPr="00662898">
        <w:rPr>
          <w:color w:val="000000"/>
        </w:rPr>
        <w:t>第五章　專案管理方式</w:t>
      </w:r>
    </w:p>
    <w:p w14:paraId="31905790" w14:textId="77777777" w:rsidR="00553316" w:rsidRPr="00662898" w:rsidRDefault="00553316" w:rsidP="000A0B5E">
      <w:pPr>
        <w:kinsoku w:val="0"/>
        <w:overflowPunct w:val="0"/>
        <w:autoSpaceDE w:val="0"/>
        <w:autoSpaceDN w:val="0"/>
        <w:snapToGrid w:val="0"/>
        <w:spacing w:beforeLines="50" w:before="180" w:after="180"/>
        <w:ind w:left="1960" w:hanging="567"/>
        <w:textAlignment w:val="bottom"/>
        <w:rPr>
          <w:color w:val="000000"/>
        </w:rPr>
      </w:pPr>
      <w:r w:rsidRPr="00662898">
        <w:rPr>
          <w:color w:val="000000"/>
        </w:rPr>
        <w:t>一、時程建議（甘特圖，含檢核點）。</w:t>
      </w:r>
    </w:p>
    <w:p w14:paraId="097C09E8" w14:textId="77777777" w:rsidR="00553316" w:rsidRPr="00662898" w:rsidRDefault="00553316" w:rsidP="000A0B5E">
      <w:pPr>
        <w:kinsoku w:val="0"/>
        <w:overflowPunct w:val="0"/>
        <w:autoSpaceDE w:val="0"/>
        <w:autoSpaceDN w:val="0"/>
        <w:snapToGrid w:val="0"/>
        <w:spacing w:beforeLines="50" w:before="180" w:after="180"/>
        <w:ind w:left="1960" w:hanging="567"/>
        <w:textAlignment w:val="bottom"/>
        <w:rPr>
          <w:color w:val="000000"/>
        </w:rPr>
      </w:pPr>
      <w:r w:rsidRPr="00662898">
        <w:rPr>
          <w:color w:val="000000"/>
        </w:rPr>
        <w:t>二、品質保證及服務說明。</w:t>
      </w:r>
    </w:p>
    <w:p w14:paraId="2EB18E24" w14:textId="1FAF17CE" w:rsidR="00553316" w:rsidRPr="00662898" w:rsidRDefault="00553316" w:rsidP="000A0B5E">
      <w:pPr>
        <w:kinsoku w:val="0"/>
        <w:overflowPunct w:val="0"/>
        <w:autoSpaceDE w:val="0"/>
        <w:autoSpaceDN w:val="0"/>
        <w:snapToGrid w:val="0"/>
        <w:spacing w:beforeLines="50" w:before="180" w:after="180"/>
        <w:ind w:left="1960" w:hanging="567"/>
        <w:textAlignment w:val="bottom"/>
        <w:rPr>
          <w:color w:val="000000"/>
        </w:rPr>
      </w:pPr>
      <w:r w:rsidRPr="00662898">
        <w:rPr>
          <w:color w:val="000000"/>
        </w:rPr>
        <w:t>三、交付產品（含分析報告）。</w:t>
      </w:r>
    </w:p>
    <w:p w14:paraId="1B30FF4C" w14:textId="57F5D316" w:rsidR="00662898" w:rsidRDefault="00662898" w:rsidP="000A0B5E">
      <w:pPr>
        <w:kinsoku w:val="0"/>
        <w:overflowPunct w:val="0"/>
        <w:autoSpaceDE w:val="0"/>
        <w:autoSpaceDN w:val="0"/>
        <w:snapToGrid w:val="0"/>
        <w:spacing w:beforeLines="50" w:before="180" w:after="180"/>
        <w:ind w:left="1960" w:hanging="567"/>
        <w:textAlignment w:val="bottom"/>
        <w:rPr>
          <w:color w:val="000000"/>
        </w:rPr>
      </w:pPr>
      <w:r w:rsidRPr="00662898">
        <w:rPr>
          <w:rFonts w:hint="eastAsia"/>
          <w:color w:val="000000"/>
        </w:rPr>
        <w:t>四、驗收方式建議</w:t>
      </w:r>
    </w:p>
    <w:p w14:paraId="0DE1D0D0" w14:textId="77777777" w:rsidR="009C4FC0" w:rsidRDefault="00662898" w:rsidP="000A0B5E">
      <w:pPr>
        <w:kinsoku w:val="0"/>
        <w:overflowPunct w:val="0"/>
        <w:autoSpaceDE w:val="0"/>
        <w:autoSpaceDN w:val="0"/>
        <w:snapToGrid w:val="0"/>
        <w:spacing w:beforeLines="50" w:before="180" w:after="180"/>
        <w:ind w:left="546" w:firstLine="294"/>
        <w:textAlignment w:val="bottom"/>
        <w:rPr>
          <w:color w:val="000000"/>
        </w:rPr>
      </w:pPr>
      <w:r>
        <w:rPr>
          <w:rFonts w:hint="eastAsia"/>
          <w:color w:val="000000"/>
        </w:rPr>
        <w:t>第六章　結論</w:t>
      </w:r>
    </w:p>
    <w:p w14:paraId="7694AD8B" w14:textId="24D6F0C0" w:rsidR="00662898" w:rsidRPr="00A831EA" w:rsidRDefault="00662898" w:rsidP="000A0B5E">
      <w:pPr>
        <w:kinsoku w:val="0"/>
        <w:overflowPunct w:val="0"/>
        <w:autoSpaceDE w:val="0"/>
        <w:autoSpaceDN w:val="0"/>
        <w:snapToGrid w:val="0"/>
        <w:spacing w:beforeLines="50" w:before="180" w:after="180"/>
        <w:ind w:left="546" w:firstLine="294"/>
        <w:textAlignment w:val="bottom"/>
        <w:rPr>
          <w:color w:val="000000"/>
        </w:rPr>
        <w:sectPr w:rsidR="00662898" w:rsidRPr="00A831EA" w:rsidSect="004A357E">
          <w:footerReference w:type="default" r:id="rId20"/>
          <w:pgSz w:w="11906" w:h="16838" w:code="9"/>
          <w:pgMar w:top="1134" w:right="1134" w:bottom="1134" w:left="1418" w:header="851" w:footer="529" w:gutter="0"/>
          <w:pgNumType w:start="1"/>
          <w:cols w:space="425"/>
          <w:docGrid w:type="lines" w:linePitch="360"/>
        </w:sectPr>
      </w:pPr>
      <w:r>
        <w:rPr>
          <w:rFonts w:hint="eastAsia"/>
          <w:color w:val="000000"/>
        </w:rPr>
        <w:t>附件</w:t>
      </w:r>
    </w:p>
    <w:p w14:paraId="2F3C9D3E" w14:textId="3FE523B6" w:rsidR="00553316" w:rsidRDefault="00553316" w:rsidP="008B621C">
      <w:pPr>
        <w:pStyle w:val="1"/>
        <w:kinsoku w:val="0"/>
        <w:overflowPunct w:val="0"/>
        <w:autoSpaceDE w:val="0"/>
        <w:autoSpaceDN w:val="0"/>
        <w:ind w:left="567" w:right="140"/>
      </w:pPr>
      <w:bookmarkStart w:id="321" w:name="_Toc102123498"/>
      <w:r w:rsidRPr="00553316">
        <w:rPr>
          <w:rFonts w:hint="eastAsia"/>
        </w:rPr>
        <w:lastRenderedPageBreak/>
        <w:t>附件</w:t>
      </w:r>
      <w:bookmarkEnd w:id="321"/>
    </w:p>
    <w:p w14:paraId="2C142A50" w14:textId="5115B2FB" w:rsidR="00DA014F" w:rsidRPr="00323998" w:rsidRDefault="00DA014F" w:rsidP="000A0B5E">
      <w:pPr>
        <w:pStyle w:val="2"/>
        <w:numPr>
          <w:ilvl w:val="0"/>
          <w:numId w:val="0"/>
        </w:numPr>
        <w:kinsoku w:val="0"/>
        <w:overflowPunct w:val="0"/>
        <w:autoSpaceDE w:val="0"/>
        <w:autoSpaceDN w:val="0"/>
        <w:spacing w:before="180" w:after="180"/>
        <w:ind w:left="567" w:hanging="567"/>
        <w:rPr>
          <w:bCs w:val="0"/>
        </w:rPr>
      </w:pPr>
      <w:bookmarkStart w:id="322" w:name="_Toc102123499"/>
      <w:r w:rsidRPr="00323998">
        <w:rPr>
          <w:rFonts w:ascii="標楷體" w:hAnsi="標楷體" w:hint="eastAsia"/>
          <w:bCs w:val="0"/>
          <w:sz w:val="32"/>
          <w:szCs w:val="32"/>
        </w:rPr>
        <w:t>附件</w:t>
      </w:r>
      <w:r w:rsidR="008B621C">
        <w:rPr>
          <w:rFonts w:ascii="標楷體" w:hAnsi="標楷體"/>
          <w:bCs w:val="0"/>
          <w:sz w:val="32"/>
          <w:szCs w:val="32"/>
        </w:rPr>
        <w:t>1</w:t>
      </w:r>
      <w:r w:rsidR="00934EDB" w:rsidRPr="00323998">
        <w:rPr>
          <w:rFonts w:hint="eastAsia"/>
          <w:bCs w:val="0"/>
        </w:rPr>
        <w:t>：</w:t>
      </w:r>
      <w:r w:rsidRPr="00323998">
        <w:rPr>
          <w:rFonts w:ascii="標楷體" w:hAnsi="標楷體" w:hint="eastAsia"/>
          <w:bCs w:val="0"/>
          <w:sz w:val="32"/>
          <w:szCs w:val="32"/>
        </w:rPr>
        <w:t>工作計畫書大綱</w:t>
      </w:r>
      <w:bookmarkEnd w:id="311"/>
      <w:bookmarkEnd w:id="312"/>
      <w:bookmarkEnd w:id="313"/>
      <w:bookmarkEnd w:id="322"/>
    </w:p>
    <w:bookmarkEnd w:id="314"/>
    <w:p w14:paraId="42664327" w14:textId="77777777" w:rsidR="00323998" w:rsidRPr="00323998" w:rsidRDefault="00323998" w:rsidP="000A0B5E">
      <w:pPr>
        <w:kinsoku w:val="0"/>
        <w:overflowPunct w:val="0"/>
        <w:autoSpaceDE w:val="0"/>
        <w:autoSpaceDN w:val="0"/>
        <w:snapToGrid w:val="0"/>
        <w:spacing w:after="120"/>
        <w:jc w:val="center"/>
        <w:textAlignment w:val="bottom"/>
        <w:rPr>
          <w:rFonts w:ascii="標楷體" w:hAnsi="標楷體"/>
        </w:rPr>
      </w:pPr>
      <w:r w:rsidRPr="00323998">
        <w:rPr>
          <w:rFonts w:ascii="標楷體" w:hAnsi="標楷體"/>
        </w:rPr>
        <w:t>國家發展委員會</w:t>
      </w:r>
    </w:p>
    <w:p w14:paraId="682B1225" w14:textId="4D663EF1" w:rsidR="00323998" w:rsidRPr="00323998" w:rsidRDefault="00534AC2" w:rsidP="000A0B5E">
      <w:pPr>
        <w:kinsoku w:val="0"/>
        <w:overflowPunct w:val="0"/>
        <w:autoSpaceDE w:val="0"/>
        <w:autoSpaceDN w:val="0"/>
        <w:snapToGrid w:val="0"/>
        <w:spacing w:after="120"/>
        <w:jc w:val="center"/>
        <w:textAlignment w:val="bottom"/>
        <w:rPr>
          <w:rFonts w:ascii="標楷體" w:hAnsi="標楷體"/>
        </w:rPr>
      </w:pPr>
      <w:proofErr w:type="gramStart"/>
      <w:r w:rsidRPr="00534AC2">
        <w:rPr>
          <w:rFonts w:ascii="標楷體" w:hAnsi="標楷體" w:hint="eastAsia"/>
        </w:rPr>
        <w:t>111</w:t>
      </w:r>
      <w:proofErr w:type="gramEnd"/>
      <w:r w:rsidRPr="00534AC2">
        <w:rPr>
          <w:rFonts w:ascii="標楷體" w:hAnsi="標楷體" w:hint="eastAsia"/>
        </w:rPr>
        <w:t>年度提升政府網站體驗</w:t>
      </w:r>
      <w:r w:rsidR="00323998" w:rsidRPr="00591CEB">
        <w:rPr>
          <w:rFonts w:ascii="標楷體" w:hAnsi="標楷體" w:hint="eastAsia"/>
        </w:rPr>
        <w:t>委外服務案</w:t>
      </w:r>
    </w:p>
    <w:p w14:paraId="5764139F" w14:textId="77777777" w:rsidR="00323998" w:rsidRPr="00323998" w:rsidRDefault="00323998" w:rsidP="000A0B5E">
      <w:pPr>
        <w:kinsoku w:val="0"/>
        <w:overflowPunct w:val="0"/>
        <w:autoSpaceDE w:val="0"/>
        <w:autoSpaceDN w:val="0"/>
        <w:snapToGrid w:val="0"/>
        <w:spacing w:after="120"/>
        <w:jc w:val="center"/>
        <w:textAlignment w:val="bottom"/>
        <w:rPr>
          <w:rFonts w:ascii="標楷體" w:hAnsi="標楷體"/>
        </w:rPr>
      </w:pPr>
      <w:r w:rsidRPr="00323998">
        <w:rPr>
          <w:rFonts w:ascii="標楷體" w:hAnsi="標楷體"/>
        </w:rPr>
        <w:t>工作計畫書大綱</w:t>
      </w:r>
    </w:p>
    <w:p w14:paraId="1499710E" w14:textId="77777777" w:rsidR="00323998" w:rsidRDefault="00323998" w:rsidP="000A0B5E">
      <w:pPr>
        <w:kinsoku w:val="0"/>
        <w:overflowPunct w:val="0"/>
        <w:autoSpaceDE w:val="0"/>
        <w:autoSpaceDN w:val="0"/>
        <w:adjustRightInd w:val="0"/>
        <w:snapToGrid w:val="0"/>
        <w:ind w:leftChars="200" w:left="560"/>
        <w:rPr>
          <w:rFonts w:ascii="標楷體" w:hAnsi="標楷體"/>
          <w:bCs/>
          <w:szCs w:val="48"/>
        </w:rPr>
      </w:pPr>
    </w:p>
    <w:p w14:paraId="1CA818D4" w14:textId="0AE88094" w:rsidR="00DA014F" w:rsidRPr="00591CEB" w:rsidRDefault="00DA014F" w:rsidP="000A0B5E">
      <w:pPr>
        <w:kinsoku w:val="0"/>
        <w:overflowPunct w:val="0"/>
        <w:autoSpaceDE w:val="0"/>
        <w:autoSpaceDN w:val="0"/>
        <w:adjustRightInd w:val="0"/>
        <w:snapToGrid w:val="0"/>
        <w:ind w:leftChars="200" w:left="560"/>
        <w:rPr>
          <w:rFonts w:ascii="標楷體" w:hAnsi="標楷體"/>
          <w:bCs/>
          <w:szCs w:val="48"/>
        </w:rPr>
      </w:pPr>
      <w:r w:rsidRPr="00591CEB">
        <w:rPr>
          <w:rFonts w:ascii="標楷體" w:hAnsi="標楷體" w:hint="eastAsia"/>
          <w:bCs/>
          <w:szCs w:val="48"/>
        </w:rPr>
        <w:t>壹、簡介</w:t>
      </w:r>
    </w:p>
    <w:p w14:paraId="19453B5B" w14:textId="12350597" w:rsidR="00DA014F" w:rsidRPr="00591CEB" w:rsidRDefault="006231FF" w:rsidP="000A0B5E">
      <w:pPr>
        <w:kinsoku w:val="0"/>
        <w:overflowPunct w:val="0"/>
        <w:autoSpaceDE w:val="0"/>
        <w:autoSpaceDN w:val="0"/>
        <w:adjustRightInd w:val="0"/>
        <w:snapToGrid w:val="0"/>
        <w:ind w:leftChars="300" w:left="840"/>
        <w:rPr>
          <w:rFonts w:ascii="標楷體" w:hAnsi="標楷體"/>
          <w:bCs/>
          <w:szCs w:val="48"/>
        </w:rPr>
      </w:pPr>
      <w:r>
        <w:rPr>
          <w:rFonts w:ascii="標楷體" w:hAnsi="標楷體" w:hint="eastAsia"/>
          <w:bCs/>
          <w:szCs w:val="48"/>
        </w:rPr>
        <w:t>全案</w:t>
      </w:r>
      <w:r w:rsidR="00DA014F" w:rsidRPr="00591CEB">
        <w:rPr>
          <w:rFonts w:ascii="標楷體" w:hAnsi="標楷體" w:hint="eastAsia"/>
          <w:bCs/>
          <w:szCs w:val="48"/>
        </w:rPr>
        <w:t>目的</w:t>
      </w:r>
      <w:r>
        <w:rPr>
          <w:rFonts w:ascii="標楷體" w:hAnsi="標楷體" w:hint="eastAsia"/>
          <w:bCs/>
          <w:szCs w:val="48"/>
        </w:rPr>
        <w:t>、依據、計畫期間與工作</w:t>
      </w:r>
      <w:r w:rsidR="00DA014F" w:rsidRPr="00591CEB">
        <w:rPr>
          <w:rFonts w:ascii="標楷體" w:hAnsi="標楷體" w:hint="eastAsia"/>
          <w:bCs/>
          <w:szCs w:val="48"/>
        </w:rPr>
        <w:t>範圍</w:t>
      </w:r>
    </w:p>
    <w:p w14:paraId="1002DFEA" w14:textId="77777777" w:rsidR="00DA014F" w:rsidRPr="00591CEB" w:rsidRDefault="00DA014F" w:rsidP="000A0B5E">
      <w:pPr>
        <w:kinsoku w:val="0"/>
        <w:overflowPunct w:val="0"/>
        <w:autoSpaceDE w:val="0"/>
        <w:autoSpaceDN w:val="0"/>
        <w:adjustRightInd w:val="0"/>
        <w:snapToGrid w:val="0"/>
        <w:ind w:leftChars="200" w:left="560"/>
        <w:rPr>
          <w:rFonts w:ascii="標楷體" w:hAnsi="標楷體"/>
          <w:bCs/>
          <w:szCs w:val="48"/>
        </w:rPr>
      </w:pPr>
      <w:r w:rsidRPr="00591CEB">
        <w:rPr>
          <w:rFonts w:ascii="標楷體" w:hAnsi="標楷體" w:hint="eastAsia"/>
          <w:bCs/>
          <w:szCs w:val="48"/>
        </w:rPr>
        <w:t>貳、本案組織</w:t>
      </w:r>
    </w:p>
    <w:p w14:paraId="156766A7" w14:textId="56294733" w:rsidR="00DA014F" w:rsidRPr="00591CEB" w:rsidRDefault="00DA014F" w:rsidP="000A0B5E">
      <w:pPr>
        <w:kinsoku w:val="0"/>
        <w:overflowPunct w:val="0"/>
        <w:autoSpaceDE w:val="0"/>
        <w:autoSpaceDN w:val="0"/>
        <w:adjustRightInd w:val="0"/>
        <w:snapToGrid w:val="0"/>
        <w:ind w:leftChars="300" w:left="840"/>
        <w:rPr>
          <w:rFonts w:ascii="標楷體" w:hAnsi="標楷體"/>
          <w:bCs/>
          <w:szCs w:val="48"/>
        </w:rPr>
      </w:pPr>
      <w:r w:rsidRPr="00591CEB">
        <w:rPr>
          <w:rFonts w:ascii="標楷體" w:hAnsi="標楷體" w:hint="eastAsia"/>
          <w:bCs/>
          <w:szCs w:val="48"/>
        </w:rPr>
        <w:t>組織概況</w:t>
      </w:r>
      <w:r w:rsidR="006231FF">
        <w:rPr>
          <w:rFonts w:ascii="標楷體" w:hAnsi="標楷體" w:hint="eastAsia"/>
          <w:bCs/>
          <w:szCs w:val="48"/>
        </w:rPr>
        <w:t>、</w:t>
      </w:r>
      <w:r w:rsidRPr="00591CEB">
        <w:rPr>
          <w:rFonts w:ascii="標楷體" w:hAnsi="標楷體" w:hint="eastAsia"/>
          <w:bCs/>
          <w:szCs w:val="48"/>
        </w:rPr>
        <w:t>本案工作組成</w:t>
      </w:r>
      <w:r w:rsidR="006231FF">
        <w:rPr>
          <w:rFonts w:ascii="標楷體" w:hAnsi="標楷體" w:hint="eastAsia"/>
          <w:bCs/>
          <w:szCs w:val="48"/>
        </w:rPr>
        <w:t>與</w:t>
      </w:r>
      <w:r w:rsidRPr="00591CEB">
        <w:rPr>
          <w:rFonts w:ascii="標楷體" w:hAnsi="標楷體" w:hint="eastAsia"/>
          <w:bCs/>
          <w:szCs w:val="48"/>
        </w:rPr>
        <w:t>人員分工職掌表</w:t>
      </w:r>
    </w:p>
    <w:p w14:paraId="3AD9D46F" w14:textId="77777777" w:rsidR="00DA014F" w:rsidRPr="00591CEB" w:rsidRDefault="00DA014F" w:rsidP="000A0B5E">
      <w:pPr>
        <w:kinsoku w:val="0"/>
        <w:overflowPunct w:val="0"/>
        <w:autoSpaceDE w:val="0"/>
        <w:autoSpaceDN w:val="0"/>
        <w:adjustRightInd w:val="0"/>
        <w:snapToGrid w:val="0"/>
        <w:ind w:leftChars="200" w:left="560"/>
        <w:rPr>
          <w:rFonts w:ascii="標楷體" w:hAnsi="標楷體"/>
          <w:bCs/>
          <w:szCs w:val="48"/>
        </w:rPr>
      </w:pPr>
      <w:r w:rsidRPr="00591CEB">
        <w:rPr>
          <w:rFonts w:ascii="標楷體" w:hAnsi="標楷體" w:hint="eastAsia"/>
          <w:bCs/>
          <w:szCs w:val="48"/>
        </w:rPr>
        <w:t>參、本案執行規劃</w:t>
      </w:r>
    </w:p>
    <w:p w14:paraId="4CA77E61" w14:textId="1C32856F" w:rsidR="00F14EA9" w:rsidRPr="00F14EA9" w:rsidRDefault="00F14EA9" w:rsidP="000A0B5E">
      <w:pPr>
        <w:kinsoku w:val="0"/>
        <w:overflowPunct w:val="0"/>
        <w:autoSpaceDE w:val="0"/>
        <w:autoSpaceDN w:val="0"/>
        <w:adjustRightInd w:val="0"/>
        <w:snapToGrid w:val="0"/>
        <w:ind w:leftChars="300" w:left="840"/>
        <w:rPr>
          <w:rFonts w:ascii="標楷體" w:hAnsi="標楷體"/>
          <w:bCs/>
          <w:szCs w:val="48"/>
        </w:rPr>
      </w:pPr>
      <w:r w:rsidRPr="00F14EA9">
        <w:rPr>
          <w:rFonts w:ascii="標楷體" w:hAnsi="標楷體" w:hint="eastAsia"/>
          <w:bCs/>
          <w:szCs w:val="48"/>
        </w:rPr>
        <w:t>一、</w:t>
      </w:r>
      <w:r w:rsidR="00376D98" w:rsidRPr="00376D98">
        <w:rPr>
          <w:rFonts w:ascii="標楷體" w:hAnsi="標楷體" w:hint="eastAsia"/>
          <w:bCs/>
          <w:szCs w:val="48"/>
        </w:rPr>
        <w:t>提升政府機關網站使用體驗</w:t>
      </w:r>
    </w:p>
    <w:p w14:paraId="50A833A4" w14:textId="1FB0E6E7" w:rsidR="00F14EA9" w:rsidRPr="00F14EA9" w:rsidRDefault="00F14EA9" w:rsidP="000A0B5E">
      <w:pPr>
        <w:kinsoku w:val="0"/>
        <w:overflowPunct w:val="0"/>
        <w:autoSpaceDE w:val="0"/>
        <w:autoSpaceDN w:val="0"/>
        <w:adjustRightInd w:val="0"/>
        <w:snapToGrid w:val="0"/>
        <w:ind w:leftChars="300" w:left="840"/>
        <w:rPr>
          <w:rFonts w:ascii="標楷體" w:hAnsi="標楷體"/>
          <w:bCs/>
          <w:szCs w:val="48"/>
        </w:rPr>
      </w:pPr>
      <w:r w:rsidRPr="00F14EA9">
        <w:rPr>
          <w:rFonts w:ascii="標楷體" w:hAnsi="標楷體" w:hint="eastAsia"/>
          <w:bCs/>
          <w:szCs w:val="48"/>
        </w:rPr>
        <w:t>二、</w:t>
      </w:r>
      <w:proofErr w:type="gramStart"/>
      <w:r w:rsidR="00177DC6">
        <w:rPr>
          <w:rFonts w:ascii="標楷體" w:hAnsi="標楷體" w:hint="eastAsia"/>
          <w:bCs/>
          <w:szCs w:val="48"/>
        </w:rPr>
        <w:t>研</w:t>
      </w:r>
      <w:proofErr w:type="gramEnd"/>
      <w:r w:rsidR="00376D98">
        <w:rPr>
          <w:rFonts w:ascii="標楷體" w:hAnsi="標楷體" w:hint="eastAsia"/>
          <w:bCs/>
          <w:szCs w:val="48"/>
        </w:rPr>
        <w:t>擬</w:t>
      </w:r>
      <w:r w:rsidRPr="00F14EA9">
        <w:rPr>
          <w:rFonts w:ascii="標楷體" w:hAnsi="標楷體" w:hint="eastAsia"/>
          <w:bCs/>
          <w:szCs w:val="48"/>
        </w:rPr>
        <w:t>「政府網站服務品質量測與精進機制」</w:t>
      </w:r>
    </w:p>
    <w:p w14:paraId="5FD203B3" w14:textId="77777777" w:rsidR="00F14EA9" w:rsidRPr="00F14EA9" w:rsidRDefault="00F14EA9" w:rsidP="000A0B5E">
      <w:pPr>
        <w:kinsoku w:val="0"/>
        <w:overflowPunct w:val="0"/>
        <w:autoSpaceDE w:val="0"/>
        <w:autoSpaceDN w:val="0"/>
        <w:adjustRightInd w:val="0"/>
        <w:snapToGrid w:val="0"/>
        <w:ind w:leftChars="300" w:left="840"/>
        <w:rPr>
          <w:rFonts w:ascii="標楷體" w:hAnsi="標楷體"/>
          <w:bCs/>
          <w:szCs w:val="48"/>
        </w:rPr>
      </w:pPr>
      <w:r w:rsidRPr="00F14EA9">
        <w:rPr>
          <w:rFonts w:ascii="標楷體" w:hAnsi="標楷體" w:hint="eastAsia"/>
          <w:bCs/>
          <w:szCs w:val="48"/>
        </w:rPr>
        <w:t>三、精進政府網站自主管理</w:t>
      </w:r>
    </w:p>
    <w:p w14:paraId="402D77B5" w14:textId="6611D594" w:rsidR="007701AE" w:rsidRDefault="00F14EA9" w:rsidP="000A0B5E">
      <w:pPr>
        <w:kinsoku w:val="0"/>
        <w:overflowPunct w:val="0"/>
        <w:autoSpaceDE w:val="0"/>
        <w:autoSpaceDN w:val="0"/>
        <w:adjustRightInd w:val="0"/>
        <w:snapToGrid w:val="0"/>
        <w:ind w:leftChars="300" w:left="840"/>
        <w:rPr>
          <w:rFonts w:ascii="標楷體" w:hAnsi="標楷體"/>
          <w:bCs/>
          <w:szCs w:val="48"/>
        </w:rPr>
      </w:pPr>
      <w:r w:rsidRPr="00F14EA9">
        <w:rPr>
          <w:rFonts w:ascii="標楷體" w:hAnsi="標楷體" w:hint="eastAsia"/>
          <w:bCs/>
          <w:szCs w:val="48"/>
        </w:rPr>
        <w:t>四、網站維運管理與諮詢服務</w:t>
      </w:r>
    </w:p>
    <w:p w14:paraId="666234B8" w14:textId="77777777" w:rsidR="00DA014F" w:rsidRPr="00591CEB" w:rsidRDefault="00DA014F" w:rsidP="000A0B5E">
      <w:pPr>
        <w:kinsoku w:val="0"/>
        <w:overflowPunct w:val="0"/>
        <w:autoSpaceDE w:val="0"/>
        <w:autoSpaceDN w:val="0"/>
        <w:adjustRightInd w:val="0"/>
        <w:snapToGrid w:val="0"/>
        <w:ind w:leftChars="200" w:left="560"/>
        <w:rPr>
          <w:rFonts w:ascii="標楷體" w:hAnsi="標楷體"/>
          <w:bCs/>
          <w:szCs w:val="48"/>
        </w:rPr>
      </w:pPr>
      <w:r w:rsidRPr="00591CEB">
        <w:rPr>
          <w:rFonts w:ascii="標楷體" w:hAnsi="標楷體" w:hint="eastAsia"/>
          <w:bCs/>
          <w:szCs w:val="48"/>
        </w:rPr>
        <w:t>肆、本案管理計畫</w:t>
      </w:r>
    </w:p>
    <w:p w14:paraId="6734C8ED" w14:textId="26C67442" w:rsidR="00DA014F" w:rsidRPr="00591CEB" w:rsidRDefault="006231FF" w:rsidP="000A0B5E">
      <w:pPr>
        <w:kinsoku w:val="0"/>
        <w:overflowPunct w:val="0"/>
        <w:autoSpaceDE w:val="0"/>
        <w:autoSpaceDN w:val="0"/>
        <w:adjustRightInd w:val="0"/>
        <w:snapToGrid w:val="0"/>
        <w:ind w:leftChars="300" w:left="840"/>
        <w:rPr>
          <w:rFonts w:ascii="標楷體" w:hAnsi="標楷體"/>
          <w:bCs/>
          <w:szCs w:val="48"/>
        </w:rPr>
      </w:pPr>
      <w:r>
        <w:rPr>
          <w:rFonts w:ascii="標楷體" w:hAnsi="標楷體" w:hint="eastAsia"/>
          <w:bCs/>
          <w:szCs w:val="48"/>
        </w:rPr>
        <w:t>管理目標、評估方法、</w:t>
      </w:r>
      <w:r w:rsidR="000604B0" w:rsidRPr="00591CEB">
        <w:rPr>
          <w:rFonts w:ascii="標楷體" w:hAnsi="標楷體" w:hint="eastAsia"/>
          <w:bCs/>
          <w:szCs w:val="48"/>
        </w:rPr>
        <w:t>工作項目及時程</w:t>
      </w:r>
      <w:r>
        <w:rPr>
          <w:rFonts w:ascii="標楷體" w:hAnsi="標楷體" w:hint="eastAsia"/>
          <w:bCs/>
          <w:szCs w:val="48"/>
        </w:rPr>
        <w:t>、</w:t>
      </w:r>
      <w:r w:rsidR="000604B0" w:rsidRPr="00591CEB">
        <w:rPr>
          <w:rFonts w:ascii="標楷體" w:hAnsi="標楷體" w:hint="eastAsia"/>
          <w:bCs/>
          <w:szCs w:val="48"/>
        </w:rPr>
        <w:t>主要查核點</w:t>
      </w:r>
      <w:r>
        <w:rPr>
          <w:rFonts w:ascii="標楷體" w:hAnsi="標楷體" w:hint="eastAsia"/>
          <w:bCs/>
          <w:szCs w:val="48"/>
        </w:rPr>
        <w:t>與</w:t>
      </w:r>
      <w:r w:rsidRPr="00033296">
        <w:rPr>
          <w:color w:val="000000"/>
        </w:rPr>
        <w:t>價格分析表</w:t>
      </w:r>
    </w:p>
    <w:p w14:paraId="69AF9760" w14:textId="5253F338" w:rsidR="00DA014F" w:rsidRPr="00591CEB" w:rsidRDefault="006231FF" w:rsidP="000A0B5E">
      <w:pPr>
        <w:kinsoku w:val="0"/>
        <w:overflowPunct w:val="0"/>
        <w:autoSpaceDE w:val="0"/>
        <w:autoSpaceDN w:val="0"/>
        <w:snapToGrid w:val="0"/>
        <w:ind w:leftChars="200" w:left="560"/>
        <w:rPr>
          <w:rFonts w:ascii="標楷體" w:hAnsi="標楷體"/>
          <w:bCs/>
          <w:szCs w:val="48"/>
        </w:rPr>
      </w:pPr>
      <w:r>
        <w:rPr>
          <w:rFonts w:ascii="標楷體" w:hAnsi="標楷體" w:hint="eastAsia"/>
          <w:bCs/>
          <w:szCs w:val="48"/>
        </w:rPr>
        <w:t>伍</w:t>
      </w:r>
      <w:r w:rsidR="00DA014F" w:rsidRPr="00591CEB">
        <w:rPr>
          <w:rFonts w:ascii="標楷體" w:hAnsi="標楷體" w:hint="eastAsia"/>
          <w:bCs/>
          <w:szCs w:val="48"/>
        </w:rPr>
        <w:t>、</w:t>
      </w:r>
      <w:r w:rsidR="003711A0">
        <w:rPr>
          <w:rFonts w:ascii="標楷體" w:hAnsi="標楷體" w:hint="eastAsia"/>
          <w:bCs/>
          <w:szCs w:val="48"/>
        </w:rPr>
        <w:t>附件</w:t>
      </w:r>
    </w:p>
    <w:p w14:paraId="5F98E6F8" w14:textId="75B67DE7" w:rsidR="00323998" w:rsidRDefault="00DA014F" w:rsidP="000A0B5E">
      <w:pPr>
        <w:pStyle w:val="2"/>
        <w:numPr>
          <w:ilvl w:val="0"/>
          <w:numId w:val="0"/>
        </w:numPr>
        <w:kinsoku w:val="0"/>
        <w:overflowPunct w:val="0"/>
        <w:autoSpaceDE w:val="0"/>
        <w:autoSpaceDN w:val="0"/>
        <w:spacing w:before="180" w:after="180"/>
        <w:ind w:left="567" w:hanging="567"/>
        <w:rPr>
          <w:rFonts w:ascii="標楷體" w:hAnsi="標楷體"/>
          <w:bCs w:val="0"/>
          <w:sz w:val="32"/>
          <w:szCs w:val="32"/>
        </w:rPr>
      </w:pPr>
      <w:r w:rsidRPr="00591CEB">
        <w:br w:type="page"/>
      </w:r>
      <w:bookmarkStart w:id="323" w:name="_Toc524610910"/>
      <w:bookmarkStart w:id="324" w:name="_Toc102123500"/>
      <w:r w:rsidRPr="00323998">
        <w:rPr>
          <w:rFonts w:ascii="標楷體" w:hAnsi="標楷體" w:hint="eastAsia"/>
          <w:bCs w:val="0"/>
          <w:sz w:val="32"/>
          <w:szCs w:val="32"/>
        </w:rPr>
        <w:lastRenderedPageBreak/>
        <w:t>附件</w:t>
      </w:r>
      <w:r w:rsidR="008B621C">
        <w:rPr>
          <w:rFonts w:ascii="標楷體" w:hAnsi="標楷體"/>
          <w:bCs w:val="0"/>
          <w:sz w:val="32"/>
          <w:szCs w:val="32"/>
        </w:rPr>
        <w:t>2</w:t>
      </w:r>
      <w:r w:rsidR="00934EDB" w:rsidRPr="00323998">
        <w:rPr>
          <w:rFonts w:hint="eastAsia"/>
          <w:bCs w:val="0"/>
        </w:rPr>
        <w:t>：</w:t>
      </w:r>
      <w:r w:rsidRPr="00323998">
        <w:rPr>
          <w:rFonts w:ascii="標楷體" w:hAnsi="標楷體" w:hint="eastAsia"/>
          <w:bCs w:val="0"/>
          <w:sz w:val="32"/>
          <w:szCs w:val="32"/>
        </w:rPr>
        <w:t>報告書內容大綱</w:t>
      </w:r>
      <w:bookmarkEnd w:id="323"/>
      <w:bookmarkEnd w:id="324"/>
    </w:p>
    <w:p w14:paraId="53D5BE1A" w14:textId="36C5DC15" w:rsidR="00323998" w:rsidRPr="00323998" w:rsidRDefault="00323998" w:rsidP="000A0B5E">
      <w:pPr>
        <w:kinsoku w:val="0"/>
        <w:overflowPunct w:val="0"/>
        <w:autoSpaceDE w:val="0"/>
        <w:autoSpaceDN w:val="0"/>
        <w:snapToGrid w:val="0"/>
        <w:spacing w:after="120"/>
        <w:jc w:val="center"/>
        <w:textAlignment w:val="bottom"/>
        <w:rPr>
          <w:rFonts w:ascii="標楷體" w:hAnsi="標楷體"/>
        </w:rPr>
      </w:pPr>
      <w:r w:rsidRPr="00323998">
        <w:rPr>
          <w:rFonts w:ascii="標楷體" w:hAnsi="標楷體"/>
        </w:rPr>
        <w:t>國家發展委員會</w:t>
      </w:r>
    </w:p>
    <w:p w14:paraId="49EAD924" w14:textId="399604E0" w:rsidR="00323998" w:rsidRPr="00323998" w:rsidRDefault="00534AC2" w:rsidP="000A0B5E">
      <w:pPr>
        <w:kinsoku w:val="0"/>
        <w:overflowPunct w:val="0"/>
        <w:autoSpaceDE w:val="0"/>
        <w:autoSpaceDN w:val="0"/>
        <w:snapToGrid w:val="0"/>
        <w:spacing w:after="120"/>
        <w:jc w:val="center"/>
        <w:textAlignment w:val="bottom"/>
        <w:rPr>
          <w:rFonts w:ascii="標楷體" w:hAnsi="標楷體"/>
        </w:rPr>
      </w:pPr>
      <w:proofErr w:type="gramStart"/>
      <w:r w:rsidRPr="00534AC2">
        <w:rPr>
          <w:rFonts w:ascii="標楷體" w:hAnsi="標楷體" w:hint="eastAsia"/>
        </w:rPr>
        <w:t>111</w:t>
      </w:r>
      <w:proofErr w:type="gramEnd"/>
      <w:r w:rsidRPr="00534AC2">
        <w:rPr>
          <w:rFonts w:ascii="標楷體" w:hAnsi="標楷體" w:hint="eastAsia"/>
        </w:rPr>
        <w:t>年度提升政府網站體驗</w:t>
      </w:r>
      <w:r w:rsidR="00323998" w:rsidRPr="00591CEB">
        <w:rPr>
          <w:rFonts w:ascii="標楷體" w:hAnsi="標楷體" w:hint="eastAsia"/>
        </w:rPr>
        <w:t>委外服務案</w:t>
      </w:r>
    </w:p>
    <w:p w14:paraId="519910EB" w14:textId="77777777" w:rsidR="00323998" w:rsidRPr="00323998" w:rsidRDefault="00323998" w:rsidP="000A0B5E">
      <w:pPr>
        <w:kinsoku w:val="0"/>
        <w:overflowPunct w:val="0"/>
        <w:autoSpaceDE w:val="0"/>
        <w:autoSpaceDN w:val="0"/>
        <w:snapToGrid w:val="0"/>
        <w:spacing w:after="120"/>
        <w:jc w:val="center"/>
        <w:textAlignment w:val="bottom"/>
        <w:rPr>
          <w:rFonts w:ascii="標楷體" w:hAnsi="標楷體"/>
        </w:rPr>
      </w:pPr>
      <w:r w:rsidRPr="00323998">
        <w:rPr>
          <w:rFonts w:ascii="標楷體" w:hAnsi="標楷體" w:hint="eastAsia"/>
        </w:rPr>
        <w:t>各階段（</w:t>
      </w:r>
      <w:r w:rsidRPr="00323998">
        <w:rPr>
          <w:rFonts w:ascii="標楷體" w:hAnsi="標楷體"/>
        </w:rPr>
        <w:t>結案</w:t>
      </w:r>
      <w:r w:rsidRPr="00323998">
        <w:rPr>
          <w:rFonts w:ascii="標楷體" w:hAnsi="標楷體" w:hint="eastAsia"/>
        </w:rPr>
        <w:t>）</w:t>
      </w:r>
      <w:r w:rsidRPr="00323998">
        <w:rPr>
          <w:rFonts w:ascii="標楷體" w:hAnsi="標楷體"/>
        </w:rPr>
        <w:t>報告大綱</w:t>
      </w:r>
    </w:p>
    <w:p w14:paraId="512D59AA" w14:textId="77777777" w:rsidR="00323998" w:rsidRPr="00323998" w:rsidRDefault="00323998" w:rsidP="000A0B5E">
      <w:pPr>
        <w:kinsoku w:val="0"/>
        <w:overflowPunct w:val="0"/>
        <w:autoSpaceDE w:val="0"/>
        <w:autoSpaceDN w:val="0"/>
      </w:pPr>
    </w:p>
    <w:p w14:paraId="0906EA81" w14:textId="7A804205" w:rsidR="00DA014F" w:rsidRPr="00591CEB" w:rsidRDefault="00DA014F" w:rsidP="000A0B5E">
      <w:pPr>
        <w:kinsoku w:val="0"/>
        <w:overflowPunct w:val="0"/>
        <w:autoSpaceDE w:val="0"/>
        <w:autoSpaceDN w:val="0"/>
        <w:adjustRightInd w:val="0"/>
        <w:snapToGrid w:val="0"/>
        <w:spacing w:line="420" w:lineRule="exact"/>
        <w:ind w:leftChars="200" w:left="560"/>
        <w:rPr>
          <w:rFonts w:ascii="標楷體" w:cs="標楷體"/>
        </w:rPr>
      </w:pPr>
      <w:r w:rsidRPr="00591CEB">
        <w:rPr>
          <w:rFonts w:ascii="標楷體" w:cs="標楷體" w:hint="eastAsia"/>
        </w:rPr>
        <w:t>壹、</w:t>
      </w:r>
      <w:r w:rsidR="009C622F">
        <w:rPr>
          <w:rFonts w:ascii="標楷體" w:cs="標楷體" w:hint="eastAsia"/>
        </w:rPr>
        <w:t>專案概述</w:t>
      </w:r>
    </w:p>
    <w:p w14:paraId="695F05D7" w14:textId="77777777" w:rsidR="00DA014F" w:rsidRPr="00591CEB" w:rsidRDefault="00DA014F" w:rsidP="000A0B5E">
      <w:pPr>
        <w:kinsoku w:val="0"/>
        <w:overflowPunct w:val="0"/>
        <w:autoSpaceDE w:val="0"/>
        <w:autoSpaceDN w:val="0"/>
        <w:adjustRightInd w:val="0"/>
        <w:snapToGrid w:val="0"/>
        <w:spacing w:line="420" w:lineRule="exact"/>
        <w:ind w:leftChars="300" w:left="840"/>
        <w:rPr>
          <w:rFonts w:ascii="標楷體" w:cs="標楷體"/>
        </w:rPr>
      </w:pPr>
      <w:r w:rsidRPr="00591CEB">
        <w:rPr>
          <w:rFonts w:ascii="標楷體" w:cs="標楷體" w:hint="eastAsia"/>
        </w:rPr>
        <w:t>一、說明</w:t>
      </w:r>
    </w:p>
    <w:p w14:paraId="7D700509" w14:textId="77777777" w:rsidR="00DA014F" w:rsidRPr="00591CEB" w:rsidRDefault="00DA014F" w:rsidP="000A0B5E">
      <w:pPr>
        <w:kinsoku w:val="0"/>
        <w:overflowPunct w:val="0"/>
        <w:autoSpaceDE w:val="0"/>
        <w:autoSpaceDN w:val="0"/>
        <w:adjustRightInd w:val="0"/>
        <w:snapToGrid w:val="0"/>
        <w:spacing w:line="420" w:lineRule="exact"/>
        <w:ind w:leftChars="300" w:left="840"/>
        <w:rPr>
          <w:rFonts w:ascii="標楷體" w:cs="標楷體"/>
        </w:rPr>
      </w:pPr>
      <w:r w:rsidRPr="00591CEB">
        <w:rPr>
          <w:rFonts w:ascii="標楷體" w:cs="標楷體" w:hint="eastAsia"/>
        </w:rPr>
        <w:t>二、目標</w:t>
      </w:r>
    </w:p>
    <w:p w14:paraId="4D7E14BE" w14:textId="77777777" w:rsidR="00DA014F" w:rsidRPr="00591CEB" w:rsidRDefault="00DA014F" w:rsidP="000A0B5E">
      <w:pPr>
        <w:kinsoku w:val="0"/>
        <w:overflowPunct w:val="0"/>
        <w:autoSpaceDE w:val="0"/>
        <w:autoSpaceDN w:val="0"/>
        <w:adjustRightInd w:val="0"/>
        <w:snapToGrid w:val="0"/>
        <w:spacing w:line="420" w:lineRule="exact"/>
        <w:ind w:leftChars="200" w:left="560"/>
        <w:rPr>
          <w:rFonts w:ascii="標楷體" w:cs="標楷體"/>
        </w:rPr>
      </w:pPr>
      <w:r w:rsidRPr="00591CEB">
        <w:rPr>
          <w:rFonts w:ascii="標楷體" w:cs="標楷體" w:hint="eastAsia"/>
        </w:rPr>
        <w:t>貳、本案執行</w:t>
      </w:r>
    </w:p>
    <w:p w14:paraId="78EE9B35" w14:textId="634D5445" w:rsidR="00DA014F" w:rsidRPr="00591CEB" w:rsidRDefault="00DA014F" w:rsidP="000A0B5E">
      <w:pPr>
        <w:kinsoku w:val="0"/>
        <w:overflowPunct w:val="0"/>
        <w:autoSpaceDE w:val="0"/>
        <w:autoSpaceDN w:val="0"/>
        <w:adjustRightInd w:val="0"/>
        <w:snapToGrid w:val="0"/>
        <w:spacing w:line="420" w:lineRule="exact"/>
        <w:ind w:leftChars="300" w:left="840"/>
        <w:rPr>
          <w:rFonts w:ascii="標楷體" w:cs="標楷體"/>
        </w:rPr>
      </w:pPr>
      <w:r w:rsidRPr="00591CEB">
        <w:rPr>
          <w:rFonts w:ascii="標楷體" w:cs="標楷體" w:hint="eastAsia"/>
        </w:rPr>
        <w:t>一、</w:t>
      </w:r>
      <w:r w:rsidR="009C622F" w:rsidRPr="00591CEB">
        <w:rPr>
          <w:rFonts w:ascii="標楷體" w:cs="標楷體" w:hint="eastAsia"/>
        </w:rPr>
        <w:t>交付項目及時程</w:t>
      </w:r>
    </w:p>
    <w:p w14:paraId="74C52674" w14:textId="530CF266" w:rsidR="00DA014F" w:rsidRPr="00591CEB" w:rsidRDefault="00DA014F" w:rsidP="000A0B5E">
      <w:pPr>
        <w:kinsoku w:val="0"/>
        <w:overflowPunct w:val="0"/>
        <w:autoSpaceDE w:val="0"/>
        <w:autoSpaceDN w:val="0"/>
        <w:adjustRightInd w:val="0"/>
        <w:snapToGrid w:val="0"/>
        <w:spacing w:line="420" w:lineRule="exact"/>
        <w:ind w:leftChars="300" w:left="840"/>
        <w:rPr>
          <w:rFonts w:ascii="標楷體" w:cs="標楷體"/>
        </w:rPr>
      </w:pPr>
      <w:r w:rsidRPr="00591CEB">
        <w:rPr>
          <w:rFonts w:ascii="標楷體" w:cs="標楷體" w:hint="eastAsia"/>
        </w:rPr>
        <w:t>二、</w:t>
      </w:r>
      <w:r w:rsidR="009C622F" w:rsidRPr="00591CEB">
        <w:rPr>
          <w:rFonts w:ascii="標楷體" w:cs="標楷體" w:hint="eastAsia"/>
        </w:rPr>
        <w:t>本案主要查核點</w:t>
      </w:r>
    </w:p>
    <w:p w14:paraId="0C2401C1" w14:textId="0C304DFF" w:rsidR="00DA014F" w:rsidRPr="00591CEB" w:rsidRDefault="00DA014F" w:rsidP="000A0B5E">
      <w:pPr>
        <w:kinsoku w:val="0"/>
        <w:overflowPunct w:val="0"/>
        <w:autoSpaceDE w:val="0"/>
        <w:autoSpaceDN w:val="0"/>
        <w:adjustRightInd w:val="0"/>
        <w:snapToGrid w:val="0"/>
        <w:spacing w:line="420" w:lineRule="exact"/>
        <w:ind w:leftChars="300" w:left="840"/>
        <w:rPr>
          <w:rFonts w:ascii="標楷體" w:cs="標楷體"/>
        </w:rPr>
      </w:pPr>
      <w:r w:rsidRPr="00591CEB">
        <w:rPr>
          <w:rFonts w:ascii="標楷體" w:cs="標楷體" w:hint="eastAsia"/>
        </w:rPr>
        <w:t>三、</w:t>
      </w:r>
      <w:r w:rsidR="00913816">
        <w:rPr>
          <w:rFonts w:ascii="標楷體" w:cs="標楷體" w:hint="eastAsia"/>
        </w:rPr>
        <w:t>第</w:t>
      </w:r>
      <w:r w:rsidR="00913816" w:rsidRPr="00591CEB">
        <w:rPr>
          <w:rFonts w:ascii="標楷體" w:cs="標楷體" w:hint="eastAsia"/>
          <w:b/>
        </w:rPr>
        <w:t>○</w:t>
      </w:r>
      <w:r w:rsidR="009C622F" w:rsidRPr="00591CEB">
        <w:rPr>
          <w:rFonts w:ascii="標楷體" w:cs="標楷體" w:hint="eastAsia"/>
        </w:rPr>
        <w:t>期</w:t>
      </w:r>
      <w:r w:rsidR="00323998">
        <w:rPr>
          <w:rFonts w:ascii="標楷體" w:cs="標楷體" w:hint="eastAsia"/>
        </w:rPr>
        <w:t>或結案</w:t>
      </w:r>
      <w:r w:rsidR="009C622F" w:rsidRPr="00591CEB">
        <w:rPr>
          <w:rFonts w:ascii="標楷體" w:cs="標楷體" w:hint="eastAsia"/>
        </w:rPr>
        <w:t>完成工作說明</w:t>
      </w:r>
    </w:p>
    <w:p w14:paraId="5C640F65" w14:textId="402479BC" w:rsidR="00DA014F" w:rsidRPr="00591CEB" w:rsidRDefault="00DA014F" w:rsidP="000A0B5E">
      <w:pPr>
        <w:kinsoku w:val="0"/>
        <w:overflowPunct w:val="0"/>
        <w:autoSpaceDE w:val="0"/>
        <w:autoSpaceDN w:val="0"/>
        <w:adjustRightInd w:val="0"/>
        <w:snapToGrid w:val="0"/>
        <w:spacing w:line="420" w:lineRule="exact"/>
        <w:ind w:leftChars="200" w:left="560"/>
        <w:rPr>
          <w:rFonts w:ascii="標楷體" w:cs="標楷體"/>
        </w:rPr>
      </w:pPr>
      <w:r w:rsidRPr="00591CEB">
        <w:rPr>
          <w:rFonts w:ascii="標楷體" w:cs="標楷體" w:hint="eastAsia"/>
        </w:rPr>
        <w:t>參、</w:t>
      </w:r>
      <w:r w:rsidR="009C622F" w:rsidRPr="00591CEB">
        <w:rPr>
          <w:rFonts w:ascii="標楷體" w:cs="標楷體" w:hint="eastAsia"/>
        </w:rPr>
        <w:t>本案發現與建議</w:t>
      </w:r>
    </w:p>
    <w:p w14:paraId="05AF7E12" w14:textId="2120F0C3" w:rsidR="00DA014F" w:rsidRPr="00591CEB" w:rsidRDefault="00DA014F" w:rsidP="000A0B5E">
      <w:pPr>
        <w:kinsoku w:val="0"/>
        <w:overflowPunct w:val="0"/>
        <w:autoSpaceDE w:val="0"/>
        <w:autoSpaceDN w:val="0"/>
        <w:adjustRightInd w:val="0"/>
        <w:snapToGrid w:val="0"/>
        <w:spacing w:line="420" w:lineRule="exact"/>
        <w:ind w:leftChars="200" w:left="560"/>
        <w:rPr>
          <w:rFonts w:ascii="標楷體" w:cs="標楷體"/>
        </w:rPr>
      </w:pPr>
      <w:r w:rsidRPr="00591CEB">
        <w:rPr>
          <w:rFonts w:ascii="標楷體" w:cs="標楷體" w:hint="eastAsia"/>
        </w:rPr>
        <w:t>肆、</w:t>
      </w:r>
      <w:r w:rsidR="009C622F" w:rsidRPr="00591CEB">
        <w:rPr>
          <w:rFonts w:ascii="標楷體" w:cs="標楷體" w:hint="eastAsia"/>
        </w:rPr>
        <w:t>本案執行及其成效</w:t>
      </w:r>
    </w:p>
    <w:p w14:paraId="41BEC572" w14:textId="303CA1BF" w:rsidR="00DA014F" w:rsidRDefault="00DA014F" w:rsidP="000A0B5E">
      <w:pPr>
        <w:kinsoku w:val="0"/>
        <w:overflowPunct w:val="0"/>
        <w:autoSpaceDE w:val="0"/>
        <w:autoSpaceDN w:val="0"/>
        <w:adjustRightInd w:val="0"/>
        <w:snapToGrid w:val="0"/>
        <w:spacing w:line="420" w:lineRule="exact"/>
        <w:ind w:leftChars="200" w:left="560"/>
        <w:rPr>
          <w:rFonts w:ascii="標楷體" w:cs="標楷體"/>
        </w:rPr>
      </w:pPr>
      <w:r w:rsidRPr="00591CEB">
        <w:rPr>
          <w:rFonts w:ascii="標楷體" w:cs="標楷體" w:hint="eastAsia"/>
        </w:rPr>
        <w:t>伍、</w:t>
      </w:r>
      <w:r w:rsidR="009C622F" w:rsidRPr="00591CEB">
        <w:rPr>
          <w:rFonts w:ascii="標楷體" w:cs="標楷體" w:hint="eastAsia"/>
        </w:rPr>
        <w:t>附件及參考資料</w:t>
      </w:r>
    </w:p>
    <w:p w14:paraId="2115EAB0" w14:textId="60D934A8" w:rsidR="00715D8D" w:rsidRDefault="00715D8D" w:rsidP="000A0B5E">
      <w:pPr>
        <w:kinsoku w:val="0"/>
        <w:overflowPunct w:val="0"/>
        <w:autoSpaceDE w:val="0"/>
        <w:autoSpaceDN w:val="0"/>
        <w:adjustRightInd w:val="0"/>
        <w:snapToGrid w:val="0"/>
        <w:spacing w:line="420" w:lineRule="exact"/>
        <w:ind w:leftChars="200" w:left="560"/>
        <w:rPr>
          <w:rFonts w:ascii="標楷體" w:cs="標楷體"/>
        </w:rPr>
      </w:pPr>
    </w:p>
    <w:p w14:paraId="07C5FF41" w14:textId="51DE1B82" w:rsidR="00715D8D" w:rsidRPr="00591CEB" w:rsidRDefault="00715D8D" w:rsidP="000A0B5E">
      <w:pPr>
        <w:kinsoku w:val="0"/>
        <w:overflowPunct w:val="0"/>
        <w:autoSpaceDE w:val="0"/>
        <w:autoSpaceDN w:val="0"/>
        <w:adjustRightInd w:val="0"/>
        <w:snapToGrid w:val="0"/>
        <w:spacing w:line="420" w:lineRule="exact"/>
        <w:ind w:leftChars="200" w:left="560"/>
        <w:rPr>
          <w:rFonts w:ascii="標楷體" w:cs="標楷體"/>
        </w:rPr>
      </w:pPr>
      <w:proofErr w:type="gramStart"/>
      <w:r w:rsidRPr="00033296">
        <w:rPr>
          <w:color w:val="000000"/>
        </w:rPr>
        <w:t>註</w:t>
      </w:r>
      <w:proofErr w:type="gramEnd"/>
      <w:r w:rsidRPr="00033296">
        <w:rPr>
          <w:color w:val="000000"/>
        </w:rPr>
        <w:t>：報告內容可依實際執行情形調整</w:t>
      </w:r>
    </w:p>
    <w:p w14:paraId="0ECD9795" w14:textId="4F737282" w:rsidR="00F24D54" w:rsidRDefault="00F24D54" w:rsidP="000A0B5E">
      <w:pPr>
        <w:widowControl/>
        <w:kinsoku w:val="0"/>
        <w:overflowPunct w:val="0"/>
        <w:autoSpaceDE w:val="0"/>
        <w:autoSpaceDN w:val="0"/>
        <w:spacing w:line="240" w:lineRule="auto"/>
        <w:jc w:val="left"/>
        <w:rPr>
          <w:rFonts w:ascii="標楷體" w:cs="標楷體"/>
        </w:rPr>
      </w:pPr>
      <w:r>
        <w:rPr>
          <w:rFonts w:ascii="標楷體" w:cs="標楷體"/>
        </w:rPr>
        <w:br w:type="page"/>
      </w:r>
    </w:p>
    <w:p w14:paraId="3BBCBB3F" w14:textId="738EA299" w:rsidR="00932385" w:rsidRPr="004B7703" w:rsidRDefault="00932385" w:rsidP="000A0B5E">
      <w:pPr>
        <w:pStyle w:val="2"/>
        <w:numPr>
          <w:ilvl w:val="0"/>
          <w:numId w:val="0"/>
        </w:numPr>
        <w:kinsoku w:val="0"/>
        <w:overflowPunct w:val="0"/>
        <w:autoSpaceDE w:val="0"/>
        <w:autoSpaceDN w:val="0"/>
        <w:spacing w:before="180" w:after="180"/>
        <w:ind w:left="567" w:hanging="567"/>
        <w:rPr>
          <w:rFonts w:ascii="標楷體" w:hAnsi="標楷體"/>
          <w:bCs w:val="0"/>
          <w:sz w:val="32"/>
          <w:szCs w:val="32"/>
        </w:rPr>
      </w:pPr>
      <w:bookmarkStart w:id="325" w:name="_Toc102123501"/>
      <w:r w:rsidRPr="004B274E">
        <w:rPr>
          <w:rFonts w:ascii="標楷體" w:hAnsi="標楷體" w:hint="eastAsia"/>
          <w:bCs w:val="0"/>
          <w:sz w:val="32"/>
          <w:szCs w:val="32"/>
        </w:rPr>
        <w:lastRenderedPageBreak/>
        <w:t>附件</w:t>
      </w:r>
      <w:r w:rsidR="008B621C">
        <w:rPr>
          <w:rFonts w:ascii="標楷體" w:hAnsi="標楷體"/>
          <w:bCs w:val="0"/>
          <w:sz w:val="32"/>
          <w:szCs w:val="32"/>
        </w:rPr>
        <w:t>3</w:t>
      </w:r>
      <w:r w:rsidR="005604D7" w:rsidRPr="004B274E">
        <w:rPr>
          <w:rFonts w:ascii="標楷體" w:hAnsi="標楷體" w:hint="eastAsia"/>
          <w:bCs w:val="0"/>
          <w:sz w:val="32"/>
          <w:szCs w:val="32"/>
        </w:rPr>
        <w:t>：</w:t>
      </w:r>
      <w:r w:rsidR="00323998" w:rsidRPr="004B274E">
        <w:rPr>
          <w:rFonts w:ascii="標楷體" w:hAnsi="標楷體" w:hint="eastAsia"/>
          <w:bCs w:val="0"/>
          <w:sz w:val="32"/>
          <w:szCs w:val="32"/>
        </w:rPr>
        <w:t>價格</w:t>
      </w:r>
      <w:r w:rsidR="00795996" w:rsidRPr="004B274E">
        <w:rPr>
          <w:rFonts w:ascii="標楷體" w:hAnsi="標楷體" w:hint="eastAsia"/>
          <w:bCs w:val="0"/>
          <w:sz w:val="32"/>
          <w:szCs w:val="32"/>
        </w:rPr>
        <w:t>分析表</w:t>
      </w:r>
      <w:bookmarkEnd w:id="325"/>
    </w:p>
    <w:p w14:paraId="5EDA3F4C" w14:textId="77777777" w:rsidR="00323998" w:rsidRPr="00323998" w:rsidRDefault="00323998" w:rsidP="000A0B5E">
      <w:pPr>
        <w:kinsoku w:val="0"/>
        <w:overflowPunct w:val="0"/>
        <w:autoSpaceDE w:val="0"/>
        <w:autoSpaceDN w:val="0"/>
        <w:snapToGrid w:val="0"/>
        <w:jc w:val="center"/>
        <w:rPr>
          <w:rFonts w:ascii="標楷體" w:hAnsi="標楷體"/>
        </w:rPr>
      </w:pPr>
      <w:bookmarkStart w:id="326" w:name="_Toc524507794"/>
      <w:bookmarkStart w:id="327" w:name="_Toc524507878"/>
      <w:r w:rsidRPr="00323998">
        <w:rPr>
          <w:rFonts w:ascii="標楷體" w:hAnsi="標楷體"/>
        </w:rPr>
        <w:t>國家發展委員會</w:t>
      </w:r>
    </w:p>
    <w:p w14:paraId="6E8EBE73" w14:textId="517BFD13" w:rsidR="004E7FBA" w:rsidRDefault="00534AC2" w:rsidP="000A0B5E">
      <w:pPr>
        <w:kinsoku w:val="0"/>
        <w:overflowPunct w:val="0"/>
        <w:autoSpaceDE w:val="0"/>
        <w:autoSpaceDN w:val="0"/>
        <w:snapToGrid w:val="0"/>
        <w:jc w:val="center"/>
        <w:rPr>
          <w:rFonts w:ascii="標楷體" w:hAnsi="標楷體"/>
        </w:rPr>
      </w:pPr>
      <w:proofErr w:type="gramStart"/>
      <w:r w:rsidRPr="00534AC2">
        <w:rPr>
          <w:rFonts w:ascii="標楷體" w:hAnsi="標楷體" w:hint="eastAsia"/>
        </w:rPr>
        <w:t>111</w:t>
      </w:r>
      <w:proofErr w:type="gramEnd"/>
      <w:r w:rsidRPr="00534AC2">
        <w:rPr>
          <w:rFonts w:ascii="標楷體" w:hAnsi="標楷體" w:hint="eastAsia"/>
        </w:rPr>
        <w:t>年度提升政府網站體驗</w:t>
      </w:r>
      <w:r w:rsidR="00C721E1" w:rsidRPr="00591CEB">
        <w:rPr>
          <w:rFonts w:ascii="標楷體" w:hAnsi="標楷體" w:hint="eastAsia"/>
        </w:rPr>
        <w:t>委外服務案</w:t>
      </w:r>
      <w:bookmarkEnd w:id="326"/>
      <w:bookmarkEnd w:id="327"/>
    </w:p>
    <w:p w14:paraId="6398D1E4" w14:textId="63686389" w:rsidR="00E7020C" w:rsidRDefault="00323998" w:rsidP="000A0B5E">
      <w:pPr>
        <w:kinsoku w:val="0"/>
        <w:overflowPunct w:val="0"/>
        <w:autoSpaceDE w:val="0"/>
        <w:autoSpaceDN w:val="0"/>
        <w:snapToGrid w:val="0"/>
        <w:jc w:val="center"/>
        <w:rPr>
          <w:rFonts w:ascii="標楷體" w:hAnsi="標楷體"/>
        </w:rPr>
      </w:pPr>
      <w:r>
        <w:rPr>
          <w:rFonts w:ascii="標楷體" w:hAnsi="標楷體" w:hint="eastAsia"/>
        </w:rPr>
        <w:t>價格</w:t>
      </w:r>
      <w:r w:rsidR="00C721E1" w:rsidRPr="00591CEB">
        <w:rPr>
          <w:rFonts w:ascii="標楷體" w:hAnsi="標楷體" w:hint="eastAsia"/>
        </w:rPr>
        <w:t>分析表</w:t>
      </w:r>
    </w:p>
    <w:tbl>
      <w:tblPr>
        <w:tblW w:w="9634" w:type="dxa"/>
        <w:tblInd w:w="33" w:type="dxa"/>
        <w:tblCellMar>
          <w:left w:w="28" w:type="dxa"/>
          <w:right w:w="28" w:type="dxa"/>
        </w:tblCellMar>
        <w:tblLook w:val="04A0" w:firstRow="1" w:lastRow="0" w:firstColumn="1" w:lastColumn="0" w:noHBand="0" w:noVBand="1"/>
      </w:tblPr>
      <w:tblGrid>
        <w:gridCol w:w="1560"/>
        <w:gridCol w:w="1500"/>
        <w:gridCol w:w="2520"/>
        <w:gridCol w:w="1200"/>
        <w:gridCol w:w="960"/>
        <w:gridCol w:w="1894"/>
      </w:tblGrid>
      <w:tr w:rsidR="00B02B40" w:rsidRPr="00B02B40" w14:paraId="31E4587C" w14:textId="77777777" w:rsidTr="004D5677">
        <w:trPr>
          <w:trHeight w:val="330"/>
        </w:trPr>
        <w:tc>
          <w:tcPr>
            <w:tcW w:w="1560" w:type="dxa"/>
            <w:tcBorders>
              <w:top w:val="single" w:sz="4" w:space="0" w:color="auto"/>
              <w:left w:val="single" w:sz="4" w:space="0" w:color="auto"/>
              <w:bottom w:val="single" w:sz="4" w:space="0" w:color="auto"/>
              <w:right w:val="nil"/>
            </w:tcBorders>
            <w:shd w:val="clear" w:color="000000" w:fill="DDEBF7"/>
            <w:vAlign w:val="center"/>
            <w:hideMark/>
          </w:tcPr>
          <w:p w14:paraId="7B472F43" w14:textId="77777777" w:rsidR="00B02B40" w:rsidRPr="00B02B40" w:rsidRDefault="00B02B40" w:rsidP="00B02B40">
            <w:pPr>
              <w:widowControl/>
              <w:spacing w:line="240" w:lineRule="auto"/>
              <w:jc w:val="center"/>
              <w:rPr>
                <w:rFonts w:ascii="標楷體" w:hAnsi="標楷體" w:cs="新細明體"/>
                <w:kern w:val="0"/>
                <w:sz w:val="24"/>
                <w:szCs w:val="24"/>
              </w:rPr>
            </w:pPr>
            <w:r w:rsidRPr="00B02B40">
              <w:rPr>
                <w:rFonts w:ascii="標楷體" w:hAnsi="標楷體" w:cs="新細明體" w:hint="eastAsia"/>
                <w:kern w:val="0"/>
                <w:sz w:val="24"/>
                <w:szCs w:val="24"/>
              </w:rPr>
              <w:t>工作項目</w:t>
            </w:r>
          </w:p>
        </w:tc>
        <w:tc>
          <w:tcPr>
            <w:tcW w:w="4020" w:type="dxa"/>
            <w:gridSpan w:val="2"/>
            <w:tcBorders>
              <w:top w:val="single" w:sz="4" w:space="0" w:color="auto"/>
              <w:left w:val="single" w:sz="4" w:space="0" w:color="auto"/>
              <w:bottom w:val="single" w:sz="4" w:space="0" w:color="auto"/>
              <w:right w:val="single" w:sz="4" w:space="0" w:color="auto"/>
            </w:tcBorders>
            <w:shd w:val="clear" w:color="000000" w:fill="DDEBF7"/>
            <w:vAlign w:val="center"/>
            <w:hideMark/>
          </w:tcPr>
          <w:p w14:paraId="74ED0A0F" w14:textId="77777777" w:rsidR="00B02B40" w:rsidRPr="00B02B40" w:rsidRDefault="00B02B40" w:rsidP="00B02B40">
            <w:pPr>
              <w:widowControl/>
              <w:spacing w:line="240" w:lineRule="auto"/>
              <w:jc w:val="center"/>
              <w:rPr>
                <w:rFonts w:ascii="標楷體" w:hAnsi="標楷體" w:cs="新細明體"/>
                <w:kern w:val="0"/>
                <w:sz w:val="24"/>
                <w:szCs w:val="24"/>
              </w:rPr>
            </w:pPr>
            <w:r w:rsidRPr="00B02B40">
              <w:rPr>
                <w:rFonts w:ascii="標楷體" w:hAnsi="標楷體" w:cs="新細明體" w:hint="eastAsia"/>
                <w:kern w:val="0"/>
                <w:sz w:val="24"/>
                <w:szCs w:val="24"/>
              </w:rPr>
              <w:t>服務說明</w:t>
            </w:r>
          </w:p>
        </w:tc>
        <w:tc>
          <w:tcPr>
            <w:tcW w:w="1200" w:type="dxa"/>
            <w:tcBorders>
              <w:top w:val="single" w:sz="4" w:space="0" w:color="auto"/>
              <w:left w:val="nil"/>
              <w:bottom w:val="single" w:sz="4" w:space="0" w:color="auto"/>
              <w:right w:val="single" w:sz="4" w:space="0" w:color="auto"/>
            </w:tcBorders>
            <w:shd w:val="clear" w:color="000000" w:fill="DDEBF7"/>
            <w:vAlign w:val="center"/>
            <w:hideMark/>
          </w:tcPr>
          <w:p w14:paraId="44A7D0DE" w14:textId="77777777" w:rsidR="00B02B40" w:rsidRPr="00B02B40" w:rsidRDefault="00B02B40" w:rsidP="00B02B40">
            <w:pPr>
              <w:widowControl/>
              <w:spacing w:line="240" w:lineRule="auto"/>
              <w:jc w:val="right"/>
              <w:rPr>
                <w:rFonts w:ascii="標楷體" w:hAnsi="標楷體" w:cs="新細明體"/>
                <w:kern w:val="0"/>
                <w:sz w:val="24"/>
                <w:szCs w:val="24"/>
              </w:rPr>
            </w:pPr>
            <w:r w:rsidRPr="00B02B40">
              <w:rPr>
                <w:rFonts w:ascii="標楷體" w:hAnsi="標楷體" w:cs="新細明體" w:hint="eastAsia"/>
                <w:kern w:val="0"/>
                <w:sz w:val="24"/>
                <w:szCs w:val="24"/>
              </w:rPr>
              <w:t>單價(元)</w:t>
            </w:r>
          </w:p>
        </w:tc>
        <w:tc>
          <w:tcPr>
            <w:tcW w:w="960" w:type="dxa"/>
            <w:tcBorders>
              <w:top w:val="single" w:sz="4" w:space="0" w:color="auto"/>
              <w:left w:val="nil"/>
              <w:bottom w:val="single" w:sz="4" w:space="0" w:color="auto"/>
              <w:right w:val="single" w:sz="4" w:space="0" w:color="auto"/>
            </w:tcBorders>
            <w:shd w:val="clear" w:color="000000" w:fill="DDEBF7"/>
            <w:vAlign w:val="center"/>
            <w:hideMark/>
          </w:tcPr>
          <w:p w14:paraId="7504B261" w14:textId="77777777" w:rsidR="00B02B40" w:rsidRPr="00B02B40" w:rsidRDefault="00B02B40" w:rsidP="00B02B40">
            <w:pPr>
              <w:widowControl/>
              <w:spacing w:line="240" w:lineRule="auto"/>
              <w:jc w:val="center"/>
              <w:rPr>
                <w:rFonts w:ascii="標楷體" w:hAnsi="標楷體" w:cs="新細明體"/>
                <w:kern w:val="0"/>
                <w:sz w:val="24"/>
                <w:szCs w:val="24"/>
              </w:rPr>
            </w:pPr>
            <w:r w:rsidRPr="00B02B40">
              <w:rPr>
                <w:rFonts w:ascii="標楷體" w:hAnsi="標楷體" w:cs="新細明體" w:hint="eastAsia"/>
                <w:kern w:val="0"/>
                <w:sz w:val="24"/>
                <w:szCs w:val="24"/>
              </w:rPr>
              <w:t>數量</w:t>
            </w:r>
          </w:p>
        </w:tc>
        <w:tc>
          <w:tcPr>
            <w:tcW w:w="1894" w:type="dxa"/>
            <w:tcBorders>
              <w:top w:val="single" w:sz="4" w:space="0" w:color="auto"/>
              <w:left w:val="nil"/>
              <w:bottom w:val="single" w:sz="4" w:space="0" w:color="auto"/>
              <w:right w:val="single" w:sz="4" w:space="0" w:color="auto"/>
            </w:tcBorders>
            <w:shd w:val="clear" w:color="000000" w:fill="DDEBF7"/>
            <w:vAlign w:val="center"/>
            <w:hideMark/>
          </w:tcPr>
          <w:p w14:paraId="503C3C5B" w14:textId="77777777" w:rsidR="00B02B40" w:rsidRPr="00B02B40" w:rsidRDefault="00B02B40" w:rsidP="00B02B40">
            <w:pPr>
              <w:widowControl/>
              <w:spacing w:line="240" w:lineRule="auto"/>
              <w:jc w:val="center"/>
              <w:rPr>
                <w:rFonts w:ascii="標楷體" w:hAnsi="標楷體" w:cs="新細明體"/>
                <w:kern w:val="0"/>
                <w:sz w:val="24"/>
                <w:szCs w:val="24"/>
              </w:rPr>
            </w:pPr>
            <w:r w:rsidRPr="00B02B40">
              <w:rPr>
                <w:rFonts w:ascii="標楷體" w:hAnsi="標楷體" w:cs="新細明體" w:hint="eastAsia"/>
                <w:kern w:val="0"/>
                <w:sz w:val="24"/>
                <w:szCs w:val="24"/>
              </w:rPr>
              <w:t>總價(元)</w:t>
            </w:r>
          </w:p>
        </w:tc>
      </w:tr>
      <w:tr w:rsidR="00B53673" w:rsidRPr="00B02B40" w14:paraId="3017539D" w14:textId="77777777" w:rsidTr="004D5677">
        <w:trPr>
          <w:trHeight w:val="330"/>
        </w:trPr>
        <w:tc>
          <w:tcPr>
            <w:tcW w:w="1560" w:type="dxa"/>
            <w:vMerge w:val="restart"/>
            <w:tcBorders>
              <w:top w:val="nil"/>
              <w:left w:val="single" w:sz="4" w:space="0" w:color="auto"/>
              <w:right w:val="nil"/>
            </w:tcBorders>
            <w:shd w:val="clear" w:color="auto" w:fill="auto"/>
            <w:vAlign w:val="center"/>
          </w:tcPr>
          <w:p w14:paraId="5E02E543" w14:textId="54FCFCD3" w:rsidR="00B53673" w:rsidRPr="00B02B40" w:rsidRDefault="00B53673" w:rsidP="00B02B40">
            <w:pPr>
              <w:spacing w:line="240" w:lineRule="auto"/>
              <w:jc w:val="left"/>
              <w:rPr>
                <w:rFonts w:ascii="標楷體" w:hAnsi="標楷體" w:cs="新細明體"/>
                <w:b/>
                <w:bCs/>
                <w:kern w:val="0"/>
                <w:sz w:val="24"/>
                <w:szCs w:val="24"/>
              </w:rPr>
            </w:pPr>
            <w:r w:rsidRPr="00B02B40">
              <w:rPr>
                <w:rFonts w:ascii="標楷體" w:hAnsi="標楷體" w:cs="新細明體" w:hint="eastAsia"/>
                <w:b/>
                <w:bCs/>
                <w:kern w:val="0"/>
                <w:sz w:val="24"/>
                <w:szCs w:val="24"/>
              </w:rPr>
              <w:t>一、</w:t>
            </w:r>
            <w:r w:rsidR="00376D98" w:rsidRPr="00376D98">
              <w:rPr>
                <w:rFonts w:ascii="標楷體" w:hAnsi="標楷體" w:cs="新細明體" w:hint="eastAsia"/>
                <w:b/>
                <w:bCs/>
                <w:kern w:val="0"/>
                <w:sz w:val="24"/>
                <w:szCs w:val="24"/>
              </w:rPr>
              <w:t>提升政府機關網站使用體驗</w:t>
            </w:r>
          </w:p>
        </w:tc>
        <w:tc>
          <w:tcPr>
            <w:tcW w:w="6180" w:type="dxa"/>
            <w:gridSpan w:val="4"/>
            <w:tcBorders>
              <w:top w:val="single" w:sz="4" w:space="0" w:color="auto"/>
              <w:left w:val="single" w:sz="4" w:space="0" w:color="auto"/>
              <w:bottom w:val="single" w:sz="4" w:space="0" w:color="auto"/>
              <w:right w:val="single" w:sz="4" w:space="0" w:color="auto"/>
            </w:tcBorders>
            <w:shd w:val="clear" w:color="000000" w:fill="FFFF00"/>
            <w:vAlign w:val="center"/>
          </w:tcPr>
          <w:p w14:paraId="30222F7B" w14:textId="29EA2B30" w:rsidR="00B53673" w:rsidRPr="00B02B40" w:rsidRDefault="00B53673" w:rsidP="00B02B40">
            <w:pPr>
              <w:widowControl/>
              <w:spacing w:line="240" w:lineRule="auto"/>
              <w:jc w:val="left"/>
              <w:rPr>
                <w:rFonts w:ascii="標楷體" w:hAnsi="標楷體" w:cs="新細明體"/>
                <w:b/>
                <w:bCs/>
                <w:color w:val="000000"/>
                <w:kern w:val="0"/>
                <w:sz w:val="24"/>
                <w:szCs w:val="24"/>
              </w:rPr>
            </w:pPr>
            <w:r>
              <w:rPr>
                <w:rFonts w:ascii="標楷體" w:hAnsi="標楷體" w:cs="新細明體" w:hint="eastAsia"/>
                <w:b/>
                <w:bCs/>
                <w:color w:val="000000"/>
                <w:kern w:val="0"/>
                <w:sz w:val="24"/>
                <w:szCs w:val="24"/>
              </w:rPr>
              <w:t>小計</w:t>
            </w:r>
          </w:p>
        </w:tc>
        <w:tc>
          <w:tcPr>
            <w:tcW w:w="1894" w:type="dxa"/>
            <w:tcBorders>
              <w:top w:val="nil"/>
              <w:left w:val="nil"/>
              <w:bottom w:val="single" w:sz="4" w:space="0" w:color="auto"/>
              <w:right w:val="single" w:sz="4" w:space="0" w:color="auto"/>
            </w:tcBorders>
            <w:shd w:val="clear" w:color="000000" w:fill="FFFF00"/>
            <w:vAlign w:val="center"/>
          </w:tcPr>
          <w:p w14:paraId="2A8449FE" w14:textId="77777777" w:rsidR="00B53673" w:rsidRPr="00B02B40" w:rsidRDefault="00B53673" w:rsidP="00B02B40">
            <w:pPr>
              <w:widowControl/>
              <w:spacing w:line="240" w:lineRule="auto"/>
              <w:jc w:val="right"/>
              <w:rPr>
                <w:rFonts w:ascii="標楷體" w:hAnsi="標楷體" w:cs="新細明體"/>
                <w:b/>
                <w:bCs/>
                <w:kern w:val="0"/>
                <w:sz w:val="24"/>
                <w:szCs w:val="24"/>
              </w:rPr>
            </w:pPr>
          </w:p>
        </w:tc>
      </w:tr>
      <w:tr w:rsidR="00B53673" w:rsidRPr="00B02B40" w14:paraId="37775939" w14:textId="77777777" w:rsidTr="004D5677">
        <w:trPr>
          <w:trHeight w:val="330"/>
        </w:trPr>
        <w:tc>
          <w:tcPr>
            <w:tcW w:w="1560" w:type="dxa"/>
            <w:vMerge/>
            <w:tcBorders>
              <w:left w:val="single" w:sz="4" w:space="0" w:color="auto"/>
              <w:right w:val="nil"/>
            </w:tcBorders>
            <w:shd w:val="clear" w:color="auto" w:fill="auto"/>
            <w:vAlign w:val="center"/>
            <w:hideMark/>
          </w:tcPr>
          <w:p w14:paraId="20235654" w14:textId="17B617C1" w:rsidR="00B53673" w:rsidRPr="00B02B40" w:rsidRDefault="00B53673" w:rsidP="00B02B40">
            <w:pPr>
              <w:widowControl/>
              <w:spacing w:line="240" w:lineRule="auto"/>
              <w:jc w:val="left"/>
              <w:rPr>
                <w:rFonts w:ascii="標楷體" w:hAnsi="標楷體" w:cs="新細明體"/>
                <w:b/>
                <w:bCs/>
                <w:kern w:val="0"/>
                <w:sz w:val="24"/>
                <w:szCs w:val="24"/>
              </w:rPr>
            </w:pPr>
          </w:p>
        </w:tc>
        <w:tc>
          <w:tcPr>
            <w:tcW w:w="6180" w:type="dxa"/>
            <w:gridSpan w:val="4"/>
            <w:tcBorders>
              <w:top w:val="single" w:sz="4" w:space="0" w:color="auto"/>
              <w:left w:val="single" w:sz="4" w:space="0" w:color="auto"/>
              <w:bottom w:val="single" w:sz="4" w:space="0" w:color="auto"/>
              <w:right w:val="single" w:sz="4" w:space="0" w:color="auto"/>
            </w:tcBorders>
            <w:shd w:val="clear" w:color="000000" w:fill="FFFF00"/>
            <w:vAlign w:val="center"/>
            <w:hideMark/>
          </w:tcPr>
          <w:p w14:paraId="06B3A0B9" w14:textId="32BFC0E1" w:rsidR="00B53673" w:rsidRPr="00B02B40" w:rsidRDefault="00B53673" w:rsidP="00B02B40">
            <w:pPr>
              <w:widowControl/>
              <w:spacing w:line="240" w:lineRule="auto"/>
              <w:jc w:val="left"/>
              <w:rPr>
                <w:rFonts w:ascii="標楷體" w:hAnsi="標楷體" w:cs="新細明體"/>
                <w:b/>
                <w:bCs/>
                <w:color w:val="000000"/>
                <w:kern w:val="0"/>
                <w:sz w:val="24"/>
                <w:szCs w:val="24"/>
              </w:rPr>
            </w:pPr>
            <w:r w:rsidRPr="00B02B40">
              <w:rPr>
                <w:rFonts w:ascii="標楷體" w:hAnsi="標楷體" w:cs="新細明體" w:hint="eastAsia"/>
                <w:b/>
                <w:bCs/>
                <w:color w:val="000000"/>
                <w:kern w:val="0"/>
                <w:sz w:val="24"/>
                <w:szCs w:val="24"/>
              </w:rPr>
              <w:t>(</w:t>
            </w:r>
            <w:proofErr w:type="gramStart"/>
            <w:r w:rsidRPr="00B02B40">
              <w:rPr>
                <w:rFonts w:ascii="標楷體" w:hAnsi="標楷體" w:cs="新細明體" w:hint="eastAsia"/>
                <w:b/>
                <w:bCs/>
                <w:color w:val="000000"/>
                <w:kern w:val="0"/>
                <w:sz w:val="24"/>
                <w:szCs w:val="24"/>
              </w:rPr>
              <w:t>一</w:t>
            </w:r>
            <w:proofErr w:type="gramEnd"/>
            <w:r w:rsidRPr="00B02B40">
              <w:rPr>
                <w:rFonts w:ascii="標楷體" w:hAnsi="標楷體" w:cs="新細明體" w:hint="eastAsia"/>
                <w:b/>
                <w:bCs/>
                <w:color w:val="000000"/>
                <w:kern w:val="0"/>
                <w:sz w:val="24"/>
                <w:szCs w:val="24"/>
              </w:rPr>
              <w:t>)</w:t>
            </w:r>
            <w:r w:rsidR="00EC72E3">
              <w:rPr>
                <w:rFonts w:ascii="標楷體" w:hAnsi="標楷體" w:cs="新細明體" w:hint="eastAsia"/>
                <w:b/>
                <w:bCs/>
                <w:color w:val="000000"/>
                <w:kern w:val="0"/>
                <w:sz w:val="24"/>
                <w:szCs w:val="24"/>
              </w:rPr>
              <w:t>辦理</w:t>
            </w:r>
            <w:r w:rsidRPr="00B02B40">
              <w:rPr>
                <w:rFonts w:ascii="標楷體" w:hAnsi="標楷體" w:cs="新細明體" w:hint="eastAsia"/>
                <w:b/>
                <w:bCs/>
                <w:color w:val="000000"/>
                <w:kern w:val="0"/>
                <w:sz w:val="24"/>
                <w:szCs w:val="24"/>
              </w:rPr>
              <w:t>政府網站易用性測試</w:t>
            </w:r>
          </w:p>
        </w:tc>
        <w:tc>
          <w:tcPr>
            <w:tcW w:w="1894" w:type="dxa"/>
            <w:tcBorders>
              <w:top w:val="nil"/>
              <w:left w:val="nil"/>
              <w:bottom w:val="single" w:sz="4" w:space="0" w:color="auto"/>
              <w:right w:val="single" w:sz="4" w:space="0" w:color="auto"/>
            </w:tcBorders>
            <w:shd w:val="clear" w:color="000000" w:fill="FFFF00"/>
            <w:vAlign w:val="center"/>
            <w:hideMark/>
          </w:tcPr>
          <w:p w14:paraId="34298245" w14:textId="77777777" w:rsidR="00B53673" w:rsidRPr="00B02B40" w:rsidRDefault="00B53673" w:rsidP="00B02B40">
            <w:pPr>
              <w:widowControl/>
              <w:spacing w:line="240" w:lineRule="auto"/>
              <w:jc w:val="right"/>
              <w:rPr>
                <w:rFonts w:ascii="標楷體" w:hAnsi="標楷體" w:cs="新細明體"/>
                <w:b/>
                <w:bCs/>
                <w:kern w:val="0"/>
                <w:sz w:val="24"/>
                <w:szCs w:val="24"/>
              </w:rPr>
            </w:pPr>
            <w:r w:rsidRPr="00B02B40">
              <w:rPr>
                <w:rFonts w:ascii="標楷體" w:hAnsi="標楷體" w:cs="新細明體" w:hint="eastAsia"/>
                <w:b/>
                <w:bCs/>
                <w:kern w:val="0"/>
                <w:sz w:val="24"/>
                <w:szCs w:val="24"/>
              </w:rPr>
              <w:t xml:space="preserve">　</w:t>
            </w:r>
          </w:p>
        </w:tc>
      </w:tr>
      <w:tr w:rsidR="00B53673" w:rsidRPr="00B02B40" w14:paraId="140C24A8" w14:textId="77777777" w:rsidTr="004D5677">
        <w:trPr>
          <w:trHeight w:val="1050"/>
        </w:trPr>
        <w:tc>
          <w:tcPr>
            <w:tcW w:w="1560" w:type="dxa"/>
            <w:vMerge/>
            <w:tcBorders>
              <w:left w:val="single" w:sz="4" w:space="0" w:color="auto"/>
              <w:right w:val="nil"/>
            </w:tcBorders>
            <w:vAlign w:val="center"/>
            <w:hideMark/>
          </w:tcPr>
          <w:p w14:paraId="78A6B679" w14:textId="77777777" w:rsidR="00B53673" w:rsidRPr="00B02B40" w:rsidRDefault="00B53673" w:rsidP="00B02B40">
            <w:pPr>
              <w:widowControl/>
              <w:spacing w:line="240" w:lineRule="auto"/>
              <w:jc w:val="left"/>
              <w:rPr>
                <w:rFonts w:ascii="標楷體" w:hAnsi="標楷體" w:cs="新細明體"/>
                <w:b/>
                <w:bCs/>
                <w:kern w:val="0"/>
                <w:sz w:val="24"/>
                <w:szCs w:val="24"/>
              </w:rPr>
            </w:pPr>
          </w:p>
        </w:tc>
        <w:tc>
          <w:tcPr>
            <w:tcW w:w="402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2EB326D6" w14:textId="77777777" w:rsidR="00B53673" w:rsidRPr="00B02B40" w:rsidRDefault="00B53673" w:rsidP="00B02B40">
            <w:pPr>
              <w:widowControl/>
              <w:spacing w:line="240" w:lineRule="auto"/>
              <w:rPr>
                <w:rFonts w:ascii="標楷體" w:hAnsi="標楷體" w:cs="新細明體"/>
                <w:kern w:val="0"/>
                <w:sz w:val="22"/>
                <w:szCs w:val="22"/>
              </w:rPr>
            </w:pPr>
            <w:r w:rsidRPr="00B02B40">
              <w:rPr>
                <w:rFonts w:ascii="標楷體" w:hAnsi="標楷體" w:cs="新細明體" w:hint="eastAsia"/>
                <w:kern w:val="0"/>
                <w:sz w:val="22"/>
                <w:szCs w:val="22"/>
              </w:rPr>
              <w:t>規劃並辦理政府網站易用性測試服務(含需求確認、機關網站服務情境與任務設計、聯繫、郵電費、雜支等)</w:t>
            </w:r>
          </w:p>
        </w:tc>
        <w:tc>
          <w:tcPr>
            <w:tcW w:w="1200" w:type="dxa"/>
            <w:tcBorders>
              <w:top w:val="nil"/>
              <w:left w:val="nil"/>
              <w:bottom w:val="single" w:sz="4" w:space="0" w:color="auto"/>
              <w:right w:val="single" w:sz="4" w:space="0" w:color="auto"/>
            </w:tcBorders>
            <w:shd w:val="clear" w:color="auto" w:fill="auto"/>
            <w:vAlign w:val="center"/>
            <w:hideMark/>
          </w:tcPr>
          <w:p w14:paraId="29E5A25B" w14:textId="77777777" w:rsidR="00B53673" w:rsidRPr="00B02B40" w:rsidRDefault="00B53673" w:rsidP="00B02B40">
            <w:pPr>
              <w:widowControl/>
              <w:spacing w:line="240" w:lineRule="auto"/>
              <w:jc w:val="right"/>
              <w:rPr>
                <w:rFonts w:ascii="標楷體" w:hAnsi="標楷體" w:cs="新細明體"/>
                <w:kern w:val="0"/>
                <w:sz w:val="24"/>
                <w:szCs w:val="24"/>
              </w:rPr>
            </w:pPr>
            <w:r w:rsidRPr="00B02B40">
              <w:rPr>
                <w:rFonts w:ascii="標楷體" w:hAnsi="標楷體" w:cs="新細明體" w:hint="eastAsia"/>
                <w:kern w:val="0"/>
                <w:sz w:val="24"/>
                <w:szCs w:val="24"/>
              </w:rPr>
              <w:t xml:space="preserve">　</w:t>
            </w:r>
          </w:p>
        </w:tc>
        <w:tc>
          <w:tcPr>
            <w:tcW w:w="960" w:type="dxa"/>
            <w:tcBorders>
              <w:top w:val="nil"/>
              <w:left w:val="nil"/>
              <w:bottom w:val="single" w:sz="4" w:space="0" w:color="auto"/>
              <w:right w:val="single" w:sz="4" w:space="0" w:color="auto"/>
            </w:tcBorders>
            <w:shd w:val="clear" w:color="auto" w:fill="auto"/>
            <w:vAlign w:val="center"/>
            <w:hideMark/>
          </w:tcPr>
          <w:p w14:paraId="699242E4" w14:textId="77777777" w:rsidR="00B53673" w:rsidRPr="00B02B40" w:rsidRDefault="00B53673" w:rsidP="00B02B40">
            <w:pPr>
              <w:widowControl/>
              <w:spacing w:line="240" w:lineRule="auto"/>
              <w:jc w:val="center"/>
              <w:rPr>
                <w:rFonts w:ascii="標楷體" w:hAnsi="標楷體" w:cs="新細明體"/>
                <w:kern w:val="0"/>
                <w:sz w:val="24"/>
                <w:szCs w:val="24"/>
              </w:rPr>
            </w:pPr>
            <w:r w:rsidRPr="00B02B40">
              <w:rPr>
                <w:rFonts w:ascii="標楷體" w:hAnsi="標楷體" w:cs="新細明體" w:hint="eastAsia"/>
                <w:kern w:val="0"/>
                <w:sz w:val="24"/>
                <w:szCs w:val="24"/>
              </w:rPr>
              <w:t>1式</w:t>
            </w:r>
          </w:p>
        </w:tc>
        <w:tc>
          <w:tcPr>
            <w:tcW w:w="1894" w:type="dxa"/>
            <w:tcBorders>
              <w:top w:val="nil"/>
              <w:left w:val="nil"/>
              <w:bottom w:val="single" w:sz="4" w:space="0" w:color="auto"/>
              <w:right w:val="single" w:sz="4" w:space="0" w:color="auto"/>
            </w:tcBorders>
            <w:shd w:val="clear" w:color="auto" w:fill="auto"/>
            <w:vAlign w:val="center"/>
            <w:hideMark/>
          </w:tcPr>
          <w:p w14:paraId="2B1D09C2" w14:textId="77777777" w:rsidR="00B53673" w:rsidRPr="00B02B40" w:rsidRDefault="00B53673" w:rsidP="00B02B40">
            <w:pPr>
              <w:widowControl/>
              <w:spacing w:line="240" w:lineRule="auto"/>
              <w:jc w:val="right"/>
              <w:rPr>
                <w:rFonts w:ascii="標楷體" w:hAnsi="標楷體" w:cs="新細明體"/>
                <w:kern w:val="0"/>
                <w:sz w:val="24"/>
                <w:szCs w:val="24"/>
              </w:rPr>
            </w:pPr>
            <w:r w:rsidRPr="00B02B40">
              <w:rPr>
                <w:rFonts w:ascii="標楷體" w:hAnsi="標楷體" w:cs="新細明體" w:hint="eastAsia"/>
                <w:kern w:val="0"/>
                <w:sz w:val="24"/>
                <w:szCs w:val="24"/>
              </w:rPr>
              <w:t xml:space="preserve">　</w:t>
            </w:r>
          </w:p>
        </w:tc>
      </w:tr>
      <w:tr w:rsidR="00B53673" w:rsidRPr="00B02B40" w14:paraId="7377CF20" w14:textId="77777777" w:rsidTr="00505B0F">
        <w:trPr>
          <w:trHeight w:val="493"/>
        </w:trPr>
        <w:tc>
          <w:tcPr>
            <w:tcW w:w="1560" w:type="dxa"/>
            <w:vMerge/>
            <w:tcBorders>
              <w:left w:val="single" w:sz="4" w:space="0" w:color="auto"/>
              <w:right w:val="nil"/>
            </w:tcBorders>
            <w:vAlign w:val="center"/>
            <w:hideMark/>
          </w:tcPr>
          <w:p w14:paraId="30E6F7F4" w14:textId="77777777" w:rsidR="00B53673" w:rsidRPr="00B02B40" w:rsidRDefault="00B53673" w:rsidP="00B02B40">
            <w:pPr>
              <w:widowControl/>
              <w:spacing w:line="240" w:lineRule="auto"/>
              <w:jc w:val="left"/>
              <w:rPr>
                <w:rFonts w:ascii="標楷體" w:hAnsi="標楷體" w:cs="新細明體"/>
                <w:b/>
                <w:bCs/>
                <w:kern w:val="0"/>
                <w:sz w:val="24"/>
                <w:szCs w:val="24"/>
              </w:rPr>
            </w:pPr>
          </w:p>
        </w:tc>
        <w:tc>
          <w:tcPr>
            <w:tcW w:w="402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27C32AF4" w14:textId="146E0DE9" w:rsidR="00B53673" w:rsidRPr="00B02B40" w:rsidRDefault="00B53673" w:rsidP="00B02B40">
            <w:pPr>
              <w:widowControl/>
              <w:spacing w:line="240" w:lineRule="auto"/>
              <w:rPr>
                <w:rFonts w:ascii="標楷體" w:hAnsi="標楷體" w:cs="新細明體"/>
                <w:color w:val="000000"/>
                <w:kern w:val="0"/>
                <w:sz w:val="22"/>
                <w:szCs w:val="22"/>
              </w:rPr>
            </w:pPr>
            <w:r w:rsidRPr="00B02B40">
              <w:rPr>
                <w:rFonts w:ascii="標楷體" w:hAnsi="標楷體" w:cs="新細明體" w:hint="eastAsia"/>
                <w:color w:val="000000"/>
                <w:kern w:val="0"/>
                <w:sz w:val="22"/>
                <w:szCs w:val="22"/>
              </w:rPr>
              <w:t>彙整並提供政府網站易用性測試建議報告</w:t>
            </w:r>
          </w:p>
        </w:tc>
        <w:tc>
          <w:tcPr>
            <w:tcW w:w="1200" w:type="dxa"/>
            <w:tcBorders>
              <w:top w:val="nil"/>
              <w:left w:val="nil"/>
              <w:bottom w:val="single" w:sz="4" w:space="0" w:color="auto"/>
              <w:right w:val="single" w:sz="4" w:space="0" w:color="auto"/>
            </w:tcBorders>
            <w:shd w:val="clear" w:color="auto" w:fill="auto"/>
            <w:vAlign w:val="center"/>
            <w:hideMark/>
          </w:tcPr>
          <w:p w14:paraId="055387EB" w14:textId="77777777" w:rsidR="00B53673" w:rsidRPr="00B02B40" w:rsidRDefault="00B53673" w:rsidP="00B02B40">
            <w:pPr>
              <w:widowControl/>
              <w:spacing w:line="240" w:lineRule="auto"/>
              <w:jc w:val="right"/>
              <w:rPr>
                <w:rFonts w:ascii="標楷體" w:hAnsi="標楷體" w:cs="新細明體"/>
                <w:kern w:val="0"/>
                <w:sz w:val="24"/>
                <w:szCs w:val="24"/>
              </w:rPr>
            </w:pPr>
            <w:r w:rsidRPr="00B02B40">
              <w:rPr>
                <w:rFonts w:ascii="標楷體" w:hAnsi="標楷體" w:cs="新細明體" w:hint="eastAsia"/>
                <w:kern w:val="0"/>
                <w:sz w:val="24"/>
                <w:szCs w:val="24"/>
              </w:rPr>
              <w:t xml:space="preserve">　</w:t>
            </w:r>
          </w:p>
        </w:tc>
        <w:tc>
          <w:tcPr>
            <w:tcW w:w="960" w:type="dxa"/>
            <w:tcBorders>
              <w:top w:val="nil"/>
              <w:left w:val="nil"/>
              <w:bottom w:val="single" w:sz="4" w:space="0" w:color="auto"/>
              <w:right w:val="single" w:sz="4" w:space="0" w:color="auto"/>
            </w:tcBorders>
            <w:shd w:val="clear" w:color="auto" w:fill="auto"/>
            <w:vAlign w:val="center"/>
            <w:hideMark/>
          </w:tcPr>
          <w:p w14:paraId="7091FB77" w14:textId="77777777" w:rsidR="00B53673" w:rsidRPr="00B02B40" w:rsidRDefault="00B53673" w:rsidP="00B02B40">
            <w:pPr>
              <w:widowControl/>
              <w:spacing w:line="240" w:lineRule="auto"/>
              <w:jc w:val="center"/>
              <w:rPr>
                <w:rFonts w:ascii="標楷體" w:hAnsi="標楷體" w:cs="新細明體"/>
                <w:kern w:val="0"/>
                <w:sz w:val="24"/>
                <w:szCs w:val="24"/>
              </w:rPr>
            </w:pPr>
            <w:r w:rsidRPr="00B02B40">
              <w:rPr>
                <w:rFonts w:ascii="標楷體" w:hAnsi="標楷體" w:cs="新細明體" w:hint="eastAsia"/>
                <w:kern w:val="0"/>
                <w:sz w:val="24"/>
                <w:szCs w:val="24"/>
              </w:rPr>
              <w:t>15案</w:t>
            </w:r>
          </w:p>
        </w:tc>
        <w:tc>
          <w:tcPr>
            <w:tcW w:w="1894" w:type="dxa"/>
            <w:tcBorders>
              <w:top w:val="nil"/>
              <w:left w:val="nil"/>
              <w:bottom w:val="single" w:sz="4" w:space="0" w:color="auto"/>
              <w:right w:val="single" w:sz="4" w:space="0" w:color="auto"/>
            </w:tcBorders>
            <w:shd w:val="clear" w:color="auto" w:fill="auto"/>
            <w:vAlign w:val="center"/>
            <w:hideMark/>
          </w:tcPr>
          <w:p w14:paraId="2B68EDCE" w14:textId="77777777" w:rsidR="00B53673" w:rsidRPr="00B02B40" w:rsidRDefault="00B53673" w:rsidP="00B02B40">
            <w:pPr>
              <w:widowControl/>
              <w:spacing w:line="240" w:lineRule="auto"/>
              <w:jc w:val="right"/>
              <w:rPr>
                <w:rFonts w:ascii="標楷體" w:hAnsi="標楷體" w:cs="新細明體"/>
                <w:kern w:val="0"/>
                <w:sz w:val="24"/>
                <w:szCs w:val="24"/>
              </w:rPr>
            </w:pPr>
            <w:r w:rsidRPr="00B02B40">
              <w:rPr>
                <w:rFonts w:ascii="標楷體" w:hAnsi="標楷體" w:cs="新細明體" w:hint="eastAsia"/>
                <w:kern w:val="0"/>
                <w:sz w:val="24"/>
                <w:szCs w:val="24"/>
              </w:rPr>
              <w:t xml:space="preserve">　</w:t>
            </w:r>
          </w:p>
        </w:tc>
      </w:tr>
      <w:tr w:rsidR="00B53673" w:rsidRPr="00B02B40" w14:paraId="7D467D63" w14:textId="77777777" w:rsidTr="004D5677">
        <w:trPr>
          <w:trHeight w:val="330"/>
        </w:trPr>
        <w:tc>
          <w:tcPr>
            <w:tcW w:w="1560" w:type="dxa"/>
            <w:vMerge/>
            <w:tcBorders>
              <w:left w:val="single" w:sz="4" w:space="0" w:color="auto"/>
              <w:right w:val="nil"/>
            </w:tcBorders>
            <w:vAlign w:val="center"/>
            <w:hideMark/>
          </w:tcPr>
          <w:p w14:paraId="5651EFEA" w14:textId="77777777" w:rsidR="00B53673" w:rsidRPr="00B02B40" w:rsidRDefault="00B53673" w:rsidP="00B02B40">
            <w:pPr>
              <w:widowControl/>
              <w:spacing w:line="240" w:lineRule="auto"/>
              <w:jc w:val="left"/>
              <w:rPr>
                <w:rFonts w:ascii="標楷體" w:hAnsi="標楷體" w:cs="新細明體"/>
                <w:b/>
                <w:bCs/>
                <w:kern w:val="0"/>
                <w:sz w:val="24"/>
                <w:szCs w:val="24"/>
              </w:rPr>
            </w:pPr>
          </w:p>
        </w:tc>
        <w:tc>
          <w:tcPr>
            <w:tcW w:w="6180" w:type="dxa"/>
            <w:gridSpan w:val="4"/>
            <w:tcBorders>
              <w:top w:val="single" w:sz="4" w:space="0" w:color="auto"/>
              <w:left w:val="single" w:sz="4" w:space="0" w:color="auto"/>
              <w:bottom w:val="single" w:sz="4" w:space="0" w:color="auto"/>
              <w:right w:val="single" w:sz="4" w:space="0" w:color="auto"/>
            </w:tcBorders>
            <w:shd w:val="clear" w:color="000000" w:fill="FFFF00"/>
            <w:vAlign w:val="center"/>
            <w:hideMark/>
          </w:tcPr>
          <w:p w14:paraId="206DD66D" w14:textId="77777777" w:rsidR="00B53673" w:rsidRPr="00B02B40" w:rsidRDefault="00B53673" w:rsidP="00B02B40">
            <w:pPr>
              <w:widowControl/>
              <w:spacing w:line="240" w:lineRule="auto"/>
              <w:jc w:val="left"/>
              <w:rPr>
                <w:rFonts w:ascii="標楷體" w:hAnsi="標楷體" w:cs="新細明體"/>
                <w:b/>
                <w:bCs/>
                <w:color w:val="000000"/>
                <w:kern w:val="0"/>
                <w:sz w:val="24"/>
                <w:szCs w:val="24"/>
              </w:rPr>
            </w:pPr>
            <w:r w:rsidRPr="00B02B40">
              <w:rPr>
                <w:rFonts w:ascii="標楷體" w:hAnsi="標楷體" w:cs="新細明體" w:hint="eastAsia"/>
                <w:b/>
                <w:bCs/>
                <w:color w:val="000000"/>
                <w:kern w:val="0"/>
                <w:sz w:val="24"/>
                <w:szCs w:val="24"/>
              </w:rPr>
              <w:t>(二)辦理使用者中設計(UCD)</w:t>
            </w:r>
            <w:proofErr w:type="gramStart"/>
            <w:r w:rsidRPr="00B02B40">
              <w:rPr>
                <w:rFonts w:ascii="標楷體" w:hAnsi="標楷體" w:cs="新細明體" w:hint="eastAsia"/>
                <w:b/>
                <w:bCs/>
                <w:color w:val="000000"/>
                <w:kern w:val="0"/>
                <w:sz w:val="24"/>
                <w:szCs w:val="24"/>
              </w:rPr>
              <w:t>工作坊並輔導</w:t>
            </w:r>
            <w:proofErr w:type="gramEnd"/>
            <w:r w:rsidRPr="00B02B40">
              <w:rPr>
                <w:rFonts w:ascii="標楷體" w:hAnsi="標楷體" w:cs="新細明體" w:hint="eastAsia"/>
                <w:b/>
                <w:bCs/>
                <w:color w:val="000000"/>
                <w:kern w:val="0"/>
                <w:sz w:val="24"/>
                <w:szCs w:val="24"/>
              </w:rPr>
              <w:t>機關網站</w:t>
            </w:r>
          </w:p>
        </w:tc>
        <w:tc>
          <w:tcPr>
            <w:tcW w:w="1894" w:type="dxa"/>
            <w:tcBorders>
              <w:top w:val="nil"/>
              <w:left w:val="nil"/>
              <w:bottom w:val="single" w:sz="4" w:space="0" w:color="auto"/>
              <w:right w:val="single" w:sz="4" w:space="0" w:color="auto"/>
            </w:tcBorders>
            <w:shd w:val="clear" w:color="000000" w:fill="FFFF00"/>
            <w:vAlign w:val="center"/>
            <w:hideMark/>
          </w:tcPr>
          <w:p w14:paraId="30C7D516" w14:textId="77777777" w:rsidR="00B53673" w:rsidRPr="00B02B40" w:rsidRDefault="00B53673" w:rsidP="00B02B40">
            <w:pPr>
              <w:widowControl/>
              <w:spacing w:line="240" w:lineRule="auto"/>
              <w:jc w:val="right"/>
              <w:rPr>
                <w:rFonts w:ascii="標楷體" w:hAnsi="標楷體" w:cs="新細明體"/>
                <w:b/>
                <w:bCs/>
                <w:kern w:val="0"/>
                <w:sz w:val="24"/>
                <w:szCs w:val="24"/>
              </w:rPr>
            </w:pPr>
            <w:r w:rsidRPr="00B02B40">
              <w:rPr>
                <w:rFonts w:ascii="標楷體" w:hAnsi="標楷體" w:cs="新細明體" w:hint="eastAsia"/>
                <w:b/>
                <w:bCs/>
                <w:kern w:val="0"/>
                <w:sz w:val="24"/>
                <w:szCs w:val="24"/>
              </w:rPr>
              <w:t xml:space="preserve">　</w:t>
            </w:r>
          </w:p>
        </w:tc>
      </w:tr>
      <w:tr w:rsidR="00B53673" w:rsidRPr="00B02B40" w14:paraId="7A1DDB90" w14:textId="77777777" w:rsidTr="004D5677">
        <w:trPr>
          <w:trHeight w:val="330"/>
        </w:trPr>
        <w:tc>
          <w:tcPr>
            <w:tcW w:w="1560" w:type="dxa"/>
            <w:vMerge/>
            <w:tcBorders>
              <w:left w:val="single" w:sz="4" w:space="0" w:color="auto"/>
              <w:right w:val="nil"/>
            </w:tcBorders>
            <w:vAlign w:val="center"/>
            <w:hideMark/>
          </w:tcPr>
          <w:p w14:paraId="14453B59" w14:textId="77777777" w:rsidR="00B53673" w:rsidRPr="00B02B40" w:rsidRDefault="00B53673" w:rsidP="00B02B40">
            <w:pPr>
              <w:widowControl/>
              <w:spacing w:line="240" w:lineRule="auto"/>
              <w:jc w:val="left"/>
              <w:rPr>
                <w:rFonts w:ascii="標楷體" w:hAnsi="標楷體" w:cs="新細明體"/>
                <w:b/>
                <w:bCs/>
                <w:kern w:val="0"/>
                <w:sz w:val="24"/>
                <w:szCs w:val="24"/>
              </w:rPr>
            </w:pPr>
          </w:p>
        </w:tc>
        <w:tc>
          <w:tcPr>
            <w:tcW w:w="1500" w:type="dxa"/>
            <w:vMerge w:val="restart"/>
            <w:tcBorders>
              <w:top w:val="nil"/>
              <w:left w:val="single" w:sz="4" w:space="0" w:color="auto"/>
              <w:bottom w:val="single" w:sz="4" w:space="0" w:color="auto"/>
              <w:right w:val="single" w:sz="4" w:space="0" w:color="auto"/>
            </w:tcBorders>
            <w:shd w:val="clear" w:color="auto" w:fill="auto"/>
            <w:vAlign w:val="center"/>
            <w:hideMark/>
          </w:tcPr>
          <w:p w14:paraId="3F028CE4" w14:textId="77777777" w:rsidR="00B53673" w:rsidRPr="00B02B40" w:rsidRDefault="00B53673" w:rsidP="00B02B40">
            <w:pPr>
              <w:widowControl/>
              <w:spacing w:line="240" w:lineRule="auto"/>
              <w:rPr>
                <w:rFonts w:ascii="標楷體" w:hAnsi="標楷體" w:cs="新細明體"/>
                <w:color w:val="000000"/>
                <w:kern w:val="0"/>
                <w:sz w:val="22"/>
                <w:szCs w:val="22"/>
              </w:rPr>
            </w:pPr>
            <w:r w:rsidRPr="00B02B40">
              <w:rPr>
                <w:rFonts w:ascii="標楷體" w:hAnsi="標楷體" w:cs="新細明體" w:hint="eastAsia"/>
                <w:color w:val="000000"/>
                <w:kern w:val="0"/>
                <w:sz w:val="22"/>
                <w:szCs w:val="22"/>
              </w:rPr>
              <w:t>辦理工作坊活動規劃討論會議</w:t>
            </w:r>
          </w:p>
        </w:tc>
        <w:tc>
          <w:tcPr>
            <w:tcW w:w="2520" w:type="dxa"/>
            <w:tcBorders>
              <w:top w:val="nil"/>
              <w:left w:val="nil"/>
              <w:bottom w:val="single" w:sz="4" w:space="0" w:color="auto"/>
              <w:right w:val="single" w:sz="4" w:space="0" w:color="auto"/>
            </w:tcBorders>
            <w:shd w:val="clear" w:color="auto" w:fill="auto"/>
            <w:vAlign w:val="center"/>
            <w:hideMark/>
          </w:tcPr>
          <w:p w14:paraId="5FE3CC36" w14:textId="77777777" w:rsidR="00B53673" w:rsidRPr="00B02B40" w:rsidRDefault="00B53673" w:rsidP="00B02B40">
            <w:pPr>
              <w:widowControl/>
              <w:spacing w:line="240" w:lineRule="auto"/>
              <w:rPr>
                <w:rFonts w:ascii="標楷體" w:hAnsi="標楷體" w:cs="新細明體"/>
                <w:color w:val="000000"/>
                <w:kern w:val="0"/>
                <w:sz w:val="22"/>
                <w:szCs w:val="22"/>
              </w:rPr>
            </w:pPr>
            <w:r w:rsidRPr="00B02B40">
              <w:rPr>
                <w:rFonts w:ascii="標楷體" w:hAnsi="標楷體" w:cs="新細明體" w:hint="eastAsia"/>
                <w:color w:val="000000"/>
                <w:kern w:val="0"/>
                <w:sz w:val="22"/>
                <w:szCs w:val="22"/>
              </w:rPr>
              <w:t>會議規劃</w:t>
            </w:r>
          </w:p>
        </w:tc>
        <w:tc>
          <w:tcPr>
            <w:tcW w:w="1200" w:type="dxa"/>
            <w:tcBorders>
              <w:top w:val="nil"/>
              <w:left w:val="nil"/>
              <w:bottom w:val="single" w:sz="4" w:space="0" w:color="auto"/>
              <w:right w:val="single" w:sz="4" w:space="0" w:color="auto"/>
            </w:tcBorders>
            <w:shd w:val="clear" w:color="auto" w:fill="auto"/>
            <w:vAlign w:val="center"/>
            <w:hideMark/>
          </w:tcPr>
          <w:p w14:paraId="411E1519" w14:textId="77777777" w:rsidR="00B53673" w:rsidRPr="00B02B40" w:rsidRDefault="00B53673" w:rsidP="00B02B40">
            <w:pPr>
              <w:widowControl/>
              <w:spacing w:line="240" w:lineRule="auto"/>
              <w:jc w:val="right"/>
              <w:rPr>
                <w:rFonts w:ascii="標楷體" w:hAnsi="標楷體" w:cs="新細明體"/>
                <w:color w:val="000000"/>
                <w:kern w:val="0"/>
                <w:sz w:val="24"/>
                <w:szCs w:val="24"/>
              </w:rPr>
            </w:pPr>
            <w:r w:rsidRPr="00B02B40">
              <w:rPr>
                <w:rFonts w:ascii="標楷體" w:hAnsi="標楷體" w:cs="新細明體" w:hint="eastAsia"/>
                <w:color w:val="000000"/>
                <w:kern w:val="0"/>
                <w:sz w:val="24"/>
                <w:szCs w:val="24"/>
              </w:rPr>
              <w:t xml:space="preserve">　</w:t>
            </w:r>
          </w:p>
        </w:tc>
        <w:tc>
          <w:tcPr>
            <w:tcW w:w="960" w:type="dxa"/>
            <w:tcBorders>
              <w:top w:val="nil"/>
              <w:left w:val="nil"/>
              <w:bottom w:val="single" w:sz="4" w:space="0" w:color="auto"/>
              <w:right w:val="single" w:sz="4" w:space="0" w:color="auto"/>
            </w:tcBorders>
            <w:shd w:val="clear" w:color="auto" w:fill="auto"/>
            <w:vAlign w:val="center"/>
            <w:hideMark/>
          </w:tcPr>
          <w:p w14:paraId="3A1C45FC" w14:textId="77777777" w:rsidR="00B53673" w:rsidRPr="00B02B40" w:rsidRDefault="00B53673" w:rsidP="00B02B40">
            <w:pPr>
              <w:widowControl/>
              <w:spacing w:line="240" w:lineRule="auto"/>
              <w:jc w:val="center"/>
              <w:rPr>
                <w:rFonts w:ascii="標楷體" w:hAnsi="標楷體" w:cs="新細明體"/>
                <w:color w:val="000000"/>
                <w:kern w:val="0"/>
                <w:sz w:val="24"/>
                <w:szCs w:val="24"/>
              </w:rPr>
            </w:pPr>
            <w:r w:rsidRPr="00B02B40">
              <w:rPr>
                <w:rFonts w:ascii="標楷體" w:hAnsi="標楷體" w:cs="新細明體" w:hint="eastAsia"/>
                <w:color w:val="000000"/>
                <w:kern w:val="0"/>
                <w:sz w:val="24"/>
                <w:szCs w:val="24"/>
              </w:rPr>
              <w:t>1式</w:t>
            </w:r>
          </w:p>
        </w:tc>
        <w:tc>
          <w:tcPr>
            <w:tcW w:w="1894" w:type="dxa"/>
            <w:tcBorders>
              <w:top w:val="nil"/>
              <w:left w:val="nil"/>
              <w:bottom w:val="single" w:sz="4" w:space="0" w:color="auto"/>
              <w:right w:val="single" w:sz="4" w:space="0" w:color="auto"/>
            </w:tcBorders>
            <w:shd w:val="clear" w:color="auto" w:fill="auto"/>
            <w:vAlign w:val="center"/>
            <w:hideMark/>
          </w:tcPr>
          <w:p w14:paraId="69B5AF95" w14:textId="77777777" w:rsidR="00B53673" w:rsidRPr="00B02B40" w:rsidRDefault="00B53673" w:rsidP="00B02B40">
            <w:pPr>
              <w:widowControl/>
              <w:spacing w:line="240" w:lineRule="auto"/>
              <w:jc w:val="right"/>
              <w:rPr>
                <w:rFonts w:ascii="標楷體" w:hAnsi="標楷體" w:cs="新細明體"/>
                <w:color w:val="000000"/>
                <w:kern w:val="0"/>
                <w:sz w:val="24"/>
                <w:szCs w:val="24"/>
              </w:rPr>
            </w:pPr>
            <w:r w:rsidRPr="00B02B40">
              <w:rPr>
                <w:rFonts w:ascii="標楷體" w:hAnsi="標楷體" w:cs="新細明體" w:hint="eastAsia"/>
                <w:color w:val="000000"/>
                <w:kern w:val="0"/>
                <w:sz w:val="24"/>
                <w:szCs w:val="24"/>
              </w:rPr>
              <w:t xml:space="preserve">　</w:t>
            </w:r>
          </w:p>
        </w:tc>
      </w:tr>
      <w:tr w:rsidR="00B53673" w:rsidRPr="00B02B40" w14:paraId="2010985C" w14:textId="77777777" w:rsidTr="004D5677">
        <w:trPr>
          <w:trHeight w:val="630"/>
        </w:trPr>
        <w:tc>
          <w:tcPr>
            <w:tcW w:w="1560" w:type="dxa"/>
            <w:vMerge/>
            <w:tcBorders>
              <w:left w:val="single" w:sz="4" w:space="0" w:color="auto"/>
              <w:right w:val="nil"/>
            </w:tcBorders>
            <w:vAlign w:val="center"/>
            <w:hideMark/>
          </w:tcPr>
          <w:p w14:paraId="667D2DDA" w14:textId="77777777" w:rsidR="00B53673" w:rsidRPr="00B02B40" w:rsidRDefault="00B53673" w:rsidP="00B02B40">
            <w:pPr>
              <w:widowControl/>
              <w:spacing w:line="240" w:lineRule="auto"/>
              <w:jc w:val="left"/>
              <w:rPr>
                <w:rFonts w:ascii="標楷體" w:hAnsi="標楷體" w:cs="新細明體"/>
                <w:b/>
                <w:bCs/>
                <w:kern w:val="0"/>
                <w:sz w:val="24"/>
                <w:szCs w:val="24"/>
              </w:rPr>
            </w:pPr>
          </w:p>
        </w:tc>
        <w:tc>
          <w:tcPr>
            <w:tcW w:w="1500" w:type="dxa"/>
            <w:vMerge/>
            <w:tcBorders>
              <w:top w:val="nil"/>
              <w:left w:val="single" w:sz="4" w:space="0" w:color="auto"/>
              <w:bottom w:val="single" w:sz="4" w:space="0" w:color="auto"/>
              <w:right w:val="single" w:sz="4" w:space="0" w:color="auto"/>
            </w:tcBorders>
            <w:vAlign w:val="center"/>
            <w:hideMark/>
          </w:tcPr>
          <w:p w14:paraId="6B54FEDA" w14:textId="77777777" w:rsidR="00B53673" w:rsidRPr="00B02B40" w:rsidRDefault="00B53673" w:rsidP="00B02B40">
            <w:pPr>
              <w:widowControl/>
              <w:spacing w:line="240" w:lineRule="auto"/>
              <w:jc w:val="left"/>
              <w:rPr>
                <w:rFonts w:ascii="標楷體" w:hAnsi="標楷體" w:cs="新細明體"/>
                <w:color w:val="000000"/>
                <w:kern w:val="0"/>
                <w:sz w:val="22"/>
                <w:szCs w:val="22"/>
              </w:rPr>
            </w:pPr>
          </w:p>
        </w:tc>
        <w:tc>
          <w:tcPr>
            <w:tcW w:w="2520" w:type="dxa"/>
            <w:tcBorders>
              <w:top w:val="nil"/>
              <w:left w:val="nil"/>
              <w:bottom w:val="single" w:sz="4" w:space="0" w:color="auto"/>
              <w:right w:val="single" w:sz="4" w:space="0" w:color="auto"/>
            </w:tcBorders>
            <w:shd w:val="clear" w:color="auto" w:fill="auto"/>
            <w:vAlign w:val="center"/>
            <w:hideMark/>
          </w:tcPr>
          <w:p w14:paraId="36C1D84C" w14:textId="26AD38EE" w:rsidR="00B53673" w:rsidRPr="00B02B40" w:rsidRDefault="004D5677" w:rsidP="00B02B40">
            <w:pPr>
              <w:widowControl/>
              <w:spacing w:line="240" w:lineRule="auto"/>
              <w:rPr>
                <w:rFonts w:ascii="標楷體" w:hAnsi="標楷體" w:cs="新細明體"/>
                <w:color w:val="000000"/>
                <w:kern w:val="0"/>
                <w:sz w:val="22"/>
                <w:szCs w:val="22"/>
              </w:rPr>
            </w:pPr>
            <w:r w:rsidRPr="004D5677">
              <w:rPr>
                <w:rFonts w:ascii="標楷體" w:hAnsi="標楷體" w:cs="新細明體" w:hint="eastAsia"/>
                <w:color w:val="000000"/>
                <w:kern w:val="0"/>
                <w:sz w:val="22"/>
                <w:szCs w:val="22"/>
              </w:rPr>
              <w:t>專家顧問</w:t>
            </w:r>
            <w:r w:rsidR="00B53673" w:rsidRPr="00B02B40">
              <w:rPr>
                <w:rFonts w:ascii="標楷體" w:hAnsi="標楷體" w:cs="新細明體" w:hint="eastAsia"/>
                <w:color w:val="000000"/>
                <w:kern w:val="0"/>
                <w:sz w:val="22"/>
                <w:szCs w:val="22"/>
              </w:rPr>
              <w:t>出席費及交通費</w:t>
            </w:r>
          </w:p>
        </w:tc>
        <w:tc>
          <w:tcPr>
            <w:tcW w:w="1200" w:type="dxa"/>
            <w:tcBorders>
              <w:top w:val="nil"/>
              <w:left w:val="nil"/>
              <w:bottom w:val="single" w:sz="4" w:space="0" w:color="auto"/>
              <w:right w:val="single" w:sz="4" w:space="0" w:color="auto"/>
            </w:tcBorders>
            <w:shd w:val="clear" w:color="auto" w:fill="auto"/>
            <w:vAlign w:val="center"/>
            <w:hideMark/>
          </w:tcPr>
          <w:p w14:paraId="4593B30D" w14:textId="77777777" w:rsidR="00B53673" w:rsidRPr="00B02B40" w:rsidRDefault="00B53673" w:rsidP="00B02B40">
            <w:pPr>
              <w:widowControl/>
              <w:spacing w:line="240" w:lineRule="auto"/>
              <w:jc w:val="right"/>
              <w:rPr>
                <w:rFonts w:ascii="標楷體" w:hAnsi="標楷體" w:cs="新細明體"/>
                <w:color w:val="000000"/>
                <w:kern w:val="0"/>
                <w:sz w:val="24"/>
                <w:szCs w:val="24"/>
              </w:rPr>
            </w:pPr>
            <w:r w:rsidRPr="00B02B40">
              <w:rPr>
                <w:rFonts w:ascii="標楷體" w:hAnsi="標楷體" w:cs="新細明體" w:hint="eastAsia"/>
                <w:color w:val="000000"/>
                <w:kern w:val="0"/>
                <w:sz w:val="24"/>
                <w:szCs w:val="24"/>
              </w:rPr>
              <w:t xml:space="preserve">　</w:t>
            </w:r>
          </w:p>
        </w:tc>
        <w:tc>
          <w:tcPr>
            <w:tcW w:w="960" w:type="dxa"/>
            <w:tcBorders>
              <w:top w:val="nil"/>
              <w:left w:val="nil"/>
              <w:bottom w:val="single" w:sz="4" w:space="0" w:color="auto"/>
              <w:right w:val="single" w:sz="4" w:space="0" w:color="auto"/>
            </w:tcBorders>
            <w:shd w:val="clear" w:color="auto" w:fill="auto"/>
            <w:vAlign w:val="center"/>
            <w:hideMark/>
          </w:tcPr>
          <w:p w14:paraId="4E48D296" w14:textId="350FB127" w:rsidR="00B53673" w:rsidRPr="00B02B40" w:rsidRDefault="00390EC5" w:rsidP="00B02B40">
            <w:pPr>
              <w:widowControl/>
              <w:spacing w:line="240" w:lineRule="auto"/>
              <w:jc w:val="center"/>
              <w:rPr>
                <w:rFonts w:ascii="標楷體" w:hAnsi="標楷體" w:cs="新細明體"/>
                <w:color w:val="000000"/>
                <w:kern w:val="0"/>
                <w:sz w:val="24"/>
                <w:szCs w:val="24"/>
              </w:rPr>
            </w:pPr>
            <w:r w:rsidRPr="00B02B40">
              <w:rPr>
                <w:rFonts w:ascii="標楷體" w:hAnsi="標楷體" w:cs="新細明體" w:hint="eastAsia"/>
                <w:color w:val="000000"/>
                <w:kern w:val="0"/>
                <w:sz w:val="24"/>
                <w:szCs w:val="24"/>
              </w:rPr>
              <w:t>1式</w:t>
            </w:r>
          </w:p>
        </w:tc>
        <w:tc>
          <w:tcPr>
            <w:tcW w:w="1894" w:type="dxa"/>
            <w:tcBorders>
              <w:top w:val="nil"/>
              <w:left w:val="nil"/>
              <w:bottom w:val="single" w:sz="4" w:space="0" w:color="auto"/>
              <w:right w:val="single" w:sz="4" w:space="0" w:color="auto"/>
            </w:tcBorders>
            <w:shd w:val="clear" w:color="auto" w:fill="auto"/>
            <w:vAlign w:val="center"/>
            <w:hideMark/>
          </w:tcPr>
          <w:p w14:paraId="5AC3AEAA" w14:textId="77777777" w:rsidR="00B53673" w:rsidRPr="00B02B40" w:rsidRDefault="00B53673" w:rsidP="00B02B40">
            <w:pPr>
              <w:widowControl/>
              <w:spacing w:line="240" w:lineRule="auto"/>
              <w:jc w:val="right"/>
              <w:rPr>
                <w:rFonts w:ascii="標楷體" w:hAnsi="標楷體" w:cs="新細明體"/>
                <w:color w:val="000000"/>
                <w:kern w:val="0"/>
                <w:sz w:val="24"/>
                <w:szCs w:val="24"/>
              </w:rPr>
            </w:pPr>
            <w:r w:rsidRPr="00B02B40">
              <w:rPr>
                <w:rFonts w:ascii="標楷體" w:hAnsi="標楷體" w:cs="新細明體" w:hint="eastAsia"/>
                <w:color w:val="000000"/>
                <w:kern w:val="0"/>
                <w:sz w:val="24"/>
                <w:szCs w:val="24"/>
              </w:rPr>
              <w:t xml:space="preserve">　</w:t>
            </w:r>
          </w:p>
        </w:tc>
      </w:tr>
      <w:tr w:rsidR="00B53673" w:rsidRPr="00B02B40" w14:paraId="28098C06" w14:textId="77777777" w:rsidTr="004D5677">
        <w:trPr>
          <w:trHeight w:val="630"/>
        </w:trPr>
        <w:tc>
          <w:tcPr>
            <w:tcW w:w="1560" w:type="dxa"/>
            <w:vMerge/>
            <w:tcBorders>
              <w:left w:val="single" w:sz="4" w:space="0" w:color="auto"/>
              <w:right w:val="nil"/>
            </w:tcBorders>
            <w:vAlign w:val="center"/>
            <w:hideMark/>
          </w:tcPr>
          <w:p w14:paraId="37B1CAC7" w14:textId="77777777" w:rsidR="00B53673" w:rsidRPr="00B02B40" w:rsidRDefault="00B53673" w:rsidP="00B02B40">
            <w:pPr>
              <w:widowControl/>
              <w:spacing w:line="240" w:lineRule="auto"/>
              <w:jc w:val="left"/>
              <w:rPr>
                <w:rFonts w:ascii="標楷體" w:hAnsi="標楷體" w:cs="新細明體"/>
                <w:b/>
                <w:bCs/>
                <w:kern w:val="0"/>
                <w:sz w:val="24"/>
                <w:szCs w:val="24"/>
              </w:rPr>
            </w:pPr>
          </w:p>
        </w:tc>
        <w:tc>
          <w:tcPr>
            <w:tcW w:w="1500" w:type="dxa"/>
            <w:vMerge/>
            <w:tcBorders>
              <w:top w:val="nil"/>
              <w:left w:val="single" w:sz="4" w:space="0" w:color="auto"/>
              <w:bottom w:val="single" w:sz="4" w:space="0" w:color="auto"/>
              <w:right w:val="single" w:sz="4" w:space="0" w:color="auto"/>
            </w:tcBorders>
            <w:vAlign w:val="center"/>
            <w:hideMark/>
          </w:tcPr>
          <w:p w14:paraId="3ABD0777" w14:textId="77777777" w:rsidR="00B53673" w:rsidRPr="00B02B40" w:rsidRDefault="00B53673" w:rsidP="00B02B40">
            <w:pPr>
              <w:widowControl/>
              <w:spacing w:line="240" w:lineRule="auto"/>
              <w:jc w:val="left"/>
              <w:rPr>
                <w:rFonts w:ascii="標楷體" w:hAnsi="標楷體" w:cs="新細明體"/>
                <w:color w:val="000000"/>
                <w:kern w:val="0"/>
                <w:sz w:val="22"/>
                <w:szCs w:val="22"/>
              </w:rPr>
            </w:pPr>
          </w:p>
        </w:tc>
        <w:tc>
          <w:tcPr>
            <w:tcW w:w="2520" w:type="dxa"/>
            <w:tcBorders>
              <w:top w:val="nil"/>
              <w:left w:val="nil"/>
              <w:bottom w:val="single" w:sz="4" w:space="0" w:color="auto"/>
              <w:right w:val="single" w:sz="4" w:space="0" w:color="auto"/>
            </w:tcBorders>
            <w:shd w:val="clear" w:color="auto" w:fill="auto"/>
            <w:vAlign w:val="center"/>
            <w:hideMark/>
          </w:tcPr>
          <w:p w14:paraId="00D42B8A" w14:textId="77777777" w:rsidR="00B53673" w:rsidRPr="00B02B40" w:rsidRDefault="00B53673" w:rsidP="00B02B40">
            <w:pPr>
              <w:widowControl/>
              <w:spacing w:line="240" w:lineRule="auto"/>
              <w:rPr>
                <w:rFonts w:ascii="標楷體" w:hAnsi="標楷體" w:cs="新細明體"/>
                <w:color w:val="000000"/>
                <w:kern w:val="0"/>
                <w:sz w:val="22"/>
                <w:szCs w:val="22"/>
              </w:rPr>
            </w:pPr>
            <w:r w:rsidRPr="00B02B40">
              <w:rPr>
                <w:rFonts w:ascii="標楷體" w:hAnsi="標楷體" w:cs="新細明體" w:hint="eastAsia"/>
                <w:color w:val="000000"/>
                <w:kern w:val="0"/>
                <w:sz w:val="22"/>
                <w:szCs w:val="22"/>
              </w:rPr>
              <w:t>會議聯繫、郵電費、雜支等費用</w:t>
            </w:r>
          </w:p>
        </w:tc>
        <w:tc>
          <w:tcPr>
            <w:tcW w:w="1200" w:type="dxa"/>
            <w:tcBorders>
              <w:top w:val="nil"/>
              <w:left w:val="nil"/>
              <w:bottom w:val="single" w:sz="4" w:space="0" w:color="auto"/>
              <w:right w:val="single" w:sz="4" w:space="0" w:color="auto"/>
            </w:tcBorders>
            <w:shd w:val="clear" w:color="auto" w:fill="auto"/>
            <w:vAlign w:val="center"/>
            <w:hideMark/>
          </w:tcPr>
          <w:p w14:paraId="6696EF4C" w14:textId="77777777" w:rsidR="00B53673" w:rsidRPr="00B02B40" w:rsidRDefault="00B53673" w:rsidP="00B02B40">
            <w:pPr>
              <w:widowControl/>
              <w:spacing w:line="240" w:lineRule="auto"/>
              <w:jc w:val="right"/>
              <w:rPr>
                <w:rFonts w:ascii="標楷體" w:hAnsi="標楷體" w:cs="新細明體"/>
                <w:color w:val="000000"/>
                <w:kern w:val="0"/>
                <w:sz w:val="24"/>
                <w:szCs w:val="24"/>
              </w:rPr>
            </w:pPr>
            <w:r w:rsidRPr="00B02B40">
              <w:rPr>
                <w:rFonts w:ascii="標楷體" w:hAnsi="標楷體" w:cs="新細明體" w:hint="eastAsia"/>
                <w:color w:val="000000"/>
                <w:kern w:val="0"/>
                <w:sz w:val="24"/>
                <w:szCs w:val="24"/>
              </w:rPr>
              <w:t xml:space="preserve">　</w:t>
            </w:r>
          </w:p>
        </w:tc>
        <w:tc>
          <w:tcPr>
            <w:tcW w:w="960" w:type="dxa"/>
            <w:tcBorders>
              <w:top w:val="nil"/>
              <w:left w:val="nil"/>
              <w:bottom w:val="single" w:sz="4" w:space="0" w:color="auto"/>
              <w:right w:val="single" w:sz="4" w:space="0" w:color="auto"/>
            </w:tcBorders>
            <w:shd w:val="clear" w:color="auto" w:fill="auto"/>
            <w:vAlign w:val="center"/>
            <w:hideMark/>
          </w:tcPr>
          <w:p w14:paraId="47673038" w14:textId="77777777" w:rsidR="00B53673" w:rsidRPr="00B02B40" w:rsidRDefault="00B53673" w:rsidP="00B02B40">
            <w:pPr>
              <w:widowControl/>
              <w:spacing w:line="240" w:lineRule="auto"/>
              <w:jc w:val="center"/>
              <w:rPr>
                <w:rFonts w:ascii="標楷體" w:hAnsi="標楷體" w:cs="新細明體"/>
                <w:color w:val="000000"/>
                <w:kern w:val="0"/>
                <w:sz w:val="24"/>
                <w:szCs w:val="24"/>
              </w:rPr>
            </w:pPr>
            <w:r w:rsidRPr="00B02B40">
              <w:rPr>
                <w:rFonts w:ascii="標楷體" w:hAnsi="標楷體" w:cs="新細明體" w:hint="eastAsia"/>
                <w:color w:val="000000"/>
                <w:kern w:val="0"/>
                <w:sz w:val="24"/>
                <w:szCs w:val="24"/>
              </w:rPr>
              <w:t>1式</w:t>
            </w:r>
          </w:p>
        </w:tc>
        <w:tc>
          <w:tcPr>
            <w:tcW w:w="1894" w:type="dxa"/>
            <w:tcBorders>
              <w:top w:val="nil"/>
              <w:left w:val="nil"/>
              <w:bottom w:val="single" w:sz="4" w:space="0" w:color="auto"/>
              <w:right w:val="single" w:sz="4" w:space="0" w:color="auto"/>
            </w:tcBorders>
            <w:shd w:val="clear" w:color="auto" w:fill="auto"/>
            <w:vAlign w:val="center"/>
            <w:hideMark/>
          </w:tcPr>
          <w:p w14:paraId="5CB1B214" w14:textId="77777777" w:rsidR="00B53673" w:rsidRPr="00B02B40" w:rsidRDefault="00B53673" w:rsidP="00B02B40">
            <w:pPr>
              <w:widowControl/>
              <w:spacing w:line="240" w:lineRule="auto"/>
              <w:jc w:val="right"/>
              <w:rPr>
                <w:rFonts w:ascii="標楷體" w:hAnsi="標楷體" w:cs="新細明體"/>
                <w:color w:val="000000"/>
                <w:kern w:val="0"/>
                <w:sz w:val="24"/>
                <w:szCs w:val="24"/>
              </w:rPr>
            </w:pPr>
            <w:r w:rsidRPr="00B02B40">
              <w:rPr>
                <w:rFonts w:ascii="標楷體" w:hAnsi="標楷體" w:cs="新細明體" w:hint="eastAsia"/>
                <w:color w:val="000000"/>
                <w:kern w:val="0"/>
                <w:sz w:val="24"/>
                <w:szCs w:val="24"/>
              </w:rPr>
              <w:t xml:space="preserve">　</w:t>
            </w:r>
          </w:p>
        </w:tc>
      </w:tr>
      <w:tr w:rsidR="00B53673" w:rsidRPr="00B02B40" w14:paraId="56F6A578" w14:textId="77777777" w:rsidTr="004D5677">
        <w:trPr>
          <w:trHeight w:val="330"/>
        </w:trPr>
        <w:tc>
          <w:tcPr>
            <w:tcW w:w="1560" w:type="dxa"/>
            <w:vMerge/>
            <w:tcBorders>
              <w:left w:val="single" w:sz="4" w:space="0" w:color="auto"/>
              <w:right w:val="nil"/>
            </w:tcBorders>
            <w:vAlign w:val="center"/>
            <w:hideMark/>
          </w:tcPr>
          <w:p w14:paraId="114D8518" w14:textId="77777777" w:rsidR="00B53673" w:rsidRPr="00B02B40" w:rsidRDefault="00B53673" w:rsidP="00B02B40">
            <w:pPr>
              <w:widowControl/>
              <w:spacing w:line="240" w:lineRule="auto"/>
              <w:jc w:val="left"/>
              <w:rPr>
                <w:rFonts w:ascii="標楷體" w:hAnsi="標楷體" w:cs="新細明體"/>
                <w:b/>
                <w:bCs/>
                <w:kern w:val="0"/>
                <w:sz w:val="24"/>
                <w:szCs w:val="24"/>
              </w:rPr>
            </w:pPr>
          </w:p>
        </w:tc>
        <w:tc>
          <w:tcPr>
            <w:tcW w:w="1500" w:type="dxa"/>
            <w:vMerge/>
            <w:tcBorders>
              <w:top w:val="nil"/>
              <w:left w:val="single" w:sz="4" w:space="0" w:color="auto"/>
              <w:bottom w:val="single" w:sz="4" w:space="0" w:color="auto"/>
              <w:right w:val="single" w:sz="4" w:space="0" w:color="auto"/>
            </w:tcBorders>
            <w:vAlign w:val="center"/>
            <w:hideMark/>
          </w:tcPr>
          <w:p w14:paraId="65F7A50F" w14:textId="77777777" w:rsidR="00B53673" w:rsidRPr="00B02B40" w:rsidRDefault="00B53673" w:rsidP="00B02B40">
            <w:pPr>
              <w:widowControl/>
              <w:spacing w:line="240" w:lineRule="auto"/>
              <w:jc w:val="left"/>
              <w:rPr>
                <w:rFonts w:ascii="標楷體" w:hAnsi="標楷體" w:cs="新細明體"/>
                <w:color w:val="000000"/>
                <w:kern w:val="0"/>
                <w:sz w:val="22"/>
                <w:szCs w:val="22"/>
              </w:rPr>
            </w:pPr>
          </w:p>
        </w:tc>
        <w:tc>
          <w:tcPr>
            <w:tcW w:w="2520" w:type="dxa"/>
            <w:tcBorders>
              <w:top w:val="nil"/>
              <w:left w:val="nil"/>
              <w:bottom w:val="single" w:sz="4" w:space="0" w:color="auto"/>
              <w:right w:val="single" w:sz="4" w:space="0" w:color="auto"/>
            </w:tcBorders>
            <w:shd w:val="clear" w:color="auto" w:fill="auto"/>
            <w:vAlign w:val="center"/>
            <w:hideMark/>
          </w:tcPr>
          <w:p w14:paraId="68842B41" w14:textId="77777777" w:rsidR="00B53673" w:rsidRPr="00B02B40" w:rsidRDefault="00B53673" w:rsidP="00B02B40">
            <w:pPr>
              <w:widowControl/>
              <w:spacing w:line="240" w:lineRule="auto"/>
              <w:rPr>
                <w:rFonts w:ascii="標楷體" w:hAnsi="標楷體" w:cs="新細明體"/>
                <w:color w:val="000000"/>
                <w:kern w:val="0"/>
                <w:sz w:val="22"/>
                <w:szCs w:val="22"/>
              </w:rPr>
            </w:pPr>
            <w:r w:rsidRPr="00B02B40">
              <w:rPr>
                <w:rFonts w:ascii="標楷體" w:hAnsi="標楷體" w:cs="新細明體" w:hint="eastAsia"/>
                <w:color w:val="000000"/>
                <w:kern w:val="0"/>
                <w:sz w:val="22"/>
                <w:szCs w:val="22"/>
              </w:rPr>
              <w:t>茶點</w:t>
            </w:r>
          </w:p>
        </w:tc>
        <w:tc>
          <w:tcPr>
            <w:tcW w:w="1200" w:type="dxa"/>
            <w:tcBorders>
              <w:top w:val="nil"/>
              <w:left w:val="nil"/>
              <w:bottom w:val="single" w:sz="4" w:space="0" w:color="auto"/>
              <w:right w:val="single" w:sz="4" w:space="0" w:color="auto"/>
            </w:tcBorders>
            <w:shd w:val="clear" w:color="auto" w:fill="auto"/>
            <w:vAlign w:val="center"/>
            <w:hideMark/>
          </w:tcPr>
          <w:p w14:paraId="317C51A7" w14:textId="77777777" w:rsidR="00B53673" w:rsidRPr="00B02B40" w:rsidRDefault="00B53673" w:rsidP="00B02B40">
            <w:pPr>
              <w:widowControl/>
              <w:spacing w:line="240" w:lineRule="auto"/>
              <w:jc w:val="right"/>
              <w:rPr>
                <w:rFonts w:ascii="標楷體" w:hAnsi="標楷體" w:cs="新細明體"/>
                <w:color w:val="000000"/>
                <w:kern w:val="0"/>
                <w:sz w:val="24"/>
                <w:szCs w:val="24"/>
              </w:rPr>
            </w:pPr>
            <w:r w:rsidRPr="00B02B40">
              <w:rPr>
                <w:rFonts w:ascii="標楷體" w:hAnsi="標楷體" w:cs="新細明體" w:hint="eastAsia"/>
                <w:color w:val="000000"/>
                <w:kern w:val="0"/>
                <w:sz w:val="24"/>
                <w:szCs w:val="24"/>
              </w:rPr>
              <w:t xml:space="preserve">　</w:t>
            </w:r>
          </w:p>
        </w:tc>
        <w:tc>
          <w:tcPr>
            <w:tcW w:w="960" w:type="dxa"/>
            <w:tcBorders>
              <w:top w:val="nil"/>
              <w:left w:val="nil"/>
              <w:bottom w:val="single" w:sz="4" w:space="0" w:color="auto"/>
              <w:right w:val="single" w:sz="4" w:space="0" w:color="auto"/>
            </w:tcBorders>
            <w:shd w:val="clear" w:color="auto" w:fill="auto"/>
            <w:vAlign w:val="center"/>
            <w:hideMark/>
          </w:tcPr>
          <w:p w14:paraId="095542DF" w14:textId="05EF39A5" w:rsidR="00B53673" w:rsidRPr="00B02B40" w:rsidRDefault="00390EC5" w:rsidP="00B02B40">
            <w:pPr>
              <w:widowControl/>
              <w:spacing w:line="240" w:lineRule="auto"/>
              <w:jc w:val="center"/>
              <w:rPr>
                <w:rFonts w:ascii="標楷體" w:hAnsi="標楷體" w:cs="新細明體"/>
                <w:color w:val="000000"/>
                <w:kern w:val="0"/>
                <w:sz w:val="24"/>
                <w:szCs w:val="24"/>
              </w:rPr>
            </w:pPr>
            <w:r w:rsidRPr="00B02B40">
              <w:rPr>
                <w:rFonts w:ascii="標楷體" w:hAnsi="標楷體" w:cs="新細明體" w:hint="eastAsia"/>
                <w:color w:val="000000"/>
                <w:kern w:val="0"/>
                <w:sz w:val="24"/>
                <w:szCs w:val="24"/>
              </w:rPr>
              <w:t>1式</w:t>
            </w:r>
          </w:p>
        </w:tc>
        <w:tc>
          <w:tcPr>
            <w:tcW w:w="1894" w:type="dxa"/>
            <w:tcBorders>
              <w:top w:val="nil"/>
              <w:left w:val="nil"/>
              <w:bottom w:val="single" w:sz="4" w:space="0" w:color="auto"/>
              <w:right w:val="single" w:sz="4" w:space="0" w:color="auto"/>
            </w:tcBorders>
            <w:shd w:val="clear" w:color="auto" w:fill="auto"/>
            <w:vAlign w:val="center"/>
            <w:hideMark/>
          </w:tcPr>
          <w:p w14:paraId="26F31844" w14:textId="77777777" w:rsidR="00B53673" w:rsidRPr="00B02B40" w:rsidRDefault="00B53673" w:rsidP="00B02B40">
            <w:pPr>
              <w:widowControl/>
              <w:spacing w:line="240" w:lineRule="auto"/>
              <w:jc w:val="right"/>
              <w:rPr>
                <w:rFonts w:ascii="標楷體" w:hAnsi="標楷體" w:cs="新細明體"/>
                <w:color w:val="000000"/>
                <w:kern w:val="0"/>
                <w:sz w:val="24"/>
                <w:szCs w:val="24"/>
              </w:rPr>
            </w:pPr>
            <w:r w:rsidRPr="00B02B40">
              <w:rPr>
                <w:rFonts w:ascii="標楷體" w:hAnsi="標楷體" w:cs="新細明體" w:hint="eastAsia"/>
                <w:color w:val="000000"/>
                <w:kern w:val="0"/>
                <w:sz w:val="24"/>
                <w:szCs w:val="24"/>
              </w:rPr>
              <w:t xml:space="preserve">　</w:t>
            </w:r>
          </w:p>
        </w:tc>
      </w:tr>
      <w:tr w:rsidR="00B53673" w:rsidRPr="00B02B40" w14:paraId="66FAB162" w14:textId="77777777" w:rsidTr="004D5677">
        <w:trPr>
          <w:trHeight w:val="330"/>
        </w:trPr>
        <w:tc>
          <w:tcPr>
            <w:tcW w:w="1560" w:type="dxa"/>
            <w:vMerge/>
            <w:tcBorders>
              <w:left w:val="single" w:sz="4" w:space="0" w:color="auto"/>
              <w:right w:val="nil"/>
            </w:tcBorders>
            <w:vAlign w:val="center"/>
            <w:hideMark/>
          </w:tcPr>
          <w:p w14:paraId="4F36D259" w14:textId="77777777" w:rsidR="00B53673" w:rsidRPr="00B02B40" w:rsidRDefault="00B53673" w:rsidP="00B02B40">
            <w:pPr>
              <w:widowControl/>
              <w:spacing w:line="240" w:lineRule="auto"/>
              <w:jc w:val="left"/>
              <w:rPr>
                <w:rFonts w:ascii="標楷體" w:hAnsi="標楷體" w:cs="新細明體"/>
                <w:b/>
                <w:bCs/>
                <w:kern w:val="0"/>
                <w:sz w:val="24"/>
                <w:szCs w:val="24"/>
              </w:rPr>
            </w:pPr>
          </w:p>
        </w:tc>
        <w:tc>
          <w:tcPr>
            <w:tcW w:w="1500" w:type="dxa"/>
            <w:vMerge w:val="restart"/>
            <w:tcBorders>
              <w:top w:val="single" w:sz="4" w:space="0" w:color="auto"/>
              <w:left w:val="single" w:sz="4" w:space="0" w:color="auto"/>
              <w:right w:val="single" w:sz="4" w:space="0" w:color="auto"/>
            </w:tcBorders>
            <w:shd w:val="clear" w:color="auto" w:fill="auto"/>
            <w:vAlign w:val="center"/>
            <w:hideMark/>
          </w:tcPr>
          <w:p w14:paraId="05306D70" w14:textId="2CE3092C" w:rsidR="00B53673" w:rsidRPr="00B02B40" w:rsidRDefault="00B53673" w:rsidP="00B02B40">
            <w:pPr>
              <w:widowControl/>
              <w:spacing w:line="240" w:lineRule="auto"/>
              <w:rPr>
                <w:rFonts w:ascii="標楷體" w:hAnsi="標楷體" w:cs="新細明體"/>
                <w:color w:val="000000"/>
                <w:kern w:val="0"/>
                <w:sz w:val="22"/>
                <w:szCs w:val="22"/>
              </w:rPr>
            </w:pPr>
            <w:r w:rsidRPr="00B02B40">
              <w:rPr>
                <w:rFonts w:ascii="標楷體" w:hAnsi="標楷體" w:cs="新細明體" w:hint="eastAsia"/>
                <w:color w:val="000000"/>
                <w:kern w:val="0"/>
                <w:sz w:val="22"/>
                <w:szCs w:val="22"/>
              </w:rPr>
              <w:t>辦理工作坊輔導5個機關網站導入使用者中心設計</w:t>
            </w:r>
          </w:p>
        </w:tc>
        <w:tc>
          <w:tcPr>
            <w:tcW w:w="2520" w:type="dxa"/>
            <w:tcBorders>
              <w:top w:val="nil"/>
              <w:left w:val="nil"/>
              <w:bottom w:val="single" w:sz="4" w:space="0" w:color="auto"/>
              <w:right w:val="single" w:sz="4" w:space="0" w:color="auto"/>
            </w:tcBorders>
            <w:shd w:val="clear" w:color="auto" w:fill="auto"/>
            <w:vAlign w:val="center"/>
            <w:hideMark/>
          </w:tcPr>
          <w:p w14:paraId="2DE311A5" w14:textId="77777777" w:rsidR="00B53673" w:rsidRPr="00B02B40" w:rsidRDefault="00B53673" w:rsidP="00B02B40">
            <w:pPr>
              <w:widowControl/>
              <w:spacing w:line="240" w:lineRule="auto"/>
              <w:rPr>
                <w:rFonts w:ascii="標楷體" w:hAnsi="標楷體" w:cs="新細明體"/>
                <w:color w:val="000000"/>
                <w:kern w:val="0"/>
                <w:sz w:val="22"/>
                <w:szCs w:val="22"/>
              </w:rPr>
            </w:pPr>
            <w:r w:rsidRPr="00B02B40">
              <w:rPr>
                <w:rFonts w:ascii="標楷體" w:hAnsi="標楷體" w:cs="新細明體" w:hint="eastAsia"/>
                <w:color w:val="000000"/>
                <w:kern w:val="0"/>
                <w:sz w:val="22"/>
                <w:szCs w:val="22"/>
              </w:rPr>
              <w:t>活動規劃</w:t>
            </w:r>
          </w:p>
        </w:tc>
        <w:tc>
          <w:tcPr>
            <w:tcW w:w="1200" w:type="dxa"/>
            <w:tcBorders>
              <w:top w:val="nil"/>
              <w:left w:val="nil"/>
              <w:bottom w:val="single" w:sz="4" w:space="0" w:color="auto"/>
              <w:right w:val="single" w:sz="4" w:space="0" w:color="auto"/>
            </w:tcBorders>
            <w:shd w:val="clear" w:color="auto" w:fill="auto"/>
            <w:vAlign w:val="center"/>
            <w:hideMark/>
          </w:tcPr>
          <w:p w14:paraId="7B28A401" w14:textId="77777777" w:rsidR="00B53673" w:rsidRPr="00B02B40" w:rsidRDefault="00B53673" w:rsidP="00B02B40">
            <w:pPr>
              <w:widowControl/>
              <w:spacing w:line="240" w:lineRule="auto"/>
              <w:jc w:val="right"/>
              <w:rPr>
                <w:rFonts w:ascii="標楷體" w:hAnsi="標楷體" w:cs="新細明體"/>
                <w:color w:val="000000"/>
                <w:kern w:val="0"/>
                <w:sz w:val="24"/>
                <w:szCs w:val="24"/>
              </w:rPr>
            </w:pPr>
            <w:r w:rsidRPr="00B02B40">
              <w:rPr>
                <w:rFonts w:ascii="標楷體" w:hAnsi="標楷體" w:cs="新細明體" w:hint="eastAsia"/>
                <w:color w:val="000000"/>
                <w:kern w:val="0"/>
                <w:sz w:val="24"/>
                <w:szCs w:val="24"/>
              </w:rPr>
              <w:t xml:space="preserve">　</w:t>
            </w:r>
          </w:p>
        </w:tc>
        <w:tc>
          <w:tcPr>
            <w:tcW w:w="960" w:type="dxa"/>
            <w:tcBorders>
              <w:top w:val="nil"/>
              <w:left w:val="nil"/>
              <w:bottom w:val="single" w:sz="4" w:space="0" w:color="auto"/>
              <w:right w:val="single" w:sz="4" w:space="0" w:color="auto"/>
            </w:tcBorders>
            <w:shd w:val="clear" w:color="auto" w:fill="auto"/>
            <w:vAlign w:val="center"/>
            <w:hideMark/>
          </w:tcPr>
          <w:p w14:paraId="6128BBFD" w14:textId="77777777" w:rsidR="00B53673" w:rsidRPr="00B02B40" w:rsidRDefault="00B53673" w:rsidP="00B02B40">
            <w:pPr>
              <w:widowControl/>
              <w:spacing w:line="240" w:lineRule="auto"/>
              <w:jc w:val="center"/>
              <w:rPr>
                <w:rFonts w:ascii="標楷體" w:hAnsi="標楷體" w:cs="新細明體"/>
                <w:color w:val="000000"/>
                <w:kern w:val="0"/>
                <w:sz w:val="24"/>
                <w:szCs w:val="24"/>
              </w:rPr>
            </w:pPr>
            <w:r w:rsidRPr="00B02B40">
              <w:rPr>
                <w:rFonts w:ascii="標楷體" w:hAnsi="標楷體" w:cs="新細明體" w:hint="eastAsia"/>
                <w:color w:val="000000"/>
                <w:kern w:val="0"/>
                <w:sz w:val="24"/>
                <w:szCs w:val="24"/>
              </w:rPr>
              <w:t>1式</w:t>
            </w:r>
          </w:p>
        </w:tc>
        <w:tc>
          <w:tcPr>
            <w:tcW w:w="1894" w:type="dxa"/>
            <w:tcBorders>
              <w:top w:val="nil"/>
              <w:left w:val="nil"/>
              <w:bottom w:val="single" w:sz="4" w:space="0" w:color="auto"/>
              <w:right w:val="single" w:sz="4" w:space="0" w:color="auto"/>
            </w:tcBorders>
            <w:shd w:val="clear" w:color="auto" w:fill="auto"/>
            <w:vAlign w:val="center"/>
            <w:hideMark/>
          </w:tcPr>
          <w:p w14:paraId="72C0BC0A" w14:textId="77777777" w:rsidR="00B53673" w:rsidRPr="00B02B40" w:rsidRDefault="00B53673" w:rsidP="00B02B40">
            <w:pPr>
              <w:widowControl/>
              <w:spacing w:line="240" w:lineRule="auto"/>
              <w:jc w:val="right"/>
              <w:rPr>
                <w:rFonts w:ascii="標楷體" w:hAnsi="標楷體" w:cs="新細明體"/>
                <w:color w:val="000000"/>
                <w:kern w:val="0"/>
                <w:sz w:val="24"/>
                <w:szCs w:val="24"/>
              </w:rPr>
            </w:pPr>
            <w:r w:rsidRPr="00B02B40">
              <w:rPr>
                <w:rFonts w:ascii="標楷體" w:hAnsi="標楷體" w:cs="新細明體" w:hint="eastAsia"/>
                <w:color w:val="000000"/>
                <w:kern w:val="0"/>
                <w:sz w:val="24"/>
                <w:szCs w:val="24"/>
              </w:rPr>
              <w:t xml:space="preserve">　</w:t>
            </w:r>
          </w:p>
        </w:tc>
      </w:tr>
      <w:tr w:rsidR="00B53673" w:rsidRPr="00B02B40" w14:paraId="57F8DE5C" w14:textId="77777777" w:rsidTr="004D5677">
        <w:trPr>
          <w:trHeight w:val="330"/>
        </w:trPr>
        <w:tc>
          <w:tcPr>
            <w:tcW w:w="1560" w:type="dxa"/>
            <w:vMerge/>
            <w:tcBorders>
              <w:left w:val="single" w:sz="4" w:space="0" w:color="auto"/>
              <w:right w:val="nil"/>
            </w:tcBorders>
            <w:vAlign w:val="center"/>
            <w:hideMark/>
          </w:tcPr>
          <w:p w14:paraId="3A73F037" w14:textId="77777777" w:rsidR="00B53673" w:rsidRPr="00B02B40" w:rsidRDefault="00B53673" w:rsidP="00B02B40">
            <w:pPr>
              <w:widowControl/>
              <w:spacing w:line="240" w:lineRule="auto"/>
              <w:jc w:val="left"/>
              <w:rPr>
                <w:rFonts w:ascii="標楷體" w:hAnsi="標楷體" w:cs="新細明體"/>
                <w:b/>
                <w:bCs/>
                <w:kern w:val="0"/>
                <w:sz w:val="24"/>
                <w:szCs w:val="24"/>
              </w:rPr>
            </w:pPr>
          </w:p>
        </w:tc>
        <w:tc>
          <w:tcPr>
            <w:tcW w:w="1500" w:type="dxa"/>
            <w:vMerge/>
            <w:tcBorders>
              <w:top w:val="single" w:sz="4" w:space="0" w:color="auto"/>
              <w:left w:val="single" w:sz="4" w:space="0" w:color="auto"/>
              <w:right w:val="single" w:sz="4" w:space="0" w:color="auto"/>
            </w:tcBorders>
            <w:vAlign w:val="center"/>
            <w:hideMark/>
          </w:tcPr>
          <w:p w14:paraId="0CD3523D" w14:textId="77777777" w:rsidR="00B53673" w:rsidRPr="00B02B40" w:rsidRDefault="00B53673" w:rsidP="00B02B40">
            <w:pPr>
              <w:widowControl/>
              <w:spacing w:line="240" w:lineRule="auto"/>
              <w:jc w:val="left"/>
              <w:rPr>
                <w:rFonts w:ascii="標楷體" w:hAnsi="標楷體" w:cs="新細明體"/>
                <w:color w:val="000000"/>
                <w:kern w:val="0"/>
                <w:sz w:val="22"/>
                <w:szCs w:val="22"/>
              </w:rPr>
            </w:pPr>
          </w:p>
        </w:tc>
        <w:tc>
          <w:tcPr>
            <w:tcW w:w="2520" w:type="dxa"/>
            <w:tcBorders>
              <w:top w:val="nil"/>
              <w:left w:val="nil"/>
              <w:bottom w:val="single" w:sz="4" w:space="0" w:color="auto"/>
              <w:right w:val="single" w:sz="4" w:space="0" w:color="auto"/>
            </w:tcBorders>
            <w:shd w:val="clear" w:color="auto" w:fill="auto"/>
            <w:vAlign w:val="center"/>
            <w:hideMark/>
          </w:tcPr>
          <w:p w14:paraId="2206A2FD" w14:textId="77777777" w:rsidR="00B53673" w:rsidRPr="00B02B40" w:rsidRDefault="00B53673" w:rsidP="00B02B40">
            <w:pPr>
              <w:widowControl/>
              <w:spacing w:line="240" w:lineRule="auto"/>
              <w:rPr>
                <w:rFonts w:ascii="標楷體" w:hAnsi="標楷體" w:cs="新細明體"/>
                <w:color w:val="000000"/>
                <w:kern w:val="0"/>
                <w:sz w:val="22"/>
                <w:szCs w:val="22"/>
              </w:rPr>
            </w:pPr>
            <w:r w:rsidRPr="00B02B40">
              <w:rPr>
                <w:rFonts w:ascii="標楷體" w:hAnsi="標楷體" w:cs="新細明體" w:hint="eastAsia"/>
                <w:color w:val="000000"/>
                <w:kern w:val="0"/>
                <w:sz w:val="22"/>
                <w:szCs w:val="22"/>
              </w:rPr>
              <w:t>課程講師鐘點費</w:t>
            </w:r>
          </w:p>
        </w:tc>
        <w:tc>
          <w:tcPr>
            <w:tcW w:w="1200" w:type="dxa"/>
            <w:tcBorders>
              <w:top w:val="nil"/>
              <w:left w:val="nil"/>
              <w:bottom w:val="single" w:sz="4" w:space="0" w:color="auto"/>
              <w:right w:val="single" w:sz="4" w:space="0" w:color="auto"/>
            </w:tcBorders>
            <w:shd w:val="clear" w:color="auto" w:fill="auto"/>
            <w:vAlign w:val="center"/>
            <w:hideMark/>
          </w:tcPr>
          <w:p w14:paraId="73A7798E" w14:textId="77777777" w:rsidR="00B53673" w:rsidRPr="00B02B40" w:rsidRDefault="00B53673" w:rsidP="00B02B40">
            <w:pPr>
              <w:widowControl/>
              <w:spacing w:line="240" w:lineRule="auto"/>
              <w:jc w:val="right"/>
              <w:rPr>
                <w:rFonts w:ascii="標楷體" w:hAnsi="標楷體" w:cs="新細明體"/>
                <w:color w:val="000000"/>
                <w:kern w:val="0"/>
                <w:sz w:val="24"/>
                <w:szCs w:val="24"/>
              </w:rPr>
            </w:pPr>
            <w:r w:rsidRPr="00B02B40">
              <w:rPr>
                <w:rFonts w:ascii="標楷體" w:hAnsi="標楷體" w:cs="新細明體" w:hint="eastAsia"/>
                <w:color w:val="000000"/>
                <w:kern w:val="0"/>
                <w:sz w:val="24"/>
                <w:szCs w:val="24"/>
              </w:rPr>
              <w:t xml:space="preserve">　</w:t>
            </w:r>
          </w:p>
        </w:tc>
        <w:tc>
          <w:tcPr>
            <w:tcW w:w="960" w:type="dxa"/>
            <w:tcBorders>
              <w:top w:val="nil"/>
              <w:left w:val="nil"/>
              <w:bottom w:val="single" w:sz="4" w:space="0" w:color="auto"/>
              <w:right w:val="single" w:sz="4" w:space="0" w:color="auto"/>
            </w:tcBorders>
            <w:shd w:val="clear" w:color="auto" w:fill="auto"/>
            <w:vAlign w:val="center"/>
            <w:hideMark/>
          </w:tcPr>
          <w:p w14:paraId="7AEF3EE2" w14:textId="502B92CE" w:rsidR="00B53673" w:rsidRPr="00B02B40" w:rsidRDefault="00390EC5" w:rsidP="00B02B40">
            <w:pPr>
              <w:widowControl/>
              <w:spacing w:line="240" w:lineRule="auto"/>
              <w:jc w:val="center"/>
              <w:rPr>
                <w:rFonts w:ascii="標楷體" w:hAnsi="標楷體" w:cs="新細明體"/>
                <w:color w:val="000000"/>
                <w:kern w:val="0"/>
                <w:sz w:val="24"/>
                <w:szCs w:val="24"/>
              </w:rPr>
            </w:pPr>
            <w:r w:rsidRPr="00B02B40">
              <w:rPr>
                <w:rFonts w:ascii="標楷體" w:hAnsi="標楷體" w:cs="新細明體" w:hint="eastAsia"/>
                <w:color w:val="000000"/>
                <w:kern w:val="0"/>
                <w:sz w:val="24"/>
                <w:szCs w:val="24"/>
              </w:rPr>
              <w:t>1式</w:t>
            </w:r>
          </w:p>
        </w:tc>
        <w:tc>
          <w:tcPr>
            <w:tcW w:w="1894" w:type="dxa"/>
            <w:tcBorders>
              <w:top w:val="nil"/>
              <w:left w:val="nil"/>
              <w:bottom w:val="single" w:sz="4" w:space="0" w:color="auto"/>
              <w:right w:val="single" w:sz="4" w:space="0" w:color="auto"/>
            </w:tcBorders>
            <w:shd w:val="clear" w:color="auto" w:fill="auto"/>
            <w:vAlign w:val="center"/>
            <w:hideMark/>
          </w:tcPr>
          <w:p w14:paraId="474C5F82" w14:textId="77777777" w:rsidR="00B53673" w:rsidRPr="00B02B40" w:rsidRDefault="00B53673" w:rsidP="00B02B40">
            <w:pPr>
              <w:widowControl/>
              <w:spacing w:line="240" w:lineRule="auto"/>
              <w:jc w:val="right"/>
              <w:rPr>
                <w:rFonts w:ascii="標楷體" w:hAnsi="標楷體" w:cs="新細明體"/>
                <w:color w:val="000000"/>
                <w:kern w:val="0"/>
                <w:sz w:val="24"/>
                <w:szCs w:val="24"/>
              </w:rPr>
            </w:pPr>
            <w:r w:rsidRPr="00B02B40">
              <w:rPr>
                <w:rFonts w:ascii="標楷體" w:hAnsi="標楷體" w:cs="新細明體" w:hint="eastAsia"/>
                <w:color w:val="000000"/>
                <w:kern w:val="0"/>
                <w:sz w:val="24"/>
                <w:szCs w:val="24"/>
              </w:rPr>
              <w:t xml:space="preserve">　</w:t>
            </w:r>
          </w:p>
        </w:tc>
      </w:tr>
      <w:tr w:rsidR="00B53673" w:rsidRPr="00B02B40" w14:paraId="3747D284" w14:textId="77777777" w:rsidTr="004D5677">
        <w:trPr>
          <w:trHeight w:val="330"/>
        </w:trPr>
        <w:tc>
          <w:tcPr>
            <w:tcW w:w="1560" w:type="dxa"/>
            <w:vMerge/>
            <w:tcBorders>
              <w:left w:val="single" w:sz="4" w:space="0" w:color="auto"/>
              <w:right w:val="nil"/>
            </w:tcBorders>
            <w:vAlign w:val="center"/>
            <w:hideMark/>
          </w:tcPr>
          <w:p w14:paraId="01774AFD" w14:textId="77777777" w:rsidR="00B53673" w:rsidRPr="00B02B40" w:rsidRDefault="00B53673" w:rsidP="00B02B40">
            <w:pPr>
              <w:widowControl/>
              <w:spacing w:line="240" w:lineRule="auto"/>
              <w:jc w:val="left"/>
              <w:rPr>
                <w:rFonts w:ascii="標楷體" w:hAnsi="標楷體" w:cs="新細明體"/>
                <w:b/>
                <w:bCs/>
                <w:kern w:val="0"/>
                <w:sz w:val="24"/>
                <w:szCs w:val="24"/>
              </w:rPr>
            </w:pPr>
          </w:p>
        </w:tc>
        <w:tc>
          <w:tcPr>
            <w:tcW w:w="1500" w:type="dxa"/>
            <w:vMerge/>
            <w:tcBorders>
              <w:top w:val="single" w:sz="4" w:space="0" w:color="auto"/>
              <w:left w:val="single" w:sz="4" w:space="0" w:color="auto"/>
              <w:right w:val="single" w:sz="4" w:space="0" w:color="auto"/>
            </w:tcBorders>
            <w:vAlign w:val="center"/>
            <w:hideMark/>
          </w:tcPr>
          <w:p w14:paraId="58847E09" w14:textId="77777777" w:rsidR="00B53673" w:rsidRPr="00B02B40" w:rsidRDefault="00B53673" w:rsidP="00B02B40">
            <w:pPr>
              <w:widowControl/>
              <w:spacing w:line="240" w:lineRule="auto"/>
              <w:jc w:val="left"/>
              <w:rPr>
                <w:rFonts w:ascii="標楷體" w:hAnsi="標楷體" w:cs="新細明體"/>
                <w:color w:val="000000"/>
                <w:kern w:val="0"/>
                <w:sz w:val="22"/>
                <w:szCs w:val="22"/>
              </w:rPr>
            </w:pPr>
          </w:p>
        </w:tc>
        <w:tc>
          <w:tcPr>
            <w:tcW w:w="2520" w:type="dxa"/>
            <w:tcBorders>
              <w:top w:val="nil"/>
              <w:left w:val="nil"/>
              <w:bottom w:val="single" w:sz="4" w:space="0" w:color="auto"/>
              <w:right w:val="single" w:sz="4" w:space="0" w:color="auto"/>
            </w:tcBorders>
            <w:shd w:val="clear" w:color="auto" w:fill="auto"/>
            <w:vAlign w:val="center"/>
            <w:hideMark/>
          </w:tcPr>
          <w:p w14:paraId="6DE40CF7" w14:textId="77777777" w:rsidR="00B53673" w:rsidRPr="00B02B40" w:rsidRDefault="00B53673" w:rsidP="00B02B40">
            <w:pPr>
              <w:widowControl/>
              <w:spacing w:line="240" w:lineRule="auto"/>
              <w:rPr>
                <w:rFonts w:ascii="標楷體" w:hAnsi="標楷體" w:cs="新細明體"/>
                <w:color w:val="000000"/>
                <w:kern w:val="0"/>
                <w:sz w:val="22"/>
                <w:szCs w:val="22"/>
              </w:rPr>
            </w:pPr>
            <w:r w:rsidRPr="00B02B40">
              <w:rPr>
                <w:rFonts w:ascii="標楷體" w:hAnsi="標楷體" w:cs="新細明體" w:hint="eastAsia"/>
                <w:color w:val="000000"/>
                <w:kern w:val="0"/>
                <w:sz w:val="22"/>
                <w:szCs w:val="22"/>
              </w:rPr>
              <w:t>講義製作費</w:t>
            </w:r>
          </w:p>
        </w:tc>
        <w:tc>
          <w:tcPr>
            <w:tcW w:w="1200" w:type="dxa"/>
            <w:tcBorders>
              <w:top w:val="nil"/>
              <w:left w:val="nil"/>
              <w:bottom w:val="single" w:sz="4" w:space="0" w:color="auto"/>
              <w:right w:val="single" w:sz="4" w:space="0" w:color="auto"/>
            </w:tcBorders>
            <w:shd w:val="clear" w:color="auto" w:fill="auto"/>
            <w:vAlign w:val="center"/>
            <w:hideMark/>
          </w:tcPr>
          <w:p w14:paraId="60D24209" w14:textId="77777777" w:rsidR="00B53673" w:rsidRPr="00B02B40" w:rsidRDefault="00B53673" w:rsidP="00B02B40">
            <w:pPr>
              <w:widowControl/>
              <w:spacing w:line="240" w:lineRule="auto"/>
              <w:jc w:val="right"/>
              <w:rPr>
                <w:rFonts w:ascii="標楷體" w:hAnsi="標楷體" w:cs="新細明體"/>
                <w:color w:val="000000"/>
                <w:kern w:val="0"/>
                <w:sz w:val="24"/>
                <w:szCs w:val="24"/>
              </w:rPr>
            </w:pPr>
            <w:r w:rsidRPr="00B02B40">
              <w:rPr>
                <w:rFonts w:ascii="標楷體" w:hAnsi="標楷體" w:cs="新細明體" w:hint="eastAsia"/>
                <w:color w:val="000000"/>
                <w:kern w:val="0"/>
                <w:sz w:val="24"/>
                <w:szCs w:val="24"/>
              </w:rPr>
              <w:t xml:space="preserve">　</w:t>
            </w:r>
          </w:p>
        </w:tc>
        <w:tc>
          <w:tcPr>
            <w:tcW w:w="960" w:type="dxa"/>
            <w:tcBorders>
              <w:top w:val="nil"/>
              <w:left w:val="nil"/>
              <w:bottom w:val="single" w:sz="4" w:space="0" w:color="auto"/>
              <w:right w:val="single" w:sz="4" w:space="0" w:color="auto"/>
            </w:tcBorders>
            <w:shd w:val="clear" w:color="auto" w:fill="auto"/>
            <w:vAlign w:val="center"/>
            <w:hideMark/>
          </w:tcPr>
          <w:p w14:paraId="7D3C3918" w14:textId="0310303F" w:rsidR="00B53673" w:rsidRPr="00B02B40" w:rsidRDefault="00390EC5" w:rsidP="00B02B40">
            <w:pPr>
              <w:widowControl/>
              <w:spacing w:line="240" w:lineRule="auto"/>
              <w:jc w:val="center"/>
              <w:rPr>
                <w:rFonts w:ascii="標楷體" w:hAnsi="標楷體" w:cs="新細明體"/>
                <w:color w:val="000000"/>
                <w:kern w:val="0"/>
                <w:sz w:val="24"/>
                <w:szCs w:val="24"/>
              </w:rPr>
            </w:pPr>
            <w:r w:rsidRPr="00B02B40">
              <w:rPr>
                <w:rFonts w:ascii="標楷體" w:hAnsi="標楷體" w:cs="新細明體" w:hint="eastAsia"/>
                <w:color w:val="000000"/>
                <w:kern w:val="0"/>
                <w:sz w:val="24"/>
                <w:szCs w:val="24"/>
              </w:rPr>
              <w:t>1式</w:t>
            </w:r>
          </w:p>
        </w:tc>
        <w:tc>
          <w:tcPr>
            <w:tcW w:w="1894" w:type="dxa"/>
            <w:tcBorders>
              <w:top w:val="nil"/>
              <w:left w:val="nil"/>
              <w:bottom w:val="single" w:sz="4" w:space="0" w:color="auto"/>
              <w:right w:val="single" w:sz="4" w:space="0" w:color="auto"/>
            </w:tcBorders>
            <w:shd w:val="clear" w:color="auto" w:fill="auto"/>
            <w:vAlign w:val="center"/>
            <w:hideMark/>
          </w:tcPr>
          <w:p w14:paraId="0A674828" w14:textId="77777777" w:rsidR="00B53673" w:rsidRPr="00B02B40" w:rsidRDefault="00B53673" w:rsidP="00B02B40">
            <w:pPr>
              <w:widowControl/>
              <w:spacing w:line="240" w:lineRule="auto"/>
              <w:jc w:val="right"/>
              <w:rPr>
                <w:rFonts w:ascii="標楷體" w:hAnsi="標楷體" w:cs="新細明體"/>
                <w:color w:val="000000"/>
                <w:kern w:val="0"/>
                <w:sz w:val="24"/>
                <w:szCs w:val="24"/>
              </w:rPr>
            </w:pPr>
            <w:r w:rsidRPr="00B02B40">
              <w:rPr>
                <w:rFonts w:ascii="標楷體" w:hAnsi="標楷體" w:cs="新細明體" w:hint="eastAsia"/>
                <w:color w:val="000000"/>
                <w:kern w:val="0"/>
                <w:sz w:val="24"/>
                <w:szCs w:val="24"/>
              </w:rPr>
              <w:t xml:space="preserve">　</w:t>
            </w:r>
          </w:p>
        </w:tc>
      </w:tr>
      <w:tr w:rsidR="00B53673" w:rsidRPr="00B02B40" w14:paraId="0FFC2143" w14:textId="77777777" w:rsidTr="004D5677">
        <w:trPr>
          <w:trHeight w:val="330"/>
        </w:trPr>
        <w:tc>
          <w:tcPr>
            <w:tcW w:w="1560" w:type="dxa"/>
            <w:vMerge/>
            <w:tcBorders>
              <w:left w:val="single" w:sz="4" w:space="0" w:color="auto"/>
              <w:right w:val="nil"/>
            </w:tcBorders>
            <w:vAlign w:val="center"/>
            <w:hideMark/>
          </w:tcPr>
          <w:p w14:paraId="5963DD54" w14:textId="77777777" w:rsidR="00B53673" w:rsidRPr="00B02B40" w:rsidRDefault="00B53673" w:rsidP="00B02B40">
            <w:pPr>
              <w:widowControl/>
              <w:spacing w:line="240" w:lineRule="auto"/>
              <w:jc w:val="left"/>
              <w:rPr>
                <w:rFonts w:ascii="標楷體" w:hAnsi="標楷體" w:cs="新細明體"/>
                <w:b/>
                <w:bCs/>
                <w:kern w:val="0"/>
                <w:sz w:val="24"/>
                <w:szCs w:val="24"/>
              </w:rPr>
            </w:pPr>
          </w:p>
        </w:tc>
        <w:tc>
          <w:tcPr>
            <w:tcW w:w="1500" w:type="dxa"/>
            <w:vMerge/>
            <w:tcBorders>
              <w:top w:val="single" w:sz="4" w:space="0" w:color="auto"/>
              <w:left w:val="single" w:sz="4" w:space="0" w:color="auto"/>
              <w:right w:val="single" w:sz="4" w:space="0" w:color="auto"/>
            </w:tcBorders>
            <w:vAlign w:val="center"/>
            <w:hideMark/>
          </w:tcPr>
          <w:p w14:paraId="672ED560" w14:textId="77777777" w:rsidR="00B53673" w:rsidRPr="00B02B40" w:rsidRDefault="00B53673" w:rsidP="00B02B40">
            <w:pPr>
              <w:widowControl/>
              <w:spacing w:line="240" w:lineRule="auto"/>
              <w:jc w:val="left"/>
              <w:rPr>
                <w:rFonts w:ascii="標楷體" w:hAnsi="標楷體" w:cs="新細明體"/>
                <w:color w:val="000000"/>
                <w:kern w:val="0"/>
                <w:sz w:val="22"/>
                <w:szCs w:val="22"/>
              </w:rPr>
            </w:pPr>
          </w:p>
        </w:tc>
        <w:tc>
          <w:tcPr>
            <w:tcW w:w="2520" w:type="dxa"/>
            <w:tcBorders>
              <w:top w:val="nil"/>
              <w:left w:val="nil"/>
              <w:bottom w:val="single" w:sz="4" w:space="0" w:color="auto"/>
              <w:right w:val="single" w:sz="4" w:space="0" w:color="auto"/>
            </w:tcBorders>
            <w:shd w:val="clear" w:color="auto" w:fill="auto"/>
            <w:vAlign w:val="center"/>
            <w:hideMark/>
          </w:tcPr>
          <w:p w14:paraId="0ABCB95E" w14:textId="3B04E566" w:rsidR="00B53673" w:rsidRPr="00B02B40" w:rsidRDefault="004D5677" w:rsidP="00B02B40">
            <w:pPr>
              <w:widowControl/>
              <w:spacing w:line="240" w:lineRule="auto"/>
              <w:rPr>
                <w:rFonts w:ascii="標楷體" w:hAnsi="標楷體" w:cs="新細明體"/>
                <w:color w:val="000000"/>
                <w:kern w:val="0"/>
                <w:sz w:val="22"/>
                <w:szCs w:val="22"/>
              </w:rPr>
            </w:pPr>
            <w:r w:rsidRPr="004D5677">
              <w:rPr>
                <w:rFonts w:ascii="標楷體" w:hAnsi="標楷體" w:cs="新細明體" w:hint="eastAsia"/>
                <w:color w:val="000000"/>
                <w:kern w:val="0"/>
                <w:sz w:val="22"/>
                <w:szCs w:val="22"/>
              </w:rPr>
              <w:t>專家顧問</w:t>
            </w:r>
            <w:r w:rsidR="00B53673" w:rsidRPr="00B02B40">
              <w:rPr>
                <w:rFonts w:ascii="標楷體" w:hAnsi="標楷體" w:cs="新細明體" w:hint="eastAsia"/>
                <w:color w:val="000000"/>
                <w:kern w:val="0"/>
                <w:sz w:val="22"/>
                <w:szCs w:val="22"/>
              </w:rPr>
              <w:t>鐘點費</w:t>
            </w:r>
          </w:p>
        </w:tc>
        <w:tc>
          <w:tcPr>
            <w:tcW w:w="1200" w:type="dxa"/>
            <w:tcBorders>
              <w:top w:val="nil"/>
              <w:left w:val="nil"/>
              <w:bottom w:val="single" w:sz="4" w:space="0" w:color="auto"/>
              <w:right w:val="single" w:sz="4" w:space="0" w:color="auto"/>
            </w:tcBorders>
            <w:shd w:val="clear" w:color="auto" w:fill="auto"/>
            <w:vAlign w:val="center"/>
            <w:hideMark/>
          </w:tcPr>
          <w:p w14:paraId="051FF76F" w14:textId="77777777" w:rsidR="00B53673" w:rsidRPr="00B02B40" w:rsidRDefault="00B53673" w:rsidP="00B02B40">
            <w:pPr>
              <w:widowControl/>
              <w:spacing w:line="240" w:lineRule="auto"/>
              <w:jc w:val="right"/>
              <w:rPr>
                <w:rFonts w:ascii="標楷體" w:hAnsi="標楷體" w:cs="新細明體"/>
                <w:color w:val="000000"/>
                <w:kern w:val="0"/>
                <w:sz w:val="24"/>
                <w:szCs w:val="24"/>
              </w:rPr>
            </w:pPr>
            <w:r w:rsidRPr="00B02B40">
              <w:rPr>
                <w:rFonts w:ascii="標楷體" w:hAnsi="標楷體" w:cs="新細明體" w:hint="eastAsia"/>
                <w:color w:val="000000"/>
                <w:kern w:val="0"/>
                <w:sz w:val="24"/>
                <w:szCs w:val="24"/>
              </w:rPr>
              <w:t xml:space="preserve">　</w:t>
            </w:r>
          </w:p>
        </w:tc>
        <w:tc>
          <w:tcPr>
            <w:tcW w:w="960" w:type="dxa"/>
            <w:tcBorders>
              <w:top w:val="nil"/>
              <w:left w:val="nil"/>
              <w:bottom w:val="single" w:sz="4" w:space="0" w:color="auto"/>
              <w:right w:val="single" w:sz="4" w:space="0" w:color="auto"/>
            </w:tcBorders>
            <w:shd w:val="clear" w:color="auto" w:fill="auto"/>
            <w:vAlign w:val="center"/>
            <w:hideMark/>
          </w:tcPr>
          <w:p w14:paraId="36641E37" w14:textId="674A3DF5" w:rsidR="00B53673" w:rsidRPr="00B02B40" w:rsidRDefault="00390EC5" w:rsidP="00B02B40">
            <w:pPr>
              <w:widowControl/>
              <w:spacing w:line="240" w:lineRule="auto"/>
              <w:jc w:val="center"/>
              <w:rPr>
                <w:rFonts w:ascii="標楷體" w:hAnsi="標楷體" w:cs="新細明體"/>
                <w:color w:val="000000"/>
                <w:kern w:val="0"/>
                <w:sz w:val="24"/>
                <w:szCs w:val="24"/>
              </w:rPr>
            </w:pPr>
            <w:r w:rsidRPr="00B02B40">
              <w:rPr>
                <w:rFonts w:ascii="標楷體" w:hAnsi="標楷體" w:cs="新細明體" w:hint="eastAsia"/>
                <w:color w:val="000000"/>
                <w:kern w:val="0"/>
                <w:sz w:val="24"/>
                <w:szCs w:val="24"/>
              </w:rPr>
              <w:t>1式</w:t>
            </w:r>
          </w:p>
        </w:tc>
        <w:tc>
          <w:tcPr>
            <w:tcW w:w="1894" w:type="dxa"/>
            <w:tcBorders>
              <w:top w:val="nil"/>
              <w:left w:val="nil"/>
              <w:bottom w:val="single" w:sz="4" w:space="0" w:color="auto"/>
              <w:right w:val="single" w:sz="4" w:space="0" w:color="auto"/>
            </w:tcBorders>
            <w:shd w:val="clear" w:color="auto" w:fill="auto"/>
            <w:vAlign w:val="center"/>
            <w:hideMark/>
          </w:tcPr>
          <w:p w14:paraId="39E7E2FF" w14:textId="77777777" w:rsidR="00B53673" w:rsidRPr="00B02B40" w:rsidRDefault="00B53673" w:rsidP="00B02B40">
            <w:pPr>
              <w:widowControl/>
              <w:spacing w:line="240" w:lineRule="auto"/>
              <w:jc w:val="right"/>
              <w:rPr>
                <w:rFonts w:ascii="標楷體" w:hAnsi="標楷體" w:cs="新細明體"/>
                <w:color w:val="000000"/>
                <w:kern w:val="0"/>
                <w:sz w:val="24"/>
                <w:szCs w:val="24"/>
              </w:rPr>
            </w:pPr>
            <w:r w:rsidRPr="00B02B40">
              <w:rPr>
                <w:rFonts w:ascii="標楷體" w:hAnsi="標楷體" w:cs="新細明體" w:hint="eastAsia"/>
                <w:color w:val="000000"/>
                <w:kern w:val="0"/>
                <w:sz w:val="24"/>
                <w:szCs w:val="24"/>
              </w:rPr>
              <w:t xml:space="preserve">　</w:t>
            </w:r>
          </w:p>
        </w:tc>
      </w:tr>
      <w:tr w:rsidR="00B53673" w:rsidRPr="00B02B40" w14:paraId="313619BE" w14:textId="77777777" w:rsidTr="004D5677">
        <w:trPr>
          <w:trHeight w:val="945"/>
        </w:trPr>
        <w:tc>
          <w:tcPr>
            <w:tcW w:w="1560" w:type="dxa"/>
            <w:vMerge/>
            <w:tcBorders>
              <w:left w:val="single" w:sz="4" w:space="0" w:color="auto"/>
              <w:right w:val="nil"/>
            </w:tcBorders>
            <w:vAlign w:val="center"/>
            <w:hideMark/>
          </w:tcPr>
          <w:p w14:paraId="5694CBE6" w14:textId="77777777" w:rsidR="00B53673" w:rsidRPr="00B02B40" w:rsidRDefault="00B53673" w:rsidP="00B02B40">
            <w:pPr>
              <w:widowControl/>
              <w:spacing w:line="240" w:lineRule="auto"/>
              <w:jc w:val="left"/>
              <w:rPr>
                <w:rFonts w:ascii="標楷體" w:hAnsi="標楷體" w:cs="新細明體"/>
                <w:b/>
                <w:bCs/>
                <w:kern w:val="0"/>
                <w:sz w:val="24"/>
                <w:szCs w:val="24"/>
              </w:rPr>
            </w:pPr>
          </w:p>
        </w:tc>
        <w:tc>
          <w:tcPr>
            <w:tcW w:w="1500" w:type="dxa"/>
            <w:vMerge/>
            <w:tcBorders>
              <w:top w:val="single" w:sz="4" w:space="0" w:color="auto"/>
              <w:left w:val="single" w:sz="4" w:space="0" w:color="auto"/>
              <w:right w:val="single" w:sz="4" w:space="0" w:color="auto"/>
            </w:tcBorders>
            <w:vAlign w:val="center"/>
            <w:hideMark/>
          </w:tcPr>
          <w:p w14:paraId="255F181D" w14:textId="77777777" w:rsidR="00B53673" w:rsidRPr="00B02B40" w:rsidRDefault="00B53673" w:rsidP="00B02B40">
            <w:pPr>
              <w:widowControl/>
              <w:spacing w:line="240" w:lineRule="auto"/>
              <w:jc w:val="left"/>
              <w:rPr>
                <w:rFonts w:ascii="標楷體" w:hAnsi="標楷體" w:cs="新細明體"/>
                <w:color w:val="000000"/>
                <w:kern w:val="0"/>
                <w:sz w:val="22"/>
                <w:szCs w:val="22"/>
              </w:rPr>
            </w:pP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C2CD70B" w14:textId="151AFC73" w:rsidR="00B53673" w:rsidRPr="00B02B40" w:rsidRDefault="002813B6" w:rsidP="00B02B40">
            <w:pPr>
              <w:widowControl/>
              <w:spacing w:line="240" w:lineRule="auto"/>
              <w:rPr>
                <w:rFonts w:ascii="標楷體" w:hAnsi="標楷體" w:cs="新細明體"/>
                <w:color w:val="000000"/>
                <w:kern w:val="0"/>
                <w:sz w:val="22"/>
                <w:szCs w:val="22"/>
              </w:rPr>
            </w:pPr>
            <w:r w:rsidRPr="002813B6">
              <w:rPr>
                <w:rFonts w:ascii="標楷體" w:hAnsi="標楷體" w:cs="新細明體" w:hint="eastAsia"/>
                <w:color w:val="000000"/>
                <w:kern w:val="0"/>
                <w:sz w:val="22"/>
                <w:szCs w:val="22"/>
              </w:rPr>
              <w:t>網站目標族群</w:t>
            </w:r>
            <w:r w:rsidR="00B53673" w:rsidRPr="00B02B40">
              <w:rPr>
                <w:rFonts w:ascii="標楷體" w:hAnsi="標楷體" w:cs="新細明體" w:hint="eastAsia"/>
                <w:color w:val="000000"/>
                <w:kern w:val="0"/>
                <w:sz w:val="22"/>
                <w:szCs w:val="22"/>
              </w:rPr>
              <w:t>出席費(</w:t>
            </w:r>
            <w:r>
              <w:rPr>
                <w:rFonts w:ascii="標楷體" w:hAnsi="標楷體" w:cs="新細明體" w:hint="eastAsia"/>
                <w:color w:val="000000"/>
                <w:kern w:val="0"/>
                <w:sz w:val="22"/>
                <w:szCs w:val="22"/>
              </w:rPr>
              <w:t>每</w:t>
            </w:r>
            <w:r w:rsidR="00B53673" w:rsidRPr="00B02B40">
              <w:rPr>
                <w:rFonts w:ascii="標楷體" w:hAnsi="標楷體" w:cs="新細明體" w:hint="eastAsia"/>
                <w:color w:val="000000"/>
                <w:kern w:val="0"/>
                <w:sz w:val="22"/>
                <w:szCs w:val="22"/>
              </w:rPr>
              <w:t>1個機關網站2位</w:t>
            </w:r>
            <w:r w:rsidRPr="002813B6">
              <w:rPr>
                <w:rFonts w:ascii="標楷體" w:hAnsi="標楷體" w:cs="新細明體" w:hint="eastAsia"/>
                <w:color w:val="000000"/>
                <w:kern w:val="0"/>
                <w:sz w:val="22"/>
                <w:szCs w:val="22"/>
              </w:rPr>
              <w:t>網站目標族群</w:t>
            </w:r>
            <w:r w:rsidR="00B53673" w:rsidRPr="00B02B40">
              <w:rPr>
                <w:rFonts w:ascii="標楷體" w:hAnsi="標楷體" w:cs="新細明體" w:hint="eastAsia"/>
                <w:color w:val="000000"/>
                <w:kern w:val="0"/>
                <w:sz w:val="22"/>
                <w:szCs w:val="22"/>
              </w:rPr>
              <w:t>)</w:t>
            </w:r>
          </w:p>
        </w:tc>
        <w:tc>
          <w:tcPr>
            <w:tcW w:w="12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F4297E9" w14:textId="77777777" w:rsidR="00B53673" w:rsidRPr="00B02B40" w:rsidRDefault="00B53673" w:rsidP="00B02B40">
            <w:pPr>
              <w:widowControl/>
              <w:spacing w:line="240" w:lineRule="auto"/>
              <w:jc w:val="right"/>
              <w:rPr>
                <w:rFonts w:ascii="標楷體" w:hAnsi="標楷體" w:cs="新細明體"/>
                <w:color w:val="000000"/>
                <w:kern w:val="0"/>
                <w:sz w:val="24"/>
                <w:szCs w:val="24"/>
              </w:rPr>
            </w:pPr>
            <w:r w:rsidRPr="00B02B40">
              <w:rPr>
                <w:rFonts w:ascii="標楷體" w:hAnsi="標楷體" w:cs="新細明體" w:hint="eastAsia"/>
                <w:color w:val="000000"/>
                <w:kern w:val="0"/>
                <w:sz w:val="24"/>
                <w:szCs w:val="24"/>
              </w:rPr>
              <w:t xml:space="preserve">　</w:t>
            </w:r>
          </w:p>
        </w:tc>
        <w:tc>
          <w:tcPr>
            <w:tcW w:w="9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8CABA75" w14:textId="77777777" w:rsidR="00B53673" w:rsidRPr="00B02B40" w:rsidRDefault="00B53673" w:rsidP="00B02B40">
            <w:pPr>
              <w:widowControl/>
              <w:spacing w:line="240" w:lineRule="auto"/>
              <w:jc w:val="center"/>
              <w:rPr>
                <w:rFonts w:ascii="標楷體" w:hAnsi="標楷體" w:cs="新細明體"/>
                <w:color w:val="000000"/>
                <w:kern w:val="0"/>
                <w:sz w:val="24"/>
                <w:szCs w:val="24"/>
              </w:rPr>
            </w:pPr>
            <w:r w:rsidRPr="00B02B40">
              <w:rPr>
                <w:rFonts w:ascii="標楷體" w:hAnsi="標楷體" w:cs="新細明體" w:hint="eastAsia"/>
                <w:color w:val="000000"/>
                <w:kern w:val="0"/>
                <w:sz w:val="24"/>
                <w:szCs w:val="24"/>
              </w:rPr>
              <w:t>10人次</w:t>
            </w:r>
          </w:p>
        </w:tc>
        <w:tc>
          <w:tcPr>
            <w:tcW w:w="189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45FFB3D" w14:textId="77777777" w:rsidR="00B53673" w:rsidRPr="00B02B40" w:rsidRDefault="00B53673" w:rsidP="00B02B40">
            <w:pPr>
              <w:widowControl/>
              <w:spacing w:line="240" w:lineRule="auto"/>
              <w:jc w:val="right"/>
              <w:rPr>
                <w:rFonts w:ascii="標楷體" w:hAnsi="標楷體" w:cs="新細明體"/>
                <w:color w:val="000000"/>
                <w:kern w:val="0"/>
                <w:sz w:val="24"/>
                <w:szCs w:val="24"/>
              </w:rPr>
            </w:pPr>
            <w:r w:rsidRPr="00B02B40">
              <w:rPr>
                <w:rFonts w:ascii="標楷體" w:hAnsi="標楷體" w:cs="新細明體" w:hint="eastAsia"/>
                <w:color w:val="000000"/>
                <w:kern w:val="0"/>
                <w:sz w:val="24"/>
                <w:szCs w:val="24"/>
              </w:rPr>
              <w:t xml:space="preserve">　</w:t>
            </w:r>
          </w:p>
        </w:tc>
      </w:tr>
      <w:tr w:rsidR="00B53673" w:rsidRPr="00B02B40" w14:paraId="4088452B" w14:textId="77777777" w:rsidTr="004D5677">
        <w:trPr>
          <w:trHeight w:val="330"/>
        </w:trPr>
        <w:tc>
          <w:tcPr>
            <w:tcW w:w="1560" w:type="dxa"/>
            <w:vMerge/>
            <w:tcBorders>
              <w:left w:val="single" w:sz="4" w:space="0" w:color="auto"/>
              <w:right w:val="nil"/>
            </w:tcBorders>
            <w:vAlign w:val="center"/>
            <w:hideMark/>
          </w:tcPr>
          <w:p w14:paraId="03866BEA" w14:textId="77777777" w:rsidR="00B53673" w:rsidRPr="00B02B40" w:rsidRDefault="00B53673" w:rsidP="00B02B40">
            <w:pPr>
              <w:widowControl/>
              <w:spacing w:line="240" w:lineRule="auto"/>
              <w:jc w:val="left"/>
              <w:rPr>
                <w:rFonts w:ascii="標楷體" w:hAnsi="標楷體" w:cs="新細明體"/>
                <w:b/>
                <w:bCs/>
                <w:kern w:val="0"/>
                <w:sz w:val="24"/>
                <w:szCs w:val="24"/>
              </w:rPr>
            </w:pPr>
          </w:p>
        </w:tc>
        <w:tc>
          <w:tcPr>
            <w:tcW w:w="1500" w:type="dxa"/>
            <w:vMerge/>
            <w:tcBorders>
              <w:top w:val="single" w:sz="4" w:space="0" w:color="auto"/>
              <w:left w:val="single" w:sz="4" w:space="0" w:color="auto"/>
              <w:right w:val="single" w:sz="4" w:space="0" w:color="auto"/>
            </w:tcBorders>
            <w:vAlign w:val="center"/>
            <w:hideMark/>
          </w:tcPr>
          <w:p w14:paraId="56E693F9" w14:textId="77777777" w:rsidR="00B53673" w:rsidRPr="00B02B40" w:rsidRDefault="00B53673" w:rsidP="00B02B40">
            <w:pPr>
              <w:widowControl/>
              <w:spacing w:line="240" w:lineRule="auto"/>
              <w:jc w:val="left"/>
              <w:rPr>
                <w:rFonts w:ascii="標楷體" w:hAnsi="標楷體" w:cs="新細明體"/>
                <w:color w:val="000000"/>
                <w:kern w:val="0"/>
                <w:sz w:val="22"/>
                <w:szCs w:val="22"/>
              </w:rPr>
            </w:pPr>
          </w:p>
        </w:tc>
        <w:tc>
          <w:tcPr>
            <w:tcW w:w="2520" w:type="dxa"/>
            <w:tcBorders>
              <w:top w:val="single" w:sz="4" w:space="0" w:color="auto"/>
              <w:left w:val="nil"/>
              <w:bottom w:val="single" w:sz="4" w:space="0" w:color="auto"/>
              <w:right w:val="single" w:sz="4" w:space="0" w:color="auto"/>
            </w:tcBorders>
            <w:shd w:val="clear" w:color="auto" w:fill="auto"/>
            <w:vAlign w:val="center"/>
            <w:hideMark/>
          </w:tcPr>
          <w:p w14:paraId="66C7987D" w14:textId="2FF2487E" w:rsidR="00B53673" w:rsidRPr="00B02B40" w:rsidRDefault="002813B6" w:rsidP="00B02B40">
            <w:pPr>
              <w:widowControl/>
              <w:spacing w:line="240" w:lineRule="auto"/>
              <w:rPr>
                <w:rFonts w:ascii="標楷體" w:hAnsi="標楷體" w:cs="新細明體"/>
                <w:color w:val="000000"/>
                <w:kern w:val="0"/>
                <w:sz w:val="22"/>
                <w:szCs w:val="22"/>
              </w:rPr>
            </w:pPr>
            <w:r w:rsidRPr="002813B6">
              <w:rPr>
                <w:rFonts w:ascii="標楷體" w:hAnsi="標楷體" w:cs="新細明體" w:hint="eastAsia"/>
                <w:color w:val="000000"/>
                <w:kern w:val="0"/>
                <w:sz w:val="22"/>
                <w:szCs w:val="22"/>
              </w:rPr>
              <w:t>網站目標族群</w:t>
            </w:r>
            <w:r w:rsidR="00B53673" w:rsidRPr="00B02B40">
              <w:rPr>
                <w:rFonts w:ascii="標楷體" w:hAnsi="標楷體" w:cs="新細明體" w:hint="eastAsia"/>
                <w:color w:val="000000"/>
                <w:kern w:val="0"/>
                <w:sz w:val="22"/>
                <w:szCs w:val="22"/>
              </w:rPr>
              <w:t>調查分析</w:t>
            </w:r>
          </w:p>
        </w:tc>
        <w:tc>
          <w:tcPr>
            <w:tcW w:w="1200" w:type="dxa"/>
            <w:tcBorders>
              <w:top w:val="single" w:sz="4" w:space="0" w:color="auto"/>
              <w:left w:val="nil"/>
              <w:bottom w:val="single" w:sz="4" w:space="0" w:color="auto"/>
              <w:right w:val="single" w:sz="4" w:space="0" w:color="auto"/>
            </w:tcBorders>
            <w:shd w:val="clear" w:color="auto" w:fill="auto"/>
            <w:vAlign w:val="center"/>
            <w:hideMark/>
          </w:tcPr>
          <w:p w14:paraId="1231D5DE" w14:textId="77777777" w:rsidR="00B53673" w:rsidRPr="00B02B40" w:rsidRDefault="00B53673" w:rsidP="00B02B40">
            <w:pPr>
              <w:widowControl/>
              <w:spacing w:line="240" w:lineRule="auto"/>
              <w:jc w:val="right"/>
              <w:rPr>
                <w:rFonts w:ascii="標楷體" w:hAnsi="標楷體" w:cs="新細明體"/>
                <w:color w:val="000000"/>
                <w:kern w:val="0"/>
                <w:sz w:val="24"/>
                <w:szCs w:val="24"/>
              </w:rPr>
            </w:pPr>
            <w:r w:rsidRPr="00B02B40">
              <w:rPr>
                <w:rFonts w:ascii="標楷體" w:hAnsi="標楷體" w:cs="新細明體" w:hint="eastAsia"/>
                <w:color w:val="000000"/>
                <w:kern w:val="0"/>
                <w:sz w:val="24"/>
                <w:szCs w:val="24"/>
              </w:rPr>
              <w:t xml:space="preserve">　</w:t>
            </w:r>
          </w:p>
        </w:tc>
        <w:tc>
          <w:tcPr>
            <w:tcW w:w="960" w:type="dxa"/>
            <w:tcBorders>
              <w:top w:val="single" w:sz="4" w:space="0" w:color="auto"/>
              <w:left w:val="nil"/>
              <w:bottom w:val="single" w:sz="4" w:space="0" w:color="auto"/>
              <w:right w:val="single" w:sz="4" w:space="0" w:color="auto"/>
            </w:tcBorders>
            <w:shd w:val="clear" w:color="auto" w:fill="auto"/>
            <w:vAlign w:val="center"/>
            <w:hideMark/>
          </w:tcPr>
          <w:p w14:paraId="1CE6730D" w14:textId="77777777" w:rsidR="00B53673" w:rsidRPr="00B02B40" w:rsidRDefault="00B53673" w:rsidP="00B02B40">
            <w:pPr>
              <w:widowControl/>
              <w:spacing w:line="240" w:lineRule="auto"/>
              <w:jc w:val="center"/>
              <w:rPr>
                <w:rFonts w:ascii="標楷體" w:hAnsi="標楷體" w:cs="新細明體"/>
                <w:color w:val="000000"/>
                <w:kern w:val="0"/>
                <w:sz w:val="24"/>
                <w:szCs w:val="24"/>
              </w:rPr>
            </w:pPr>
            <w:r w:rsidRPr="00B02B40">
              <w:rPr>
                <w:rFonts w:ascii="標楷體" w:hAnsi="標楷體" w:cs="新細明體" w:hint="eastAsia"/>
                <w:color w:val="000000"/>
                <w:kern w:val="0"/>
                <w:sz w:val="24"/>
                <w:szCs w:val="24"/>
              </w:rPr>
              <w:t>5案</w:t>
            </w:r>
          </w:p>
        </w:tc>
        <w:tc>
          <w:tcPr>
            <w:tcW w:w="1894" w:type="dxa"/>
            <w:tcBorders>
              <w:top w:val="single" w:sz="4" w:space="0" w:color="auto"/>
              <w:left w:val="nil"/>
              <w:bottom w:val="single" w:sz="4" w:space="0" w:color="auto"/>
              <w:right w:val="single" w:sz="4" w:space="0" w:color="auto"/>
            </w:tcBorders>
            <w:shd w:val="clear" w:color="auto" w:fill="auto"/>
            <w:vAlign w:val="center"/>
            <w:hideMark/>
          </w:tcPr>
          <w:p w14:paraId="4FD8858D" w14:textId="77777777" w:rsidR="00B53673" w:rsidRPr="00B02B40" w:rsidRDefault="00B53673" w:rsidP="00B02B40">
            <w:pPr>
              <w:widowControl/>
              <w:spacing w:line="240" w:lineRule="auto"/>
              <w:jc w:val="right"/>
              <w:rPr>
                <w:rFonts w:ascii="標楷體" w:hAnsi="標楷體" w:cs="新細明體"/>
                <w:color w:val="000000"/>
                <w:kern w:val="0"/>
                <w:sz w:val="24"/>
                <w:szCs w:val="24"/>
              </w:rPr>
            </w:pPr>
            <w:r w:rsidRPr="00B02B40">
              <w:rPr>
                <w:rFonts w:ascii="標楷體" w:hAnsi="標楷體" w:cs="新細明體" w:hint="eastAsia"/>
                <w:color w:val="000000"/>
                <w:kern w:val="0"/>
                <w:sz w:val="24"/>
                <w:szCs w:val="24"/>
              </w:rPr>
              <w:t xml:space="preserve">　</w:t>
            </w:r>
          </w:p>
        </w:tc>
      </w:tr>
      <w:tr w:rsidR="00B53673" w:rsidRPr="00B02B40" w14:paraId="52F535DE" w14:textId="77777777" w:rsidTr="004D5677">
        <w:trPr>
          <w:trHeight w:val="945"/>
        </w:trPr>
        <w:tc>
          <w:tcPr>
            <w:tcW w:w="1560" w:type="dxa"/>
            <w:vMerge/>
            <w:tcBorders>
              <w:left w:val="single" w:sz="4" w:space="0" w:color="auto"/>
              <w:right w:val="nil"/>
            </w:tcBorders>
            <w:vAlign w:val="center"/>
            <w:hideMark/>
          </w:tcPr>
          <w:p w14:paraId="46D25F62" w14:textId="77777777" w:rsidR="00B53673" w:rsidRPr="00B02B40" w:rsidRDefault="00B53673" w:rsidP="00B02B40">
            <w:pPr>
              <w:widowControl/>
              <w:spacing w:line="240" w:lineRule="auto"/>
              <w:jc w:val="left"/>
              <w:rPr>
                <w:rFonts w:ascii="標楷體" w:hAnsi="標楷體" w:cs="新細明體"/>
                <w:b/>
                <w:bCs/>
                <w:kern w:val="0"/>
                <w:sz w:val="24"/>
                <w:szCs w:val="24"/>
              </w:rPr>
            </w:pPr>
          </w:p>
        </w:tc>
        <w:tc>
          <w:tcPr>
            <w:tcW w:w="1500" w:type="dxa"/>
            <w:vMerge/>
            <w:tcBorders>
              <w:top w:val="single" w:sz="4" w:space="0" w:color="auto"/>
              <w:left w:val="single" w:sz="4" w:space="0" w:color="auto"/>
              <w:right w:val="single" w:sz="4" w:space="0" w:color="auto"/>
            </w:tcBorders>
            <w:vAlign w:val="center"/>
            <w:hideMark/>
          </w:tcPr>
          <w:p w14:paraId="0FA20780" w14:textId="77777777" w:rsidR="00B53673" w:rsidRPr="00B02B40" w:rsidRDefault="00B53673" w:rsidP="00B02B40">
            <w:pPr>
              <w:widowControl/>
              <w:spacing w:line="240" w:lineRule="auto"/>
              <w:jc w:val="left"/>
              <w:rPr>
                <w:rFonts w:ascii="標楷體" w:hAnsi="標楷體" w:cs="新細明體"/>
                <w:color w:val="000000"/>
                <w:kern w:val="0"/>
                <w:sz w:val="22"/>
                <w:szCs w:val="22"/>
              </w:rPr>
            </w:pPr>
          </w:p>
        </w:tc>
        <w:tc>
          <w:tcPr>
            <w:tcW w:w="2520" w:type="dxa"/>
            <w:tcBorders>
              <w:top w:val="nil"/>
              <w:left w:val="nil"/>
              <w:bottom w:val="single" w:sz="4" w:space="0" w:color="auto"/>
              <w:right w:val="single" w:sz="4" w:space="0" w:color="auto"/>
            </w:tcBorders>
            <w:shd w:val="clear" w:color="auto" w:fill="auto"/>
            <w:vAlign w:val="center"/>
            <w:hideMark/>
          </w:tcPr>
          <w:p w14:paraId="56066542" w14:textId="0F43DA76" w:rsidR="00B53673" w:rsidRPr="00B02B40" w:rsidRDefault="00B53673" w:rsidP="00B02B40">
            <w:pPr>
              <w:widowControl/>
              <w:spacing w:line="240" w:lineRule="auto"/>
              <w:rPr>
                <w:rFonts w:ascii="標楷體" w:hAnsi="標楷體" w:cs="新細明體"/>
                <w:color w:val="000000"/>
                <w:kern w:val="0"/>
                <w:sz w:val="22"/>
                <w:szCs w:val="22"/>
              </w:rPr>
            </w:pPr>
            <w:r w:rsidRPr="00B02B40">
              <w:rPr>
                <w:rFonts w:ascii="標楷體" w:hAnsi="標楷體" w:cs="新細明體" w:hint="eastAsia"/>
                <w:color w:val="000000"/>
                <w:kern w:val="0"/>
                <w:sz w:val="22"/>
                <w:szCs w:val="22"/>
              </w:rPr>
              <w:t>場</w:t>
            </w:r>
            <w:r w:rsidR="004D5677">
              <w:rPr>
                <w:rFonts w:ascii="標楷體" w:hAnsi="標楷體" w:cs="新細明體" w:hint="eastAsia"/>
                <w:color w:val="000000"/>
                <w:kern w:val="0"/>
                <w:sz w:val="22"/>
                <w:szCs w:val="22"/>
              </w:rPr>
              <w:t>地</w:t>
            </w:r>
            <w:r w:rsidRPr="00B02B40">
              <w:rPr>
                <w:rFonts w:ascii="標楷體" w:hAnsi="標楷體" w:cs="新細明體" w:hint="eastAsia"/>
                <w:color w:val="000000"/>
                <w:kern w:val="0"/>
                <w:sz w:val="22"/>
                <w:szCs w:val="22"/>
              </w:rPr>
              <w:t>租</w:t>
            </w:r>
            <w:r w:rsidR="004D5677">
              <w:rPr>
                <w:rFonts w:ascii="標楷體" w:hAnsi="標楷體" w:cs="新細明體" w:hint="eastAsia"/>
                <w:color w:val="000000"/>
                <w:kern w:val="0"/>
                <w:sz w:val="22"/>
                <w:szCs w:val="22"/>
              </w:rPr>
              <w:t>金</w:t>
            </w:r>
            <w:r w:rsidRPr="00B02B40">
              <w:rPr>
                <w:rFonts w:ascii="標楷體" w:hAnsi="標楷體" w:cs="新細明體" w:hint="eastAsia"/>
                <w:color w:val="000000"/>
                <w:kern w:val="0"/>
                <w:sz w:val="22"/>
                <w:szCs w:val="22"/>
              </w:rPr>
              <w:t>(含教室租借、投影機、電腦音響設備等)</w:t>
            </w:r>
          </w:p>
        </w:tc>
        <w:tc>
          <w:tcPr>
            <w:tcW w:w="1200" w:type="dxa"/>
            <w:tcBorders>
              <w:top w:val="nil"/>
              <w:left w:val="nil"/>
              <w:bottom w:val="single" w:sz="4" w:space="0" w:color="auto"/>
              <w:right w:val="single" w:sz="4" w:space="0" w:color="auto"/>
            </w:tcBorders>
            <w:shd w:val="clear" w:color="auto" w:fill="auto"/>
            <w:vAlign w:val="center"/>
            <w:hideMark/>
          </w:tcPr>
          <w:p w14:paraId="4E6771D0" w14:textId="77777777" w:rsidR="00B53673" w:rsidRPr="00B02B40" w:rsidRDefault="00B53673" w:rsidP="00B02B40">
            <w:pPr>
              <w:widowControl/>
              <w:spacing w:line="240" w:lineRule="auto"/>
              <w:jc w:val="right"/>
              <w:rPr>
                <w:rFonts w:ascii="標楷體" w:hAnsi="標楷體" w:cs="新細明體"/>
                <w:color w:val="000000"/>
                <w:kern w:val="0"/>
                <w:sz w:val="24"/>
                <w:szCs w:val="24"/>
              </w:rPr>
            </w:pPr>
            <w:r w:rsidRPr="00B02B40">
              <w:rPr>
                <w:rFonts w:ascii="標楷體" w:hAnsi="標楷體" w:cs="新細明體" w:hint="eastAsia"/>
                <w:color w:val="000000"/>
                <w:kern w:val="0"/>
                <w:sz w:val="24"/>
                <w:szCs w:val="24"/>
              </w:rPr>
              <w:t xml:space="preserve">　</w:t>
            </w:r>
          </w:p>
        </w:tc>
        <w:tc>
          <w:tcPr>
            <w:tcW w:w="960" w:type="dxa"/>
            <w:tcBorders>
              <w:top w:val="nil"/>
              <w:left w:val="nil"/>
              <w:bottom w:val="single" w:sz="4" w:space="0" w:color="auto"/>
              <w:right w:val="single" w:sz="4" w:space="0" w:color="auto"/>
            </w:tcBorders>
            <w:shd w:val="clear" w:color="auto" w:fill="auto"/>
            <w:vAlign w:val="center"/>
            <w:hideMark/>
          </w:tcPr>
          <w:p w14:paraId="7186146C" w14:textId="345CA28E" w:rsidR="00B53673" w:rsidRPr="00B02B40" w:rsidRDefault="00390EC5" w:rsidP="00B02B40">
            <w:pPr>
              <w:widowControl/>
              <w:spacing w:line="240" w:lineRule="auto"/>
              <w:jc w:val="center"/>
              <w:rPr>
                <w:rFonts w:ascii="標楷體" w:hAnsi="標楷體" w:cs="新細明體"/>
                <w:color w:val="000000"/>
                <w:kern w:val="0"/>
                <w:sz w:val="24"/>
                <w:szCs w:val="24"/>
              </w:rPr>
            </w:pPr>
            <w:r w:rsidRPr="00B02B40">
              <w:rPr>
                <w:rFonts w:ascii="標楷體" w:hAnsi="標楷體" w:cs="新細明體" w:hint="eastAsia"/>
                <w:color w:val="000000"/>
                <w:kern w:val="0"/>
                <w:sz w:val="24"/>
                <w:szCs w:val="24"/>
              </w:rPr>
              <w:t>1式</w:t>
            </w:r>
          </w:p>
        </w:tc>
        <w:tc>
          <w:tcPr>
            <w:tcW w:w="1894" w:type="dxa"/>
            <w:tcBorders>
              <w:top w:val="nil"/>
              <w:left w:val="nil"/>
              <w:bottom w:val="single" w:sz="4" w:space="0" w:color="auto"/>
              <w:right w:val="single" w:sz="4" w:space="0" w:color="auto"/>
            </w:tcBorders>
            <w:shd w:val="clear" w:color="auto" w:fill="auto"/>
            <w:vAlign w:val="center"/>
            <w:hideMark/>
          </w:tcPr>
          <w:p w14:paraId="3FCA6799" w14:textId="77777777" w:rsidR="00B53673" w:rsidRPr="00B02B40" w:rsidRDefault="00B53673" w:rsidP="00B02B40">
            <w:pPr>
              <w:widowControl/>
              <w:spacing w:line="240" w:lineRule="auto"/>
              <w:jc w:val="right"/>
              <w:rPr>
                <w:rFonts w:ascii="標楷體" w:hAnsi="標楷體" w:cs="新細明體"/>
                <w:color w:val="000000"/>
                <w:kern w:val="0"/>
                <w:sz w:val="24"/>
                <w:szCs w:val="24"/>
              </w:rPr>
            </w:pPr>
            <w:r w:rsidRPr="00B02B40">
              <w:rPr>
                <w:rFonts w:ascii="標楷體" w:hAnsi="標楷體" w:cs="新細明體" w:hint="eastAsia"/>
                <w:color w:val="000000"/>
                <w:kern w:val="0"/>
                <w:sz w:val="24"/>
                <w:szCs w:val="24"/>
              </w:rPr>
              <w:t xml:space="preserve">　</w:t>
            </w:r>
          </w:p>
        </w:tc>
      </w:tr>
      <w:tr w:rsidR="00B53673" w:rsidRPr="00B02B40" w14:paraId="516DB6CD" w14:textId="77777777" w:rsidTr="004D5677">
        <w:trPr>
          <w:trHeight w:val="330"/>
        </w:trPr>
        <w:tc>
          <w:tcPr>
            <w:tcW w:w="1560" w:type="dxa"/>
            <w:vMerge/>
            <w:tcBorders>
              <w:left w:val="single" w:sz="4" w:space="0" w:color="auto"/>
              <w:right w:val="nil"/>
            </w:tcBorders>
            <w:vAlign w:val="center"/>
            <w:hideMark/>
          </w:tcPr>
          <w:p w14:paraId="242064F6" w14:textId="77777777" w:rsidR="00B53673" w:rsidRPr="00B02B40" w:rsidRDefault="00B53673" w:rsidP="00B02B40">
            <w:pPr>
              <w:widowControl/>
              <w:spacing w:line="240" w:lineRule="auto"/>
              <w:jc w:val="left"/>
              <w:rPr>
                <w:rFonts w:ascii="標楷體" w:hAnsi="標楷體" w:cs="新細明體"/>
                <w:b/>
                <w:bCs/>
                <w:kern w:val="0"/>
                <w:sz w:val="24"/>
                <w:szCs w:val="24"/>
              </w:rPr>
            </w:pPr>
          </w:p>
        </w:tc>
        <w:tc>
          <w:tcPr>
            <w:tcW w:w="1500" w:type="dxa"/>
            <w:vMerge/>
            <w:tcBorders>
              <w:top w:val="single" w:sz="4" w:space="0" w:color="auto"/>
              <w:left w:val="single" w:sz="4" w:space="0" w:color="auto"/>
              <w:right w:val="single" w:sz="4" w:space="0" w:color="auto"/>
            </w:tcBorders>
            <w:vAlign w:val="center"/>
            <w:hideMark/>
          </w:tcPr>
          <w:p w14:paraId="09CDE6A5" w14:textId="77777777" w:rsidR="00B53673" w:rsidRPr="00B02B40" w:rsidRDefault="00B53673" w:rsidP="00B02B40">
            <w:pPr>
              <w:widowControl/>
              <w:spacing w:line="240" w:lineRule="auto"/>
              <w:jc w:val="left"/>
              <w:rPr>
                <w:rFonts w:ascii="標楷體" w:hAnsi="標楷體" w:cs="新細明體"/>
                <w:color w:val="000000"/>
                <w:kern w:val="0"/>
                <w:sz w:val="22"/>
                <w:szCs w:val="22"/>
              </w:rPr>
            </w:pPr>
          </w:p>
        </w:tc>
        <w:tc>
          <w:tcPr>
            <w:tcW w:w="2520" w:type="dxa"/>
            <w:tcBorders>
              <w:top w:val="nil"/>
              <w:left w:val="nil"/>
              <w:bottom w:val="single" w:sz="4" w:space="0" w:color="auto"/>
              <w:right w:val="single" w:sz="4" w:space="0" w:color="auto"/>
            </w:tcBorders>
            <w:shd w:val="clear" w:color="auto" w:fill="auto"/>
            <w:vAlign w:val="center"/>
            <w:hideMark/>
          </w:tcPr>
          <w:p w14:paraId="3B16010A" w14:textId="77777777" w:rsidR="00B53673" w:rsidRPr="00B02B40" w:rsidRDefault="00B53673" w:rsidP="00B02B40">
            <w:pPr>
              <w:widowControl/>
              <w:spacing w:line="240" w:lineRule="auto"/>
              <w:rPr>
                <w:rFonts w:ascii="標楷體" w:hAnsi="標楷體" w:cs="新細明體"/>
                <w:color w:val="000000"/>
                <w:kern w:val="0"/>
                <w:sz w:val="22"/>
                <w:szCs w:val="22"/>
              </w:rPr>
            </w:pPr>
            <w:r w:rsidRPr="00B02B40">
              <w:rPr>
                <w:rFonts w:ascii="標楷體" w:hAnsi="標楷體" w:cs="新細明體" w:hint="eastAsia"/>
                <w:color w:val="000000"/>
                <w:kern w:val="0"/>
                <w:sz w:val="22"/>
                <w:szCs w:val="22"/>
              </w:rPr>
              <w:t>餐費與茶點費</w:t>
            </w:r>
          </w:p>
        </w:tc>
        <w:tc>
          <w:tcPr>
            <w:tcW w:w="1200" w:type="dxa"/>
            <w:tcBorders>
              <w:top w:val="nil"/>
              <w:left w:val="nil"/>
              <w:bottom w:val="single" w:sz="4" w:space="0" w:color="auto"/>
              <w:right w:val="single" w:sz="4" w:space="0" w:color="auto"/>
            </w:tcBorders>
            <w:shd w:val="clear" w:color="auto" w:fill="auto"/>
            <w:vAlign w:val="center"/>
            <w:hideMark/>
          </w:tcPr>
          <w:p w14:paraId="56329FD8" w14:textId="77777777" w:rsidR="00B53673" w:rsidRPr="00B02B40" w:rsidRDefault="00B53673" w:rsidP="00B02B40">
            <w:pPr>
              <w:widowControl/>
              <w:spacing w:line="240" w:lineRule="auto"/>
              <w:jc w:val="right"/>
              <w:rPr>
                <w:rFonts w:ascii="標楷體" w:hAnsi="標楷體" w:cs="新細明體"/>
                <w:color w:val="000000"/>
                <w:kern w:val="0"/>
                <w:sz w:val="24"/>
                <w:szCs w:val="24"/>
              </w:rPr>
            </w:pPr>
            <w:r w:rsidRPr="00B02B40">
              <w:rPr>
                <w:rFonts w:ascii="標楷體" w:hAnsi="標楷體" w:cs="新細明體" w:hint="eastAsia"/>
                <w:color w:val="000000"/>
                <w:kern w:val="0"/>
                <w:sz w:val="24"/>
                <w:szCs w:val="24"/>
              </w:rPr>
              <w:t xml:space="preserve">　</w:t>
            </w:r>
          </w:p>
        </w:tc>
        <w:tc>
          <w:tcPr>
            <w:tcW w:w="960" w:type="dxa"/>
            <w:tcBorders>
              <w:top w:val="nil"/>
              <w:left w:val="nil"/>
              <w:bottom w:val="single" w:sz="4" w:space="0" w:color="auto"/>
              <w:right w:val="single" w:sz="4" w:space="0" w:color="auto"/>
            </w:tcBorders>
            <w:shd w:val="clear" w:color="auto" w:fill="auto"/>
            <w:vAlign w:val="center"/>
            <w:hideMark/>
          </w:tcPr>
          <w:p w14:paraId="6F2AF8AF" w14:textId="44EF6D79" w:rsidR="00B53673" w:rsidRPr="00B02B40" w:rsidRDefault="00390EC5" w:rsidP="00B02B40">
            <w:pPr>
              <w:widowControl/>
              <w:spacing w:line="240" w:lineRule="auto"/>
              <w:jc w:val="center"/>
              <w:rPr>
                <w:rFonts w:ascii="標楷體" w:hAnsi="標楷體" w:cs="新細明體"/>
                <w:color w:val="000000"/>
                <w:kern w:val="0"/>
                <w:sz w:val="24"/>
                <w:szCs w:val="24"/>
              </w:rPr>
            </w:pPr>
            <w:r w:rsidRPr="00B02B40">
              <w:rPr>
                <w:rFonts w:ascii="標楷體" w:hAnsi="標楷體" w:cs="新細明體" w:hint="eastAsia"/>
                <w:color w:val="000000"/>
                <w:kern w:val="0"/>
                <w:sz w:val="24"/>
                <w:szCs w:val="24"/>
              </w:rPr>
              <w:t>1式</w:t>
            </w:r>
          </w:p>
        </w:tc>
        <w:tc>
          <w:tcPr>
            <w:tcW w:w="1894" w:type="dxa"/>
            <w:tcBorders>
              <w:top w:val="nil"/>
              <w:left w:val="nil"/>
              <w:bottom w:val="single" w:sz="4" w:space="0" w:color="auto"/>
              <w:right w:val="single" w:sz="4" w:space="0" w:color="auto"/>
            </w:tcBorders>
            <w:shd w:val="clear" w:color="auto" w:fill="auto"/>
            <w:vAlign w:val="center"/>
            <w:hideMark/>
          </w:tcPr>
          <w:p w14:paraId="5E933BE5" w14:textId="77777777" w:rsidR="00B53673" w:rsidRPr="00B02B40" w:rsidRDefault="00B53673" w:rsidP="00B02B40">
            <w:pPr>
              <w:widowControl/>
              <w:spacing w:line="240" w:lineRule="auto"/>
              <w:jc w:val="right"/>
              <w:rPr>
                <w:rFonts w:ascii="標楷體" w:hAnsi="標楷體" w:cs="新細明體"/>
                <w:color w:val="000000"/>
                <w:kern w:val="0"/>
                <w:sz w:val="24"/>
                <w:szCs w:val="24"/>
              </w:rPr>
            </w:pPr>
            <w:r w:rsidRPr="00B02B40">
              <w:rPr>
                <w:rFonts w:ascii="標楷體" w:hAnsi="標楷體" w:cs="新細明體" w:hint="eastAsia"/>
                <w:color w:val="000000"/>
                <w:kern w:val="0"/>
                <w:sz w:val="24"/>
                <w:szCs w:val="24"/>
              </w:rPr>
              <w:t xml:space="preserve">　</w:t>
            </w:r>
          </w:p>
        </w:tc>
      </w:tr>
      <w:tr w:rsidR="00B53673" w:rsidRPr="00B02B40" w14:paraId="449A820D" w14:textId="77777777" w:rsidTr="00505B0F">
        <w:trPr>
          <w:trHeight w:val="769"/>
        </w:trPr>
        <w:tc>
          <w:tcPr>
            <w:tcW w:w="1560" w:type="dxa"/>
            <w:vMerge/>
            <w:tcBorders>
              <w:left w:val="single" w:sz="4" w:space="0" w:color="auto"/>
              <w:right w:val="nil"/>
            </w:tcBorders>
            <w:vAlign w:val="center"/>
            <w:hideMark/>
          </w:tcPr>
          <w:p w14:paraId="790AC4EA" w14:textId="77777777" w:rsidR="00B53673" w:rsidRPr="00B02B40" w:rsidRDefault="00B53673" w:rsidP="00B02B40">
            <w:pPr>
              <w:widowControl/>
              <w:spacing w:line="240" w:lineRule="auto"/>
              <w:jc w:val="left"/>
              <w:rPr>
                <w:rFonts w:ascii="標楷體" w:hAnsi="標楷體" w:cs="新細明體"/>
                <w:b/>
                <w:bCs/>
                <w:kern w:val="0"/>
                <w:sz w:val="24"/>
                <w:szCs w:val="24"/>
              </w:rPr>
            </w:pPr>
          </w:p>
        </w:tc>
        <w:tc>
          <w:tcPr>
            <w:tcW w:w="1500" w:type="dxa"/>
            <w:vMerge/>
            <w:tcBorders>
              <w:top w:val="single" w:sz="4" w:space="0" w:color="auto"/>
              <w:left w:val="single" w:sz="4" w:space="0" w:color="auto"/>
              <w:right w:val="single" w:sz="4" w:space="0" w:color="auto"/>
            </w:tcBorders>
            <w:vAlign w:val="center"/>
            <w:hideMark/>
          </w:tcPr>
          <w:p w14:paraId="2D313B2C" w14:textId="77777777" w:rsidR="00B53673" w:rsidRPr="00B02B40" w:rsidRDefault="00B53673" w:rsidP="00B02B40">
            <w:pPr>
              <w:widowControl/>
              <w:spacing w:line="240" w:lineRule="auto"/>
              <w:jc w:val="left"/>
              <w:rPr>
                <w:rFonts w:ascii="標楷體" w:hAnsi="標楷體" w:cs="新細明體"/>
                <w:color w:val="000000"/>
                <w:kern w:val="0"/>
                <w:sz w:val="22"/>
                <w:szCs w:val="22"/>
              </w:rPr>
            </w:pPr>
          </w:p>
        </w:tc>
        <w:tc>
          <w:tcPr>
            <w:tcW w:w="2520" w:type="dxa"/>
            <w:tcBorders>
              <w:top w:val="nil"/>
              <w:left w:val="nil"/>
              <w:bottom w:val="single" w:sz="4" w:space="0" w:color="auto"/>
              <w:right w:val="single" w:sz="4" w:space="0" w:color="auto"/>
            </w:tcBorders>
            <w:shd w:val="clear" w:color="auto" w:fill="auto"/>
            <w:vAlign w:val="center"/>
            <w:hideMark/>
          </w:tcPr>
          <w:p w14:paraId="54B7CBB1" w14:textId="5CAEA774" w:rsidR="00B53673" w:rsidRPr="00B02B40" w:rsidRDefault="002813B6" w:rsidP="00B02B40">
            <w:pPr>
              <w:widowControl/>
              <w:spacing w:line="240" w:lineRule="auto"/>
              <w:rPr>
                <w:rFonts w:ascii="標楷體" w:hAnsi="標楷體" w:cs="新細明體"/>
                <w:color w:val="000000"/>
                <w:kern w:val="0"/>
                <w:sz w:val="22"/>
                <w:szCs w:val="22"/>
              </w:rPr>
            </w:pPr>
            <w:r w:rsidRPr="004D5677">
              <w:rPr>
                <w:rFonts w:ascii="標楷體" w:hAnsi="標楷體" w:cs="新細明體" w:hint="eastAsia"/>
                <w:color w:val="000000"/>
                <w:kern w:val="0"/>
                <w:sz w:val="22"/>
                <w:szCs w:val="22"/>
              </w:rPr>
              <w:t>專家顧問</w:t>
            </w:r>
            <w:r w:rsidR="00B53673" w:rsidRPr="00B02B40">
              <w:rPr>
                <w:rFonts w:ascii="標楷體" w:hAnsi="標楷體" w:cs="新細明體" w:hint="eastAsia"/>
                <w:color w:val="000000"/>
                <w:kern w:val="0"/>
                <w:sz w:val="22"/>
                <w:szCs w:val="22"/>
              </w:rPr>
              <w:t>差旅費(</w:t>
            </w:r>
            <w:r w:rsidR="00505B0F" w:rsidRPr="00505B0F">
              <w:rPr>
                <w:rFonts w:ascii="標楷體" w:hAnsi="標楷體" w:cs="新細明體" w:hint="eastAsia"/>
                <w:color w:val="000000"/>
                <w:kern w:val="0"/>
                <w:sz w:val="22"/>
                <w:szCs w:val="22"/>
              </w:rPr>
              <w:t>含交通及住宿費)</w:t>
            </w:r>
          </w:p>
        </w:tc>
        <w:tc>
          <w:tcPr>
            <w:tcW w:w="1200" w:type="dxa"/>
            <w:tcBorders>
              <w:top w:val="nil"/>
              <w:left w:val="nil"/>
              <w:bottom w:val="single" w:sz="4" w:space="0" w:color="auto"/>
              <w:right w:val="single" w:sz="4" w:space="0" w:color="auto"/>
            </w:tcBorders>
            <w:shd w:val="clear" w:color="auto" w:fill="auto"/>
            <w:vAlign w:val="center"/>
            <w:hideMark/>
          </w:tcPr>
          <w:p w14:paraId="2A0E34CC" w14:textId="77777777" w:rsidR="00B53673" w:rsidRPr="00B02B40" w:rsidRDefault="00B53673" w:rsidP="00B02B40">
            <w:pPr>
              <w:widowControl/>
              <w:spacing w:line="240" w:lineRule="auto"/>
              <w:jc w:val="right"/>
              <w:rPr>
                <w:rFonts w:ascii="標楷體" w:hAnsi="標楷體" w:cs="新細明體"/>
                <w:color w:val="000000"/>
                <w:kern w:val="0"/>
                <w:sz w:val="24"/>
                <w:szCs w:val="24"/>
              </w:rPr>
            </w:pPr>
            <w:r w:rsidRPr="00B02B40">
              <w:rPr>
                <w:rFonts w:ascii="標楷體" w:hAnsi="標楷體" w:cs="新細明體" w:hint="eastAsia"/>
                <w:color w:val="000000"/>
                <w:kern w:val="0"/>
                <w:sz w:val="24"/>
                <w:szCs w:val="24"/>
              </w:rPr>
              <w:t xml:space="preserve">　</w:t>
            </w:r>
          </w:p>
        </w:tc>
        <w:tc>
          <w:tcPr>
            <w:tcW w:w="960" w:type="dxa"/>
            <w:tcBorders>
              <w:top w:val="nil"/>
              <w:left w:val="nil"/>
              <w:bottom w:val="single" w:sz="4" w:space="0" w:color="auto"/>
              <w:right w:val="single" w:sz="4" w:space="0" w:color="auto"/>
            </w:tcBorders>
            <w:shd w:val="clear" w:color="auto" w:fill="auto"/>
            <w:vAlign w:val="center"/>
            <w:hideMark/>
          </w:tcPr>
          <w:p w14:paraId="7E0C345F" w14:textId="4709F1ED" w:rsidR="00B53673" w:rsidRPr="00B02B40" w:rsidRDefault="00390EC5" w:rsidP="00B02B40">
            <w:pPr>
              <w:widowControl/>
              <w:spacing w:line="240" w:lineRule="auto"/>
              <w:jc w:val="center"/>
              <w:rPr>
                <w:rFonts w:ascii="標楷體" w:hAnsi="標楷體" w:cs="新細明體"/>
                <w:color w:val="000000"/>
                <w:kern w:val="0"/>
                <w:sz w:val="24"/>
                <w:szCs w:val="24"/>
              </w:rPr>
            </w:pPr>
            <w:r w:rsidRPr="00B02B40">
              <w:rPr>
                <w:rFonts w:ascii="標楷體" w:hAnsi="標楷體" w:cs="新細明體" w:hint="eastAsia"/>
                <w:color w:val="000000"/>
                <w:kern w:val="0"/>
                <w:sz w:val="24"/>
                <w:szCs w:val="24"/>
              </w:rPr>
              <w:t>1式</w:t>
            </w:r>
          </w:p>
        </w:tc>
        <w:tc>
          <w:tcPr>
            <w:tcW w:w="1894" w:type="dxa"/>
            <w:tcBorders>
              <w:top w:val="nil"/>
              <w:left w:val="nil"/>
              <w:bottom w:val="single" w:sz="4" w:space="0" w:color="auto"/>
              <w:right w:val="single" w:sz="4" w:space="0" w:color="auto"/>
            </w:tcBorders>
            <w:shd w:val="clear" w:color="auto" w:fill="auto"/>
            <w:vAlign w:val="center"/>
            <w:hideMark/>
          </w:tcPr>
          <w:p w14:paraId="35421E8B" w14:textId="77777777" w:rsidR="00B53673" w:rsidRPr="00B02B40" w:rsidRDefault="00B53673" w:rsidP="00B02B40">
            <w:pPr>
              <w:widowControl/>
              <w:spacing w:line="240" w:lineRule="auto"/>
              <w:jc w:val="right"/>
              <w:rPr>
                <w:rFonts w:ascii="標楷體" w:hAnsi="標楷體" w:cs="新細明體"/>
                <w:color w:val="000000"/>
                <w:kern w:val="0"/>
                <w:sz w:val="24"/>
                <w:szCs w:val="24"/>
              </w:rPr>
            </w:pPr>
            <w:r w:rsidRPr="00B02B40">
              <w:rPr>
                <w:rFonts w:ascii="標楷體" w:hAnsi="標楷體" w:cs="新細明體" w:hint="eastAsia"/>
                <w:color w:val="000000"/>
                <w:kern w:val="0"/>
                <w:sz w:val="24"/>
                <w:szCs w:val="24"/>
              </w:rPr>
              <w:t xml:space="preserve">　</w:t>
            </w:r>
          </w:p>
        </w:tc>
      </w:tr>
      <w:tr w:rsidR="00B53673" w:rsidRPr="00B02B40" w14:paraId="1B14E8BF" w14:textId="77777777" w:rsidTr="00000B3B">
        <w:trPr>
          <w:trHeight w:val="945"/>
        </w:trPr>
        <w:tc>
          <w:tcPr>
            <w:tcW w:w="1560" w:type="dxa"/>
            <w:vMerge/>
            <w:tcBorders>
              <w:left w:val="single" w:sz="4" w:space="0" w:color="auto"/>
              <w:right w:val="nil"/>
            </w:tcBorders>
            <w:vAlign w:val="center"/>
            <w:hideMark/>
          </w:tcPr>
          <w:p w14:paraId="767C1877" w14:textId="77777777" w:rsidR="00B53673" w:rsidRPr="00B02B40" w:rsidRDefault="00B53673" w:rsidP="00B02B40">
            <w:pPr>
              <w:widowControl/>
              <w:spacing w:line="240" w:lineRule="auto"/>
              <w:jc w:val="left"/>
              <w:rPr>
                <w:rFonts w:ascii="標楷體" w:hAnsi="標楷體" w:cs="新細明體"/>
                <w:b/>
                <w:bCs/>
                <w:kern w:val="0"/>
                <w:sz w:val="24"/>
                <w:szCs w:val="24"/>
              </w:rPr>
            </w:pPr>
          </w:p>
        </w:tc>
        <w:tc>
          <w:tcPr>
            <w:tcW w:w="1500" w:type="dxa"/>
            <w:vMerge/>
            <w:tcBorders>
              <w:top w:val="single" w:sz="4" w:space="0" w:color="auto"/>
              <w:left w:val="single" w:sz="4" w:space="0" w:color="auto"/>
              <w:right w:val="single" w:sz="4" w:space="0" w:color="auto"/>
            </w:tcBorders>
            <w:vAlign w:val="center"/>
            <w:hideMark/>
          </w:tcPr>
          <w:p w14:paraId="11C39514" w14:textId="77777777" w:rsidR="00B53673" w:rsidRPr="00B02B40" w:rsidRDefault="00B53673" w:rsidP="00B02B40">
            <w:pPr>
              <w:widowControl/>
              <w:spacing w:line="240" w:lineRule="auto"/>
              <w:jc w:val="left"/>
              <w:rPr>
                <w:rFonts w:ascii="標楷體" w:hAnsi="標楷體" w:cs="新細明體"/>
                <w:color w:val="000000"/>
                <w:kern w:val="0"/>
                <w:sz w:val="22"/>
                <w:szCs w:val="22"/>
              </w:rPr>
            </w:pP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3ADFE2" w14:textId="77777777" w:rsidR="00B53673" w:rsidRPr="00B02B40" w:rsidRDefault="00B53673" w:rsidP="00B02B40">
            <w:pPr>
              <w:widowControl/>
              <w:spacing w:line="240" w:lineRule="auto"/>
              <w:rPr>
                <w:rFonts w:ascii="標楷體" w:hAnsi="標楷體" w:cs="新細明體"/>
                <w:color w:val="000000"/>
                <w:kern w:val="0"/>
                <w:sz w:val="22"/>
                <w:szCs w:val="22"/>
              </w:rPr>
            </w:pPr>
            <w:r w:rsidRPr="00B02B40">
              <w:rPr>
                <w:rFonts w:ascii="標楷體" w:hAnsi="標楷體" w:cs="新細明體" w:hint="eastAsia"/>
                <w:color w:val="000000"/>
                <w:kern w:val="0"/>
                <w:sz w:val="22"/>
                <w:szCs w:val="22"/>
              </w:rPr>
              <w:t>工作人員交通費、會議聯繫、郵電費、雜支等費用</w:t>
            </w:r>
          </w:p>
        </w:tc>
        <w:tc>
          <w:tcPr>
            <w:tcW w:w="12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8AB9CBF" w14:textId="77777777" w:rsidR="00B53673" w:rsidRPr="00B02B40" w:rsidRDefault="00B53673" w:rsidP="00B02B40">
            <w:pPr>
              <w:widowControl/>
              <w:spacing w:line="240" w:lineRule="auto"/>
              <w:jc w:val="right"/>
              <w:rPr>
                <w:rFonts w:ascii="標楷體" w:hAnsi="標楷體" w:cs="新細明體"/>
                <w:color w:val="000000"/>
                <w:kern w:val="0"/>
                <w:sz w:val="24"/>
                <w:szCs w:val="24"/>
              </w:rPr>
            </w:pPr>
            <w:r w:rsidRPr="00B02B40">
              <w:rPr>
                <w:rFonts w:ascii="標楷體" w:hAnsi="標楷體" w:cs="新細明體" w:hint="eastAsia"/>
                <w:color w:val="000000"/>
                <w:kern w:val="0"/>
                <w:sz w:val="24"/>
                <w:szCs w:val="24"/>
              </w:rPr>
              <w:t xml:space="preserve">　</w:t>
            </w:r>
          </w:p>
        </w:tc>
        <w:tc>
          <w:tcPr>
            <w:tcW w:w="9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AA91556" w14:textId="77777777" w:rsidR="00B53673" w:rsidRPr="00B02B40" w:rsidRDefault="00B53673" w:rsidP="00B02B40">
            <w:pPr>
              <w:widowControl/>
              <w:spacing w:line="240" w:lineRule="auto"/>
              <w:jc w:val="center"/>
              <w:rPr>
                <w:rFonts w:ascii="標楷體" w:hAnsi="標楷體" w:cs="新細明體"/>
                <w:color w:val="000000"/>
                <w:kern w:val="0"/>
                <w:sz w:val="24"/>
                <w:szCs w:val="24"/>
              </w:rPr>
            </w:pPr>
            <w:r w:rsidRPr="00B02B40">
              <w:rPr>
                <w:rFonts w:ascii="標楷體" w:hAnsi="標楷體" w:cs="新細明體" w:hint="eastAsia"/>
                <w:color w:val="000000"/>
                <w:kern w:val="0"/>
                <w:sz w:val="24"/>
                <w:szCs w:val="24"/>
              </w:rPr>
              <w:t>1式</w:t>
            </w:r>
          </w:p>
        </w:tc>
        <w:tc>
          <w:tcPr>
            <w:tcW w:w="189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3A48F29" w14:textId="77777777" w:rsidR="00B53673" w:rsidRPr="00B02B40" w:rsidRDefault="00B53673" w:rsidP="00B02B40">
            <w:pPr>
              <w:widowControl/>
              <w:spacing w:line="240" w:lineRule="auto"/>
              <w:jc w:val="right"/>
              <w:rPr>
                <w:rFonts w:ascii="標楷體" w:hAnsi="標楷體" w:cs="新細明體"/>
                <w:color w:val="000000"/>
                <w:kern w:val="0"/>
                <w:sz w:val="24"/>
                <w:szCs w:val="24"/>
              </w:rPr>
            </w:pPr>
            <w:r w:rsidRPr="00B02B40">
              <w:rPr>
                <w:rFonts w:ascii="標楷體" w:hAnsi="標楷體" w:cs="新細明體" w:hint="eastAsia"/>
                <w:color w:val="000000"/>
                <w:kern w:val="0"/>
                <w:sz w:val="24"/>
                <w:szCs w:val="24"/>
              </w:rPr>
              <w:t xml:space="preserve">　</w:t>
            </w:r>
          </w:p>
        </w:tc>
      </w:tr>
      <w:tr w:rsidR="00B53673" w:rsidRPr="00B02B40" w14:paraId="0A395113" w14:textId="77777777" w:rsidTr="00000B3B">
        <w:trPr>
          <w:trHeight w:val="720"/>
        </w:trPr>
        <w:tc>
          <w:tcPr>
            <w:tcW w:w="1560" w:type="dxa"/>
            <w:vMerge/>
            <w:tcBorders>
              <w:left w:val="single" w:sz="4" w:space="0" w:color="auto"/>
              <w:right w:val="nil"/>
            </w:tcBorders>
            <w:vAlign w:val="center"/>
            <w:hideMark/>
          </w:tcPr>
          <w:p w14:paraId="0C319A7E" w14:textId="77777777" w:rsidR="00B53673" w:rsidRPr="00B02B40" w:rsidRDefault="00B53673" w:rsidP="00B02B40">
            <w:pPr>
              <w:widowControl/>
              <w:spacing w:line="240" w:lineRule="auto"/>
              <w:jc w:val="left"/>
              <w:rPr>
                <w:rFonts w:ascii="標楷體" w:hAnsi="標楷體" w:cs="新細明體"/>
                <w:b/>
                <w:bCs/>
                <w:kern w:val="0"/>
                <w:sz w:val="24"/>
                <w:szCs w:val="24"/>
              </w:rPr>
            </w:pPr>
          </w:p>
        </w:tc>
        <w:tc>
          <w:tcPr>
            <w:tcW w:w="402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6600829A" w14:textId="77777777" w:rsidR="00B53673" w:rsidRPr="00B02B40" w:rsidRDefault="00B53673" w:rsidP="00B02B40">
            <w:pPr>
              <w:widowControl/>
              <w:spacing w:line="240" w:lineRule="auto"/>
              <w:rPr>
                <w:rFonts w:ascii="標楷體" w:hAnsi="標楷體" w:cs="新細明體"/>
                <w:color w:val="000000"/>
                <w:kern w:val="0"/>
                <w:sz w:val="22"/>
                <w:szCs w:val="22"/>
              </w:rPr>
            </w:pPr>
            <w:r w:rsidRPr="00B02B40">
              <w:rPr>
                <w:rFonts w:ascii="標楷體" w:hAnsi="標楷體" w:cs="新細明體" w:hint="eastAsia"/>
                <w:color w:val="000000"/>
                <w:kern w:val="0"/>
                <w:sz w:val="22"/>
                <w:szCs w:val="22"/>
              </w:rPr>
              <w:t>提供機關網站使用者中心設計精進建議報告</w:t>
            </w:r>
          </w:p>
        </w:tc>
        <w:tc>
          <w:tcPr>
            <w:tcW w:w="1200" w:type="dxa"/>
            <w:tcBorders>
              <w:top w:val="single" w:sz="4" w:space="0" w:color="auto"/>
              <w:left w:val="nil"/>
              <w:bottom w:val="single" w:sz="4" w:space="0" w:color="auto"/>
              <w:right w:val="single" w:sz="4" w:space="0" w:color="auto"/>
            </w:tcBorders>
            <w:shd w:val="clear" w:color="auto" w:fill="auto"/>
            <w:vAlign w:val="center"/>
            <w:hideMark/>
          </w:tcPr>
          <w:p w14:paraId="3C9F3BF1" w14:textId="77777777" w:rsidR="00B53673" w:rsidRPr="00B02B40" w:rsidRDefault="00B53673" w:rsidP="00B02B40">
            <w:pPr>
              <w:widowControl/>
              <w:spacing w:line="240" w:lineRule="auto"/>
              <w:jc w:val="right"/>
              <w:rPr>
                <w:rFonts w:ascii="標楷體" w:hAnsi="標楷體" w:cs="新細明體"/>
                <w:kern w:val="0"/>
                <w:sz w:val="24"/>
                <w:szCs w:val="24"/>
              </w:rPr>
            </w:pPr>
            <w:r w:rsidRPr="00B02B40">
              <w:rPr>
                <w:rFonts w:ascii="標楷體" w:hAnsi="標楷體" w:cs="新細明體" w:hint="eastAsia"/>
                <w:kern w:val="0"/>
                <w:sz w:val="24"/>
                <w:szCs w:val="24"/>
              </w:rPr>
              <w:t xml:space="preserve">　</w:t>
            </w:r>
          </w:p>
        </w:tc>
        <w:tc>
          <w:tcPr>
            <w:tcW w:w="960" w:type="dxa"/>
            <w:tcBorders>
              <w:top w:val="single" w:sz="4" w:space="0" w:color="auto"/>
              <w:left w:val="nil"/>
              <w:bottom w:val="single" w:sz="4" w:space="0" w:color="auto"/>
              <w:right w:val="single" w:sz="4" w:space="0" w:color="auto"/>
            </w:tcBorders>
            <w:shd w:val="clear" w:color="auto" w:fill="auto"/>
            <w:vAlign w:val="center"/>
            <w:hideMark/>
          </w:tcPr>
          <w:p w14:paraId="43CB58E7" w14:textId="77777777" w:rsidR="00B53673" w:rsidRPr="00B02B40" w:rsidRDefault="00B53673" w:rsidP="00B02B40">
            <w:pPr>
              <w:widowControl/>
              <w:spacing w:line="240" w:lineRule="auto"/>
              <w:jc w:val="center"/>
              <w:rPr>
                <w:rFonts w:ascii="標楷體" w:hAnsi="標楷體" w:cs="新細明體"/>
                <w:kern w:val="0"/>
                <w:sz w:val="24"/>
                <w:szCs w:val="24"/>
              </w:rPr>
            </w:pPr>
            <w:r w:rsidRPr="00B02B40">
              <w:rPr>
                <w:rFonts w:ascii="標楷體" w:hAnsi="標楷體" w:cs="新細明體" w:hint="eastAsia"/>
                <w:kern w:val="0"/>
                <w:sz w:val="24"/>
                <w:szCs w:val="24"/>
              </w:rPr>
              <w:t>5式</w:t>
            </w:r>
          </w:p>
        </w:tc>
        <w:tc>
          <w:tcPr>
            <w:tcW w:w="1894" w:type="dxa"/>
            <w:tcBorders>
              <w:top w:val="single" w:sz="4" w:space="0" w:color="auto"/>
              <w:left w:val="nil"/>
              <w:bottom w:val="single" w:sz="4" w:space="0" w:color="auto"/>
              <w:right w:val="single" w:sz="4" w:space="0" w:color="auto"/>
            </w:tcBorders>
            <w:shd w:val="clear" w:color="auto" w:fill="auto"/>
            <w:vAlign w:val="center"/>
            <w:hideMark/>
          </w:tcPr>
          <w:p w14:paraId="6B1E7347" w14:textId="77777777" w:rsidR="00B53673" w:rsidRPr="00B02B40" w:rsidRDefault="00B53673" w:rsidP="00B02B40">
            <w:pPr>
              <w:widowControl/>
              <w:spacing w:line="240" w:lineRule="auto"/>
              <w:jc w:val="right"/>
              <w:rPr>
                <w:rFonts w:ascii="標楷體" w:hAnsi="標楷體" w:cs="新細明體"/>
                <w:kern w:val="0"/>
                <w:sz w:val="24"/>
                <w:szCs w:val="24"/>
              </w:rPr>
            </w:pPr>
            <w:r w:rsidRPr="00B02B40">
              <w:rPr>
                <w:rFonts w:ascii="標楷體" w:hAnsi="標楷體" w:cs="新細明體" w:hint="eastAsia"/>
                <w:kern w:val="0"/>
                <w:sz w:val="24"/>
                <w:szCs w:val="24"/>
              </w:rPr>
              <w:t xml:space="preserve">　</w:t>
            </w:r>
          </w:p>
        </w:tc>
      </w:tr>
      <w:tr w:rsidR="00B53673" w:rsidRPr="00B02B40" w14:paraId="0B334F9E" w14:textId="77777777" w:rsidTr="00505B0F">
        <w:trPr>
          <w:trHeight w:val="1165"/>
        </w:trPr>
        <w:tc>
          <w:tcPr>
            <w:tcW w:w="1560" w:type="dxa"/>
            <w:vMerge/>
            <w:tcBorders>
              <w:left w:val="single" w:sz="4" w:space="0" w:color="auto"/>
              <w:right w:val="nil"/>
            </w:tcBorders>
            <w:vAlign w:val="center"/>
            <w:hideMark/>
          </w:tcPr>
          <w:p w14:paraId="53E7F721" w14:textId="77777777" w:rsidR="00B53673" w:rsidRPr="00B02B40" w:rsidRDefault="00B53673" w:rsidP="00B02B40">
            <w:pPr>
              <w:widowControl/>
              <w:spacing w:line="240" w:lineRule="auto"/>
              <w:jc w:val="left"/>
              <w:rPr>
                <w:rFonts w:ascii="標楷體" w:hAnsi="標楷體" w:cs="新細明體"/>
                <w:b/>
                <w:bCs/>
                <w:kern w:val="0"/>
                <w:sz w:val="24"/>
                <w:szCs w:val="24"/>
              </w:rPr>
            </w:pPr>
          </w:p>
        </w:tc>
        <w:tc>
          <w:tcPr>
            <w:tcW w:w="402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050093CB" w14:textId="77777777" w:rsidR="00B53673" w:rsidRPr="00B02B40" w:rsidRDefault="00B53673" w:rsidP="00B02B40">
            <w:pPr>
              <w:widowControl/>
              <w:spacing w:line="240" w:lineRule="auto"/>
              <w:rPr>
                <w:rFonts w:ascii="標楷體" w:hAnsi="標楷體" w:cs="新細明體"/>
                <w:color w:val="000000"/>
                <w:kern w:val="0"/>
                <w:sz w:val="22"/>
                <w:szCs w:val="22"/>
              </w:rPr>
            </w:pPr>
            <w:r w:rsidRPr="00B02B40">
              <w:rPr>
                <w:rFonts w:ascii="標楷體" w:hAnsi="標楷體" w:cs="新細明體" w:hint="eastAsia"/>
                <w:color w:val="000000"/>
                <w:kern w:val="0"/>
                <w:sz w:val="22"/>
                <w:szCs w:val="22"/>
              </w:rPr>
              <w:t>依輔導標的之報告，</w:t>
            </w:r>
            <w:proofErr w:type="gramStart"/>
            <w:r w:rsidRPr="00B02B40">
              <w:rPr>
                <w:rFonts w:ascii="標楷體" w:hAnsi="標楷體" w:cs="新細明體" w:hint="eastAsia"/>
                <w:color w:val="000000"/>
                <w:kern w:val="0"/>
                <w:sz w:val="22"/>
                <w:szCs w:val="22"/>
              </w:rPr>
              <w:t>研</w:t>
            </w:r>
            <w:proofErr w:type="gramEnd"/>
            <w:r w:rsidRPr="00B02B40">
              <w:rPr>
                <w:rFonts w:ascii="標楷體" w:hAnsi="標楷體" w:cs="新細明體" w:hint="eastAsia"/>
                <w:color w:val="000000"/>
                <w:kern w:val="0"/>
                <w:sz w:val="22"/>
                <w:szCs w:val="22"/>
              </w:rPr>
              <w:t>析網站導入「使用者中心設計(UCD)」之應用，完成至少</w:t>
            </w:r>
            <w:proofErr w:type="gramStart"/>
            <w:r w:rsidRPr="00B02B40">
              <w:rPr>
                <w:rFonts w:ascii="標楷體" w:hAnsi="標楷體" w:cs="新細明體" w:hint="eastAsia"/>
                <w:color w:val="000000"/>
                <w:kern w:val="0"/>
                <w:sz w:val="22"/>
                <w:szCs w:val="22"/>
              </w:rPr>
              <w:t>2層頁</w:t>
            </w:r>
            <w:proofErr w:type="gramEnd"/>
            <w:r w:rsidRPr="00B02B40">
              <w:rPr>
                <w:rFonts w:ascii="標楷體" w:hAnsi="標楷體" w:cs="新細明體" w:hint="eastAsia"/>
                <w:color w:val="000000"/>
                <w:kern w:val="0"/>
                <w:sz w:val="22"/>
                <w:szCs w:val="22"/>
              </w:rPr>
              <w:t>面且可操作之擬真原型</w:t>
            </w:r>
          </w:p>
        </w:tc>
        <w:tc>
          <w:tcPr>
            <w:tcW w:w="1200" w:type="dxa"/>
            <w:tcBorders>
              <w:top w:val="nil"/>
              <w:left w:val="nil"/>
              <w:bottom w:val="single" w:sz="4" w:space="0" w:color="auto"/>
              <w:right w:val="single" w:sz="4" w:space="0" w:color="auto"/>
            </w:tcBorders>
            <w:shd w:val="clear" w:color="auto" w:fill="auto"/>
            <w:vAlign w:val="center"/>
            <w:hideMark/>
          </w:tcPr>
          <w:p w14:paraId="02328E51" w14:textId="77777777" w:rsidR="00B53673" w:rsidRPr="00B02B40" w:rsidRDefault="00B53673" w:rsidP="00B02B40">
            <w:pPr>
              <w:widowControl/>
              <w:spacing w:line="240" w:lineRule="auto"/>
              <w:jc w:val="right"/>
              <w:rPr>
                <w:rFonts w:ascii="標楷體" w:hAnsi="標楷體" w:cs="新細明體"/>
                <w:kern w:val="0"/>
                <w:sz w:val="24"/>
                <w:szCs w:val="24"/>
              </w:rPr>
            </w:pPr>
            <w:r w:rsidRPr="00B02B40">
              <w:rPr>
                <w:rFonts w:ascii="標楷體" w:hAnsi="標楷體" w:cs="新細明體" w:hint="eastAsia"/>
                <w:kern w:val="0"/>
                <w:sz w:val="24"/>
                <w:szCs w:val="24"/>
              </w:rPr>
              <w:t xml:space="preserve">　</w:t>
            </w:r>
          </w:p>
        </w:tc>
        <w:tc>
          <w:tcPr>
            <w:tcW w:w="960" w:type="dxa"/>
            <w:tcBorders>
              <w:top w:val="nil"/>
              <w:left w:val="nil"/>
              <w:bottom w:val="single" w:sz="4" w:space="0" w:color="auto"/>
              <w:right w:val="single" w:sz="4" w:space="0" w:color="auto"/>
            </w:tcBorders>
            <w:shd w:val="clear" w:color="auto" w:fill="auto"/>
            <w:vAlign w:val="center"/>
            <w:hideMark/>
          </w:tcPr>
          <w:p w14:paraId="688A7C69" w14:textId="77777777" w:rsidR="00B53673" w:rsidRPr="00B02B40" w:rsidRDefault="00B53673" w:rsidP="00B02B40">
            <w:pPr>
              <w:widowControl/>
              <w:spacing w:line="240" w:lineRule="auto"/>
              <w:jc w:val="center"/>
              <w:rPr>
                <w:rFonts w:ascii="標楷體" w:hAnsi="標楷體" w:cs="新細明體"/>
                <w:kern w:val="0"/>
                <w:sz w:val="24"/>
                <w:szCs w:val="24"/>
              </w:rPr>
            </w:pPr>
            <w:r w:rsidRPr="00B02B40">
              <w:rPr>
                <w:rFonts w:ascii="標楷體" w:hAnsi="標楷體" w:cs="新細明體" w:hint="eastAsia"/>
                <w:kern w:val="0"/>
                <w:sz w:val="24"/>
                <w:szCs w:val="24"/>
              </w:rPr>
              <w:t>5案</w:t>
            </w:r>
          </w:p>
        </w:tc>
        <w:tc>
          <w:tcPr>
            <w:tcW w:w="1894" w:type="dxa"/>
            <w:tcBorders>
              <w:top w:val="nil"/>
              <w:left w:val="nil"/>
              <w:bottom w:val="single" w:sz="4" w:space="0" w:color="auto"/>
              <w:right w:val="single" w:sz="4" w:space="0" w:color="auto"/>
            </w:tcBorders>
            <w:shd w:val="clear" w:color="auto" w:fill="auto"/>
            <w:vAlign w:val="center"/>
            <w:hideMark/>
          </w:tcPr>
          <w:p w14:paraId="23D3B0D3" w14:textId="77777777" w:rsidR="00B53673" w:rsidRPr="00B02B40" w:rsidRDefault="00B53673" w:rsidP="00B02B40">
            <w:pPr>
              <w:widowControl/>
              <w:spacing w:line="240" w:lineRule="auto"/>
              <w:jc w:val="right"/>
              <w:rPr>
                <w:rFonts w:ascii="標楷體" w:hAnsi="標楷體" w:cs="新細明體"/>
                <w:kern w:val="0"/>
                <w:sz w:val="24"/>
                <w:szCs w:val="24"/>
              </w:rPr>
            </w:pPr>
            <w:r w:rsidRPr="00B02B40">
              <w:rPr>
                <w:rFonts w:ascii="標楷體" w:hAnsi="標楷體" w:cs="新細明體" w:hint="eastAsia"/>
                <w:kern w:val="0"/>
                <w:sz w:val="24"/>
                <w:szCs w:val="24"/>
              </w:rPr>
              <w:t xml:space="preserve">　</w:t>
            </w:r>
          </w:p>
        </w:tc>
      </w:tr>
      <w:tr w:rsidR="00B53673" w:rsidRPr="00B02B40" w14:paraId="7A80010E" w14:textId="77777777" w:rsidTr="004D5677">
        <w:trPr>
          <w:trHeight w:val="330"/>
        </w:trPr>
        <w:tc>
          <w:tcPr>
            <w:tcW w:w="1560" w:type="dxa"/>
            <w:vMerge/>
            <w:tcBorders>
              <w:left w:val="single" w:sz="4" w:space="0" w:color="auto"/>
              <w:right w:val="nil"/>
            </w:tcBorders>
            <w:vAlign w:val="center"/>
            <w:hideMark/>
          </w:tcPr>
          <w:p w14:paraId="4A822662" w14:textId="77777777" w:rsidR="00B53673" w:rsidRPr="00B02B40" w:rsidRDefault="00B53673" w:rsidP="00B02B40">
            <w:pPr>
              <w:widowControl/>
              <w:spacing w:line="240" w:lineRule="auto"/>
              <w:jc w:val="left"/>
              <w:rPr>
                <w:rFonts w:ascii="標楷體" w:hAnsi="標楷體" w:cs="新細明體"/>
                <w:b/>
                <w:bCs/>
                <w:kern w:val="0"/>
                <w:sz w:val="24"/>
                <w:szCs w:val="24"/>
              </w:rPr>
            </w:pPr>
          </w:p>
        </w:tc>
        <w:tc>
          <w:tcPr>
            <w:tcW w:w="6180" w:type="dxa"/>
            <w:gridSpan w:val="4"/>
            <w:tcBorders>
              <w:top w:val="single" w:sz="4" w:space="0" w:color="auto"/>
              <w:left w:val="single" w:sz="4" w:space="0" w:color="auto"/>
              <w:bottom w:val="single" w:sz="4" w:space="0" w:color="auto"/>
              <w:right w:val="single" w:sz="4" w:space="0" w:color="auto"/>
            </w:tcBorders>
            <w:shd w:val="clear" w:color="000000" w:fill="FFFF00"/>
            <w:vAlign w:val="center"/>
            <w:hideMark/>
          </w:tcPr>
          <w:p w14:paraId="7E074A1A" w14:textId="77777777" w:rsidR="00B53673" w:rsidRPr="00B02B40" w:rsidRDefault="00B53673" w:rsidP="00B02B40">
            <w:pPr>
              <w:widowControl/>
              <w:spacing w:line="240" w:lineRule="auto"/>
              <w:jc w:val="left"/>
              <w:rPr>
                <w:rFonts w:ascii="標楷體" w:hAnsi="標楷體" w:cs="新細明體"/>
                <w:b/>
                <w:bCs/>
                <w:color w:val="000000"/>
                <w:kern w:val="0"/>
                <w:sz w:val="24"/>
                <w:szCs w:val="24"/>
              </w:rPr>
            </w:pPr>
            <w:r w:rsidRPr="00B02B40">
              <w:rPr>
                <w:rFonts w:ascii="標楷體" w:hAnsi="標楷體" w:cs="新細明體" w:hint="eastAsia"/>
                <w:b/>
                <w:bCs/>
                <w:color w:val="000000"/>
                <w:kern w:val="0"/>
                <w:sz w:val="24"/>
                <w:szCs w:val="24"/>
              </w:rPr>
              <w:t>(三)辦理數據分析與應用課程</w:t>
            </w:r>
          </w:p>
        </w:tc>
        <w:tc>
          <w:tcPr>
            <w:tcW w:w="1894" w:type="dxa"/>
            <w:tcBorders>
              <w:top w:val="nil"/>
              <w:left w:val="nil"/>
              <w:bottom w:val="single" w:sz="4" w:space="0" w:color="auto"/>
              <w:right w:val="single" w:sz="4" w:space="0" w:color="auto"/>
            </w:tcBorders>
            <w:shd w:val="clear" w:color="000000" w:fill="FFFF00"/>
            <w:vAlign w:val="center"/>
            <w:hideMark/>
          </w:tcPr>
          <w:p w14:paraId="78B2B2BD" w14:textId="77777777" w:rsidR="00B53673" w:rsidRPr="00B02B40" w:rsidRDefault="00B53673" w:rsidP="00B02B40">
            <w:pPr>
              <w:widowControl/>
              <w:spacing w:line="240" w:lineRule="auto"/>
              <w:jc w:val="right"/>
              <w:rPr>
                <w:rFonts w:ascii="標楷體" w:hAnsi="標楷體" w:cs="新細明體"/>
                <w:b/>
                <w:bCs/>
                <w:kern w:val="0"/>
                <w:sz w:val="24"/>
                <w:szCs w:val="24"/>
              </w:rPr>
            </w:pPr>
            <w:r w:rsidRPr="00B02B40">
              <w:rPr>
                <w:rFonts w:ascii="標楷體" w:hAnsi="標楷體" w:cs="新細明體" w:hint="eastAsia"/>
                <w:b/>
                <w:bCs/>
                <w:kern w:val="0"/>
                <w:sz w:val="24"/>
                <w:szCs w:val="24"/>
              </w:rPr>
              <w:t xml:space="preserve">　</w:t>
            </w:r>
          </w:p>
        </w:tc>
      </w:tr>
      <w:tr w:rsidR="00B53673" w:rsidRPr="00B02B40" w14:paraId="67E0F54A" w14:textId="77777777" w:rsidTr="004D5677">
        <w:trPr>
          <w:trHeight w:val="330"/>
        </w:trPr>
        <w:tc>
          <w:tcPr>
            <w:tcW w:w="1560" w:type="dxa"/>
            <w:vMerge/>
            <w:tcBorders>
              <w:left w:val="single" w:sz="4" w:space="0" w:color="auto"/>
              <w:right w:val="nil"/>
            </w:tcBorders>
            <w:vAlign w:val="center"/>
            <w:hideMark/>
          </w:tcPr>
          <w:p w14:paraId="1BB574CB" w14:textId="77777777" w:rsidR="00B53673" w:rsidRPr="00B02B40" w:rsidRDefault="00B53673" w:rsidP="00B02B40">
            <w:pPr>
              <w:widowControl/>
              <w:spacing w:line="240" w:lineRule="auto"/>
              <w:jc w:val="left"/>
              <w:rPr>
                <w:rFonts w:ascii="標楷體" w:hAnsi="標楷體" w:cs="新細明體"/>
                <w:b/>
                <w:bCs/>
                <w:kern w:val="0"/>
                <w:sz w:val="24"/>
                <w:szCs w:val="24"/>
              </w:rPr>
            </w:pPr>
          </w:p>
        </w:tc>
        <w:tc>
          <w:tcPr>
            <w:tcW w:w="1500" w:type="dxa"/>
            <w:vMerge w:val="restart"/>
            <w:tcBorders>
              <w:top w:val="nil"/>
              <w:left w:val="single" w:sz="4" w:space="0" w:color="auto"/>
              <w:bottom w:val="single" w:sz="4" w:space="0" w:color="FFFFFF" w:themeColor="background1"/>
              <w:right w:val="single" w:sz="4" w:space="0" w:color="auto"/>
            </w:tcBorders>
            <w:shd w:val="clear" w:color="auto" w:fill="auto"/>
            <w:vAlign w:val="center"/>
            <w:hideMark/>
          </w:tcPr>
          <w:p w14:paraId="1B4E4938" w14:textId="77777777" w:rsidR="00B53673" w:rsidRPr="00B02B40" w:rsidRDefault="00B53673" w:rsidP="00B02B40">
            <w:pPr>
              <w:widowControl/>
              <w:spacing w:line="240" w:lineRule="auto"/>
              <w:rPr>
                <w:rFonts w:ascii="標楷體" w:hAnsi="標楷體" w:cs="新細明體"/>
                <w:color w:val="000000"/>
                <w:kern w:val="0"/>
                <w:sz w:val="22"/>
                <w:szCs w:val="22"/>
              </w:rPr>
            </w:pPr>
            <w:r w:rsidRPr="00B02B40">
              <w:rPr>
                <w:rFonts w:ascii="標楷體" w:hAnsi="標楷體" w:cs="新細明體" w:hint="eastAsia"/>
                <w:color w:val="000000"/>
                <w:kern w:val="0"/>
                <w:sz w:val="22"/>
                <w:szCs w:val="22"/>
              </w:rPr>
              <w:t>辦理數據分析與應用課程2場，每場次以12小時為原則，報名人數每場次以20</w:t>
            </w:r>
            <w:proofErr w:type="gramStart"/>
            <w:r w:rsidRPr="00B02B40">
              <w:rPr>
                <w:rFonts w:ascii="標楷體" w:hAnsi="標楷體" w:cs="新細明體" w:hint="eastAsia"/>
                <w:color w:val="000000"/>
                <w:kern w:val="0"/>
                <w:sz w:val="22"/>
                <w:szCs w:val="22"/>
              </w:rPr>
              <w:t>人估列</w:t>
            </w:r>
            <w:proofErr w:type="gramEnd"/>
          </w:p>
        </w:tc>
        <w:tc>
          <w:tcPr>
            <w:tcW w:w="2520" w:type="dxa"/>
            <w:tcBorders>
              <w:top w:val="nil"/>
              <w:left w:val="nil"/>
              <w:bottom w:val="single" w:sz="4" w:space="0" w:color="auto"/>
              <w:right w:val="single" w:sz="4" w:space="0" w:color="auto"/>
            </w:tcBorders>
            <w:shd w:val="clear" w:color="auto" w:fill="auto"/>
            <w:vAlign w:val="center"/>
            <w:hideMark/>
          </w:tcPr>
          <w:p w14:paraId="255BA909" w14:textId="77777777" w:rsidR="00B53673" w:rsidRPr="00B02B40" w:rsidRDefault="00B53673" w:rsidP="00B02B40">
            <w:pPr>
              <w:widowControl/>
              <w:spacing w:line="240" w:lineRule="auto"/>
              <w:rPr>
                <w:rFonts w:ascii="標楷體" w:hAnsi="標楷體" w:cs="新細明體"/>
                <w:color w:val="000000"/>
                <w:kern w:val="0"/>
                <w:sz w:val="22"/>
                <w:szCs w:val="22"/>
              </w:rPr>
            </w:pPr>
            <w:r w:rsidRPr="00B02B40">
              <w:rPr>
                <w:rFonts w:ascii="標楷體" w:hAnsi="標楷體" w:cs="新細明體" w:hint="eastAsia"/>
                <w:color w:val="000000"/>
                <w:kern w:val="0"/>
                <w:sz w:val="22"/>
                <w:szCs w:val="22"/>
              </w:rPr>
              <w:t>課程規劃</w:t>
            </w:r>
          </w:p>
        </w:tc>
        <w:tc>
          <w:tcPr>
            <w:tcW w:w="1200" w:type="dxa"/>
            <w:tcBorders>
              <w:top w:val="nil"/>
              <w:left w:val="nil"/>
              <w:bottom w:val="single" w:sz="4" w:space="0" w:color="auto"/>
              <w:right w:val="single" w:sz="4" w:space="0" w:color="auto"/>
            </w:tcBorders>
            <w:shd w:val="clear" w:color="auto" w:fill="auto"/>
            <w:vAlign w:val="center"/>
            <w:hideMark/>
          </w:tcPr>
          <w:p w14:paraId="487080E1" w14:textId="77777777" w:rsidR="00B53673" w:rsidRPr="00B02B40" w:rsidRDefault="00B53673" w:rsidP="00B02B40">
            <w:pPr>
              <w:widowControl/>
              <w:spacing w:line="240" w:lineRule="auto"/>
              <w:jc w:val="right"/>
              <w:rPr>
                <w:rFonts w:ascii="標楷體" w:hAnsi="標楷體" w:cs="新細明體"/>
                <w:color w:val="000000"/>
                <w:kern w:val="0"/>
                <w:sz w:val="24"/>
                <w:szCs w:val="24"/>
              </w:rPr>
            </w:pPr>
            <w:r w:rsidRPr="00B02B40">
              <w:rPr>
                <w:rFonts w:ascii="標楷體" w:hAnsi="標楷體" w:cs="新細明體" w:hint="eastAsia"/>
                <w:color w:val="000000"/>
                <w:kern w:val="0"/>
                <w:sz w:val="24"/>
                <w:szCs w:val="24"/>
              </w:rPr>
              <w:t xml:space="preserve">　</w:t>
            </w:r>
          </w:p>
        </w:tc>
        <w:tc>
          <w:tcPr>
            <w:tcW w:w="960" w:type="dxa"/>
            <w:tcBorders>
              <w:top w:val="nil"/>
              <w:left w:val="nil"/>
              <w:bottom w:val="single" w:sz="4" w:space="0" w:color="auto"/>
              <w:right w:val="single" w:sz="4" w:space="0" w:color="auto"/>
            </w:tcBorders>
            <w:shd w:val="clear" w:color="auto" w:fill="auto"/>
            <w:vAlign w:val="center"/>
            <w:hideMark/>
          </w:tcPr>
          <w:p w14:paraId="1F0D23F0" w14:textId="77777777" w:rsidR="00B53673" w:rsidRPr="00B02B40" w:rsidRDefault="00B53673" w:rsidP="00B02B40">
            <w:pPr>
              <w:widowControl/>
              <w:spacing w:line="240" w:lineRule="auto"/>
              <w:jc w:val="center"/>
              <w:rPr>
                <w:rFonts w:ascii="標楷體" w:hAnsi="標楷體" w:cs="新細明體"/>
                <w:color w:val="000000"/>
                <w:kern w:val="0"/>
                <w:sz w:val="24"/>
                <w:szCs w:val="24"/>
              </w:rPr>
            </w:pPr>
            <w:r w:rsidRPr="00B02B40">
              <w:rPr>
                <w:rFonts w:ascii="標楷體" w:hAnsi="標楷體" w:cs="新細明體" w:hint="eastAsia"/>
                <w:color w:val="000000"/>
                <w:kern w:val="0"/>
                <w:sz w:val="24"/>
                <w:szCs w:val="24"/>
              </w:rPr>
              <w:t>1式</w:t>
            </w:r>
          </w:p>
        </w:tc>
        <w:tc>
          <w:tcPr>
            <w:tcW w:w="1894" w:type="dxa"/>
            <w:tcBorders>
              <w:top w:val="nil"/>
              <w:left w:val="nil"/>
              <w:bottom w:val="single" w:sz="4" w:space="0" w:color="auto"/>
              <w:right w:val="single" w:sz="4" w:space="0" w:color="auto"/>
            </w:tcBorders>
            <w:shd w:val="clear" w:color="auto" w:fill="auto"/>
            <w:vAlign w:val="center"/>
            <w:hideMark/>
          </w:tcPr>
          <w:p w14:paraId="56286CC0" w14:textId="77777777" w:rsidR="00B53673" w:rsidRPr="00B02B40" w:rsidRDefault="00B53673" w:rsidP="00B02B40">
            <w:pPr>
              <w:widowControl/>
              <w:spacing w:line="240" w:lineRule="auto"/>
              <w:jc w:val="right"/>
              <w:rPr>
                <w:rFonts w:ascii="標楷體" w:hAnsi="標楷體" w:cs="新細明體"/>
                <w:color w:val="000000"/>
                <w:kern w:val="0"/>
                <w:sz w:val="24"/>
                <w:szCs w:val="24"/>
              </w:rPr>
            </w:pPr>
            <w:r w:rsidRPr="00B02B40">
              <w:rPr>
                <w:rFonts w:ascii="標楷體" w:hAnsi="標楷體" w:cs="新細明體" w:hint="eastAsia"/>
                <w:color w:val="000000"/>
                <w:kern w:val="0"/>
                <w:sz w:val="24"/>
                <w:szCs w:val="24"/>
              </w:rPr>
              <w:t xml:space="preserve">　</w:t>
            </w:r>
          </w:p>
        </w:tc>
      </w:tr>
      <w:tr w:rsidR="00B53673" w:rsidRPr="00B02B40" w14:paraId="52F2CA9E" w14:textId="77777777" w:rsidTr="004D5677">
        <w:trPr>
          <w:trHeight w:val="330"/>
        </w:trPr>
        <w:tc>
          <w:tcPr>
            <w:tcW w:w="1560" w:type="dxa"/>
            <w:vMerge/>
            <w:tcBorders>
              <w:left w:val="single" w:sz="4" w:space="0" w:color="auto"/>
              <w:right w:val="nil"/>
            </w:tcBorders>
            <w:vAlign w:val="center"/>
            <w:hideMark/>
          </w:tcPr>
          <w:p w14:paraId="3C2EF52B" w14:textId="77777777" w:rsidR="00B53673" w:rsidRPr="00B02B40" w:rsidRDefault="00B53673" w:rsidP="00B02B40">
            <w:pPr>
              <w:widowControl/>
              <w:spacing w:line="240" w:lineRule="auto"/>
              <w:jc w:val="left"/>
              <w:rPr>
                <w:rFonts w:ascii="標楷體" w:hAnsi="標楷體" w:cs="新細明體"/>
                <w:b/>
                <w:bCs/>
                <w:kern w:val="0"/>
                <w:sz w:val="24"/>
                <w:szCs w:val="24"/>
              </w:rPr>
            </w:pPr>
          </w:p>
        </w:tc>
        <w:tc>
          <w:tcPr>
            <w:tcW w:w="1500" w:type="dxa"/>
            <w:vMerge/>
            <w:tcBorders>
              <w:top w:val="single" w:sz="4" w:space="0" w:color="auto"/>
              <w:left w:val="single" w:sz="4" w:space="0" w:color="auto"/>
              <w:bottom w:val="single" w:sz="4" w:space="0" w:color="FFFFFF" w:themeColor="background1"/>
              <w:right w:val="single" w:sz="4" w:space="0" w:color="auto"/>
            </w:tcBorders>
            <w:vAlign w:val="center"/>
            <w:hideMark/>
          </w:tcPr>
          <w:p w14:paraId="708051ED" w14:textId="77777777" w:rsidR="00B53673" w:rsidRPr="00B02B40" w:rsidRDefault="00B53673" w:rsidP="00B02B40">
            <w:pPr>
              <w:widowControl/>
              <w:spacing w:line="240" w:lineRule="auto"/>
              <w:jc w:val="left"/>
              <w:rPr>
                <w:rFonts w:ascii="標楷體" w:hAnsi="標楷體" w:cs="新細明體"/>
                <w:color w:val="000000"/>
                <w:kern w:val="0"/>
                <w:sz w:val="22"/>
                <w:szCs w:val="22"/>
              </w:rPr>
            </w:pPr>
          </w:p>
        </w:tc>
        <w:tc>
          <w:tcPr>
            <w:tcW w:w="2520" w:type="dxa"/>
            <w:tcBorders>
              <w:top w:val="nil"/>
              <w:left w:val="nil"/>
              <w:bottom w:val="single" w:sz="4" w:space="0" w:color="auto"/>
              <w:right w:val="single" w:sz="4" w:space="0" w:color="auto"/>
            </w:tcBorders>
            <w:shd w:val="clear" w:color="auto" w:fill="auto"/>
            <w:vAlign w:val="center"/>
            <w:hideMark/>
          </w:tcPr>
          <w:p w14:paraId="05D3F31A" w14:textId="77777777" w:rsidR="00B53673" w:rsidRPr="00B02B40" w:rsidRDefault="00B53673" w:rsidP="00B02B40">
            <w:pPr>
              <w:widowControl/>
              <w:spacing w:line="240" w:lineRule="auto"/>
              <w:rPr>
                <w:rFonts w:ascii="標楷體" w:hAnsi="標楷體" w:cs="新細明體"/>
                <w:color w:val="000000"/>
                <w:kern w:val="0"/>
                <w:sz w:val="22"/>
                <w:szCs w:val="22"/>
              </w:rPr>
            </w:pPr>
            <w:r w:rsidRPr="00B02B40">
              <w:rPr>
                <w:rFonts w:ascii="標楷體" w:hAnsi="標楷體" w:cs="新細明體" w:hint="eastAsia"/>
                <w:color w:val="000000"/>
                <w:kern w:val="0"/>
                <w:sz w:val="22"/>
                <w:szCs w:val="22"/>
              </w:rPr>
              <w:t>課程講師鐘點費</w:t>
            </w:r>
          </w:p>
        </w:tc>
        <w:tc>
          <w:tcPr>
            <w:tcW w:w="1200" w:type="dxa"/>
            <w:tcBorders>
              <w:top w:val="nil"/>
              <w:left w:val="nil"/>
              <w:bottom w:val="single" w:sz="4" w:space="0" w:color="auto"/>
              <w:right w:val="single" w:sz="4" w:space="0" w:color="auto"/>
            </w:tcBorders>
            <w:shd w:val="clear" w:color="auto" w:fill="auto"/>
            <w:vAlign w:val="center"/>
            <w:hideMark/>
          </w:tcPr>
          <w:p w14:paraId="2F21E59E" w14:textId="77777777" w:rsidR="00B53673" w:rsidRPr="00B02B40" w:rsidRDefault="00B53673" w:rsidP="00B02B40">
            <w:pPr>
              <w:widowControl/>
              <w:spacing w:line="240" w:lineRule="auto"/>
              <w:jc w:val="right"/>
              <w:rPr>
                <w:rFonts w:ascii="標楷體" w:hAnsi="標楷體" w:cs="新細明體"/>
                <w:color w:val="000000"/>
                <w:kern w:val="0"/>
                <w:sz w:val="24"/>
                <w:szCs w:val="24"/>
              </w:rPr>
            </w:pPr>
            <w:r w:rsidRPr="00B02B40">
              <w:rPr>
                <w:rFonts w:ascii="標楷體" w:hAnsi="標楷體" w:cs="新細明體" w:hint="eastAsia"/>
                <w:color w:val="000000"/>
                <w:kern w:val="0"/>
                <w:sz w:val="24"/>
                <w:szCs w:val="24"/>
              </w:rPr>
              <w:t xml:space="preserve">　</w:t>
            </w:r>
          </w:p>
        </w:tc>
        <w:tc>
          <w:tcPr>
            <w:tcW w:w="960" w:type="dxa"/>
            <w:tcBorders>
              <w:top w:val="nil"/>
              <w:left w:val="nil"/>
              <w:bottom w:val="single" w:sz="4" w:space="0" w:color="auto"/>
              <w:right w:val="single" w:sz="4" w:space="0" w:color="auto"/>
            </w:tcBorders>
            <w:shd w:val="clear" w:color="auto" w:fill="auto"/>
            <w:vAlign w:val="center"/>
            <w:hideMark/>
          </w:tcPr>
          <w:p w14:paraId="4272A894" w14:textId="77777777" w:rsidR="00B53673" w:rsidRPr="00B02B40" w:rsidRDefault="00B53673" w:rsidP="00B02B40">
            <w:pPr>
              <w:widowControl/>
              <w:spacing w:line="240" w:lineRule="auto"/>
              <w:jc w:val="center"/>
              <w:rPr>
                <w:rFonts w:ascii="標楷體" w:hAnsi="標楷體" w:cs="新細明體"/>
                <w:color w:val="000000"/>
                <w:kern w:val="0"/>
                <w:sz w:val="24"/>
                <w:szCs w:val="24"/>
              </w:rPr>
            </w:pPr>
            <w:r w:rsidRPr="00B02B40">
              <w:rPr>
                <w:rFonts w:ascii="標楷體" w:hAnsi="標楷體" w:cs="新細明體" w:hint="eastAsia"/>
                <w:color w:val="000000"/>
                <w:kern w:val="0"/>
                <w:sz w:val="24"/>
                <w:szCs w:val="24"/>
              </w:rPr>
              <w:t>24時</w:t>
            </w:r>
          </w:p>
        </w:tc>
        <w:tc>
          <w:tcPr>
            <w:tcW w:w="1894" w:type="dxa"/>
            <w:tcBorders>
              <w:top w:val="nil"/>
              <w:left w:val="nil"/>
              <w:bottom w:val="single" w:sz="4" w:space="0" w:color="auto"/>
              <w:right w:val="single" w:sz="4" w:space="0" w:color="auto"/>
            </w:tcBorders>
            <w:shd w:val="clear" w:color="auto" w:fill="auto"/>
            <w:vAlign w:val="center"/>
            <w:hideMark/>
          </w:tcPr>
          <w:p w14:paraId="43BA08DC" w14:textId="77777777" w:rsidR="00B53673" w:rsidRPr="00B02B40" w:rsidRDefault="00B53673" w:rsidP="00B02B40">
            <w:pPr>
              <w:widowControl/>
              <w:spacing w:line="240" w:lineRule="auto"/>
              <w:jc w:val="right"/>
              <w:rPr>
                <w:rFonts w:ascii="標楷體" w:hAnsi="標楷體" w:cs="新細明體"/>
                <w:color w:val="000000"/>
                <w:kern w:val="0"/>
                <w:sz w:val="24"/>
                <w:szCs w:val="24"/>
              </w:rPr>
            </w:pPr>
            <w:r w:rsidRPr="00B02B40">
              <w:rPr>
                <w:rFonts w:ascii="標楷體" w:hAnsi="標楷體" w:cs="新細明體" w:hint="eastAsia"/>
                <w:color w:val="000000"/>
                <w:kern w:val="0"/>
                <w:sz w:val="24"/>
                <w:szCs w:val="24"/>
              </w:rPr>
              <w:t xml:space="preserve">　</w:t>
            </w:r>
          </w:p>
        </w:tc>
      </w:tr>
      <w:tr w:rsidR="00B53673" w:rsidRPr="00B02B40" w14:paraId="27BFE34E" w14:textId="77777777" w:rsidTr="004D5677">
        <w:trPr>
          <w:trHeight w:val="330"/>
        </w:trPr>
        <w:tc>
          <w:tcPr>
            <w:tcW w:w="1560" w:type="dxa"/>
            <w:vMerge/>
            <w:tcBorders>
              <w:left w:val="single" w:sz="4" w:space="0" w:color="auto"/>
              <w:right w:val="nil"/>
            </w:tcBorders>
            <w:vAlign w:val="center"/>
            <w:hideMark/>
          </w:tcPr>
          <w:p w14:paraId="4754026A" w14:textId="77777777" w:rsidR="00B53673" w:rsidRPr="00B02B40" w:rsidRDefault="00B53673" w:rsidP="00B02B40">
            <w:pPr>
              <w:widowControl/>
              <w:spacing w:line="240" w:lineRule="auto"/>
              <w:jc w:val="left"/>
              <w:rPr>
                <w:rFonts w:ascii="標楷體" w:hAnsi="標楷體" w:cs="新細明體"/>
                <w:b/>
                <w:bCs/>
                <w:kern w:val="0"/>
                <w:sz w:val="24"/>
                <w:szCs w:val="24"/>
              </w:rPr>
            </w:pPr>
          </w:p>
        </w:tc>
        <w:tc>
          <w:tcPr>
            <w:tcW w:w="1500" w:type="dxa"/>
            <w:vMerge/>
            <w:tcBorders>
              <w:top w:val="single" w:sz="4" w:space="0" w:color="auto"/>
              <w:left w:val="single" w:sz="4" w:space="0" w:color="auto"/>
              <w:bottom w:val="single" w:sz="4" w:space="0" w:color="FFFFFF" w:themeColor="background1"/>
              <w:right w:val="single" w:sz="4" w:space="0" w:color="auto"/>
            </w:tcBorders>
            <w:vAlign w:val="center"/>
            <w:hideMark/>
          </w:tcPr>
          <w:p w14:paraId="7CED6F60" w14:textId="77777777" w:rsidR="00B53673" w:rsidRPr="00B02B40" w:rsidRDefault="00B53673" w:rsidP="00B02B40">
            <w:pPr>
              <w:widowControl/>
              <w:spacing w:line="240" w:lineRule="auto"/>
              <w:jc w:val="left"/>
              <w:rPr>
                <w:rFonts w:ascii="標楷體" w:hAnsi="標楷體" w:cs="新細明體"/>
                <w:color w:val="000000"/>
                <w:kern w:val="0"/>
                <w:sz w:val="22"/>
                <w:szCs w:val="22"/>
              </w:rPr>
            </w:pPr>
          </w:p>
        </w:tc>
        <w:tc>
          <w:tcPr>
            <w:tcW w:w="2520" w:type="dxa"/>
            <w:tcBorders>
              <w:top w:val="nil"/>
              <w:left w:val="nil"/>
              <w:bottom w:val="single" w:sz="4" w:space="0" w:color="auto"/>
              <w:right w:val="single" w:sz="4" w:space="0" w:color="auto"/>
            </w:tcBorders>
            <w:shd w:val="clear" w:color="auto" w:fill="auto"/>
            <w:vAlign w:val="center"/>
            <w:hideMark/>
          </w:tcPr>
          <w:p w14:paraId="3BD6B208" w14:textId="77777777" w:rsidR="00B53673" w:rsidRPr="00B02B40" w:rsidRDefault="00B53673" w:rsidP="00B02B40">
            <w:pPr>
              <w:widowControl/>
              <w:spacing w:line="240" w:lineRule="auto"/>
              <w:rPr>
                <w:rFonts w:ascii="標楷體" w:hAnsi="標楷體" w:cs="新細明體"/>
                <w:color w:val="000000"/>
                <w:kern w:val="0"/>
                <w:sz w:val="22"/>
                <w:szCs w:val="22"/>
              </w:rPr>
            </w:pPr>
            <w:r w:rsidRPr="00B02B40">
              <w:rPr>
                <w:rFonts w:ascii="標楷體" w:hAnsi="標楷體" w:cs="新細明體" w:hint="eastAsia"/>
                <w:color w:val="000000"/>
                <w:kern w:val="0"/>
                <w:sz w:val="22"/>
                <w:szCs w:val="22"/>
              </w:rPr>
              <w:t>課程助理費</w:t>
            </w:r>
          </w:p>
        </w:tc>
        <w:tc>
          <w:tcPr>
            <w:tcW w:w="1200" w:type="dxa"/>
            <w:tcBorders>
              <w:top w:val="nil"/>
              <w:left w:val="nil"/>
              <w:bottom w:val="single" w:sz="4" w:space="0" w:color="auto"/>
              <w:right w:val="single" w:sz="4" w:space="0" w:color="auto"/>
            </w:tcBorders>
            <w:shd w:val="clear" w:color="auto" w:fill="auto"/>
            <w:vAlign w:val="center"/>
            <w:hideMark/>
          </w:tcPr>
          <w:p w14:paraId="3678B5FF" w14:textId="77777777" w:rsidR="00B53673" w:rsidRPr="00B02B40" w:rsidRDefault="00B53673" w:rsidP="00B02B40">
            <w:pPr>
              <w:widowControl/>
              <w:spacing w:line="240" w:lineRule="auto"/>
              <w:jc w:val="right"/>
              <w:rPr>
                <w:rFonts w:ascii="標楷體" w:hAnsi="標楷體" w:cs="新細明體"/>
                <w:color w:val="000000"/>
                <w:kern w:val="0"/>
                <w:sz w:val="24"/>
                <w:szCs w:val="24"/>
              </w:rPr>
            </w:pPr>
            <w:r w:rsidRPr="00B02B40">
              <w:rPr>
                <w:rFonts w:ascii="標楷體" w:hAnsi="標楷體" w:cs="新細明體" w:hint="eastAsia"/>
                <w:color w:val="000000"/>
                <w:kern w:val="0"/>
                <w:sz w:val="24"/>
                <w:szCs w:val="24"/>
              </w:rPr>
              <w:t xml:space="preserve">　</w:t>
            </w:r>
          </w:p>
        </w:tc>
        <w:tc>
          <w:tcPr>
            <w:tcW w:w="960" w:type="dxa"/>
            <w:tcBorders>
              <w:top w:val="nil"/>
              <w:left w:val="nil"/>
              <w:bottom w:val="single" w:sz="4" w:space="0" w:color="auto"/>
              <w:right w:val="single" w:sz="4" w:space="0" w:color="auto"/>
            </w:tcBorders>
            <w:shd w:val="clear" w:color="auto" w:fill="auto"/>
            <w:vAlign w:val="center"/>
            <w:hideMark/>
          </w:tcPr>
          <w:p w14:paraId="4FEAD05A" w14:textId="77777777" w:rsidR="00B53673" w:rsidRPr="00B02B40" w:rsidRDefault="00B53673" w:rsidP="00B02B40">
            <w:pPr>
              <w:widowControl/>
              <w:spacing w:line="240" w:lineRule="auto"/>
              <w:jc w:val="center"/>
              <w:rPr>
                <w:rFonts w:ascii="標楷體" w:hAnsi="標楷體" w:cs="新細明體"/>
                <w:color w:val="000000"/>
                <w:kern w:val="0"/>
                <w:sz w:val="24"/>
                <w:szCs w:val="24"/>
              </w:rPr>
            </w:pPr>
            <w:r w:rsidRPr="00B02B40">
              <w:rPr>
                <w:rFonts w:ascii="標楷體" w:hAnsi="標楷體" w:cs="新細明體" w:hint="eastAsia"/>
                <w:color w:val="000000"/>
                <w:kern w:val="0"/>
                <w:sz w:val="24"/>
                <w:szCs w:val="24"/>
              </w:rPr>
              <w:t>24時</w:t>
            </w:r>
          </w:p>
        </w:tc>
        <w:tc>
          <w:tcPr>
            <w:tcW w:w="1894" w:type="dxa"/>
            <w:tcBorders>
              <w:top w:val="nil"/>
              <w:left w:val="nil"/>
              <w:bottom w:val="single" w:sz="4" w:space="0" w:color="auto"/>
              <w:right w:val="single" w:sz="4" w:space="0" w:color="auto"/>
            </w:tcBorders>
            <w:shd w:val="clear" w:color="auto" w:fill="auto"/>
            <w:vAlign w:val="center"/>
            <w:hideMark/>
          </w:tcPr>
          <w:p w14:paraId="7E47E8EE" w14:textId="77777777" w:rsidR="00B53673" w:rsidRPr="00B02B40" w:rsidRDefault="00B53673" w:rsidP="00B02B40">
            <w:pPr>
              <w:widowControl/>
              <w:spacing w:line="240" w:lineRule="auto"/>
              <w:jc w:val="right"/>
              <w:rPr>
                <w:rFonts w:ascii="標楷體" w:hAnsi="標楷體" w:cs="新細明體"/>
                <w:color w:val="000000"/>
                <w:kern w:val="0"/>
                <w:sz w:val="24"/>
                <w:szCs w:val="24"/>
              </w:rPr>
            </w:pPr>
            <w:r w:rsidRPr="00B02B40">
              <w:rPr>
                <w:rFonts w:ascii="標楷體" w:hAnsi="標楷體" w:cs="新細明體" w:hint="eastAsia"/>
                <w:color w:val="000000"/>
                <w:kern w:val="0"/>
                <w:sz w:val="24"/>
                <w:szCs w:val="24"/>
              </w:rPr>
              <w:t xml:space="preserve">　</w:t>
            </w:r>
          </w:p>
        </w:tc>
      </w:tr>
      <w:tr w:rsidR="00B53673" w:rsidRPr="00B02B40" w14:paraId="422D926D" w14:textId="77777777" w:rsidTr="004D5677">
        <w:trPr>
          <w:trHeight w:val="330"/>
        </w:trPr>
        <w:tc>
          <w:tcPr>
            <w:tcW w:w="1560" w:type="dxa"/>
            <w:vMerge/>
            <w:tcBorders>
              <w:left w:val="single" w:sz="4" w:space="0" w:color="auto"/>
              <w:right w:val="nil"/>
            </w:tcBorders>
            <w:vAlign w:val="center"/>
            <w:hideMark/>
          </w:tcPr>
          <w:p w14:paraId="077FF018" w14:textId="77777777" w:rsidR="00B53673" w:rsidRPr="00B02B40" w:rsidRDefault="00B53673" w:rsidP="00B02B40">
            <w:pPr>
              <w:widowControl/>
              <w:spacing w:line="240" w:lineRule="auto"/>
              <w:jc w:val="left"/>
              <w:rPr>
                <w:rFonts w:ascii="標楷體" w:hAnsi="標楷體" w:cs="新細明體"/>
                <w:b/>
                <w:bCs/>
                <w:kern w:val="0"/>
                <w:sz w:val="24"/>
                <w:szCs w:val="24"/>
              </w:rPr>
            </w:pPr>
          </w:p>
        </w:tc>
        <w:tc>
          <w:tcPr>
            <w:tcW w:w="1500" w:type="dxa"/>
            <w:vMerge/>
            <w:tcBorders>
              <w:top w:val="single" w:sz="4" w:space="0" w:color="auto"/>
              <w:left w:val="single" w:sz="4" w:space="0" w:color="auto"/>
              <w:bottom w:val="single" w:sz="4" w:space="0" w:color="FFFFFF" w:themeColor="background1"/>
              <w:right w:val="single" w:sz="4" w:space="0" w:color="auto"/>
            </w:tcBorders>
            <w:vAlign w:val="center"/>
            <w:hideMark/>
          </w:tcPr>
          <w:p w14:paraId="522A8A81" w14:textId="77777777" w:rsidR="00B53673" w:rsidRPr="00B02B40" w:rsidRDefault="00B53673" w:rsidP="00B02B40">
            <w:pPr>
              <w:widowControl/>
              <w:spacing w:line="240" w:lineRule="auto"/>
              <w:jc w:val="left"/>
              <w:rPr>
                <w:rFonts w:ascii="標楷體" w:hAnsi="標楷體" w:cs="新細明體"/>
                <w:color w:val="000000"/>
                <w:kern w:val="0"/>
                <w:sz w:val="22"/>
                <w:szCs w:val="22"/>
              </w:rPr>
            </w:pPr>
          </w:p>
        </w:tc>
        <w:tc>
          <w:tcPr>
            <w:tcW w:w="2520" w:type="dxa"/>
            <w:tcBorders>
              <w:top w:val="nil"/>
              <w:left w:val="nil"/>
              <w:bottom w:val="single" w:sz="4" w:space="0" w:color="auto"/>
              <w:right w:val="single" w:sz="4" w:space="0" w:color="auto"/>
            </w:tcBorders>
            <w:shd w:val="clear" w:color="auto" w:fill="auto"/>
            <w:vAlign w:val="center"/>
            <w:hideMark/>
          </w:tcPr>
          <w:p w14:paraId="45106322" w14:textId="77777777" w:rsidR="00B53673" w:rsidRPr="00B02B40" w:rsidRDefault="00B53673" w:rsidP="00B02B40">
            <w:pPr>
              <w:widowControl/>
              <w:spacing w:line="240" w:lineRule="auto"/>
              <w:rPr>
                <w:rFonts w:ascii="標楷體" w:hAnsi="標楷體" w:cs="新細明體"/>
                <w:color w:val="000000"/>
                <w:kern w:val="0"/>
                <w:sz w:val="22"/>
                <w:szCs w:val="22"/>
              </w:rPr>
            </w:pPr>
            <w:r w:rsidRPr="00B02B40">
              <w:rPr>
                <w:rFonts w:ascii="標楷體" w:hAnsi="標楷體" w:cs="新細明體" w:hint="eastAsia"/>
                <w:color w:val="000000"/>
                <w:kern w:val="0"/>
                <w:sz w:val="22"/>
                <w:szCs w:val="22"/>
              </w:rPr>
              <w:t>講義製作費</w:t>
            </w:r>
          </w:p>
        </w:tc>
        <w:tc>
          <w:tcPr>
            <w:tcW w:w="1200" w:type="dxa"/>
            <w:tcBorders>
              <w:top w:val="nil"/>
              <w:left w:val="nil"/>
              <w:bottom w:val="single" w:sz="4" w:space="0" w:color="auto"/>
              <w:right w:val="single" w:sz="4" w:space="0" w:color="auto"/>
            </w:tcBorders>
            <w:shd w:val="clear" w:color="auto" w:fill="auto"/>
            <w:vAlign w:val="center"/>
            <w:hideMark/>
          </w:tcPr>
          <w:p w14:paraId="20B7FB40" w14:textId="77777777" w:rsidR="00B53673" w:rsidRPr="00B02B40" w:rsidRDefault="00B53673" w:rsidP="00B02B40">
            <w:pPr>
              <w:widowControl/>
              <w:spacing w:line="240" w:lineRule="auto"/>
              <w:jc w:val="right"/>
              <w:rPr>
                <w:rFonts w:ascii="標楷體" w:hAnsi="標楷體" w:cs="新細明體"/>
                <w:color w:val="000000"/>
                <w:kern w:val="0"/>
                <w:sz w:val="24"/>
                <w:szCs w:val="24"/>
              </w:rPr>
            </w:pPr>
            <w:r w:rsidRPr="00B02B40">
              <w:rPr>
                <w:rFonts w:ascii="標楷體" w:hAnsi="標楷體" w:cs="新細明體" w:hint="eastAsia"/>
                <w:color w:val="000000"/>
                <w:kern w:val="0"/>
                <w:sz w:val="24"/>
                <w:szCs w:val="24"/>
              </w:rPr>
              <w:t xml:space="preserve">　</w:t>
            </w:r>
          </w:p>
        </w:tc>
        <w:tc>
          <w:tcPr>
            <w:tcW w:w="960" w:type="dxa"/>
            <w:tcBorders>
              <w:top w:val="nil"/>
              <w:left w:val="nil"/>
              <w:bottom w:val="single" w:sz="4" w:space="0" w:color="auto"/>
              <w:right w:val="single" w:sz="4" w:space="0" w:color="auto"/>
            </w:tcBorders>
            <w:shd w:val="clear" w:color="auto" w:fill="auto"/>
            <w:vAlign w:val="center"/>
            <w:hideMark/>
          </w:tcPr>
          <w:p w14:paraId="4D2E8F4E" w14:textId="5E776B8A" w:rsidR="00B53673" w:rsidRPr="00B02B40" w:rsidRDefault="00505B0F" w:rsidP="00B02B40">
            <w:pPr>
              <w:widowControl/>
              <w:spacing w:line="240" w:lineRule="auto"/>
              <w:jc w:val="center"/>
              <w:rPr>
                <w:rFonts w:ascii="標楷體" w:hAnsi="標楷體" w:cs="新細明體"/>
                <w:color w:val="000000"/>
                <w:kern w:val="0"/>
                <w:sz w:val="24"/>
                <w:szCs w:val="24"/>
              </w:rPr>
            </w:pPr>
            <w:r w:rsidRPr="00B02B40">
              <w:rPr>
                <w:rFonts w:ascii="標楷體" w:hAnsi="標楷體" w:cs="新細明體" w:hint="eastAsia"/>
                <w:color w:val="000000"/>
                <w:kern w:val="0"/>
                <w:sz w:val="24"/>
                <w:szCs w:val="24"/>
              </w:rPr>
              <w:t>1式</w:t>
            </w:r>
          </w:p>
        </w:tc>
        <w:tc>
          <w:tcPr>
            <w:tcW w:w="1894" w:type="dxa"/>
            <w:tcBorders>
              <w:top w:val="nil"/>
              <w:left w:val="nil"/>
              <w:bottom w:val="single" w:sz="4" w:space="0" w:color="auto"/>
              <w:right w:val="single" w:sz="4" w:space="0" w:color="auto"/>
            </w:tcBorders>
            <w:shd w:val="clear" w:color="auto" w:fill="auto"/>
            <w:vAlign w:val="center"/>
            <w:hideMark/>
          </w:tcPr>
          <w:p w14:paraId="0E3C8100" w14:textId="77777777" w:rsidR="00B53673" w:rsidRPr="00B02B40" w:rsidRDefault="00B53673" w:rsidP="00B02B40">
            <w:pPr>
              <w:widowControl/>
              <w:spacing w:line="240" w:lineRule="auto"/>
              <w:jc w:val="right"/>
              <w:rPr>
                <w:rFonts w:ascii="標楷體" w:hAnsi="標楷體" w:cs="新細明體"/>
                <w:color w:val="000000"/>
                <w:kern w:val="0"/>
                <w:sz w:val="24"/>
                <w:szCs w:val="24"/>
              </w:rPr>
            </w:pPr>
            <w:r w:rsidRPr="00B02B40">
              <w:rPr>
                <w:rFonts w:ascii="標楷體" w:hAnsi="標楷體" w:cs="新細明體" w:hint="eastAsia"/>
                <w:color w:val="000000"/>
                <w:kern w:val="0"/>
                <w:sz w:val="24"/>
                <w:szCs w:val="24"/>
              </w:rPr>
              <w:t xml:space="preserve">　</w:t>
            </w:r>
          </w:p>
        </w:tc>
      </w:tr>
      <w:tr w:rsidR="00B53673" w:rsidRPr="00B02B40" w14:paraId="3DDA3D6A" w14:textId="77777777" w:rsidTr="004D5677">
        <w:trPr>
          <w:trHeight w:val="330"/>
        </w:trPr>
        <w:tc>
          <w:tcPr>
            <w:tcW w:w="1560" w:type="dxa"/>
            <w:vMerge/>
            <w:tcBorders>
              <w:left w:val="single" w:sz="4" w:space="0" w:color="auto"/>
              <w:right w:val="nil"/>
            </w:tcBorders>
            <w:vAlign w:val="center"/>
            <w:hideMark/>
          </w:tcPr>
          <w:p w14:paraId="695726A1" w14:textId="77777777" w:rsidR="00B53673" w:rsidRPr="00B02B40" w:rsidRDefault="00B53673" w:rsidP="00B02B40">
            <w:pPr>
              <w:widowControl/>
              <w:spacing w:line="240" w:lineRule="auto"/>
              <w:jc w:val="left"/>
              <w:rPr>
                <w:rFonts w:ascii="標楷體" w:hAnsi="標楷體" w:cs="新細明體"/>
                <w:b/>
                <w:bCs/>
                <w:kern w:val="0"/>
                <w:sz w:val="24"/>
                <w:szCs w:val="24"/>
              </w:rPr>
            </w:pPr>
          </w:p>
        </w:tc>
        <w:tc>
          <w:tcPr>
            <w:tcW w:w="1500" w:type="dxa"/>
            <w:vMerge/>
            <w:tcBorders>
              <w:top w:val="single" w:sz="4" w:space="0" w:color="auto"/>
              <w:left w:val="single" w:sz="4" w:space="0" w:color="auto"/>
              <w:bottom w:val="single" w:sz="4" w:space="0" w:color="FFFFFF" w:themeColor="background1"/>
              <w:right w:val="single" w:sz="4" w:space="0" w:color="auto"/>
            </w:tcBorders>
            <w:vAlign w:val="center"/>
            <w:hideMark/>
          </w:tcPr>
          <w:p w14:paraId="4F71CFD2" w14:textId="77777777" w:rsidR="00B53673" w:rsidRPr="00B02B40" w:rsidRDefault="00B53673" w:rsidP="00B02B40">
            <w:pPr>
              <w:widowControl/>
              <w:spacing w:line="240" w:lineRule="auto"/>
              <w:jc w:val="left"/>
              <w:rPr>
                <w:rFonts w:ascii="標楷體" w:hAnsi="標楷體" w:cs="新細明體"/>
                <w:color w:val="000000"/>
                <w:kern w:val="0"/>
                <w:sz w:val="22"/>
                <w:szCs w:val="22"/>
              </w:rPr>
            </w:pPr>
          </w:p>
        </w:tc>
        <w:tc>
          <w:tcPr>
            <w:tcW w:w="2520" w:type="dxa"/>
            <w:tcBorders>
              <w:top w:val="nil"/>
              <w:left w:val="nil"/>
              <w:bottom w:val="single" w:sz="4" w:space="0" w:color="auto"/>
              <w:right w:val="single" w:sz="4" w:space="0" w:color="auto"/>
            </w:tcBorders>
            <w:shd w:val="clear" w:color="auto" w:fill="auto"/>
            <w:vAlign w:val="center"/>
            <w:hideMark/>
          </w:tcPr>
          <w:p w14:paraId="5C3E8341" w14:textId="77777777" w:rsidR="00B53673" w:rsidRPr="00B02B40" w:rsidRDefault="00B53673" w:rsidP="00B02B40">
            <w:pPr>
              <w:widowControl/>
              <w:spacing w:line="240" w:lineRule="auto"/>
              <w:rPr>
                <w:rFonts w:ascii="標楷體" w:hAnsi="標楷體" w:cs="新細明體"/>
                <w:color w:val="000000"/>
                <w:kern w:val="0"/>
                <w:sz w:val="22"/>
                <w:szCs w:val="22"/>
              </w:rPr>
            </w:pPr>
            <w:r w:rsidRPr="00B02B40">
              <w:rPr>
                <w:rFonts w:ascii="標楷體" w:hAnsi="標楷體" w:cs="新細明體" w:hint="eastAsia"/>
                <w:color w:val="000000"/>
                <w:kern w:val="0"/>
                <w:sz w:val="22"/>
                <w:szCs w:val="22"/>
              </w:rPr>
              <w:t>課程影音版權費</w:t>
            </w:r>
          </w:p>
        </w:tc>
        <w:tc>
          <w:tcPr>
            <w:tcW w:w="1200" w:type="dxa"/>
            <w:tcBorders>
              <w:top w:val="nil"/>
              <w:left w:val="nil"/>
              <w:bottom w:val="single" w:sz="4" w:space="0" w:color="auto"/>
              <w:right w:val="single" w:sz="4" w:space="0" w:color="auto"/>
            </w:tcBorders>
            <w:shd w:val="clear" w:color="auto" w:fill="auto"/>
            <w:vAlign w:val="center"/>
            <w:hideMark/>
          </w:tcPr>
          <w:p w14:paraId="653E37E4" w14:textId="77777777" w:rsidR="00B53673" w:rsidRPr="00B02B40" w:rsidRDefault="00B53673" w:rsidP="00B02B40">
            <w:pPr>
              <w:widowControl/>
              <w:spacing w:line="240" w:lineRule="auto"/>
              <w:jc w:val="right"/>
              <w:rPr>
                <w:rFonts w:ascii="標楷體" w:hAnsi="標楷體" w:cs="新細明體"/>
                <w:color w:val="000000"/>
                <w:kern w:val="0"/>
                <w:sz w:val="24"/>
                <w:szCs w:val="24"/>
              </w:rPr>
            </w:pPr>
            <w:r w:rsidRPr="00B02B40">
              <w:rPr>
                <w:rFonts w:ascii="標楷體" w:hAnsi="標楷體" w:cs="新細明體" w:hint="eastAsia"/>
                <w:color w:val="000000"/>
                <w:kern w:val="0"/>
                <w:sz w:val="24"/>
                <w:szCs w:val="24"/>
              </w:rPr>
              <w:t xml:space="preserve">　</w:t>
            </w:r>
          </w:p>
        </w:tc>
        <w:tc>
          <w:tcPr>
            <w:tcW w:w="960" w:type="dxa"/>
            <w:tcBorders>
              <w:top w:val="nil"/>
              <w:left w:val="nil"/>
              <w:bottom w:val="single" w:sz="4" w:space="0" w:color="auto"/>
              <w:right w:val="single" w:sz="4" w:space="0" w:color="auto"/>
            </w:tcBorders>
            <w:shd w:val="clear" w:color="auto" w:fill="auto"/>
            <w:vAlign w:val="center"/>
            <w:hideMark/>
          </w:tcPr>
          <w:p w14:paraId="1EF31985" w14:textId="77777777" w:rsidR="00B53673" w:rsidRPr="00B02B40" w:rsidRDefault="00B53673" w:rsidP="00B02B40">
            <w:pPr>
              <w:widowControl/>
              <w:spacing w:line="240" w:lineRule="auto"/>
              <w:jc w:val="center"/>
              <w:rPr>
                <w:rFonts w:ascii="標楷體" w:hAnsi="標楷體" w:cs="新細明體"/>
                <w:color w:val="000000"/>
                <w:kern w:val="0"/>
                <w:sz w:val="24"/>
                <w:szCs w:val="24"/>
              </w:rPr>
            </w:pPr>
            <w:r w:rsidRPr="00B02B40">
              <w:rPr>
                <w:rFonts w:ascii="標楷體" w:hAnsi="標楷體" w:cs="新細明體" w:hint="eastAsia"/>
                <w:color w:val="000000"/>
                <w:kern w:val="0"/>
                <w:sz w:val="24"/>
                <w:szCs w:val="24"/>
              </w:rPr>
              <w:t>1式</w:t>
            </w:r>
          </w:p>
        </w:tc>
        <w:tc>
          <w:tcPr>
            <w:tcW w:w="1894" w:type="dxa"/>
            <w:tcBorders>
              <w:top w:val="nil"/>
              <w:left w:val="nil"/>
              <w:bottom w:val="single" w:sz="4" w:space="0" w:color="auto"/>
              <w:right w:val="single" w:sz="4" w:space="0" w:color="auto"/>
            </w:tcBorders>
            <w:shd w:val="clear" w:color="auto" w:fill="auto"/>
            <w:vAlign w:val="center"/>
            <w:hideMark/>
          </w:tcPr>
          <w:p w14:paraId="6F26C82C" w14:textId="77777777" w:rsidR="00B53673" w:rsidRPr="00B02B40" w:rsidRDefault="00B53673" w:rsidP="00B02B40">
            <w:pPr>
              <w:widowControl/>
              <w:spacing w:line="240" w:lineRule="auto"/>
              <w:jc w:val="right"/>
              <w:rPr>
                <w:rFonts w:ascii="標楷體" w:hAnsi="標楷體" w:cs="新細明體"/>
                <w:color w:val="000000"/>
                <w:kern w:val="0"/>
                <w:sz w:val="24"/>
                <w:szCs w:val="24"/>
              </w:rPr>
            </w:pPr>
            <w:r w:rsidRPr="00B02B40">
              <w:rPr>
                <w:rFonts w:ascii="標楷體" w:hAnsi="標楷體" w:cs="新細明體" w:hint="eastAsia"/>
                <w:color w:val="000000"/>
                <w:kern w:val="0"/>
                <w:sz w:val="24"/>
                <w:szCs w:val="24"/>
              </w:rPr>
              <w:t xml:space="preserve">　</w:t>
            </w:r>
          </w:p>
        </w:tc>
      </w:tr>
      <w:tr w:rsidR="00B53673" w:rsidRPr="00B02B40" w14:paraId="3C19C270" w14:textId="77777777" w:rsidTr="004D5677">
        <w:trPr>
          <w:trHeight w:val="990"/>
        </w:trPr>
        <w:tc>
          <w:tcPr>
            <w:tcW w:w="1560" w:type="dxa"/>
            <w:vMerge/>
            <w:tcBorders>
              <w:left w:val="single" w:sz="4" w:space="0" w:color="auto"/>
              <w:right w:val="nil"/>
            </w:tcBorders>
            <w:vAlign w:val="center"/>
            <w:hideMark/>
          </w:tcPr>
          <w:p w14:paraId="7872E80B" w14:textId="77777777" w:rsidR="00B53673" w:rsidRPr="00B02B40" w:rsidRDefault="00B53673" w:rsidP="00B02B40">
            <w:pPr>
              <w:widowControl/>
              <w:spacing w:line="240" w:lineRule="auto"/>
              <w:jc w:val="left"/>
              <w:rPr>
                <w:rFonts w:ascii="標楷體" w:hAnsi="標楷體" w:cs="新細明體"/>
                <w:b/>
                <w:bCs/>
                <w:kern w:val="0"/>
                <w:sz w:val="24"/>
                <w:szCs w:val="24"/>
              </w:rPr>
            </w:pPr>
          </w:p>
        </w:tc>
        <w:tc>
          <w:tcPr>
            <w:tcW w:w="1500" w:type="dxa"/>
            <w:vMerge/>
            <w:tcBorders>
              <w:top w:val="single" w:sz="4" w:space="0" w:color="auto"/>
              <w:left w:val="single" w:sz="4" w:space="0" w:color="auto"/>
              <w:bottom w:val="single" w:sz="4" w:space="0" w:color="FFFFFF" w:themeColor="background1"/>
              <w:right w:val="single" w:sz="4" w:space="0" w:color="auto"/>
            </w:tcBorders>
            <w:vAlign w:val="center"/>
            <w:hideMark/>
          </w:tcPr>
          <w:p w14:paraId="6B3CD459" w14:textId="77777777" w:rsidR="00B53673" w:rsidRPr="00B02B40" w:rsidRDefault="00B53673" w:rsidP="00B02B40">
            <w:pPr>
              <w:widowControl/>
              <w:spacing w:line="240" w:lineRule="auto"/>
              <w:jc w:val="left"/>
              <w:rPr>
                <w:rFonts w:ascii="標楷體" w:hAnsi="標楷體" w:cs="新細明體"/>
                <w:color w:val="000000"/>
                <w:kern w:val="0"/>
                <w:sz w:val="22"/>
                <w:szCs w:val="22"/>
              </w:rPr>
            </w:pPr>
          </w:p>
        </w:tc>
        <w:tc>
          <w:tcPr>
            <w:tcW w:w="2520" w:type="dxa"/>
            <w:tcBorders>
              <w:top w:val="nil"/>
              <w:left w:val="nil"/>
              <w:bottom w:val="single" w:sz="4" w:space="0" w:color="auto"/>
              <w:right w:val="single" w:sz="4" w:space="0" w:color="auto"/>
            </w:tcBorders>
            <w:shd w:val="clear" w:color="auto" w:fill="auto"/>
            <w:vAlign w:val="center"/>
            <w:hideMark/>
          </w:tcPr>
          <w:p w14:paraId="17AB38F8" w14:textId="77777777" w:rsidR="00B53673" w:rsidRPr="00B02B40" w:rsidRDefault="00B53673" w:rsidP="00B02B40">
            <w:pPr>
              <w:widowControl/>
              <w:spacing w:line="240" w:lineRule="auto"/>
              <w:rPr>
                <w:rFonts w:ascii="標楷體" w:hAnsi="標楷體" w:cs="新細明體"/>
                <w:color w:val="000000"/>
                <w:kern w:val="0"/>
                <w:sz w:val="24"/>
                <w:szCs w:val="24"/>
              </w:rPr>
            </w:pPr>
            <w:r w:rsidRPr="00B02B40">
              <w:rPr>
                <w:rFonts w:ascii="標楷體" w:hAnsi="標楷體" w:cs="新細明體" w:hint="eastAsia"/>
                <w:color w:val="000000"/>
                <w:kern w:val="0"/>
                <w:sz w:val="24"/>
                <w:szCs w:val="24"/>
              </w:rPr>
              <w:t>場地租金(含教室租借、投影機、電腦音響設備等)</w:t>
            </w:r>
          </w:p>
        </w:tc>
        <w:tc>
          <w:tcPr>
            <w:tcW w:w="1200" w:type="dxa"/>
            <w:tcBorders>
              <w:top w:val="nil"/>
              <w:left w:val="nil"/>
              <w:bottom w:val="single" w:sz="4" w:space="0" w:color="auto"/>
              <w:right w:val="single" w:sz="4" w:space="0" w:color="auto"/>
            </w:tcBorders>
            <w:shd w:val="clear" w:color="auto" w:fill="auto"/>
            <w:vAlign w:val="center"/>
            <w:hideMark/>
          </w:tcPr>
          <w:p w14:paraId="1EB54575" w14:textId="77777777" w:rsidR="00B53673" w:rsidRPr="00B02B40" w:rsidRDefault="00B53673" w:rsidP="00B02B40">
            <w:pPr>
              <w:widowControl/>
              <w:spacing w:line="240" w:lineRule="auto"/>
              <w:jc w:val="right"/>
              <w:rPr>
                <w:rFonts w:ascii="標楷體" w:hAnsi="標楷體" w:cs="新細明體"/>
                <w:color w:val="000000"/>
                <w:kern w:val="0"/>
                <w:sz w:val="24"/>
                <w:szCs w:val="24"/>
              </w:rPr>
            </w:pPr>
            <w:r w:rsidRPr="00B02B40">
              <w:rPr>
                <w:rFonts w:ascii="標楷體" w:hAnsi="標楷體" w:cs="新細明體" w:hint="eastAsia"/>
                <w:color w:val="000000"/>
                <w:kern w:val="0"/>
                <w:sz w:val="24"/>
                <w:szCs w:val="24"/>
              </w:rPr>
              <w:t xml:space="preserve">　</w:t>
            </w:r>
          </w:p>
        </w:tc>
        <w:tc>
          <w:tcPr>
            <w:tcW w:w="960" w:type="dxa"/>
            <w:tcBorders>
              <w:top w:val="nil"/>
              <w:left w:val="nil"/>
              <w:bottom w:val="single" w:sz="4" w:space="0" w:color="auto"/>
              <w:right w:val="single" w:sz="4" w:space="0" w:color="auto"/>
            </w:tcBorders>
            <w:shd w:val="clear" w:color="auto" w:fill="auto"/>
            <w:vAlign w:val="center"/>
            <w:hideMark/>
          </w:tcPr>
          <w:p w14:paraId="2B36584C" w14:textId="77777777" w:rsidR="00B53673" w:rsidRPr="00B02B40" w:rsidRDefault="00B53673" w:rsidP="00B02B40">
            <w:pPr>
              <w:widowControl/>
              <w:spacing w:line="240" w:lineRule="auto"/>
              <w:jc w:val="center"/>
              <w:rPr>
                <w:rFonts w:ascii="標楷體" w:hAnsi="標楷體" w:cs="新細明體"/>
                <w:color w:val="000000"/>
                <w:kern w:val="0"/>
                <w:sz w:val="24"/>
                <w:szCs w:val="24"/>
              </w:rPr>
            </w:pPr>
            <w:r w:rsidRPr="00B02B40">
              <w:rPr>
                <w:rFonts w:ascii="標楷體" w:hAnsi="標楷體" w:cs="新細明體" w:hint="eastAsia"/>
                <w:color w:val="000000"/>
                <w:kern w:val="0"/>
                <w:sz w:val="24"/>
                <w:szCs w:val="24"/>
              </w:rPr>
              <w:t>2式</w:t>
            </w:r>
          </w:p>
        </w:tc>
        <w:tc>
          <w:tcPr>
            <w:tcW w:w="1894" w:type="dxa"/>
            <w:tcBorders>
              <w:top w:val="nil"/>
              <w:left w:val="nil"/>
              <w:bottom w:val="single" w:sz="4" w:space="0" w:color="auto"/>
              <w:right w:val="single" w:sz="4" w:space="0" w:color="auto"/>
            </w:tcBorders>
            <w:shd w:val="clear" w:color="auto" w:fill="auto"/>
            <w:vAlign w:val="center"/>
            <w:hideMark/>
          </w:tcPr>
          <w:p w14:paraId="5EE61753" w14:textId="77777777" w:rsidR="00B53673" w:rsidRPr="00B02B40" w:rsidRDefault="00B53673" w:rsidP="00B02B40">
            <w:pPr>
              <w:widowControl/>
              <w:spacing w:line="240" w:lineRule="auto"/>
              <w:jc w:val="right"/>
              <w:rPr>
                <w:rFonts w:ascii="標楷體" w:hAnsi="標楷體" w:cs="新細明體"/>
                <w:color w:val="000000"/>
                <w:kern w:val="0"/>
                <w:sz w:val="24"/>
                <w:szCs w:val="24"/>
              </w:rPr>
            </w:pPr>
            <w:r w:rsidRPr="00B02B40">
              <w:rPr>
                <w:rFonts w:ascii="標楷體" w:hAnsi="標楷體" w:cs="新細明體" w:hint="eastAsia"/>
                <w:color w:val="000000"/>
                <w:kern w:val="0"/>
                <w:sz w:val="24"/>
                <w:szCs w:val="24"/>
              </w:rPr>
              <w:t xml:space="preserve">　</w:t>
            </w:r>
          </w:p>
        </w:tc>
      </w:tr>
      <w:tr w:rsidR="00B53673" w:rsidRPr="00B02B40" w14:paraId="1BBECB2C" w14:textId="77777777" w:rsidTr="004D5677">
        <w:trPr>
          <w:trHeight w:val="660"/>
        </w:trPr>
        <w:tc>
          <w:tcPr>
            <w:tcW w:w="1560" w:type="dxa"/>
            <w:vMerge/>
            <w:tcBorders>
              <w:left w:val="single" w:sz="4" w:space="0" w:color="auto"/>
              <w:right w:val="nil"/>
            </w:tcBorders>
            <w:vAlign w:val="center"/>
            <w:hideMark/>
          </w:tcPr>
          <w:p w14:paraId="4345231F" w14:textId="77777777" w:rsidR="00B53673" w:rsidRPr="00B02B40" w:rsidRDefault="00B53673" w:rsidP="00B02B40">
            <w:pPr>
              <w:widowControl/>
              <w:spacing w:line="240" w:lineRule="auto"/>
              <w:jc w:val="left"/>
              <w:rPr>
                <w:rFonts w:ascii="標楷體" w:hAnsi="標楷體" w:cs="新細明體"/>
                <w:b/>
                <w:bCs/>
                <w:kern w:val="0"/>
                <w:sz w:val="24"/>
                <w:szCs w:val="24"/>
              </w:rPr>
            </w:pPr>
          </w:p>
        </w:tc>
        <w:tc>
          <w:tcPr>
            <w:tcW w:w="1500" w:type="dxa"/>
            <w:vMerge/>
            <w:tcBorders>
              <w:top w:val="single" w:sz="4" w:space="0" w:color="auto"/>
              <w:left w:val="single" w:sz="4" w:space="0" w:color="auto"/>
              <w:bottom w:val="single" w:sz="4" w:space="0" w:color="FFFFFF" w:themeColor="background1"/>
              <w:right w:val="single" w:sz="4" w:space="0" w:color="auto"/>
            </w:tcBorders>
            <w:vAlign w:val="center"/>
            <w:hideMark/>
          </w:tcPr>
          <w:p w14:paraId="4E612D55" w14:textId="77777777" w:rsidR="00B53673" w:rsidRPr="00B02B40" w:rsidRDefault="00B53673" w:rsidP="00B02B40">
            <w:pPr>
              <w:widowControl/>
              <w:spacing w:line="240" w:lineRule="auto"/>
              <w:jc w:val="left"/>
              <w:rPr>
                <w:rFonts w:ascii="標楷體" w:hAnsi="標楷體" w:cs="新細明體"/>
                <w:color w:val="000000"/>
                <w:kern w:val="0"/>
                <w:sz w:val="22"/>
                <w:szCs w:val="22"/>
              </w:rPr>
            </w:pPr>
          </w:p>
        </w:tc>
        <w:tc>
          <w:tcPr>
            <w:tcW w:w="2520" w:type="dxa"/>
            <w:tcBorders>
              <w:top w:val="nil"/>
              <w:left w:val="nil"/>
              <w:bottom w:val="single" w:sz="4" w:space="0" w:color="auto"/>
              <w:right w:val="single" w:sz="4" w:space="0" w:color="auto"/>
            </w:tcBorders>
            <w:shd w:val="clear" w:color="auto" w:fill="auto"/>
            <w:vAlign w:val="center"/>
            <w:hideMark/>
          </w:tcPr>
          <w:p w14:paraId="01150441" w14:textId="77777777" w:rsidR="00B53673" w:rsidRPr="00B02B40" w:rsidRDefault="00B53673" w:rsidP="00B02B40">
            <w:pPr>
              <w:widowControl/>
              <w:spacing w:line="240" w:lineRule="auto"/>
              <w:rPr>
                <w:rFonts w:ascii="標楷體" w:hAnsi="標楷體" w:cs="新細明體"/>
                <w:color w:val="000000"/>
                <w:kern w:val="0"/>
                <w:sz w:val="24"/>
                <w:szCs w:val="24"/>
              </w:rPr>
            </w:pPr>
            <w:r w:rsidRPr="00B02B40">
              <w:rPr>
                <w:rFonts w:ascii="標楷體" w:hAnsi="標楷體" w:cs="新細明體" w:hint="eastAsia"/>
                <w:color w:val="000000"/>
                <w:kern w:val="0"/>
                <w:sz w:val="24"/>
                <w:szCs w:val="24"/>
              </w:rPr>
              <w:t>場地佈置(場地整備、海報、指引牌等)</w:t>
            </w:r>
          </w:p>
        </w:tc>
        <w:tc>
          <w:tcPr>
            <w:tcW w:w="1200" w:type="dxa"/>
            <w:tcBorders>
              <w:top w:val="nil"/>
              <w:left w:val="nil"/>
              <w:bottom w:val="single" w:sz="4" w:space="0" w:color="auto"/>
              <w:right w:val="single" w:sz="4" w:space="0" w:color="auto"/>
            </w:tcBorders>
            <w:shd w:val="clear" w:color="auto" w:fill="auto"/>
            <w:vAlign w:val="center"/>
            <w:hideMark/>
          </w:tcPr>
          <w:p w14:paraId="1E50D415" w14:textId="77777777" w:rsidR="00B53673" w:rsidRPr="00B02B40" w:rsidRDefault="00B53673" w:rsidP="00B02B40">
            <w:pPr>
              <w:widowControl/>
              <w:spacing w:line="240" w:lineRule="auto"/>
              <w:jc w:val="right"/>
              <w:rPr>
                <w:rFonts w:ascii="標楷體" w:hAnsi="標楷體" w:cs="新細明體"/>
                <w:color w:val="000000"/>
                <w:kern w:val="0"/>
                <w:sz w:val="24"/>
                <w:szCs w:val="24"/>
              </w:rPr>
            </w:pPr>
            <w:r w:rsidRPr="00B02B40">
              <w:rPr>
                <w:rFonts w:ascii="標楷體" w:hAnsi="標楷體" w:cs="新細明體" w:hint="eastAsia"/>
                <w:color w:val="000000"/>
                <w:kern w:val="0"/>
                <w:sz w:val="24"/>
                <w:szCs w:val="24"/>
              </w:rPr>
              <w:t xml:space="preserve">　</w:t>
            </w:r>
          </w:p>
        </w:tc>
        <w:tc>
          <w:tcPr>
            <w:tcW w:w="960" w:type="dxa"/>
            <w:tcBorders>
              <w:top w:val="nil"/>
              <w:left w:val="nil"/>
              <w:bottom w:val="single" w:sz="4" w:space="0" w:color="auto"/>
              <w:right w:val="single" w:sz="4" w:space="0" w:color="auto"/>
            </w:tcBorders>
            <w:shd w:val="clear" w:color="auto" w:fill="auto"/>
            <w:vAlign w:val="center"/>
            <w:hideMark/>
          </w:tcPr>
          <w:p w14:paraId="1DE4F263" w14:textId="77777777" w:rsidR="00B53673" w:rsidRPr="00B02B40" w:rsidRDefault="00B53673" w:rsidP="00B02B40">
            <w:pPr>
              <w:widowControl/>
              <w:spacing w:line="240" w:lineRule="auto"/>
              <w:jc w:val="center"/>
              <w:rPr>
                <w:rFonts w:ascii="標楷體" w:hAnsi="標楷體" w:cs="新細明體"/>
                <w:color w:val="000000"/>
                <w:kern w:val="0"/>
                <w:sz w:val="24"/>
                <w:szCs w:val="24"/>
              </w:rPr>
            </w:pPr>
            <w:r w:rsidRPr="00B02B40">
              <w:rPr>
                <w:rFonts w:ascii="標楷體" w:hAnsi="標楷體" w:cs="新細明體" w:hint="eastAsia"/>
                <w:color w:val="000000"/>
                <w:kern w:val="0"/>
                <w:sz w:val="24"/>
                <w:szCs w:val="24"/>
              </w:rPr>
              <w:t>2式</w:t>
            </w:r>
          </w:p>
        </w:tc>
        <w:tc>
          <w:tcPr>
            <w:tcW w:w="1894" w:type="dxa"/>
            <w:tcBorders>
              <w:top w:val="nil"/>
              <w:left w:val="nil"/>
              <w:bottom w:val="single" w:sz="4" w:space="0" w:color="auto"/>
              <w:right w:val="single" w:sz="4" w:space="0" w:color="auto"/>
            </w:tcBorders>
            <w:shd w:val="clear" w:color="auto" w:fill="auto"/>
            <w:vAlign w:val="center"/>
            <w:hideMark/>
          </w:tcPr>
          <w:p w14:paraId="73338D40" w14:textId="77777777" w:rsidR="00B53673" w:rsidRPr="00B02B40" w:rsidRDefault="00B53673" w:rsidP="00B02B40">
            <w:pPr>
              <w:widowControl/>
              <w:spacing w:line="240" w:lineRule="auto"/>
              <w:jc w:val="right"/>
              <w:rPr>
                <w:rFonts w:ascii="標楷體" w:hAnsi="標楷體" w:cs="新細明體"/>
                <w:color w:val="000000"/>
                <w:kern w:val="0"/>
                <w:sz w:val="24"/>
                <w:szCs w:val="24"/>
              </w:rPr>
            </w:pPr>
            <w:r w:rsidRPr="00B02B40">
              <w:rPr>
                <w:rFonts w:ascii="標楷體" w:hAnsi="標楷體" w:cs="新細明體" w:hint="eastAsia"/>
                <w:color w:val="000000"/>
                <w:kern w:val="0"/>
                <w:sz w:val="24"/>
                <w:szCs w:val="24"/>
              </w:rPr>
              <w:t xml:space="preserve">　</w:t>
            </w:r>
          </w:p>
        </w:tc>
      </w:tr>
      <w:tr w:rsidR="00B53673" w:rsidRPr="00B02B40" w14:paraId="1655032D" w14:textId="77777777" w:rsidTr="004D5677">
        <w:trPr>
          <w:trHeight w:val="330"/>
        </w:trPr>
        <w:tc>
          <w:tcPr>
            <w:tcW w:w="1560" w:type="dxa"/>
            <w:vMerge/>
            <w:tcBorders>
              <w:left w:val="single" w:sz="4" w:space="0" w:color="auto"/>
              <w:right w:val="nil"/>
            </w:tcBorders>
            <w:vAlign w:val="center"/>
            <w:hideMark/>
          </w:tcPr>
          <w:p w14:paraId="01851D0C" w14:textId="77777777" w:rsidR="00B53673" w:rsidRPr="00B02B40" w:rsidRDefault="00B53673" w:rsidP="00B02B40">
            <w:pPr>
              <w:widowControl/>
              <w:spacing w:line="240" w:lineRule="auto"/>
              <w:jc w:val="left"/>
              <w:rPr>
                <w:rFonts w:ascii="標楷體" w:hAnsi="標楷體" w:cs="新細明體"/>
                <w:b/>
                <w:bCs/>
                <w:kern w:val="0"/>
                <w:sz w:val="24"/>
                <w:szCs w:val="24"/>
              </w:rPr>
            </w:pPr>
          </w:p>
        </w:tc>
        <w:tc>
          <w:tcPr>
            <w:tcW w:w="1500" w:type="dxa"/>
            <w:vMerge/>
            <w:tcBorders>
              <w:top w:val="single" w:sz="4" w:space="0" w:color="auto"/>
              <w:left w:val="single" w:sz="4" w:space="0" w:color="auto"/>
              <w:bottom w:val="single" w:sz="4" w:space="0" w:color="FFFFFF" w:themeColor="background1"/>
              <w:right w:val="single" w:sz="4" w:space="0" w:color="auto"/>
            </w:tcBorders>
            <w:vAlign w:val="center"/>
            <w:hideMark/>
          </w:tcPr>
          <w:p w14:paraId="6AB80277" w14:textId="77777777" w:rsidR="00B53673" w:rsidRPr="00B02B40" w:rsidRDefault="00B53673" w:rsidP="00B02B40">
            <w:pPr>
              <w:widowControl/>
              <w:spacing w:line="240" w:lineRule="auto"/>
              <w:jc w:val="left"/>
              <w:rPr>
                <w:rFonts w:ascii="標楷體" w:hAnsi="標楷體" w:cs="新細明體"/>
                <w:color w:val="000000"/>
                <w:kern w:val="0"/>
                <w:sz w:val="22"/>
                <w:szCs w:val="22"/>
              </w:rPr>
            </w:pPr>
          </w:p>
        </w:tc>
        <w:tc>
          <w:tcPr>
            <w:tcW w:w="2520" w:type="dxa"/>
            <w:tcBorders>
              <w:top w:val="nil"/>
              <w:left w:val="nil"/>
              <w:bottom w:val="single" w:sz="4" w:space="0" w:color="auto"/>
              <w:right w:val="single" w:sz="4" w:space="0" w:color="auto"/>
            </w:tcBorders>
            <w:shd w:val="clear" w:color="auto" w:fill="auto"/>
            <w:vAlign w:val="center"/>
            <w:hideMark/>
          </w:tcPr>
          <w:p w14:paraId="30437669" w14:textId="77777777" w:rsidR="00B53673" w:rsidRPr="00B02B40" w:rsidRDefault="00B53673" w:rsidP="00B02B40">
            <w:pPr>
              <w:widowControl/>
              <w:spacing w:line="240" w:lineRule="auto"/>
              <w:rPr>
                <w:rFonts w:ascii="標楷體" w:hAnsi="標楷體" w:cs="新細明體"/>
                <w:color w:val="000000"/>
                <w:kern w:val="0"/>
                <w:sz w:val="22"/>
                <w:szCs w:val="22"/>
              </w:rPr>
            </w:pPr>
            <w:r w:rsidRPr="00B02B40">
              <w:rPr>
                <w:rFonts w:ascii="標楷體" w:hAnsi="標楷體" w:cs="新細明體" w:hint="eastAsia"/>
                <w:color w:val="000000"/>
                <w:kern w:val="0"/>
                <w:sz w:val="22"/>
                <w:szCs w:val="22"/>
              </w:rPr>
              <w:t>餐費與茶點費</w:t>
            </w:r>
          </w:p>
        </w:tc>
        <w:tc>
          <w:tcPr>
            <w:tcW w:w="1200" w:type="dxa"/>
            <w:tcBorders>
              <w:top w:val="nil"/>
              <w:left w:val="nil"/>
              <w:bottom w:val="single" w:sz="4" w:space="0" w:color="auto"/>
              <w:right w:val="single" w:sz="4" w:space="0" w:color="auto"/>
            </w:tcBorders>
            <w:shd w:val="clear" w:color="auto" w:fill="auto"/>
            <w:vAlign w:val="center"/>
            <w:hideMark/>
          </w:tcPr>
          <w:p w14:paraId="27225DA8" w14:textId="77777777" w:rsidR="00B53673" w:rsidRPr="00B02B40" w:rsidRDefault="00B53673" w:rsidP="00B02B40">
            <w:pPr>
              <w:widowControl/>
              <w:spacing w:line="240" w:lineRule="auto"/>
              <w:jc w:val="right"/>
              <w:rPr>
                <w:rFonts w:ascii="標楷體" w:hAnsi="標楷體" w:cs="新細明體"/>
                <w:color w:val="000000"/>
                <w:kern w:val="0"/>
                <w:sz w:val="24"/>
                <w:szCs w:val="24"/>
              </w:rPr>
            </w:pPr>
            <w:r w:rsidRPr="00B02B40">
              <w:rPr>
                <w:rFonts w:ascii="標楷體" w:hAnsi="標楷體" w:cs="新細明體" w:hint="eastAsia"/>
                <w:color w:val="000000"/>
                <w:kern w:val="0"/>
                <w:sz w:val="24"/>
                <w:szCs w:val="24"/>
              </w:rPr>
              <w:t xml:space="preserve">　</w:t>
            </w:r>
          </w:p>
        </w:tc>
        <w:tc>
          <w:tcPr>
            <w:tcW w:w="960" w:type="dxa"/>
            <w:tcBorders>
              <w:top w:val="nil"/>
              <w:left w:val="nil"/>
              <w:bottom w:val="single" w:sz="4" w:space="0" w:color="auto"/>
              <w:right w:val="single" w:sz="4" w:space="0" w:color="auto"/>
            </w:tcBorders>
            <w:shd w:val="clear" w:color="auto" w:fill="auto"/>
            <w:vAlign w:val="center"/>
            <w:hideMark/>
          </w:tcPr>
          <w:p w14:paraId="6C6FC2C1" w14:textId="6B1686D4" w:rsidR="00B53673" w:rsidRPr="00B02B40" w:rsidRDefault="00BE6445" w:rsidP="00B02B40">
            <w:pPr>
              <w:widowControl/>
              <w:spacing w:line="240" w:lineRule="auto"/>
              <w:jc w:val="center"/>
              <w:rPr>
                <w:rFonts w:ascii="標楷體" w:hAnsi="標楷體" w:cs="新細明體"/>
                <w:color w:val="000000"/>
                <w:kern w:val="0"/>
                <w:sz w:val="24"/>
                <w:szCs w:val="24"/>
              </w:rPr>
            </w:pPr>
            <w:r>
              <w:rPr>
                <w:rFonts w:ascii="標楷體" w:hAnsi="標楷體" w:cs="新細明體" w:hint="eastAsia"/>
                <w:color w:val="000000"/>
                <w:kern w:val="0"/>
                <w:sz w:val="24"/>
                <w:szCs w:val="24"/>
              </w:rPr>
              <w:t>2</w:t>
            </w:r>
            <w:r w:rsidR="00505B0F" w:rsidRPr="00B02B40">
              <w:rPr>
                <w:rFonts w:ascii="標楷體" w:hAnsi="標楷體" w:cs="新細明體" w:hint="eastAsia"/>
                <w:color w:val="000000"/>
                <w:kern w:val="0"/>
                <w:sz w:val="24"/>
                <w:szCs w:val="24"/>
              </w:rPr>
              <w:t>式</w:t>
            </w:r>
          </w:p>
        </w:tc>
        <w:tc>
          <w:tcPr>
            <w:tcW w:w="1894" w:type="dxa"/>
            <w:tcBorders>
              <w:top w:val="nil"/>
              <w:left w:val="nil"/>
              <w:bottom w:val="single" w:sz="4" w:space="0" w:color="auto"/>
              <w:right w:val="single" w:sz="4" w:space="0" w:color="auto"/>
            </w:tcBorders>
            <w:shd w:val="clear" w:color="auto" w:fill="auto"/>
            <w:vAlign w:val="center"/>
            <w:hideMark/>
          </w:tcPr>
          <w:p w14:paraId="168F6652" w14:textId="77777777" w:rsidR="00B53673" w:rsidRPr="00B02B40" w:rsidRDefault="00B53673" w:rsidP="00B02B40">
            <w:pPr>
              <w:widowControl/>
              <w:spacing w:line="240" w:lineRule="auto"/>
              <w:jc w:val="right"/>
              <w:rPr>
                <w:rFonts w:ascii="標楷體" w:hAnsi="標楷體" w:cs="新細明體"/>
                <w:color w:val="000000"/>
                <w:kern w:val="0"/>
                <w:sz w:val="24"/>
                <w:szCs w:val="24"/>
              </w:rPr>
            </w:pPr>
            <w:r w:rsidRPr="00B02B40">
              <w:rPr>
                <w:rFonts w:ascii="標楷體" w:hAnsi="標楷體" w:cs="新細明體" w:hint="eastAsia"/>
                <w:color w:val="000000"/>
                <w:kern w:val="0"/>
                <w:sz w:val="24"/>
                <w:szCs w:val="24"/>
              </w:rPr>
              <w:t xml:space="preserve">　</w:t>
            </w:r>
          </w:p>
        </w:tc>
      </w:tr>
      <w:tr w:rsidR="00B53673" w:rsidRPr="00B02B40" w14:paraId="48C7224A" w14:textId="77777777" w:rsidTr="00505B0F">
        <w:trPr>
          <w:trHeight w:val="653"/>
        </w:trPr>
        <w:tc>
          <w:tcPr>
            <w:tcW w:w="1560" w:type="dxa"/>
            <w:vMerge/>
            <w:tcBorders>
              <w:left w:val="single" w:sz="4" w:space="0" w:color="auto"/>
              <w:right w:val="nil"/>
            </w:tcBorders>
            <w:vAlign w:val="center"/>
            <w:hideMark/>
          </w:tcPr>
          <w:p w14:paraId="56678F57" w14:textId="77777777" w:rsidR="00B53673" w:rsidRPr="00B02B40" w:rsidRDefault="00B53673" w:rsidP="00B02B40">
            <w:pPr>
              <w:widowControl/>
              <w:spacing w:line="240" w:lineRule="auto"/>
              <w:jc w:val="left"/>
              <w:rPr>
                <w:rFonts w:ascii="標楷體" w:hAnsi="標楷體" w:cs="新細明體"/>
                <w:b/>
                <w:bCs/>
                <w:kern w:val="0"/>
                <w:sz w:val="24"/>
                <w:szCs w:val="24"/>
              </w:rPr>
            </w:pPr>
          </w:p>
        </w:tc>
        <w:tc>
          <w:tcPr>
            <w:tcW w:w="1500" w:type="dxa"/>
            <w:vMerge/>
            <w:tcBorders>
              <w:top w:val="single" w:sz="4" w:space="0" w:color="auto"/>
              <w:left w:val="single" w:sz="4" w:space="0" w:color="auto"/>
              <w:bottom w:val="single" w:sz="4" w:space="0" w:color="FFFFFF" w:themeColor="background1"/>
              <w:right w:val="single" w:sz="4" w:space="0" w:color="auto"/>
            </w:tcBorders>
            <w:vAlign w:val="center"/>
            <w:hideMark/>
          </w:tcPr>
          <w:p w14:paraId="5DF2ED12" w14:textId="77777777" w:rsidR="00B53673" w:rsidRPr="00B02B40" w:rsidRDefault="00B53673" w:rsidP="00B02B40">
            <w:pPr>
              <w:widowControl/>
              <w:spacing w:line="240" w:lineRule="auto"/>
              <w:jc w:val="left"/>
              <w:rPr>
                <w:rFonts w:ascii="標楷體" w:hAnsi="標楷體" w:cs="新細明體"/>
                <w:color w:val="000000"/>
                <w:kern w:val="0"/>
                <w:sz w:val="22"/>
                <w:szCs w:val="22"/>
              </w:rPr>
            </w:pPr>
          </w:p>
        </w:tc>
        <w:tc>
          <w:tcPr>
            <w:tcW w:w="2520" w:type="dxa"/>
            <w:tcBorders>
              <w:top w:val="nil"/>
              <w:left w:val="nil"/>
              <w:bottom w:val="single" w:sz="4" w:space="0" w:color="auto"/>
              <w:right w:val="single" w:sz="4" w:space="0" w:color="auto"/>
            </w:tcBorders>
            <w:shd w:val="clear" w:color="auto" w:fill="auto"/>
            <w:vAlign w:val="center"/>
            <w:hideMark/>
          </w:tcPr>
          <w:p w14:paraId="4B7DBE07" w14:textId="01E28AA8" w:rsidR="00B53673" w:rsidRPr="00B02B40" w:rsidRDefault="00B53673" w:rsidP="00B02B40">
            <w:pPr>
              <w:widowControl/>
              <w:spacing w:line="240" w:lineRule="auto"/>
              <w:rPr>
                <w:rFonts w:ascii="標楷體" w:hAnsi="標楷體" w:cs="新細明體"/>
                <w:color w:val="000000"/>
                <w:kern w:val="0"/>
                <w:sz w:val="22"/>
                <w:szCs w:val="22"/>
              </w:rPr>
            </w:pPr>
            <w:r w:rsidRPr="00B02B40">
              <w:rPr>
                <w:rFonts w:ascii="標楷體" w:hAnsi="標楷體" w:cs="新細明體" w:hint="eastAsia"/>
                <w:color w:val="000000"/>
                <w:kern w:val="0"/>
                <w:sz w:val="22"/>
                <w:szCs w:val="22"/>
              </w:rPr>
              <w:t>講師差旅費</w:t>
            </w:r>
            <w:r w:rsidR="00505B0F" w:rsidRPr="00505B0F">
              <w:rPr>
                <w:rFonts w:ascii="標楷體" w:hAnsi="標楷體" w:cs="新細明體" w:hint="eastAsia"/>
                <w:color w:val="000000"/>
                <w:kern w:val="0"/>
                <w:sz w:val="22"/>
                <w:szCs w:val="22"/>
              </w:rPr>
              <w:t>(含交通及住宿費)</w:t>
            </w:r>
          </w:p>
        </w:tc>
        <w:tc>
          <w:tcPr>
            <w:tcW w:w="1200" w:type="dxa"/>
            <w:tcBorders>
              <w:top w:val="nil"/>
              <w:left w:val="nil"/>
              <w:bottom w:val="single" w:sz="4" w:space="0" w:color="auto"/>
              <w:right w:val="single" w:sz="4" w:space="0" w:color="auto"/>
            </w:tcBorders>
            <w:shd w:val="clear" w:color="auto" w:fill="auto"/>
            <w:vAlign w:val="center"/>
            <w:hideMark/>
          </w:tcPr>
          <w:p w14:paraId="31F0015D" w14:textId="77777777" w:rsidR="00B53673" w:rsidRPr="00B02B40" w:rsidRDefault="00B53673" w:rsidP="00B02B40">
            <w:pPr>
              <w:widowControl/>
              <w:spacing w:line="240" w:lineRule="auto"/>
              <w:jc w:val="right"/>
              <w:rPr>
                <w:rFonts w:ascii="標楷體" w:hAnsi="標楷體" w:cs="新細明體"/>
                <w:color w:val="000000"/>
                <w:kern w:val="0"/>
                <w:sz w:val="24"/>
                <w:szCs w:val="24"/>
              </w:rPr>
            </w:pPr>
            <w:r w:rsidRPr="00B02B40">
              <w:rPr>
                <w:rFonts w:ascii="標楷體" w:hAnsi="標楷體" w:cs="新細明體" w:hint="eastAsia"/>
                <w:color w:val="000000"/>
                <w:kern w:val="0"/>
                <w:sz w:val="24"/>
                <w:szCs w:val="24"/>
              </w:rPr>
              <w:t xml:space="preserve">　</w:t>
            </w:r>
          </w:p>
        </w:tc>
        <w:tc>
          <w:tcPr>
            <w:tcW w:w="960" w:type="dxa"/>
            <w:tcBorders>
              <w:top w:val="nil"/>
              <w:left w:val="nil"/>
              <w:bottom w:val="single" w:sz="4" w:space="0" w:color="auto"/>
              <w:right w:val="single" w:sz="4" w:space="0" w:color="auto"/>
            </w:tcBorders>
            <w:shd w:val="clear" w:color="auto" w:fill="auto"/>
            <w:vAlign w:val="center"/>
            <w:hideMark/>
          </w:tcPr>
          <w:p w14:paraId="5F711910" w14:textId="7FB79205" w:rsidR="00B53673" w:rsidRPr="00B02B40" w:rsidRDefault="00B53673" w:rsidP="00B02B40">
            <w:pPr>
              <w:widowControl/>
              <w:spacing w:line="240" w:lineRule="auto"/>
              <w:jc w:val="center"/>
              <w:rPr>
                <w:rFonts w:ascii="標楷體" w:hAnsi="標楷體" w:cs="新細明體"/>
                <w:color w:val="000000"/>
                <w:kern w:val="0"/>
                <w:sz w:val="24"/>
                <w:szCs w:val="24"/>
              </w:rPr>
            </w:pPr>
            <w:r w:rsidRPr="00B02B40">
              <w:rPr>
                <w:rFonts w:ascii="標楷體" w:hAnsi="標楷體" w:cs="新細明體" w:hint="eastAsia"/>
                <w:color w:val="000000"/>
                <w:kern w:val="0"/>
                <w:sz w:val="24"/>
                <w:szCs w:val="24"/>
              </w:rPr>
              <w:t>2</w:t>
            </w:r>
            <w:r w:rsidR="00505B0F" w:rsidRPr="00B02B40">
              <w:rPr>
                <w:rFonts w:ascii="標楷體" w:hAnsi="標楷體" w:cs="新細明體" w:hint="eastAsia"/>
                <w:color w:val="000000"/>
                <w:kern w:val="0"/>
                <w:sz w:val="24"/>
                <w:szCs w:val="24"/>
              </w:rPr>
              <w:t>式</w:t>
            </w:r>
          </w:p>
        </w:tc>
        <w:tc>
          <w:tcPr>
            <w:tcW w:w="1894" w:type="dxa"/>
            <w:tcBorders>
              <w:top w:val="nil"/>
              <w:left w:val="nil"/>
              <w:bottom w:val="single" w:sz="4" w:space="0" w:color="auto"/>
              <w:right w:val="single" w:sz="4" w:space="0" w:color="auto"/>
            </w:tcBorders>
            <w:shd w:val="clear" w:color="auto" w:fill="auto"/>
            <w:vAlign w:val="center"/>
            <w:hideMark/>
          </w:tcPr>
          <w:p w14:paraId="10DB5135" w14:textId="77777777" w:rsidR="00B53673" w:rsidRPr="00B02B40" w:rsidRDefault="00B53673" w:rsidP="00B02B40">
            <w:pPr>
              <w:widowControl/>
              <w:spacing w:line="240" w:lineRule="auto"/>
              <w:jc w:val="right"/>
              <w:rPr>
                <w:rFonts w:ascii="標楷體" w:hAnsi="標楷體" w:cs="新細明體"/>
                <w:color w:val="000000"/>
                <w:kern w:val="0"/>
                <w:sz w:val="24"/>
                <w:szCs w:val="24"/>
              </w:rPr>
            </w:pPr>
            <w:r w:rsidRPr="00B02B40">
              <w:rPr>
                <w:rFonts w:ascii="標楷體" w:hAnsi="標楷體" w:cs="新細明體" w:hint="eastAsia"/>
                <w:color w:val="000000"/>
                <w:kern w:val="0"/>
                <w:sz w:val="24"/>
                <w:szCs w:val="24"/>
              </w:rPr>
              <w:t xml:space="preserve">　</w:t>
            </w:r>
          </w:p>
        </w:tc>
      </w:tr>
      <w:tr w:rsidR="00B53673" w:rsidRPr="00B02B40" w14:paraId="6138171F" w14:textId="77777777" w:rsidTr="00505B0F">
        <w:trPr>
          <w:trHeight w:val="695"/>
        </w:trPr>
        <w:tc>
          <w:tcPr>
            <w:tcW w:w="1560" w:type="dxa"/>
            <w:vMerge/>
            <w:tcBorders>
              <w:left w:val="single" w:sz="4" w:space="0" w:color="auto"/>
              <w:right w:val="nil"/>
            </w:tcBorders>
            <w:vAlign w:val="center"/>
            <w:hideMark/>
          </w:tcPr>
          <w:p w14:paraId="1A7B4807" w14:textId="77777777" w:rsidR="00B53673" w:rsidRPr="00B02B40" w:rsidRDefault="00B53673" w:rsidP="00B02B40">
            <w:pPr>
              <w:widowControl/>
              <w:spacing w:line="240" w:lineRule="auto"/>
              <w:jc w:val="left"/>
              <w:rPr>
                <w:rFonts w:ascii="標楷體" w:hAnsi="標楷體" w:cs="新細明體"/>
                <w:b/>
                <w:bCs/>
                <w:kern w:val="0"/>
                <w:sz w:val="24"/>
                <w:szCs w:val="24"/>
              </w:rPr>
            </w:pPr>
          </w:p>
        </w:tc>
        <w:tc>
          <w:tcPr>
            <w:tcW w:w="1500" w:type="dxa"/>
            <w:vMerge/>
            <w:tcBorders>
              <w:top w:val="single" w:sz="4" w:space="0" w:color="auto"/>
              <w:left w:val="single" w:sz="4" w:space="0" w:color="auto"/>
              <w:bottom w:val="single" w:sz="4" w:space="0" w:color="FFFFFF" w:themeColor="background1"/>
              <w:right w:val="single" w:sz="4" w:space="0" w:color="auto"/>
            </w:tcBorders>
            <w:vAlign w:val="center"/>
            <w:hideMark/>
          </w:tcPr>
          <w:p w14:paraId="0686F18A" w14:textId="77777777" w:rsidR="00B53673" w:rsidRPr="00B02B40" w:rsidRDefault="00B53673" w:rsidP="00B02B40">
            <w:pPr>
              <w:widowControl/>
              <w:spacing w:line="240" w:lineRule="auto"/>
              <w:jc w:val="left"/>
              <w:rPr>
                <w:rFonts w:ascii="標楷體" w:hAnsi="標楷體" w:cs="新細明體"/>
                <w:color w:val="000000"/>
                <w:kern w:val="0"/>
                <w:sz w:val="22"/>
                <w:szCs w:val="22"/>
              </w:rPr>
            </w:pPr>
          </w:p>
        </w:tc>
        <w:tc>
          <w:tcPr>
            <w:tcW w:w="2520" w:type="dxa"/>
            <w:tcBorders>
              <w:top w:val="nil"/>
              <w:left w:val="nil"/>
              <w:bottom w:val="single" w:sz="4" w:space="0" w:color="auto"/>
              <w:right w:val="single" w:sz="4" w:space="0" w:color="auto"/>
            </w:tcBorders>
            <w:shd w:val="clear" w:color="auto" w:fill="auto"/>
            <w:vAlign w:val="center"/>
            <w:hideMark/>
          </w:tcPr>
          <w:p w14:paraId="01ECE911" w14:textId="4169A35E" w:rsidR="00B53673" w:rsidRPr="00B02B40" w:rsidRDefault="00B53673" w:rsidP="00B02B40">
            <w:pPr>
              <w:widowControl/>
              <w:spacing w:line="240" w:lineRule="auto"/>
              <w:rPr>
                <w:rFonts w:ascii="標楷體" w:hAnsi="標楷體" w:cs="新細明體"/>
                <w:color w:val="000000"/>
                <w:kern w:val="0"/>
                <w:sz w:val="22"/>
                <w:szCs w:val="22"/>
              </w:rPr>
            </w:pPr>
            <w:r w:rsidRPr="00B02B40">
              <w:rPr>
                <w:rFonts w:ascii="標楷體" w:hAnsi="標楷體" w:cs="新細明體" w:hint="eastAsia"/>
                <w:color w:val="000000"/>
                <w:kern w:val="0"/>
                <w:sz w:val="22"/>
                <w:szCs w:val="22"/>
              </w:rPr>
              <w:t>工作人員差旅費</w:t>
            </w:r>
            <w:r w:rsidR="00505B0F" w:rsidRPr="00505B0F">
              <w:rPr>
                <w:rFonts w:ascii="標楷體" w:hAnsi="標楷體" w:cs="新細明體" w:hint="eastAsia"/>
                <w:color w:val="000000"/>
                <w:kern w:val="0"/>
                <w:sz w:val="22"/>
                <w:szCs w:val="22"/>
              </w:rPr>
              <w:t>(含交通及住宿費)</w:t>
            </w:r>
          </w:p>
        </w:tc>
        <w:tc>
          <w:tcPr>
            <w:tcW w:w="1200" w:type="dxa"/>
            <w:tcBorders>
              <w:top w:val="nil"/>
              <w:left w:val="nil"/>
              <w:bottom w:val="single" w:sz="4" w:space="0" w:color="auto"/>
              <w:right w:val="single" w:sz="4" w:space="0" w:color="auto"/>
            </w:tcBorders>
            <w:shd w:val="clear" w:color="auto" w:fill="auto"/>
            <w:vAlign w:val="center"/>
            <w:hideMark/>
          </w:tcPr>
          <w:p w14:paraId="78B5F1E9" w14:textId="77777777" w:rsidR="00B53673" w:rsidRPr="00B02B40" w:rsidRDefault="00B53673" w:rsidP="00B02B40">
            <w:pPr>
              <w:widowControl/>
              <w:spacing w:line="240" w:lineRule="auto"/>
              <w:jc w:val="right"/>
              <w:rPr>
                <w:rFonts w:ascii="標楷體" w:hAnsi="標楷體" w:cs="新細明體"/>
                <w:color w:val="000000"/>
                <w:kern w:val="0"/>
                <w:sz w:val="24"/>
                <w:szCs w:val="24"/>
              </w:rPr>
            </w:pPr>
            <w:r w:rsidRPr="00B02B40">
              <w:rPr>
                <w:rFonts w:ascii="標楷體" w:hAnsi="標楷體" w:cs="新細明體" w:hint="eastAsia"/>
                <w:color w:val="000000"/>
                <w:kern w:val="0"/>
                <w:sz w:val="24"/>
                <w:szCs w:val="24"/>
              </w:rPr>
              <w:t xml:space="preserve">　</w:t>
            </w:r>
          </w:p>
        </w:tc>
        <w:tc>
          <w:tcPr>
            <w:tcW w:w="960" w:type="dxa"/>
            <w:tcBorders>
              <w:top w:val="nil"/>
              <w:left w:val="nil"/>
              <w:bottom w:val="single" w:sz="4" w:space="0" w:color="auto"/>
              <w:right w:val="single" w:sz="4" w:space="0" w:color="auto"/>
            </w:tcBorders>
            <w:shd w:val="clear" w:color="auto" w:fill="auto"/>
            <w:vAlign w:val="center"/>
            <w:hideMark/>
          </w:tcPr>
          <w:p w14:paraId="770E7573" w14:textId="09E2D108" w:rsidR="00B53673" w:rsidRPr="00B02B40" w:rsidRDefault="00505B0F" w:rsidP="00B02B40">
            <w:pPr>
              <w:widowControl/>
              <w:spacing w:line="240" w:lineRule="auto"/>
              <w:jc w:val="center"/>
              <w:rPr>
                <w:rFonts w:ascii="標楷體" w:hAnsi="標楷體" w:cs="新細明體"/>
                <w:color w:val="000000"/>
                <w:kern w:val="0"/>
                <w:sz w:val="24"/>
                <w:szCs w:val="24"/>
              </w:rPr>
            </w:pPr>
            <w:r w:rsidRPr="00B02B40">
              <w:rPr>
                <w:rFonts w:ascii="標楷體" w:hAnsi="標楷體" w:cs="新細明體" w:hint="eastAsia"/>
                <w:color w:val="000000"/>
                <w:kern w:val="0"/>
                <w:sz w:val="24"/>
                <w:szCs w:val="24"/>
              </w:rPr>
              <w:t>1式</w:t>
            </w:r>
          </w:p>
        </w:tc>
        <w:tc>
          <w:tcPr>
            <w:tcW w:w="1894" w:type="dxa"/>
            <w:tcBorders>
              <w:top w:val="nil"/>
              <w:left w:val="nil"/>
              <w:bottom w:val="single" w:sz="4" w:space="0" w:color="auto"/>
              <w:right w:val="single" w:sz="4" w:space="0" w:color="auto"/>
            </w:tcBorders>
            <w:shd w:val="clear" w:color="auto" w:fill="auto"/>
            <w:vAlign w:val="center"/>
            <w:hideMark/>
          </w:tcPr>
          <w:p w14:paraId="00BCACA6" w14:textId="77777777" w:rsidR="00B53673" w:rsidRPr="00B02B40" w:rsidRDefault="00B53673" w:rsidP="00B02B40">
            <w:pPr>
              <w:widowControl/>
              <w:spacing w:line="240" w:lineRule="auto"/>
              <w:jc w:val="right"/>
              <w:rPr>
                <w:rFonts w:ascii="標楷體" w:hAnsi="標楷體" w:cs="新細明體"/>
                <w:color w:val="000000"/>
                <w:kern w:val="0"/>
                <w:sz w:val="24"/>
                <w:szCs w:val="24"/>
              </w:rPr>
            </w:pPr>
            <w:r w:rsidRPr="00B02B40">
              <w:rPr>
                <w:rFonts w:ascii="標楷體" w:hAnsi="標楷體" w:cs="新細明體" w:hint="eastAsia"/>
                <w:color w:val="000000"/>
                <w:kern w:val="0"/>
                <w:sz w:val="24"/>
                <w:szCs w:val="24"/>
              </w:rPr>
              <w:t xml:space="preserve">　</w:t>
            </w:r>
          </w:p>
        </w:tc>
      </w:tr>
      <w:tr w:rsidR="00B53673" w:rsidRPr="00B02B40" w14:paraId="10D2B02B" w14:textId="77777777" w:rsidTr="004D5677">
        <w:trPr>
          <w:trHeight w:val="630"/>
        </w:trPr>
        <w:tc>
          <w:tcPr>
            <w:tcW w:w="1560" w:type="dxa"/>
            <w:vMerge/>
            <w:tcBorders>
              <w:left w:val="single" w:sz="4" w:space="0" w:color="auto"/>
              <w:right w:val="nil"/>
            </w:tcBorders>
            <w:vAlign w:val="center"/>
            <w:hideMark/>
          </w:tcPr>
          <w:p w14:paraId="3FDBF0A8" w14:textId="77777777" w:rsidR="00B53673" w:rsidRPr="00B02B40" w:rsidRDefault="00B53673" w:rsidP="00B02B40">
            <w:pPr>
              <w:widowControl/>
              <w:spacing w:line="240" w:lineRule="auto"/>
              <w:jc w:val="left"/>
              <w:rPr>
                <w:rFonts w:ascii="標楷體" w:hAnsi="標楷體" w:cs="新細明體"/>
                <w:b/>
                <w:bCs/>
                <w:kern w:val="0"/>
                <w:sz w:val="24"/>
                <w:szCs w:val="24"/>
              </w:rPr>
            </w:pPr>
          </w:p>
        </w:tc>
        <w:tc>
          <w:tcPr>
            <w:tcW w:w="1500" w:type="dxa"/>
            <w:vMerge/>
            <w:tcBorders>
              <w:top w:val="single" w:sz="4" w:space="0" w:color="auto"/>
              <w:left w:val="single" w:sz="4" w:space="0" w:color="auto"/>
              <w:bottom w:val="single" w:sz="4" w:space="0" w:color="FFFFFF" w:themeColor="background1"/>
              <w:right w:val="single" w:sz="4" w:space="0" w:color="auto"/>
            </w:tcBorders>
            <w:vAlign w:val="center"/>
            <w:hideMark/>
          </w:tcPr>
          <w:p w14:paraId="73AC2DA7" w14:textId="77777777" w:rsidR="00B53673" w:rsidRPr="00B02B40" w:rsidRDefault="00B53673" w:rsidP="00B02B40">
            <w:pPr>
              <w:widowControl/>
              <w:spacing w:line="240" w:lineRule="auto"/>
              <w:jc w:val="left"/>
              <w:rPr>
                <w:rFonts w:ascii="標楷體" w:hAnsi="標楷體" w:cs="新細明體"/>
                <w:color w:val="000000"/>
                <w:kern w:val="0"/>
                <w:sz w:val="22"/>
                <w:szCs w:val="22"/>
              </w:rPr>
            </w:pP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604A98" w14:textId="77777777" w:rsidR="00B53673" w:rsidRPr="00B02B40" w:rsidRDefault="00B53673" w:rsidP="00B02B40">
            <w:pPr>
              <w:widowControl/>
              <w:spacing w:line="240" w:lineRule="auto"/>
              <w:rPr>
                <w:rFonts w:ascii="標楷體" w:hAnsi="標楷體" w:cs="新細明體"/>
                <w:color w:val="000000"/>
                <w:kern w:val="0"/>
                <w:sz w:val="22"/>
                <w:szCs w:val="22"/>
              </w:rPr>
            </w:pPr>
            <w:r w:rsidRPr="00B02B40">
              <w:rPr>
                <w:rFonts w:ascii="標楷體" w:hAnsi="標楷體" w:cs="新細明體" w:hint="eastAsia"/>
                <w:color w:val="000000"/>
                <w:kern w:val="0"/>
                <w:sz w:val="22"/>
                <w:szCs w:val="22"/>
              </w:rPr>
              <w:t>工作人員會議聯繫、郵電費、雜支等費用</w:t>
            </w:r>
          </w:p>
        </w:tc>
        <w:tc>
          <w:tcPr>
            <w:tcW w:w="12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1A647D" w14:textId="77777777" w:rsidR="00B53673" w:rsidRPr="00B02B40" w:rsidRDefault="00B53673" w:rsidP="00B02B40">
            <w:pPr>
              <w:widowControl/>
              <w:spacing w:line="240" w:lineRule="auto"/>
              <w:jc w:val="right"/>
              <w:rPr>
                <w:rFonts w:ascii="標楷體" w:hAnsi="標楷體" w:cs="新細明體"/>
                <w:color w:val="000000"/>
                <w:kern w:val="0"/>
                <w:sz w:val="24"/>
                <w:szCs w:val="24"/>
              </w:rPr>
            </w:pPr>
            <w:r w:rsidRPr="00B02B40">
              <w:rPr>
                <w:rFonts w:ascii="標楷體" w:hAnsi="標楷體" w:cs="新細明體" w:hint="eastAsia"/>
                <w:color w:val="000000"/>
                <w:kern w:val="0"/>
                <w:sz w:val="24"/>
                <w:szCs w:val="24"/>
              </w:rPr>
              <w:t xml:space="preserve">　</w:t>
            </w:r>
          </w:p>
        </w:tc>
        <w:tc>
          <w:tcPr>
            <w:tcW w:w="9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B8DDCE3" w14:textId="77777777" w:rsidR="00B53673" w:rsidRPr="00B02B40" w:rsidRDefault="00B53673" w:rsidP="00B02B40">
            <w:pPr>
              <w:widowControl/>
              <w:spacing w:line="240" w:lineRule="auto"/>
              <w:jc w:val="center"/>
              <w:rPr>
                <w:rFonts w:ascii="標楷體" w:hAnsi="標楷體" w:cs="新細明體"/>
                <w:color w:val="000000"/>
                <w:kern w:val="0"/>
                <w:sz w:val="24"/>
                <w:szCs w:val="24"/>
              </w:rPr>
            </w:pPr>
            <w:r w:rsidRPr="00B02B40">
              <w:rPr>
                <w:rFonts w:ascii="標楷體" w:hAnsi="標楷體" w:cs="新細明體" w:hint="eastAsia"/>
                <w:color w:val="000000"/>
                <w:kern w:val="0"/>
                <w:sz w:val="24"/>
                <w:szCs w:val="24"/>
              </w:rPr>
              <w:t>1式</w:t>
            </w:r>
          </w:p>
        </w:tc>
        <w:tc>
          <w:tcPr>
            <w:tcW w:w="189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C5FC343" w14:textId="77777777" w:rsidR="00B53673" w:rsidRPr="00B02B40" w:rsidRDefault="00B53673" w:rsidP="00B02B40">
            <w:pPr>
              <w:widowControl/>
              <w:spacing w:line="240" w:lineRule="auto"/>
              <w:jc w:val="right"/>
              <w:rPr>
                <w:rFonts w:ascii="標楷體" w:hAnsi="標楷體" w:cs="新細明體"/>
                <w:color w:val="000000"/>
                <w:kern w:val="0"/>
                <w:sz w:val="24"/>
                <w:szCs w:val="24"/>
              </w:rPr>
            </w:pPr>
            <w:r w:rsidRPr="00B02B40">
              <w:rPr>
                <w:rFonts w:ascii="標楷體" w:hAnsi="標楷體" w:cs="新細明體" w:hint="eastAsia"/>
                <w:color w:val="000000"/>
                <w:kern w:val="0"/>
                <w:sz w:val="24"/>
                <w:szCs w:val="24"/>
              </w:rPr>
              <w:t xml:space="preserve">　</w:t>
            </w:r>
          </w:p>
        </w:tc>
      </w:tr>
      <w:tr w:rsidR="00B53673" w:rsidRPr="00B02B40" w14:paraId="2418B5C1" w14:textId="77777777" w:rsidTr="004D5677">
        <w:trPr>
          <w:trHeight w:val="330"/>
        </w:trPr>
        <w:tc>
          <w:tcPr>
            <w:tcW w:w="1560" w:type="dxa"/>
            <w:vMerge/>
            <w:tcBorders>
              <w:left w:val="single" w:sz="4" w:space="0" w:color="auto"/>
              <w:right w:val="nil"/>
            </w:tcBorders>
            <w:vAlign w:val="center"/>
            <w:hideMark/>
          </w:tcPr>
          <w:p w14:paraId="7DBD1864" w14:textId="77777777" w:rsidR="00B53673" w:rsidRPr="00B02B40" w:rsidRDefault="00B53673" w:rsidP="00B02B40">
            <w:pPr>
              <w:widowControl/>
              <w:spacing w:line="240" w:lineRule="auto"/>
              <w:jc w:val="left"/>
              <w:rPr>
                <w:rFonts w:ascii="標楷體" w:hAnsi="標楷體" w:cs="新細明體"/>
                <w:b/>
                <w:bCs/>
                <w:kern w:val="0"/>
                <w:sz w:val="24"/>
                <w:szCs w:val="24"/>
              </w:rPr>
            </w:pPr>
          </w:p>
        </w:tc>
        <w:tc>
          <w:tcPr>
            <w:tcW w:w="6180" w:type="dxa"/>
            <w:gridSpan w:val="4"/>
            <w:tcBorders>
              <w:top w:val="single" w:sz="4" w:space="0" w:color="auto"/>
              <w:left w:val="single" w:sz="4" w:space="0" w:color="auto"/>
              <w:bottom w:val="single" w:sz="4" w:space="0" w:color="auto"/>
              <w:right w:val="single" w:sz="4" w:space="0" w:color="auto"/>
            </w:tcBorders>
            <w:shd w:val="clear" w:color="000000" w:fill="FFFF00"/>
            <w:vAlign w:val="center"/>
            <w:hideMark/>
          </w:tcPr>
          <w:p w14:paraId="5A5DAC10" w14:textId="123956E4" w:rsidR="00B53673" w:rsidRPr="00B02B40" w:rsidRDefault="00B53673" w:rsidP="00B02B40">
            <w:pPr>
              <w:widowControl/>
              <w:spacing w:line="240" w:lineRule="auto"/>
              <w:jc w:val="left"/>
              <w:rPr>
                <w:rFonts w:ascii="標楷體" w:hAnsi="標楷體" w:cs="新細明體"/>
                <w:b/>
                <w:bCs/>
                <w:color w:val="000000"/>
                <w:kern w:val="0"/>
                <w:sz w:val="24"/>
                <w:szCs w:val="24"/>
              </w:rPr>
            </w:pPr>
            <w:r w:rsidRPr="00B02B40">
              <w:rPr>
                <w:rFonts w:ascii="標楷體" w:hAnsi="標楷體" w:cs="新細明體" w:hint="eastAsia"/>
                <w:b/>
                <w:bCs/>
                <w:color w:val="000000"/>
                <w:kern w:val="0"/>
                <w:sz w:val="24"/>
                <w:szCs w:val="24"/>
              </w:rPr>
              <w:t>(四)</w:t>
            </w:r>
            <w:r w:rsidR="00A559C5">
              <w:rPr>
                <w:rFonts w:hint="eastAsia"/>
              </w:rPr>
              <w:t xml:space="preserve"> </w:t>
            </w:r>
            <w:r w:rsidR="001A2C11" w:rsidRPr="001A2C11">
              <w:rPr>
                <w:rFonts w:ascii="標楷體" w:hAnsi="標楷體" w:cs="新細明體" w:hint="eastAsia"/>
                <w:b/>
                <w:bCs/>
                <w:color w:val="000000"/>
                <w:kern w:val="0"/>
                <w:sz w:val="24"/>
                <w:szCs w:val="24"/>
              </w:rPr>
              <w:t>彙整網站發展應用趨勢文章</w:t>
            </w:r>
          </w:p>
        </w:tc>
        <w:tc>
          <w:tcPr>
            <w:tcW w:w="1894" w:type="dxa"/>
            <w:tcBorders>
              <w:top w:val="nil"/>
              <w:left w:val="nil"/>
              <w:bottom w:val="single" w:sz="4" w:space="0" w:color="auto"/>
              <w:right w:val="single" w:sz="4" w:space="0" w:color="auto"/>
            </w:tcBorders>
            <w:shd w:val="clear" w:color="000000" w:fill="FFFF00"/>
            <w:vAlign w:val="center"/>
            <w:hideMark/>
          </w:tcPr>
          <w:p w14:paraId="569EC5D7" w14:textId="77777777" w:rsidR="00B53673" w:rsidRPr="00B02B40" w:rsidRDefault="00B53673" w:rsidP="00B02B40">
            <w:pPr>
              <w:widowControl/>
              <w:spacing w:line="240" w:lineRule="auto"/>
              <w:jc w:val="right"/>
              <w:rPr>
                <w:rFonts w:ascii="標楷體" w:hAnsi="標楷體" w:cs="新細明體"/>
                <w:b/>
                <w:bCs/>
                <w:kern w:val="0"/>
                <w:sz w:val="24"/>
                <w:szCs w:val="24"/>
              </w:rPr>
            </w:pPr>
            <w:r w:rsidRPr="00B02B40">
              <w:rPr>
                <w:rFonts w:ascii="標楷體" w:hAnsi="標楷體" w:cs="新細明體" w:hint="eastAsia"/>
                <w:b/>
                <w:bCs/>
                <w:kern w:val="0"/>
                <w:sz w:val="24"/>
                <w:szCs w:val="24"/>
              </w:rPr>
              <w:t xml:space="preserve">　</w:t>
            </w:r>
          </w:p>
        </w:tc>
      </w:tr>
      <w:tr w:rsidR="00B53673" w:rsidRPr="00B02B40" w14:paraId="63B1F8A5" w14:textId="77777777" w:rsidTr="004D5677">
        <w:trPr>
          <w:trHeight w:val="330"/>
        </w:trPr>
        <w:tc>
          <w:tcPr>
            <w:tcW w:w="1560" w:type="dxa"/>
            <w:vMerge/>
            <w:tcBorders>
              <w:left w:val="single" w:sz="4" w:space="0" w:color="auto"/>
              <w:bottom w:val="single" w:sz="4" w:space="0" w:color="000000"/>
              <w:right w:val="nil"/>
            </w:tcBorders>
            <w:vAlign w:val="center"/>
            <w:hideMark/>
          </w:tcPr>
          <w:p w14:paraId="63016F20" w14:textId="77777777" w:rsidR="00B53673" w:rsidRPr="00B02B40" w:rsidRDefault="00B53673" w:rsidP="00B02B40">
            <w:pPr>
              <w:widowControl/>
              <w:spacing w:line="240" w:lineRule="auto"/>
              <w:jc w:val="left"/>
              <w:rPr>
                <w:rFonts w:ascii="標楷體" w:hAnsi="標楷體" w:cs="新細明體"/>
                <w:b/>
                <w:bCs/>
                <w:kern w:val="0"/>
                <w:sz w:val="24"/>
                <w:szCs w:val="24"/>
              </w:rPr>
            </w:pPr>
          </w:p>
        </w:tc>
        <w:tc>
          <w:tcPr>
            <w:tcW w:w="402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4910F970" w14:textId="77777777" w:rsidR="00B53673" w:rsidRPr="00B02B40" w:rsidRDefault="00B53673" w:rsidP="00B02B40">
            <w:pPr>
              <w:widowControl/>
              <w:spacing w:line="240" w:lineRule="auto"/>
              <w:rPr>
                <w:rFonts w:ascii="標楷體" w:hAnsi="標楷體" w:cs="新細明體"/>
                <w:color w:val="000000"/>
                <w:kern w:val="0"/>
                <w:sz w:val="22"/>
                <w:szCs w:val="22"/>
              </w:rPr>
            </w:pPr>
            <w:r w:rsidRPr="00B02B40">
              <w:rPr>
                <w:rFonts w:ascii="標楷體" w:hAnsi="標楷體" w:cs="新細明體" w:hint="eastAsia"/>
                <w:color w:val="000000"/>
                <w:kern w:val="0"/>
                <w:sz w:val="22"/>
                <w:szCs w:val="22"/>
              </w:rPr>
              <w:t>編撰及彙整文章費用</w:t>
            </w:r>
          </w:p>
        </w:tc>
        <w:tc>
          <w:tcPr>
            <w:tcW w:w="1200" w:type="dxa"/>
            <w:tcBorders>
              <w:top w:val="nil"/>
              <w:left w:val="nil"/>
              <w:bottom w:val="single" w:sz="4" w:space="0" w:color="auto"/>
              <w:right w:val="single" w:sz="4" w:space="0" w:color="auto"/>
            </w:tcBorders>
            <w:shd w:val="clear" w:color="auto" w:fill="auto"/>
            <w:vAlign w:val="center"/>
            <w:hideMark/>
          </w:tcPr>
          <w:p w14:paraId="2B3E1D39" w14:textId="77777777" w:rsidR="00B53673" w:rsidRPr="00B02B40" w:rsidRDefault="00B53673" w:rsidP="00B02B40">
            <w:pPr>
              <w:widowControl/>
              <w:spacing w:line="240" w:lineRule="auto"/>
              <w:jc w:val="right"/>
              <w:rPr>
                <w:rFonts w:ascii="標楷體" w:hAnsi="標楷體" w:cs="新細明體"/>
                <w:kern w:val="0"/>
                <w:sz w:val="24"/>
                <w:szCs w:val="24"/>
              </w:rPr>
            </w:pPr>
            <w:r w:rsidRPr="00B02B40">
              <w:rPr>
                <w:rFonts w:ascii="標楷體" w:hAnsi="標楷體" w:cs="新細明體" w:hint="eastAsia"/>
                <w:kern w:val="0"/>
                <w:sz w:val="24"/>
                <w:szCs w:val="24"/>
              </w:rPr>
              <w:t xml:space="preserve">　</w:t>
            </w:r>
          </w:p>
        </w:tc>
        <w:tc>
          <w:tcPr>
            <w:tcW w:w="960" w:type="dxa"/>
            <w:tcBorders>
              <w:top w:val="nil"/>
              <w:left w:val="nil"/>
              <w:bottom w:val="single" w:sz="4" w:space="0" w:color="auto"/>
              <w:right w:val="single" w:sz="4" w:space="0" w:color="auto"/>
            </w:tcBorders>
            <w:shd w:val="clear" w:color="auto" w:fill="auto"/>
            <w:vAlign w:val="center"/>
            <w:hideMark/>
          </w:tcPr>
          <w:p w14:paraId="08F3DDE4" w14:textId="77777777" w:rsidR="00B53673" w:rsidRPr="00B02B40" w:rsidRDefault="00B53673" w:rsidP="00B02B40">
            <w:pPr>
              <w:widowControl/>
              <w:spacing w:line="240" w:lineRule="auto"/>
              <w:jc w:val="center"/>
              <w:rPr>
                <w:rFonts w:ascii="標楷體" w:hAnsi="標楷體" w:cs="新細明體"/>
                <w:kern w:val="0"/>
                <w:sz w:val="24"/>
                <w:szCs w:val="24"/>
              </w:rPr>
            </w:pPr>
            <w:r w:rsidRPr="00B02B40">
              <w:rPr>
                <w:rFonts w:ascii="標楷體" w:hAnsi="標楷體" w:cs="新細明體" w:hint="eastAsia"/>
                <w:kern w:val="0"/>
                <w:sz w:val="24"/>
                <w:szCs w:val="24"/>
              </w:rPr>
              <w:t>20則</w:t>
            </w:r>
          </w:p>
        </w:tc>
        <w:tc>
          <w:tcPr>
            <w:tcW w:w="1894" w:type="dxa"/>
            <w:tcBorders>
              <w:top w:val="nil"/>
              <w:left w:val="nil"/>
              <w:bottom w:val="single" w:sz="4" w:space="0" w:color="auto"/>
              <w:right w:val="single" w:sz="4" w:space="0" w:color="auto"/>
            </w:tcBorders>
            <w:shd w:val="clear" w:color="auto" w:fill="auto"/>
            <w:vAlign w:val="center"/>
            <w:hideMark/>
          </w:tcPr>
          <w:p w14:paraId="0E942090" w14:textId="77777777" w:rsidR="00B53673" w:rsidRPr="00B02B40" w:rsidRDefault="00B53673" w:rsidP="00B02B40">
            <w:pPr>
              <w:widowControl/>
              <w:spacing w:line="240" w:lineRule="auto"/>
              <w:jc w:val="right"/>
              <w:rPr>
                <w:rFonts w:ascii="標楷體" w:hAnsi="標楷體" w:cs="新細明體"/>
                <w:kern w:val="0"/>
                <w:sz w:val="24"/>
                <w:szCs w:val="24"/>
              </w:rPr>
            </w:pPr>
            <w:r w:rsidRPr="00B02B40">
              <w:rPr>
                <w:rFonts w:ascii="標楷體" w:hAnsi="標楷體" w:cs="新細明體" w:hint="eastAsia"/>
                <w:kern w:val="0"/>
                <w:sz w:val="24"/>
                <w:szCs w:val="24"/>
              </w:rPr>
              <w:t xml:space="preserve">　</w:t>
            </w:r>
          </w:p>
        </w:tc>
      </w:tr>
      <w:tr w:rsidR="00B53673" w:rsidRPr="00B02B40" w14:paraId="4A3E0897" w14:textId="77777777" w:rsidTr="004D5677">
        <w:trPr>
          <w:trHeight w:val="330"/>
        </w:trPr>
        <w:tc>
          <w:tcPr>
            <w:tcW w:w="1560" w:type="dxa"/>
            <w:vMerge w:val="restart"/>
            <w:tcBorders>
              <w:top w:val="nil"/>
              <w:left w:val="single" w:sz="4" w:space="0" w:color="auto"/>
              <w:right w:val="nil"/>
            </w:tcBorders>
            <w:shd w:val="clear" w:color="auto" w:fill="auto"/>
            <w:vAlign w:val="center"/>
          </w:tcPr>
          <w:p w14:paraId="6E641B10" w14:textId="16A05BE4" w:rsidR="00B53673" w:rsidRPr="00B02B40" w:rsidRDefault="00B53673" w:rsidP="00B02B40">
            <w:pPr>
              <w:spacing w:line="240" w:lineRule="auto"/>
              <w:jc w:val="left"/>
              <w:rPr>
                <w:rFonts w:ascii="標楷體" w:hAnsi="標楷體" w:cs="新細明體"/>
                <w:b/>
                <w:bCs/>
                <w:kern w:val="0"/>
                <w:sz w:val="24"/>
                <w:szCs w:val="24"/>
              </w:rPr>
            </w:pPr>
            <w:r w:rsidRPr="00B02B40">
              <w:rPr>
                <w:rFonts w:ascii="標楷體" w:hAnsi="標楷體" w:cs="新細明體" w:hint="eastAsia"/>
                <w:b/>
                <w:bCs/>
                <w:kern w:val="0"/>
                <w:sz w:val="24"/>
                <w:szCs w:val="24"/>
              </w:rPr>
              <w:t>二、</w:t>
            </w:r>
            <w:proofErr w:type="gramStart"/>
            <w:r w:rsidR="00177DC6" w:rsidRPr="00177DC6">
              <w:rPr>
                <w:rFonts w:ascii="標楷體" w:hAnsi="標楷體" w:cs="新細明體" w:hint="eastAsia"/>
                <w:b/>
                <w:bCs/>
                <w:kern w:val="0"/>
                <w:sz w:val="24"/>
                <w:szCs w:val="24"/>
              </w:rPr>
              <w:t>研</w:t>
            </w:r>
            <w:proofErr w:type="gramEnd"/>
            <w:r w:rsidR="00376D98">
              <w:rPr>
                <w:rFonts w:ascii="標楷體" w:hAnsi="標楷體" w:cs="新細明體" w:hint="eastAsia"/>
                <w:b/>
                <w:bCs/>
                <w:kern w:val="0"/>
                <w:sz w:val="24"/>
                <w:szCs w:val="24"/>
              </w:rPr>
              <w:t>擬</w:t>
            </w:r>
            <w:r w:rsidRPr="00B02B40">
              <w:rPr>
                <w:rFonts w:ascii="標楷體" w:hAnsi="標楷體" w:cs="新細明體" w:hint="eastAsia"/>
                <w:b/>
                <w:bCs/>
                <w:kern w:val="0"/>
                <w:sz w:val="24"/>
                <w:szCs w:val="24"/>
              </w:rPr>
              <w:t>「政府網站服務品質量測與精進機制」</w:t>
            </w:r>
          </w:p>
        </w:tc>
        <w:tc>
          <w:tcPr>
            <w:tcW w:w="6180" w:type="dxa"/>
            <w:gridSpan w:val="4"/>
            <w:tcBorders>
              <w:top w:val="single" w:sz="4" w:space="0" w:color="auto"/>
              <w:left w:val="single" w:sz="4" w:space="0" w:color="auto"/>
              <w:bottom w:val="single" w:sz="4" w:space="0" w:color="auto"/>
              <w:right w:val="single" w:sz="4" w:space="0" w:color="auto"/>
            </w:tcBorders>
            <w:shd w:val="clear" w:color="000000" w:fill="FFFF00"/>
            <w:vAlign w:val="center"/>
          </w:tcPr>
          <w:p w14:paraId="116F3132" w14:textId="25D10127" w:rsidR="00B53673" w:rsidRPr="00B02B40" w:rsidRDefault="00B53673" w:rsidP="00B02B40">
            <w:pPr>
              <w:widowControl/>
              <w:spacing w:line="240" w:lineRule="auto"/>
              <w:jc w:val="left"/>
              <w:rPr>
                <w:rFonts w:ascii="標楷體" w:hAnsi="標楷體" w:cs="新細明體"/>
                <w:b/>
                <w:bCs/>
                <w:color w:val="000000"/>
                <w:kern w:val="0"/>
                <w:sz w:val="24"/>
                <w:szCs w:val="24"/>
              </w:rPr>
            </w:pPr>
            <w:r>
              <w:rPr>
                <w:rFonts w:ascii="標楷體" w:hAnsi="標楷體" w:cs="新細明體" w:hint="eastAsia"/>
                <w:b/>
                <w:bCs/>
                <w:color w:val="000000"/>
                <w:kern w:val="0"/>
                <w:sz w:val="24"/>
                <w:szCs w:val="24"/>
              </w:rPr>
              <w:t>小計</w:t>
            </w:r>
          </w:p>
        </w:tc>
        <w:tc>
          <w:tcPr>
            <w:tcW w:w="1894" w:type="dxa"/>
            <w:tcBorders>
              <w:top w:val="nil"/>
              <w:left w:val="nil"/>
              <w:bottom w:val="single" w:sz="4" w:space="0" w:color="auto"/>
              <w:right w:val="single" w:sz="4" w:space="0" w:color="auto"/>
            </w:tcBorders>
            <w:shd w:val="clear" w:color="000000" w:fill="FFFF00"/>
            <w:vAlign w:val="center"/>
          </w:tcPr>
          <w:p w14:paraId="71BF12B8" w14:textId="77777777" w:rsidR="00B53673" w:rsidRPr="00B02B40" w:rsidRDefault="00B53673" w:rsidP="00B02B40">
            <w:pPr>
              <w:widowControl/>
              <w:spacing w:line="240" w:lineRule="auto"/>
              <w:jc w:val="right"/>
              <w:rPr>
                <w:rFonts w:ascii="標楷體" w:hAnsi="標楷體" w:cs="新細明體"/>
                <w:b/>
                <w:bCs/>
                <w:kern w:val="0"/>
                <w:sz w:val="24"/>
                <w:szCs w:val="24"/>
              </w:rPr>
            </w:pPr>
          </w:p>
        </w:tc>
      </w:tr>
      <w:tr w:rsidR="00B53673" w:rsidRPr="00B02B40" w14:paraId="3A721AA3" w14:textId="77777777" w:rsidTr="004D5677">
        <w:trPr>
          <w:trHeight w:val="330"/>
        </w:trPr>
        <w:tc>
          <w:tcPr>
            <w:tcW w:w="1560" w:type="dxa"/>
            <w:vMerge/>
            <w:tcBorders>
              <w:left w:val="single" w:sz="4" w:space="0" w:color="auto"/>
              <w:right w:val="nil"/>
            </w:tcBorders>
            <w:shd w:val="clear" w:color="auto" w:fill="auto"/>
            <w:vAlign w:val="center"/>
            <w:hideMark/>
          </w:tcPr>
          <w:p w14:paraId="3D9CC4F5" w14:textId="5A653A23" w:rsidR="00B53673" w:rsidRPr="00B02B40" w:rsidRDefault="00B53673" w:rsidP="00B02B40">
            <w:pPr>
              <w:widowControl/>
              <w:spacing w:line="240" w:lineRule="auto"/>
              <w:jc w:val="left"/>
              <w:rPr>
                <w:rFonts w:ascii="標楷體" w:hAnsi="標楷體" w:cs="新細明體"/>
                <w:b/>
                <w:bCs/>
                <w:kern w:val="0"/>
                <w:sz w:val="24"/>
                <w:szCs w:val="24"/>
              </w:rPr>
            </w:pPr>
          </w:p>
        </w:tc>
        <w:tc>
          <w:tcPr>
            <w:tcW w:w="6180" w:type="dxa"/>
            <w:gridSpan w:val="4"/>
            <w:tcBorders>
              <w:top w:val="single" w:sz="4" w:space="0" w:color="auto"/>
              <w:left w:val="single" w:sz="4" w:space="0" w:color="auto"/>
              <w:bottom w:val="single" w:sz="4" w:space="0" w:color="auto"/>
              <w:right w:val="single" w:sz="4" w:space="0" w:color="auto"/>
            </w:tcBorders>
            <w:shd w:val="clear" w:color="000000" w:fill="FFFF00"/>
            <w:vAlign w:val="center"/>
            <w:hideMark/>
          </w:tcPr>
          <w:p w14:paraId="423CBDE0" w14:textId="03B5160E" w:rsidR="00B53673" w:rsidRPr="00B02B40" w:rsidRDefault="00B53673" w:rsidP="00B02B40">
            <w:pPr>
              <w:widowControl/>
              <w:spacing w:line="240" w:lineRule="auto"/>
              <w:jc w:val="left"/>
              <w:rPr>
                <w:rFonts w:ascii="標楷體" w:hAnsi="標楷體" w:cs="新細明體"/>
                <w:b/>
                <w:bCs/>
                <w:color w:val="000000"/>
                <w:kern w:val="0"/>
                <w:sz w:val="24"/>
                <w:szCs w:val="24"/>
              </w:rPr>
            </w:pPr>
            <w:r w:rsidRPr="00B02B40">
              <w:rPr>
                <w:rFonts w:ascii="標楷體" w:hAnsi="標楷體" w:cs="新細明體" w:hint="eastAsia"/>
                <w:b/>
                <w:bCs/>
                <w:color w:val="000000"/>
                <w:kern w:val="0"/>
                <w:sz w:val="24"/>
                <w:szCs w:val="24"/>
              </w:rPr>
              <w:t>(</w:t>
            </w:r>
            <w:proofErr w:type="gramStart"/>
            <w:r w:rsidRPr="00B02B40">
              <w:rPr>
                <w:rFonts w:ascii="標楷體" w:hAnsi="標楷體" w:cs="新細明體" w:hint="eastAsia"/>
                <w:b/>
                <w:bCs/>
                <w:color w:val="000000"/>
                <w:kern w:val="0"/>
                <w:sz w:val="24"/>
                <w:szCs w:val="24"/>
              </w:rPr>
              <w:t>一</w:t>
            </w:r>
            <w:proofErr w:type="gramEnd"/>
            <w:r w:rsidRPr="00B02B40">
              <w:rPr>
                <w:rFonts w:ascii="標楷體" w:hAnsi="標楷體" w:cs="新細明體" w:hint="eastAsia"/>
                <w:b/>
                <w:bCs/>
                <w:color w:val="000000"/>
                <w:kern w:val="0"/>
                <w:sz w:val="24"/>
                <w:szCs w:val="24"/>
              </w:rPr>
              <w:t>)</w:t>
            </w:r>
            <w:r w:rsidR="00E61DC1">
              <w:rPr>
                <w:rFonts w:ascii="標楷體" w:hAnsi="標楷體" w:cs="新細明體" w:hint="eastAsia"/>
                <w:b/>
                <w:bCs/>
                <w:color w:val="000000"/>
                <w:kern w:val="0"/>
                <w:sz w:val="24"/>
                <w:szCs w:val="24"/>
              </w:rPr>
              <w:t>完成</w:t>
            </w:r>
            <w:r w:rsidR="00E61DC1" w:rsidRPr="00E61DC1">
              <w:rPr>
                <w:rFonts w:ascii="標楷體" w:hAnsi="標楷體" w:cs="新細明體" w:hint="eastAsia"/>
                <w:b/>
                <w:bCs/>
                <w:color w:val="000000"/>
                <w:kern w:val="0"/>
                <w:sz w:val="24"/>
                <w:szCs w:val="24"/>
              </w:rPr>
              <w:t>「政府網站服務品質量測與精進機制</w:t>
            </w:r>
            <w:r w:rsidR="00E61DC1">
              <w:rPr>
                <w:rFonts w:ascii="標楷體" w:hAnsi="標楷體" w:cs="新細明體" w:hint="eastAsia"/>
                <w:b/>
                <w:bCs/>
                <w:color w:val="000000"/>
                <w:kern w:val="0"/>
                <w:sz w:val="24"/>
                <w:szCs w:val="24"/>
              </w:rPr>
              <w:t>規劃報告</w:t>
            </w:r>
            <w:r w:rsidR="001B4986" w:rsidRPr="00E61DC1">
              <w:rPr>
                <w:rFonts w:ascii="標楷體" w:hAnsi="標楷體" w:cs="新細明體" w:hint="eastAsia"/>
                <w:b/>
                <w:bCs/>
                <w:color w:val="000000"/>
                <w:kern w:val="0"/>
                <w:sz w:val="24"/>
                <w:szCs w:val="24"/>
              </w:rPr>
              <w:t>」</w:t>
            </w:r>
          </w:p>
        </w:tc>
        <w:tc>
          <w:tcPr>
            <w:tcW w:w="1894" w:type="dxa"/>
            <w:tcBorders>
              <w:top w:val="nil"/>
              <w:left w:val="nil"/>
              <w:bottom w:val="single" w:sz="4" w:space="0" w:color="auto"/>
              <w:right w:val="single" w:sz="4" w:space="0" w:color="auto"/>
            </w:tcBorders>
            <w:shd w:val="clear" w:color="000000" w:fill="FFFF00"/>
            <w:vAlign w:val="center"/>
            <w:hideMark/>
          </w:tcPr>
          <w:p w14:paraId="2F4D102B" w14:textId="77777777" w:rsidR="00B53673" w:rsidRPr="00B02B40" w:rsidRDefault="00B53673" w:rsidP="00B02B40">
            <w:pPr>
              <w:widowControl/>
              <w:spacing w:line="240" w:lineRule="auto"/>
              <w:jc w:val="right"/>
              <w:rPr>
                <w:rFonts w:ascii="標楷體" w:hAnsi="標楷體" w:cs="新細明體"/>
                <w:b/>
                <w:bCs/>
                <w:kern w:val="0"/>
                <w:sz w:val="24"/>
                <w:szCs w:val="24"/>
              </w:rPr>
            </w:pPr>
            <w:r w:rsidRPr="00B02B40">
              <w:rPr>
                <w:rFonts w:ascii="標楷體" w:hAnsi="標楷體" w:cs="新細明體" w:hint="eastAsia"/>
                <w:b/>
                <w:bCs/>
                <w:kern w:val="0"/>
                <w:sz w:val="24"/>
                <w:szCs w:val="24"/>
              </w:rPr>
              <w:t xml:space="preserve">　</w:t>
            </w:r>
          </w:p>
        </w:tc>
      </w:tr>
      <w:tr w:rsidR="00B53673" w:rsidRPr="00B02B40" w14:paraId="19B15513" w14:textId="77777777" w:rsidTr="004D5677">
        <w:trPr>
          <w:trHeight w:val="2100"/>
        </w:trPr>
        <w:tc>
          <w:tcPr>
            <w:tcW w:w="1560" w:type="dxa"/>
            <w:vMerge/>
            <w:tcBorders>
              <w:left w:val="single" w:sz="4" w:space="0" w:color="auto"/>
              <w:right w:val="nil"/>
            </w:tcBorders>
            <w:vAlign w:val="center"/>
            <w:hideMark/>
          </w:tcPr>
          <w:p w14:paraId="4674B0F6" w14:textId="77777777" w:rsidR="00B53673" w:rsidRPr="00B02B40" w:rsidRDefault="00B53673" w:rsidP="00B02B40">
            <w:pPr>
              <w:widowControl/>
              <w:spacing w:line="240" w:lineRule="auto"/>
              <w:jc w:val="left"/>
              <w:rPr>
                <w:rFonts w:ascii="標楷體" w:hAnsi="標楷體" w:cs="新細明體"/>
                <w:b/>
                <w:bCs/>
                <w:kern w:val="0"/>
                <w:sz w:val="24"/>
                <w:szCs w:val="24"/>
              </w:rPr>
            </w:pPr>
          </w:p>
        </w:tc>
        <w:tc>
          <w:tcPr>
            <w:tcW w:w="402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05B5ADBB" w14:textId="4CD4CB58" w:rsidR="00B53673" w:rsidRPr="00B02B40" w:rsidRDefault="00A559C5" w:rsidP="00B02B40">
            <w:pPr>
              <w:widowControl/>
              <w:spacing w:line="240" w:lineRule="auto"/>
              <w:rPr>
                <w:rFonts w:ascii="標楷體" w:hAnsi="標楷體" w:cs="新細明體"/>
                <w:color w:val="000000"/>
                <w:kern w:val="0"/>
                <w:sz w:val="22"/>
                <w:szCs w:val="22"/>
              </w:rPr>
            </w:pPr>
            <w:r w:rsidRPr="00A559C5">
              <w:rPr>
                <w:rFonts w:ascii="標楷體" w:hAnsi="標楷體" w:cs="新細明體" w:hint="eastAsia"/>
                <w:color w:val="000000"/>
                <w:kern w:val="0"/>
                <w:sz w:val="22"/>
                <w:szCs w:val="22"/>
              </w:rPr>
              <w:t>以歷年本會易用性測試報告及「使用者中心設計(UCD)」工作坊經驗，</w:t>
            </w:r>
            <w:proofErr w:type="gramStart"/>
            <w:r w:rsidRPr="00A559C5">
              <w:rPr>
                <w:rFonts w:ascii="標楷體" w:hAnsi="標楷體" w:cs="新細明體" w:hint="eastAsia"/>
                <w:color w:val="000000"/>
                <w:kern w:val="0"/>
                <w:sz w:val="22"/>
                <w:szCs w:val="22"/>
              </w:rPr>
              <w:t>綜整歷年</w:t>
            </w:r>
            <w:proofErr w:type="gramEnd"/>
            <w:r w:rsidRPr="00A559C5">
              <w:rPr>
                <w:rFonts w:ascii="標楷體" w:hAnsi="標楷體" w:cs="新細明體" w:hint="eastAsia"/>
                <w:color w:val="000000"/>
                <w:kern w:val="0"/>
                <w:sz w:val="22"/>
                <w:szCs w:val="22"/>
              </w:rPr>
              <w:t>推動經驗與共通性問題，並</w:t>
            </w:r>
            <w:proofErr w:type="gramStart"/>
            <w:r w:rsidRPr="00A559C5">
              <w:rPr>
                <w:rFonts w:ascii="標楷體" w:hAnsi="標楷體" w:cs="新細明體" w:hint="eastAsia"/>
                <w:color w:val="000000"/>
                <w:kern w:val="0"/>
                <w:sz w:val="22"/>
                <w:szCs w:val="22"/>
              </w:rPr>
              <w:t>研</w:t>
            </w:r>
            <w:proofErr w:type="gramEnd"/>
            <w:r w:rsidRPr="00A559C5">
              <w:rPr>
                <w:rFonts w:ascii="標楷體" w:hAnsi="標楷體" w:cs="新細明體" w:hint="eastAsia"/>
                <w:color w:val="000000"/>
                <w:kern w:val="0"/>
                <w:sz w:val="22"/>
                <w:szCs w:val="22"/>
              </w:rPr>
              <w:t>析國際網站量測作法與網站服務理論，</w:t>
            </w:r>
            <w:proofErr w:type="gramStart"/>
            <w:r w:rsidRPr="00A559C5">
              <w:rPr>
                <w:rFonts w:ascii="標楷體" w:hAnsi="標楷體" w:cs="新細明體" w:hint="eastAsia"/>
                <w:color w:val="000000"/>
                <w:kern w:val="0"/>
                <w:sz w:val="22"/>
                <w:szCs w:val="22"/>
              </w:rPr>
              <w:t>研</w:t>
            </w:r>
            <w:proofErr w:type="gramEnd"/>
            <w:r w:rsidRPr="00A559C5">
              <w:rPr>
                <w:rFonts w:ascii="標楷體" w:hAnsi="標楷體" w:cs="新細明體" w:hint="eastAsia"/>
                <w:color w:val="000000"/>
                <w:kern w:val="0"/>
                <w:sz w:val="22"/>
                <w:szCs w:val="22"/>
              </w:rPr>
              <w:t>擬「政府網站服務品質量測與精進機制」，並提出規劃報告</w:t>
            </w:r>
          </w:p>
        </w:tc>
        <w:tc>
          <w:tcPr>
            <w:tcW w:w="1200" w:type="dxa"/>
            <w:tcBorders>
              <w:top w:val="nil"/>
              <w:left w:val="nil"/>
              <w:bottom w:val="single" w:sz="4" w:space="0" w:color="auto"/>
              <w:right w:val="single" w:sz="4" w:space="0" w:color="auto"/>
            </w:tcBorders>
            <w:shd w:val="clear" w:color="auto" w:fill="auto"/>
            <w:vAlign w:val="center"/>
            <w:hideMark/>
          </w:tcPr>
          <w:p w14:paraId="25D682AD" w14:textId="77777777" w:rsidR="00B53673" w:rsidRPr="00B02B40" w:rsidRDefault="00B53673" w:rsidP="00B02B40">
            <w:pPr>
              <w:widowControl/>
              <w:spacing w:line="240" w:lineRule="auto"/>
              <w:jc w:val="right"/>
              <w:rPr>
                <w:rFonts w:ascii="標楷體" w:hAnsi="標楷體" w:cs="新細明體"/>
                <w:kern w:val="0"/>
                <w:sz w:val="24"/>
                <w:szCs w:val="24"/>
              </w:rPr>
            </w:pPr>
            <w:r w:rsidRPr="00B02B40">
              <w:rPr>
                <w:rFonts w:ascii="標楷體" w:hAnsi="標楷體" w:cs="新細明體" w:hint="eastAsia"/>
                <w:kern w:val="0"/>
                <w:sz w:val="24"/>
                <w:szCs w:val="24"/>
              </w:rPr>
              <w:t xml:space="preserve">　</w:t>
            </w:r>
          </w:p>
        </w:tc>
        <w:tc>
          <w:tcPr>
            <w:tcW w:w="960" w:type="dxa"/>
            <w:tcBorders>
              <w:top w:val="nil"/>
              <w:left w:val="nil"/>
              <w:bottom w:val="single" w:sz="4" w:space="0" w:color="auto"/>
              <w:right w:val="single" w:sz="4" w:space="0" w:color="auto"/>
            </w:tcBorders>
            <w:shd w:val="clear" w:color="auto" w:fill="auto"/>
            <w:vAlign w:val="center"/>
            <w:hideMark/>
          </w:tcPr>
          <w:p w14:paraId="315FF2FA" w14:textId="77777777" w:rsidR="00B53673" w:rsidRPr="00B02B40" w:rsidRDefault="00B53673" w:rsidP="00B02B40">
            <w:pPr>
              <w:widowControl/>
              <w:spacing w:line="240" w:lineRule="auto"/>
              <w:jc w:val="center"/>
              <w:rPr>
                <w:rFonts w:ascii="標楷體" w:hAnsi="標楷體" w:cs="新細明體"/>
                <w:kern w:val="0"/>
                <w:sz w:val="24"/>
                <w:szCs w:val="24"/>
              </w:rPr>
            </w:pPr>
            <w:r w:rsidRPr="00B02B40">
              <w:rPr>
                <w:rFonts w:ascii="標楷體" w:hAnsi="標楷體" w:cs="新細明體" w:hint="eastAsia"/>
                <w:kern w:val="0"/>
                <w:sz w:val="24"/>
                <w:szCs w:val="24"/>
              </w:rPr>
              <w:t>1式</w:t>
            </w:r>
          </w:p>
        </w:tc>
        <w:tc>
          <w:tcPr>
            <w:tcW w:w="1894" w:type="dxa"/>
            <w:tcBorders>
              <w:top w:val="nil"/>
              <w:left w:val="nil"/>
              <w:bottom w:val="single" w:sz="4" w:space="0" w:color="auto"/>
              <w:right w:val="single" w:sz="4" w:space="0" w:color="auto"/>
            </w:tcBorders>
            <w:shd w:val="clear" w:color="auto" w:fill="auto"/>
            <w:vAlign w:val="center"/>
            <w:hideMark/>
          </w:tcPr>
          <w:p w14:paraId="48F92947" w14:textId="77777777" w:rsidR="00B53673" w:rsidRPr="00B02B40" w:rsidRDefault="00B53673" w:rsidP="00B02B40">
            <w:pPr>
              <w:widowControl/>
              <w:spacing w:line="240" w:lineRule="auto"/>
              <w:jc w:val="right"/>
              <w:rPr>
                <w:rFonts w:ascii="標楷體" w:hAnsi="標楷體" w:cs="新細明體"/>
                <w:kern w:val="0"/>
                <w:sz w:val="24"/>
                <w:szCs w:val="24"/>
              </w:rPr>
            </w:pPr>
            <w:r w:rsidRPr="00B02B40">
              <w:rPr>
                <w:rFonts w:ascii="標楷體" w:hAnsi="標楷體" w:cs="新細明體" w:hint="eastAsia"/>
                <w:kern w:val="0"/>
                <w:sz w:val="24"/>
                <w:szCs w:val="24"/>
              </w:rPr>
              <w:t xml:space="preserve">　</w:t>
            </w:r>
          </w:p>
        </w:tc>
      </w:tr>
      <w:tr w:rsidR="00B53673" w:rsidRPr="00B02B40" w14:paraId="1E5CBD2B" w14:textId="77777777" w:rsidTr="004D5677">
        <w:trPr>
          <w:trHeight w:val="330"/>
        </w:trPr>
        <w:tc>
          <w:tcPr>
            <w:tcW w:w="1560" w:type="dxa"/>
            <w:vMerge/>
            <w:tcBorders>
              <w:left w:val="single" w:sz="4" w:space="0" w:color="auto"/>
              <w:right w:val="nil"/>
            </w:tcBorders>
            <w:vAlign w:val="center"/>
            <w:hideMark/>
          </w:tcPr>
          <w:p w14:paraId="431969EE" w14:textId="77777777" w:rsidR="00B53673" w:rsidRPr="00B02B40" w:rsidRDefault="00B53673" w:rsidP="00B02B40">
            <w:pPr>
              <w:widowControl/>
              <w:spacing w:line="240" w:lineRule="auto"/>
              <w:jc w:val="left"/>
              <w:rPr>
                <w:rFonts w:ascii="標楷體" w:hAnsi="標楷體" w:cs="新細明體"/>
                <w:b/>
                <w:bCs/>
                <w:kern w:val="0"/>
                <w:sz w:val="24"/>
                <w:szCs w:val="24"/>
              </w:rPr>
            </w:pPr>
          </w:p>
        </w:tc>
        <w:tc>
          <w:tcPr>
            <w:tcW w:w="6180" w:type="dxa"/>
            <w:gridSpan w:val="4"/>
            <w:tcBorders>
              <w:top w:val="single" w:sz="4" w:space="0" w:color="auto"/>
              <w:left w:val="single" w:sz="4" w:space="0" w:color="auto"/>
              <w:bottom w:val="single" w:sz="4" w:space="0" w:color="auto"/>
              <w:right w:val="single" w:sz="4" w:space="0" w:color="auto"/>
            </w:tcBorders>
            <w:shd w:val="clear" w:color="000000" w:fill="FFFF00"/>
            <w:vAlign w:val="center"/>
            <w:hideMark/>
          </w:tcPr>
          <w:p w14:paraId="4101B9DC" w14:textId="77777777" w:rsidR="00B53673" w:rsidRPr="00B02B40" w:rsidRDefault="00B53673" w:rsidP="00B02B40">
            <w:pPr>
              <w:widowControl/>
              <w:spacing w:line="240" w:lineRule="auto"/>
              <w:jc w:val="left"/>
              <w:rPr>
                <w:rFonts w:ascii="標楷體" w:hAnsi="標楷體" w:cs="新細明體"/>
                <w:b/>
                <w:bCs/>
                <w:color w:val="000000"/>
                <w:kern w:val="0"/>
                <w:sz w:val="24"/>
                <w:szCs w:val="24"/>
              </w:rPr>
            </w:pPr>
            <w:r w:rsidRPr="00B02B40">
              <w:rPr>
                <w:rFonts w:ascii="標楷體" w:hAnsi="標楷體" w:cs="新細明體" w:hint="eastAsia"/>
                <w:b/>
                <w:bCs/>
                <w:color w:val="000000"/>
                <w:kern w:val="0"/>
                <w:sz w:val="24"/>
                <w:szCs w:val="24"/>
              </w:rPr>
              <w:t>(二)辦理專家學者座談會</w:t>
            </w:r>
          </w:p>
        </w:tc>
        <w:tc>
          <w:tcPr>
            <w:tcW w:w="1894" w:type="dxa"/>
            <w:tcBorders>
              <w:top w:val="nil"/>
              <w:left w:val="nil"/>
              <w:bottom w:val="single" w:sz="4" w:space="0" w:color="auto"/>
              <w:right w:val="single" w:sz="4" w:space="0" w:color="auto"/>
            </w:tcBorders>
            <w:shd w:val="clear" w:color="000000" w:fill="FFFF00"/>
            <w:vAlign w:val="center"/>
            <w:hideMark/>
          </w:tcPr>
          <w:p w14:paraId="7A44040F" w14:textId="77777777" w:rsidR="00B53673" w:rsidRPr="00B02B40" w:rsidRDefault="00B53673" w:rsidP="00B02B40">
            <w:pPr>
              <w:widowControl/>
              <w:spacing w:line="240" w:lineRule="auto"/>
              <w:jc w:val="right"/>
              <w:rPr>
                <w:rFonts w:ascii="標楷體" w:hAnsi="標楷體" w:cs="新細明體"/>
                <w:b/>
                <w:bCs/>
                <w:kern w:val="0"/>
                <w:sz w:val="24"/>
                <w:szCs w:val="24"/>
              </w:rPr>
            </w:pPr>
            <w:r w:rsidRPr="00B02B40">
              <w:rPr>
                <w:rFonts w:ascii="標楷體" w:hAnsi="標楷體" w:cs="新細明體" w:hint="eastAsia"/>
                <w:b/>
                <w:bCs/>
                <w:kern w:val="0"/>
                <w:sz w:val="24"/>
                <w:szCs w:val="24"/>
              </w:rPr>
              <w:t xml:space="preserve">　</w:t>
            </w:r>
          </w:p>
        </w:tc>
      </w:tr>
      <w:tr w:rsidR="00B53673" w:rsidRPr="00B02B40" w14:paraId="386E9C85" w14:textId="77777777" w:rsidTr="00000B3B">
        <w:trPr>
          <w:trHeight w:val="330"/>
        </w:trPr>
        <w:tc>
          <w:tcPr>
            <w:tcW w:w="1560" w:type="dxa"/>
            <w:vMerge/>
            <w:tcBorders>
              <w:left w:val="single" w:sz="4" w:space="0" w:color="auto"/>
              <w:right w:val="nil"/>
            </w:tcBorders>
            <w:vAlign w:val="center"/>
            <w:hideMark/>
          </w:tcPr>
          <w:p w14:paraId="66D1EF10" w14:textId="77777777" w:rsidR="00B53673" w:rsidRPr="00B02B40" w:rsidRDefault="00B53673" w:rsidP="00B02B40">
            <w:pPr>
              <w:widowControl/>
              <w:spacing w:line="240" w:lineRule="auto"/>
              <w:jc w:val="left"/>
              <w:rPr>
                <w:rFonts w:ascii="標楷體" w:hAnsi="標楷體" w:cs="新細明體"/>
                <w:b/>
                <w:bCs/>
                <w:kern w:val="0"/>
                <w:sz w:val="24"/>
                <w:szCs w:val="24"/>
              </w:rPr>
            </w:pPr>
          </w:p>
        </w:tc>
        <w:tc>
          <w:tcPr>
            <w:tcW w:w="1500" w:type="dxa"/>
            <w:vMerge w:val="restart"/>
            <w:tcBorders>
              <w:top w:val="nil"/>
              <w:left w:val="single" w:sz="4" w:space="0" w:color="auto"/>
              <w:bottom w:val="single" w:sz="4" w:space="0" w:color="auto"/>
              <w:right w:val="single" w:sz="4" w:space="0" w:color="auto"/>
            </w:tcBorders>
            <w:shd w:val="clear" w:color="auto" w:fill="auto"/>
            <w:vAlign w:val="center"/>
            <w:hideMark/>
          </w:tcPr>
          <w:p w14:paraId="1ECD2DDA" w14:textId="77777777" w:rsidR="00B53673" w:rsidRPr="00B02B40" w:rsidRDefault="00B53673" w:rsidP="00B02B40">
            <w:pPr>
              <w:widowControl/>
              <w:spacing w:line="240" w:lineRule="auto"/>
              <w:rPr>
                <w:rFonts w:ascii="標楷體" w:hAnsi="標楷體" w:cs="新細明體"/>
                <w:color w:val="000000"/>
                <w:kern w:val="0"/>
                <w:sz w:val="22"/>
                <w:szCs w:val="22"/>
              </w:rPr>
            </w:pPr>
            <w:r w:rsidRPr="00B02B40">
              <w:rPr>
                <w:rFonts w:ascii="標楷體" w:hAnsi="標楷體" w:cs="新細明體" w:hint="eastAsia"/>
                <w:color w:val="000000"/>
                <w:kern w:val="0"/>
                <w:sz w:val="22"/>
                <w:szCs w:val="22"/>
              </w:rPr>
              <w:t>活動辦理</w:t>
            </w:r>
          </w:p>
        </w:tc>
        <w:tc>
          <w:tcPr>
            <w:tcW w:w="2520" w:type="dxa"/>
            <w:tcBorders>
              <w:top w:val="nil"/>
              <w:left w:val="nil"/>
              <w:bottom w:val="single" w:sz="4" w:space="0" w:color="auto"/>
              <w:right w:val="single" w:sz="4" w:space="0" w:color="auto"/>
            </w:tcBorders>
            <w:shd w:val="clear" w:color="auto" w:fill="auto"/>
            <w:vAlign w:val="center"/>
            <w:hideMark/>
          </w:tcPr>
          <w:p w14:paraId="4064D365" w14:textId="77777777" w:rsidR="00B53673" w:rsidRPr="00B02B40" w:rsidRDefault="00B53673" w:rsidP="00B02B40">
            <w:pPr>
              <w:widowControl/>
              <w:spacing w:line="240" w:lineRule="auto"/>
              <w:rPr>
                <w:rFonts w:ascii="標楷體" w:hAnsi="標楷體" w:cs="新細明體"/>
                <w:color w:val="000000"/>
                <w:kern w:val="0"/>
                <w:sz w:val="22"/>
                <w:szCs w:val="22"/>
              </w:rPr>
            </w:pPr>
            <w:r w:rsidRPr="00B02B40">
              <w:rPr>
                <w:rFonts w:ascii="標楷體" w:hAnsi="標楷體" w:cs="新細明體" w:hint="eastAsia"/>
                <w:color w:val="000000"/>
                <w:kern w:val="0"/>
                <w:sz w:val="22"/>
                <w:szCs w:val="22"/>
              </w:rPr>
              <w:t>會議規劃</w:t>
            </w:r>
          </w:p>
        </w:tc>
        <w:tc>
          <w:tcPr>
            <w:tcW w:w="1200" w:type="dxa"/>
            <w:tcBorders>
              <w:top w:val="nil"/>
              <w:left w:val="nil"/>
              <w:bottom w:val="single" w:sz="4" w:space="0" w:color="auto"/>
              <w:right w:val="single" w:sz="4" w:space="0" w:color="auto"/>
            </w:tcBorders>
            <w:shd w:val="clear" w:color="auto" w:fill="auto"/>
            <w:vAlign w:val="center"/>
            <w:hideMark/>
          </w:tcPr>
          <w:p w14:paraId="770EA34D" w14:textId="77777777" w:rsidR="00B53673" w:rsidRPr="00B02B40" w:rsidRDefault="00B53673" w:rsidP="00B02B40">
            <w:pPr>
              <w:widowControl/>
              <w:spacing w:line="240" w:lineRule="auto"/>
              <w:jc w:val="right"/>
              <w:rPr>
                <w:rFonts w:ascii="標楷體" w:hAnsi="標楷體" w:cs="新細明體"/>
                <w:color w:val="000000"/>
                <w:kern w:val="0"/>
                <w:sz w:val="24"/>
                <w:szCs w:val="24"/>
              </w:rPr>
            </w:pPr>
            <w:r w:rsidRPr="00B02B40">
              <w:rPr>
                <w:rFonts w:ascii="標楷體" w:hAnsi="標楷體" w:cs="新細明體" w:hint="eastAsia"/>
                <w:color w:val="000000"/>
                <w:kern w:val="0"/>
                <w:sz w:val="24"/>
                <w:szCs w:val="24"/>
              </w:rPr>
              <w:t xml:space="preserve">　</w:t>
            </w:r>
          </w:p>
        </w:tc>
        <w:tc>
          <w:tcPr>
            <w:tcW w:w="960" w:type="dxa"/>
            <w:tcBorders>
              <w:top w:val="nil"/>
              <w:left w:val="nil"/>
              <w:bottom w:val="single" w:sz="4" w:space="0" w:color="auto"/>
              <w:right w:val="single" w:sz="4" w:space="0" w:color="auto"/>
            </w:tcBorders>
            <w:shd w:val="clear" w:color="auto" w:fill="auto"/>
            <w:vAlign w:val="center"/>
            <w:hideMark/>
          </w:tcPr>
          <w:p w14:paraId="079BCA78" w14:textId="77777777" w:rsidR="00B53673" w:rsidRPr="00B02B40" w:rsidRDefault="00B53673" w:rsidP="00B02B40">
            <w:pPr>
              <w:widowControl/>
              <w:spacing w:line="240" w:lineRule="auto"/>
              <w:jc w:val="center"/>
              <w:rPr>
                <w:rFonts w:ascii="標楷體" w:hAnsi="標楷體" w:cs="新細明體"/>
                <w:color w:val="000000"/>
                <w:kern w:val="0"/>
                <w:sz w:val="24"/>
                <w:szCs w:val="24"/>
              </w:rPr>
            </w:pPr>
            <w:r w:rsidRPr="00B02B40">
              <w:rPr>
                <w:rFonts w:ascii="標楷體" w:hAnsi="標楷體" w:cs="新細明體" w:hint="eastAsia"/>
                <w:color w:val="000000"/>
                <w:kern w:val="0"/>
                <w:sz w:val="24"/>
                <w:szCs w:val="24"/>
              </w:rPr>
              <w:t>1式</w:t>
            </w:r>
          </w:p>
        </w:tc>
        <w:tc>
          <w:tcPr>
            <w:tcW w:w="1894" w:type="dxa"/>
            <w:tcBorders>
              <w:top w:val="nil"/>
              <w:left w:val="nil"/>
              <w:bottom w:val="single" w:sz="4" w:space="0" w:color="auto"/>
              <w:right w:val="single" w:sz="4" w:space="0" w:color="auto"/>
            </w:tcBorders>
            <w:shd w:val="clear" w:color="auto" w:fill="auto"/>
            <w:vAlign w:val="center"/>
            <w:hideMark/>
          </w:tcPr>
          <w:p w14:paraId="7EB31D0E" w14:textId="77777777" w:rsidR="00B53673" w:rsidRPr="00B02B40" w:rsidRDefault="00B53673" w:rsidP="00B02B40">
            <w:pPr>
              <w:widowControl/>
              <w:spacing w:line="240" w:lineRule="auto"/>
              <w:jc w:val="right"/>
              <w:rPr>
                <w:rFonts w:ascii="標楷體" w:hAnsi="標楷體" w:cs="新細明體"/>
                <w:color w:val="000000"/>
                <w:kern w:val="0"/>
                <w:sz w:val="24"/>
                <w:szCs w:val="24"/>
              </w:rPr>
            </w:pPr>
            <w:r w:rsidRPr="00B02B40">
              <w:rPr>
                <w:rFonts w:ascii="標楷體" w:hAnsi="標楷體" w:cs="新細明體" w:hint="eastAsia"/>
                <w:color w:val="000000"/>
                <w:kern w:val="0"/>
                <w:sz w:val="24"/>
                <w:szCs w:val="24"/>
              </w:rPr>
              <w:t xml:space="preserve">　</w:t>
            </w:r>
          </w:p>
        </w:tc>
      </w:tr>
      <w:tr w:rsidR="00B53673" w:rsidRPr="00B02B40" w14:paraId="008AD0B6" w14:textId="77777777" w:rsidTr="00000B3B">
        <w:trPr>
          <w:trHeight w:val="630"/>
        </w:trPr>
        <w:tc>
          <w:tcPr>
            <w:tcW w:w="1560" w:type="dxa"/>
            <w:vMerge/>
            <w:tcBorders>
              <w:left w:val="single" w:sz="4" w:space="0" w:color="auto"/>
              <w:right w:val="nil"/>
            </w:tcBorders>
            <w:vAlign w:val="center"/>
            <w:hideMark/>
          </w:tcPr>
          <w:p w14:paraId="06776CAB" w14:textId="77777777" w:rsidR="00B53673" w:rsidRPr="00B02B40" w:rsidRDefault="00B53673" w:rsidP="00B02B40">
            <w:pPr>
              <w:widowControl/>
              <w:spacing w:line="240" w:lineRule="auto"/>
              <w:jc w:val="left"/>
              <w:rPr>
                <w:rFonts w:ascii="標楷體" w:hAnsi="標楷體" w:cs="新細明體"/>
                <w:b/>
                <w:bCs/>
                <w:kern w:val="0"/>
                <w:sz w:val="24"/>
                <w:szCs w:val="24"/>
              </w:rPr>
            </w:pPr>
          </w:p>
        </w:tc>
        <w:tc>
          <w:tcPr>
            <w:tcW w:w="1500" w:type="dxa"/>
            <w:vMerge/>
            <w:tcBorders>
              <w:top w:val="nil"/>
              <w:left w:val="single" w:sz="4" w:space="0" w:color="auto"/>
              <w:bottom w:val="single" w:sz="4" w:space="0" w:color="auto"/>
              <w:right w:val="single" w:sz="4" w:space="0" w:color="auto"/>
            </w:tcBorders>
            <w:vAlign w:val="center"/>
            <w:hideMark/>
          </w:tcPr>
          <w:p w14:paraId="2E908123" w14:textId="77777777" w:rsidR="00B53673" w:rsidRPr="00B02B40" w:rsidRDefault="00B53673" w:rsidP="00B02B40">
            <w:pPr>
              <w:widowControl/>
              <w:spacing w:line="240" w:lineRule="auto"/>
              <w:jc w:val="left"/>
              <w:rPr>
                <w:rFonts w:ascii="標楷體" w:hAnsi="標楷體" w:cs="新細明體"/>
                <w:color w:val="000000"/>
                <w:kern w:val="0"/>
                <w:sz w:val="22"/>
                <w:szCs w:val="22"/>
              </w:rPr>
            </w:pPr>
          </w:p>
        </w:tc>
        <w:tc>
          <w:tcPr>
            <w:tcW w:w="2520" w:type="dxa"/>
            <w:tcBorders>
              <w:top w:val="single" w:sz="4" w:space="0" w:color="auto"/>
              <w:left w:val="nil"/>
              <w:bottom w:val="single" w:sz="4" w:space="0" w:color="auto"/>
              <w:right w:val="single" w:sz="4" w:space="0" w:color="auto"/>
            </w:tcBorders>
            <w:shd w:val="clear" w:color="auto" w:fill="auto"/>
            <w:vAlign w:val="center"/>
            <w:hideMark/>
          </w:tcPr>
          <w:p w14:paraId="78B6EB36" w14:textId="77777777" w:rsidR="00B53673" w:rsidRPr="00B02B40" w:rsidRDefault="00B53673" w:rsidP="00B02B40">
            <w:pPr>
              <w:widowControl/>
              <w:spacing w:line="240" w:lineRule="auto"/>
              <w:rPr>
                <w:rFonts w:ascii="標楷體" w:hAnsi="標楷體" w:cs="新細明體"/>
                <w:color w:val="000000"/>
                <w:kern w:val="0"/>
                <w:sz w:val="22"/>
                <w:szCs w:val="22"/>
              </w:rPr>
            </w:pPr>
            <w:r w:rsidRPr="00B02B40">
              <w:rPr>
                <w:rFonts w:ascii="標楷體" w:hAnsi="標楷體" w:cs="新細明體" w:hint="eastAsia"/>
                <w:color w:val="000000"/>
                <w:kern w:val="0"/>
                <w:sz w:val="22"/>
                <w:szCs w:val="22"/>
              </w:rPr>
              <w:t>專家學者出席費及交通費</w:t>
            </w:r>
          </w:p>
        </w:tc>
        <w:tc>
          <w:tcPr>
            <w:tcW w:w="1200" w:type="dxa"/>
            <w:tcBorders>
              <w:top w:val="single" w:sz="4" w:space="0" w:color="auto"/>
              <w:left w:val="nil"/>
              <w:bottom w:val="single" w:sz="4" w:space="0" w:color="auto"/>
              <w:right w:val="single" w:sz="4" w:space="0" w:color="auto"/>
            </w:tcBorders>
            <w:shd w:val="clear" w:color="auto" w:fill="auto"/>
            <w:vAlign w:val="center"/>
            <w:hideMark/>
          </w:tcPr>
          <w:p w14:paraId="1C6A6C1B" w14:textId="77777777" w:rsidR="00B53673" w:rsidRPr="00B02B40" w:rsidRDefault="00B53673" w:rsidP="00B02B40">
            <w:pPr>
              <w:widowControl/>
              <w:spacing w:line="240" w:lineRule="auto"/>
              <w:jc w:val="right"/>
              <w:rPr>
                <w:rFonts w:ascii="標楷體" w:hAnsi="標楷體" w:cs="新細明體"/>
                <w:color w:val="000000"/>
                <w:kern w:val="0"/>
                <w:sz w:val="24"/>
                <w:szCs w:val="24"/>
              </w:rPr>
            </w:pPr>
            <w:r w:rsidRPr="00B02B40">
              <w:rPr>
                <w:rFonts w:ascii="標楷體" w:hAnsi="標楷體" w:cs="新細明體" w:hint="eastAsia"/>
                <w:color w:val="000000"/>
                <w:kern w:val="0"/>
                <w:sz w:val="24"/>
                <w:szCs w:val="24"/>
              </w:rPr>
              <w:t xml:space="preserve">　</w:t>
            </w:r>
          </w:p>
        </w:tc>
        <w:tc>
          <w:tcPr>
            <w:tcW w:w="960" w:type="dxa"/>
            <w:tcBorders>
              <w:top w:val="single" w:sz="4" w:space="0" w:color="auto"/>
              <w:left w:val="nil"/>
              <w:bottom w:val="single" w:sz="4" w:space="0" w:color="auto"/>
              <w:right w:val="single" w:sz="4" w:space="0" w:color="auto"/>
            </w:tcBorders>
            <w:shd w:val="clear" w:color="auto" w:fill="auto"/>
            <w:vAlign w:val="center"/>
            <w:hideMark/>
          </w:tcPr>
          <w:p w14:paraId="39C21A75" w14:textId="23704224" w:rsidR="00B53673" w:rsidRPr="00B02B40" w:rsidRDefault="00505B0F" w:rsidP="00B02B40">
            <w:pPr>
              <w:widowControl/>
              <w:spacing w:line="240" w:lineRule="auto"/>
              <w:jc w:val="center"/>
              <w:rPr>
                <w:rFonts w:ascii="標楷體" w:hAnsi="標楷體" w:cs="新細明體"/>
                <w:color w:val="000000"/>
                <w:kern w:val="0"/>
                <w:sz w:val="24"/>
                <w:szCs w:val="24"/>
              </w:rPr>
            </w:pPr>
            <w:r w:rsidRPr="00B02B40">
              <w:rPr>
                <w:rFonts w:ascii="標楷體" w:hAnsi="標楷體" w:cs="新細明體" w:hint="eastAsia"/>
                <w:color w:val="000000"/>
                <w:kern w:val="0"/>
                <w:sz w:val="24"/>
                <w:szCs w:val="24"/>
              </w:rPr>
              <w:t>1式</w:t>
            </w:r>
          </w:p>
        </w:tc>
        <w:tc>
          <w:tcPr>
            <w:tcW w:w="1894" w:type="dxa"/>
            <w:tcBorders>
              <w:top w:val="single" w:sz="4" w:space="0" w:color="auto"/>
              <w:left w:val="nil"/>
              <w:bottom w:val="single" w:sz="4" w:space="0" w:color="auto"/>
              <w:right w:val="single" w:sz="4" w:space="0" w:color="auto"/>
            </w:tcBorders>
            <w:shd w:val="clear" w:color="auto" w:fill="auto"/>
            <w:vAlign w:val="center"/>
            <w:hideMark/>
          </w:tcPr>
          <w:p w14:paraId="667DBB64" w14:textId="77777777" w:rsidR="00B53673" w:rsidRPr="00B02B40" w:rsidRDefault="00B53673" w:rsidP="00B02B40">
            <w:pPr>
              <w:widowControl/>
              <w:spacing w:line="240" w:lineRule="auto"/>
              <w:jc w:val="right"/>
              <w:rPr>
                <w:rFonts w:ascii="標楷體" w:hAnsi="標楷體" w:cs="新細明體"/>
                <w:color w:val="000000"/>
                <w:kern w:val="0"/>
                <w:sz w:val="24"/>
                <w:szCs w:val="24"/>
              </w:rPr>
            </w:pPr>
            <w:r w:rsidRPr="00B02B40">
              <w:rPr>
                <w:rFonts w:ascii="標楷體" w:hAnsi="標楷體" w:cs="新細明體" w:hint="eastAsia"/>
                <w:color w:val="000000"/>
                <w:kern w:val="0"/>
                <w:sz w:val="24"/>
                <w:szCs w:val="24"/>
              </w:rPr>
              <w:t xml:space="preserve">　</w:t>
            </w:r>
          </w:p>
        </w:tc>
      </w:tr>
      <w:tr w:rsidR="00B53673" w:rsidRPr="00B02B40" w14:paraId="5185ACC0" w14:textId="77777777" w:rsidTr="00000B3B">
        <w:trPr>
          <w:trHeight w:val="630"/>
        </w:trPr>
        <w:tc>
          <w:tcPr>
            <w:tcW w:w="1560" w:type="dxa"/>
            <w:vMerge/>
            <w:tcBorders>
              <w:left w:val="single" w:sz="4" w:space="0" w:color="auto"/>
              <w:right w:val="nil"/>
            </w:tcBorders>
            <w:vAlign w:val="center"/>
            <w:hideMark/>
          </w:tcPr>
          <w:p w14:paraId="68758060" w14:textId="77777777" w:rsidR="00B53673" w:rsidRPr="00B02B40" w:rsidRDefault="00B53673" w:rsidP="00B02B40">
            <w:pPr>
              <w:widowControl/>
              <w:spacing w:line="240" w:lineRule="auto"/>
              <w:jc w:val="left"/>
              <w:rPr>
                <w:rFonts w:ascii="標楷體" w:hAnsi="標楷體" w:cs="新細明體"/>
                <w:b/>
                <w:bCs/>
                <w:kern w:val="0"/>
                <w:sz w:val="24"/>
                <w:szCs w:val="24"/>
              </w:rPr>
            </w:pPr>
          </w:p>
        </w:tc>
        <w:tc>
          <w:tcPr>
            <w:tcW w:w="1500" w:type="dxa"/>
            <w:vMerge/>
            <w:tcBorders>
              <w:top w:val="nil"/>
              <w:left w:val="single" w:sz="4" w:space="0" w:color="auto"/>
              <w:bottom w:val="single" w:sz="4" w:space="0" w:color="auto"/>
              <w:right w:val="single" w:sz="4" w:space="0" w:color="auto"/>
            </w:tcBorders>
            <w:vAlign w:val="center"/>
            <w:hideMark/>
          </w:tcPr>
          <w:p w14:paraId="7ECACDCC" w14:textId="77777777" w:rsidR="00B53673" w:rsidRPr="00B02B40" w:rsidRDefault="00B53673" w:rsidP="00B02B40">
            <w:pPr>
              <w:widowControl/>
              <w:spacing w:line="240" w:lineRule="auto"/>
              <w:jc w:val="left"/>
              <w:rPr>
                <w:rFonts w:ascii="標楷體" w:hAnsi="標楷體" w:cs="新細明體"/>
                <w:color w:val="000000"/>
                <w:kern w:val="0"/>
                <w:sz w:val="22"/>
                <w:szCs w:val="22"/>
              </w:rPr>
            </w:pP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545F821" w14:textId="77777777" w:rsidR="00B53673" w:rsidRPr="00B02B40" w:rsidRDefault="00B53673" w:rsidP="00B02B40">
            <w:pPr>
              <w:widowControl/>
              <w:spacing w:line="240" w:lineRule="auto"/>
              <w:rPr>
                <w:rFonts w:ascii="標楷體" w:hAnsi="標楷體" w:cs="新細明體"/>
                <w:color w:val="000000"/>
                <w:kern w:val="0"/>
                <w:sz w:val="22"/>
                <w:szCs w:val="22"/>
              </w:rPr>
            </w:pPr>
            <w:r w:rsidRPr="00B02B40">
              <w:rPr>
                <w:rFonts w:ascii="標楷體" w:hAnsi="標楷體" w:cs="新細明體" w:hint="eastAsia"/>
                <w:color w:val="000000"/>
                <w:kern w:val="0"/>
                <w:sz w:val="22"/>
                <w:szCs w:val="22"/>
              </w:rPr>
              <w:t>會議聯繫、郵電費、雜支、逐</w:t>
            </w:r>
            <w:proofErr w:type="gramStart"/>
            <w:r w:rsidRPr="00B02B40">
              <w:rPr>
                <w:rFonts w:ascii="標楷體" w:hAnsi="標楷體" w:cs="新細明體" w:hint="eastAsia"/>
                <w:color w:val="000000"/>
                <w:kern w:val="0"/>
                <w:sz w:val="22"/>
                <w:szCs w:val="22"/>
              </w:rPr>
              <w:t>字稿等</w:t>
            </w:r>
            <w:proofErr w:type="gramEnd"/>
            <w:r w:rsidRPr="00B02B40">
              <w:rPr>
                <w:rFonts w:ascii="標楷體" w:hAnsi="標楷體" w:cs="新細明體" w:hint="eastAsia"/>
                <w:color w:val="000000"/>
                <w:kern w:val="0"/>
                <w:sz w:val="22"/>
                <w:szCs w:val="22"/>
              </w:rPr>
              <w:t>費用</w:t>
            </w:r>
          </w:p>
        </w:tc>
        <w:tc>
          <w:tcPr>
            <w:tcW w:w="12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4CEEEB" w14:textId="77777777" w:rsidR="00B53673" w:rsidRPr="00B02B40" w:rsidRDefault="00B53673" w:rsidP="00B02B40">
            <w:pPr>
              <w:widowControl/>
              <w:spacing w:line="240" w:lineRule="auto"/>
              <w:jc w:val="right"/>
              <w:rPr>
                <w:rFonts w:ascii="標楷體" w:hAnsi="標楷體" w:cs="新細明體"/>
                <w:color w:val="000000"/>
                <w:kern w:val="0"/>
                <w:sz w:val="24"/>
                <w:szCs w:val="24"/>
              </w:rPr>
            </w:pPr>
            <w:r w:rsidRPr="00B02B40">
              <w:rPr>
                <w:rFonts w:ascii="標楷體" w:hAnsi="標楷體" w:cs="新細明體" w:hint="eastAsia"/>
                <w:color w:val="000000"/>
                <w:kern w:val="0"/>
                <w:sz w:val="24"/>
                <w:szCs w:val="24"/>
              </w:rPr>
              <w:t xml:space="preserve">　</w:t>
            </w:r>
          </w:p>
        </w:tc>
        <w:tc>
          <w:tcPr>
            <w:tcW w:w="9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767A8D" w14:textId="77777777" w:rsidR="00B53673" w:rsidRPr="00B02B40" w:rsidRDefault="00B53673" w:rsidP="00B02B40">
            <w:pPr>
              <w:widowControl/>
              <w:spacing w:line="240" w:lineRule="auto"/>
              <w:jc w:val="center"/>
              <w:rPr>
                <w:rFonts w:ascii="標楷體" w:hAnsi="標楷體" w:cs="新細明體"/>
                <w:color w:val="000000"/>
                <w:kern w:val="0"/>
                <w:sz w:val="24"/>
                <w:szCs w:val="24"/>
              </w:rPr>
            </w:pPr>
            <w:r w:rsidRPr="00B02B40">
              <w:rPr>
                <w:rFonts w:ascii="標楷體" w:hAnsi="標楷體" w:cs="新細明體" w:hint="eastAsia"/>
                <w:color w:val="000000"/>
                <w:kern w:val="0"/>
                <w:sz w:val="24"/>
                <w:szCs w:val="24"/>
              </w:rPr>
              <w:t>1式</w:t>
            </w:r>
          </w:p>
        </w:tc>
        <w:tc>
          <w:tcPr>
            <w:tcW w:w="189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E482A26" w14:textId="77777777" w:rsidR="00B53673" w:rsidRPr="00B02B40" w:rsidRDefault="00B53673" w:rsidP="00B02B40">
            <w:pPr>
              <w:widowControl/>
              <w:spacing w:line="240" w:lineRule="auto"/>
              <w:jc w:val="right"/>
              <w:rPr>
                <w:rFonts w:ascii="標楷體" w:hAnsi="標楷體" w:cs="新細明體"/>
                <w:color w:val="000000"/>
                <w:kern w:val="0"/>
                <w:sz w:val="24"/>
                <w:szCs w:val="24"/>
              </w:rPr>
            </w:pPr>
            <w:r w:rsidRPr="00B02B40">
              <w:rPr>
                <w:rFonts w:ascii="標楷體" w:hAnsi="標楷體" w:cs="新細明體" w:hint="eastAsia"/>
                <w:color w:val="000000"/>
                <w:kern w:val="0"/>
                <w:sz w:val="24"/>
                <w:szCs w:val="24"/>
              </w:rPr>
              <w:t xml:space="preserve">　</w:t>
            </w:r>
          </w:p>
        </w:tc>
      </w:tr>
      <w:tr w:rsidR="00B53673" w:rsidRPr="00B02B40" w14:paraId="5BFE6DB2" w14:textId="77777777" w:rsidTr="00000B3B">
        <w:trPr>
          <w:trHeight w:val="330"/>
        </w:trPr>
        <w:tc>
          <w:tcPr>
            <w:tcW w:w="1560" w:type="dxa"/>
            <w:vMerge/>
            <w:tcBorders>
              <w:left w:val="single" w:sz="4" w:space="0" w:color="auto"/>
              <w:right w:val="nil"/>
            </w:tcBorders>
            <w:vAlign w:val="center"/>
            <w:hideMark/>
          </w:tcPr>
          <w:p w14:paraId="10411D64" w14:textId="77777777" w:rsidR="00B53673" w:rsidRPr="00B02B40" w:rsidRDefault="00B53673" w:rsidP="00B02B40">
            <w:pPr>
              <w:widowControl/>
              <w:spacing w:line="240" w:lineRule="auto"/>
              <w:jc w:val="left"/>
              <w:rPr>
                <w:rFonts w:ascii="標楷體" w:hAnsi="標楷體" w:cs="新細明體"/>
                <w:b/>
                <w:bCs/>
                <w:kern w:val="0"/>
                <w:sz w:val="24"/>
                <w:szCs w:val="24"/>
              </w:rPr>
            </w:pPr>
          </w:p>
        </w:tc>
        <w:tc>
          <w:tcPr>
            <w:tcW w:w="1500" w:type="dxa"/>
            <w:vMerge/>
            <w:tcBorders>
              <w:top w:val="nil"/>
              <w:left w:val="single" w:sz="4" w:space="0" w:color="auto"/>
              <w:bottom w:val="single" w:sz="4" w:space="0" w:color="auto"/>
              <w:right w:val="single" w:sz="4" w:space="0" w:color="auto"/>
            </w:tcBorders>
            <w:vAlign w:val="center"/>
            <w:hideMark/>
          </w:tcPr>
          <w:p w14:paraId="2D113E6D" w14:textId="77777777" w:rsidR="00B53673" w:rsidRPr="00B02B40" w:rsidRDefault="00B53673" w:rsidP="00B02B40">
            <w:pPr>
              <w:widowControl/>
              <w:spacing w:line="240" w:lineRule="auto"/>
              <w:jc w:val="left"/>
              <w:rPr>
                <w:rFonts w:ascii="標楷體" w:hAnsi="標楷體" w:cs="新細明體"/>
                <w:color w:val="000000"/>
                <w:kern w:val="0"/>
                <w:sz w:val="22"/>
                <w:szCs w:val="22"/>
              </w:rPr>
            </w:pPr>
          </w:p>
        </w:tc>
        <w:tc>
          <w:tcPr>
            <w:tcW w:w="2520" w:type="dxa"/>
            <w:tcBorders>
              <w:top w:val="single" w:sz="4" w:space="0" w:color="auto"/>
              <w:left w:val="nil"/>
              <w:bottom w:val="single" w:sz="4" w:space="0" w:color="auto"/>
              <w:right w:val="single" w:sz="4" w:space="0" w:color="auto"/>
            </w:tcBorders>
            <w:shd w:val="clear" w:color="auto" w:fill="auto"/>
            <w:vAlign w:val="center"/>
            <w:hideMark/>
          </w:tcPr>
          <w:p w14:paraId="09949ED0" w14:textId="77777777" w:rsidR="00B53673" w:rsidRPr="00B02B40" w:rsidRDefault="00B53673" w:rsidP="00B02B40">
            <w:pPr>
              <w:widowControl/>
              <w:spacing w:line="240" w:lineRule="auto"/>
              <w:rPr>
                <w:rFonts w:ascii="標楷體" w:hAnsi="標楷體" w:cs="新細明體"/>
                <w:color w:val="000000"/>
                <w:kern w:val="0"/>
                <w:sz w:val="22"/>
                <w:szCs w:val="22"/>
              </w:rPr>
            </w:pPr>
            <w:r w:rsidRPr="00B02B40">
              <w:rPr>
                <w:rFonts w:ascii="標楷體" w:hAnsi="標楷體" w:cs="新細明體" w:hint="eastAsia"/>
                <w:color w:val="000000"/>
                <w:kern w:val="0"/>
                <w:sz w:val="22"/>
                <w:szCs w:val="22"/>
              </w:rPr>
              <w:t>茶點</w:t>
            </w:r>
          </w:p>
        </w:tc>
        <w:tc>
          <w:tcPr>
            <w:tcW w:w="1200" w:type="dxa"/>
            <w:tcBorders>
              <w:top w:val="single" w:sz="4" w:space="0" w:color="auto"/>
              <w:left w:val="nil"/>
              <w:bottom w:val="single" w:sz="4" w:space="0" w:color="auto"/>
              <w:right w:val="single" w:sz="4" w:space="0" w:color="auto"/>
            </w:tcBorders>
            <w:shd w:val="clear" w:color="auto" w:fill="auto"/>
            <w:vAlign w:val="center"/>
            <w:hideMark/>
          </w:tcPr>
          <w:p w14:paraId="259D426B" w14:textId="77777777" w:rsidR="00B53673" w:rsidRPr="00B02B40" w:rsidRDefault="00B53673" w:rsidP="00B02B40">
            <w:pPr>
              <w:widowControl/>
              <w:spacing w:line="240" w:lineRule="auto"/>
              <w:jc w:val="right"/>
              <w:rPr>
                <w:rFonts w:ascii="標楷體" w:hAnsi="標楷體" w:cs="新細明體"/>
                <w:color w:val="000000"/>
                <w:kern w:val="0"/>
                <w:sz w:val="24"/>
                <w:szCs w:val="24"/>
              </w:rPr>
            </w:pPr>
            <w:r w:rsidRPr="00B02B40">
              <w:rPr>
                <w:rFonts w:ascii="標楷體" w:hAnsi="標楷體" w:cs="新細明體" w:hint="eastAsia"/>
                <w:color w:val="000000"/>
                <w:kern w:val="0"/>
                <w:sz w:val="24"/>
                <w:szCs w:val="24"/>
              </w:rPr>
              <w:t xml:space="preserve">　</w:t>
            </w:r>
          </w:p>
        </w:tc>
        <w:tc>
          <w:tcPr>
            <w:tcW w:w="960" w:type="dxa"/>
            <w:tcBorders>
              <w:top w:val="single" w:sz="4" w:space="0" w:color="auto"/>
              <w:left w:val="nil"/>
              <w:bottom w:val="single" w:sz="4" w:space="0" w:color="auto"/>
              <w:right w:val="single" w:sz="4" w:space="0" w:color="auto"/>
            </w:tcBorders>
            <w:shd w:val="clear" w:color="auto" w:fill="auto"/>
            <w:vAlign w:val="center"/>
            <w:hideMark/>
          </w:tcPr>
          <w:p w14:paraId="1D09C6D5" w14:textId="14DA43F7" w:rsidR="00B53673" w:rsidRPr="00B02B40" w:rsidRDefault="00505B0F" w:rsidP="00B02B40">
            <w:pPr>
              <w:widowControl/>
              <w:spacing w:line="240" w:lineRule="auto"/>
              <w:jc w:val="center"/>
              <w:rPr>
                <w:rFonts w:ascii="標楷體" w:hAnsi="標楷體" w:cs="新細明體"/>
                <w:color w:val="000000"/>
                <w:kern w:val="0"/>
                <w:sz w:val="24"/>
                <w:szCs w:val="24"/>
              </w:rPr>
            </w:pPr>
            <w:r w:rsidRPr="00B02B40">
              <w:rPr>
                <w:rFonts w:ascii="標楷體" w:hAnsi="標楷體" w:cs="新細明體" w:hint="eastAsia"/>
                <w:color w:val="000000"/>
                <w:kern w:val="0"/>
                <w:sz w:val="24"/>
                <w:szCs w:val="24"/>
              </w:rPr>
              <w:t>1式</w:t>
            </w:r>
          </w:p>
        </w:tc>
        <w:tc>
          <w:tcPr>
            <w:tcW w:w="1894" w:type="dxa"/>
            <w:tcBorders>
              <w:top w:val="single" w:sz="4" w:space="0" w:color="auto"/>
              <w:left w:val="nil"/>
              <w:bottom w:val="single" w:sz="4" w:space="0" w:color="auto"/>
              <w:right w:val="single" w:sz="4" w:space="0" w:color="auto"/>
            </w:tcBorders>
            <w:shd w:val="clear" w:color="auto" w:fill="auto"/>
            <w:vAlign w:val="center"/>
            <w:hideMark/>
          </w:tcPr>
          <w:p w14:paraId="1B1DA98E" w14:textId="77777777" w:rsidR="00B53673" w:rsidRPr="00B02B40" w:rsidRDefault="00B53673" w:rsidP="00B02B40">
            <w:pPr>
              <w:widowControl/>
              <w:spacing w:line="240" w:lineRule="auto"/>
              <w:jc w:val="right"/>
              <w:rPr>
                <w:rFonts w:ascii="標楷體" w:hAnsi="標楷體" w:cs="新細明體"/>
                <w:color w:val="000000"/>
                <w:kern w:val="0"/>
                <w:sz w:val="24"/>
                <w:szCs w:val="24"/>
              </w:rPr>
            </w:pPr>
            <w:r w:rsidRPr="00B02B40">
              <w:rPr>
                <w:rFonts w:ascii="標楷體" w:hAnsi="標楷體" w:cs="新細明體" w:hint="eastAsia"/>
                <w:color w:val="000000"/>
                <w:kern w:val="0"/>
                <w:sz w:val="24"/>
                <w:szCs w:val="24"/>
              </w:rPr>
              <w:t xml:space="preserve">　</w:t>
            </w:r>
          </w:p>
        </w:tc>
      </w:tr>
      <w:tr w:rsidR="00B53673" w:rsidRPr="00B02B40" w14:paraId="540048EB" w14:textId="77777777" w:rsidTr="004D5677">
        <w:trPr>
          <w:trHeight w:val="330"/>
        </w:trPr>
        <w:tc>
          <w:tcPr>
            <w:tcW w:w="1560" w:type="dxa"/>
            <w:vMerge/>
            <w:tcBorders>
              <w:left w:val="single" w:sz="4" w:space="0" w:color="auto"/>
              <w:right w:val="nil"/>
            </w:tcBorders>
            <w:vAlign w:val="center"/>
            <w:hideMark/>
          </w:tcPr>
          <w:p w14:paraId="4AC33FF2" w14:textId="77777777" w:rsidR="00B53673" w:rsidRPr="00B02B40" w:rsidRDefault="00B53673" w:rsidP="00B02B40">
            <w:pPr>
              <w:widowControl/>
              <w:spacing w:line="240" w:lineRule="auto"/>
              <w:jc w:val="left"/>
              <w:rPr>
                <w:rFonts w:ascii="標楷體" w:hAnsi="標楷體" w:cs="新細明體"/>
                <w:b/>
                <w:bCs/>
                <w:kern w:val="0"/>
                <w:sz w:val="24"/>
                <w:szCs w:val="24"/>
              </w:rPr>
            </w:pPr>
          </w:p>
        </w:tc>
        <w:tc>
          <w:tcPr>
            <w:tcW w:w="6180" w:type="dxa"/>
            <w:gridSpan w:val="4"/>
            <w:tcBorders>
              <w:top w:val="single" w:sz="4" w:space="0" w:color="auto"/>
              <w:left w:val="single" w:sz="4" w:space="0" w:color="auto"/>
              <w:bottom w:val="single" w:sz="4" w:space="0" w:color="auto"/>
              <w:right w:val="single" w:sz="4" w:space="0" w:color="auto"/>
            </w:tcBorders>
            <w:shd w:val="clear" w:color="000000" w:fill="FFFF00"/>
            <w:vAlign w:val="center"/>
            <w:hideMark/>
          </w:tcPr>
          <w:p w14:paraId="3F79118A" w14:textId="47E272BA" w:rsidR="00B53673" w:rsidRPr="00B02B40" w:rsidRDefault="00B53673" w:rsidP="00B02B40">
            <w:pPr>
              <w:widowControl/>
              <w:spacing w:line="240" w:lineRule="auto"/>
              <w:jc w:val="left"/>
              <w:rPr>
                <w:rFonts w:ascii="標楷體" w:hAnsi="標楷體" w:cs="新細明體"/>
                <w:b/>
                <w:bCs/>
                <w:color w:val="000000"/>
                <w:kern w:val="0"/>
                <w:sz w:val="24"/>
                <w:szCs w:val="24"/>
              </w:rPr>
            </w:pPr>
            <w:r w:rsidRPr="00B02B40">
              <w:rPr>
                <w:rFonts w:ascii="標楷體" w:hAnsi="標楷體" w:cs="新細明體" w:hint="eastAsia"/>
                <w:b/>
                <w:bCs/>
                <w:color w:val="000000"/>
                <w:kern w:val="0"/>
                <w:sz w:val="24"/>
                <w:szCs w:val="24"/>
              </w:rPr>
              <w:t>(三)</w:t>
            </w:r>
            <w:r w:rsidR="00EC72E3">
              <w:rPr>
                <w:rFonts w:ascii="標楷體" w:hAnsi="標楷體" w:cs="新細明體" w:hint="eastAsia"/>
                <w:b/>
                <w:bCs/>
                <w:color w:val="000000"/>
                <w:kern w:val="0"/>
                <w:sz w:val="24"/>
                <w:szCs w:val="24"/>
              </w:rPr>
              <w:t>完成</w:t>
            </w:r>
            <w:r w:rsidR="008D7387" w:rsidRPr="00B02B40">
              <w:rPr>
                <w:rFonts w:ascii="標楷體" w:hAnsi="標楷體" w:cs="新細明體" w:hint="eastAsia"/>
                <w:color w:val="000000"/>
                <w:kern w:val="0"/>
                <w:sz w:val="22"/>
                <w:szCs w:val="22"/>
              </w:rPr>
              <w:t>「</w:t>
            </w:r>
            <w:r w:rsidRPr="00B02B40">
              <w:rPr>
                <w:rFonts w:ascii="標楷體" w:hAnsi="標楷體" w:cs="新細明體" w:hint="eastAsia"/>
                <w:b/>
                <w:bCs/>
                <w:color w:val="000000"/>
                <w:kern w:val="0"/>
                <w:sz w:val="24"/>
                <w:szCs w:val="24"/>
              </w:rPr>
              <w:t>政府網站營運交流平台轉型建議報告</w:t>
            </w:r>
            <w:r w:rsidR="008D7387" w:rsidRPr="00B02B40">
              <w:rPr>
                <w:rFonts w:ascii="標楷體" w:hAnsi="標楷體" w:cs="新細明體" w:hint="eastAsia"/>
                <w:color w:val="000000"/>
                <w:kern w:val="0"/>
                <w:sz w:val="22"/>
                <w:szCs w:val="22"/>
              </w:rPr>
              <w:t>」</w:t>
            </w:r>
          </w:p>
        </w:tc>
        <w:tc>
          <w:tcPr>
            <w:tcW w:w="1894" w:type="dxa"/>
            <w:tcBorders>
              <w:top w:val="nil"/>
              <w:left w:val="nil"/>
              <w:bottom w:val="single" w:sz="4" w:space="0" w:color="auto"/>
              <w:right w:val="single" w:sz="4" w:space="0" w:color="auto"/>
            </w:tcBorders>
            <w:shd w:val="clear" w:color="000000" w:fill="FFFF00"/>
            <w:vAlign w:val="center"/>
            <w:hideMark/>
          </w:tcPr>
          <w:p w14:paraId="22A2A0D1" w14:textId="77777777" w:rsidR="00B53673" w:rsidRPr="00B02B40" w:rsidRDefault="00B53673" w:rsidP="00B02B40">
            <w:pPr>
              <w:widowControl/>
              <w:spacing w:line="240" w:lineRule="auto"/>
              <w:jc w:val="right"/>
              <w:rPr>
                <w:rFonts w:ascii="標楷體" w:hAnsi="標楷體" w:cs="新細明體"/>
                <w:b/>
                <w:bCs/>
                <w:kern w:val="0"/>
                <w:sz w:val="24"/>
                <w:szCs w:val="24"/>
              </w:rPr>
            </w:pPr>
            <w:r w:rsidRPr="00B02B40">
              <w:rPr>
                <w:rFonts w:ascii="標楷體" w:hAnsi="標楷體" w:cs="新細明體" w:hint="eastAsia"/>
                <w:b/>
                <w:bCs/>
                <w:kern w:val="0"/>
                <w:sz w:val="24"/>
                <w:szCs w:val="24"/>
              </w:rPr>
              <w:t xml:space="preserve">　</w:t>
            </w:r>
          </w:p>
        </w:tc>
      </w:tr>
      <w:tr w:rsidR="00B53673" w:rsidRPr="00B02B40" w14:paraId="41B5FC4C" w14:textId="77777777" w:rsidTr="00A559C5">
        <w:trPr>
          <w:trHeight w:val="1287"/>
        </w:trPr>
        <w:tc>
          <w:tcPr>
            <w:tcW w:w="1560" w:type="dxa"/>
            <w:vMerge/>
            <w:tcBorders>
              <w:left w:val="single" w:sz="4" w:space="0" w:color="auto"/>
              <w:bottom w:val="single" w:sz="4" w:space="0" w:color="auto"/>
              <w:right w:val="nil"/>
            </w:tcBorders>
            <w:vAlign w:val="center"/>
            <w:hideMark/>
          </w:tcPr>
          <w:p w14:paraId="29FA34CB" w14:textId="77777777" w:rsidR="00B53673" w:rsidRPr="00B02B40" w:rsidRDefault="00B53673" w:rsidP="00B02B40">
            <w:pPr>
              <w:widowControl/>
              <w:spacing w:line="240" w:lineRule="auto"/>
              <w:jc w:val="left"/>
              <w:rPr>
                <w:rFonts w:ascii="標楷體" w:hAnsi="標楷體" w:cs="新細明體"/>
                <w:b/>
                <w:bCs/>
                <w:kern w:val="0"/>
                <w:sz w:val="24"/>
                <w:szCs w:val="24"/>
              </w:rPr>
            </w:pPr>
          </w:p>
        </w:tc>
        <w:tc>
          <w:tcPr>
            <w:tcW w:w="402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7EC805EA" w14:textId="76A680FF" w:rsidR="00B53673" w:rsidRPr="00B02B40" w:rsidRDefault="00EC72E3" w:rsidP="00B02B40">
            <w:pPr>
              <w:widowControl/>
              <w:spacing w:line="240" w:lineRule="auto"/>
              <w:rPr>
                <w:rFonts w:ascii="標楷體" w:hAnsi="標楷體" w:cs="新細明體"/>
                <w:color w:val="000000"/>
                <w:kern w:val="0"/>
                <w:sz w:val="22"/>
                <w:szCs w:val="22"/>
              </w:rPr>
            </w:pPr>
            <w:r>
              <w:rPr>
                <w:rFonts w:ascii="標楷體" w:hAnsi="標楷體" w:cs="新細明體" w:hint="eastAsia"/>
                <w:color w:val="000000"/>
                <w:kern w:val="0"/>
                <w:sz w:val="22"/>
                <w:szCs w:val="22"/>
              </w:rPr>
              <w:t>依據</w:t>
            </w:r>
            <w:r w:rsidR="00B53673" w:rsidRPr="00B02B40">
              <w:rPr>
                <w:rFonts w:ascii="標楷體" w:hAnsi="標楷體" w:cs="新細明體" w:hint="eastAsia"/>
                <w:color w:val="000000"/>
                <w:kern w:val="0"/>
                <w:sz w:val="22"/>
                <w:szCs w:val="22"/>
              </w:rPr>
              <w:t>「政府網站服務品質量測與精進機制」內容，提出政府網站營運交流平台</w:t>
            </w:r>
            <w:r>
              <w:rPr>
                <w:rFonts w:ascii="標楷體" w:hAnsi="標楷體" w:cs="新細明體" w:hint="eastAsia"/>
                <w:color w:val="000000"/>
                <w:kern w:val="0"/>
                <w:sz w:val="22"/>
                <w:szCs w:val="22"/>
              </w:rPr>
              <w:t>改版規劃</w:t>
            </w:r>
            <w:r w:rsidR="00B53673" w:rsidRPr="00B02B40">
              <w:rPr>
                <w:rFonts w:ascii="標楷體" w:hAnsi="標楷體" w:cs="新細明體" w:hint="eastAsia"/>
                <w:color w:val="000000"/>
                <w:kern w:val="0"/>
                <w:sz w:val="22"/>
                <w:szCs w:val="22"/>
              </w:rPr>
              <w:t>報告</w:t>
            </w:r>
          </w:p>
        </w:tc>
        <w:tc>
          <w:tcPr>
            <w:tcW w:w="1200" w:type="dxa"/>
            <w:tcBorders>
              <w:top w:val="nil"/>
              <w:left w:val="nil"/>
              <w:bottom w:val="single" w:sz="4" w:space="0" w:color="auto"/>
              <w:right w:val="single" w:sz="4" w:space="0" w:color="auto"/>
            </w:tcBorders>
            <w:shd w:val="clear" w:color="auto" w:fill="auto"/>
            <w:vAlign w:val="center"/>
            <w:hideMark/>
          </w:tcPr>
          <w:p w14:paraId="5A97EEB9" w14:textId="77777777" w:rsidR="00B53673" w:rsidRPr="00B02B40" w:rsidRDefault="00B53673" w:rsidP="00B02B40">
            <w:pPr>
              <w:widowControl/>
              <w:spacing w:line="240" w:lineRule="auto"/>
              <w:jc w:val="right"/>
              <w:rPr>
                <w:rFonts w:ascii="標楷體" w:hAnsi="標楷體" w:cs="新細明體"/>
                <w:kern w:val="0"/>
                <w:sz w:val="24"/>
                <w:szCs w:val="24"/>
              </w:rPr>
            </w:pPr>
            <w:r w:rsidRPr="00B02B40">
              <w:rPr>
                <w:rFonts w:ascii="標楷體" w:hAnsi="標楷體" w:cs="新細明體" w:hint="eastAsia"/>
                <w:kern w:val="0"/>
                <w:sz w:val="24"/>
                <w:szCs w:val="24"/>
              </w:rPr>
              <w:t xml:space="preserve">　</w:t>
            </w:r>
          </w:p>
        </w:tc>
        <w:tc>
          <w:tcPr>
            <w:tcW w:w="960" w:type="dxa"/>
            <w:tcBorders>
              <w:top w:val="nil"/>
              <w:left w:val="nil"/>
              <w:bottom w:val="single" w:sz="4" w:space="0" w:color="auto"/>
              <w:right w:val="single" w:sz="4" w:space="0" w:color="auto"/>
            </w:tcBorders>
            <w:shd w:val="clear" w:color="auto" w:fill="auto"/>
            <w:vAlign w:val="center"/>
            <w:hideMark/>
          </w:tcPr>
          <w:p w14:paraId="11AE0DD8" w14:textId="77777777" w:rsidR="00B53673" w:rsidRPr="00B02B40" w:rsidRDefault="00B53673" w:rsidP="00B02B40">
            <w:pPr>
              <w:widowControl/>
              <w:spacing w:line="240" w:lineRule="auto"/>
              <w:jc w:val="center"/>
              <w:rPr>
                <w:rFonts w:ascii="標楷體" w:hAnsi="標楷體" w:cs="新細明體"/>
                <w:kern w:val="0"/>
                <w:sz w:val="24"/>
                <w:szCs w:val="24"/>
              </w:rPr>
            </w:pPr>
            <w:r w:rsidRPr="00B02B40">
              <w:rPr>
                <w:rFonts w:ascii="標楷體" w:hAnsi="標楷體" w:cs="新細明體" w:hint="eastAsia"/>
                <w:kern w:val="0"/>
                <w:sz w:val="24"/>
                <w:szCs w:val="24"/>
              </w:rPr>
              <w:t>1式</w:t>
            </w:r>
          </w:p>
        </w:tc>
        <w:tc>
          <w:tcPr>
            <w:tcW w:w="1894" w:type="dxa"/>
            <w:tcBorders>
              <w:top w:val="nil"/>
              <w:left w:val="nil"/>
              <w:bottom w:val="single" w:sz="4" w:space="0" w:color="auto"/>
              <w:right w:val="single" w:sz="4" w:space="0" w:color="auto"/>
            </w:tcBorders>
            <w:shd w:val="clear" w:color="auto" w:fill="auto"/>
            <w:vAlign w:val="center"/>
            <w:hideMark/>
          </w:tcPr>
          <w:p w14:paraId="5D55DAC1" w14:textId="77777777" w:rsidR="00B53673" w:rsidRPr="00B02B40" w:rsidRDefault="00B53673" w:rsidP="00B02B40">
            <w:pPr>
              <w:widowControl/>
              <w:spacing w:line="240" w:lineRule="auto"/>
              <w:jc w:val="right"/>
              <w:rPr>
                <w:rFonts w:ascii="標楷體" w:hAnsi="標楷體" w:cs="新細明體"/>
                <w:kern w:val="0"/>
                <w:sz w:val="24"/>
                <w:szCs w:val="24"/>
              </w:rPr>
            </w:pPr>
            <w:r w:rsidRPr="00B02B40">
              <w:rPr>
                <w:rFonts w:ascii="標楷體" w:hAnsi="標楷體" w:cs="新細明體" w:hint="eastAsia"/>
                <w:kern w:val="0"/>
                <w:sz w:val="24"/>
                <w:szCs w:val="24"/>
              </w:rPr>
              <w:t xml:space="preserve">　</w:t>
            </w:r>
          </w:p>
        </w:tc>
      </w:tr>
      <w:tr w:rsidR="00B53673" w:rsidRPr="00B02B40" w14:paraId="2260AFC6" w14:textId="77777777" w:rsidTr="004D5677">
        <w:trPr>
          <w:trHeight w:val="330"/>
        </w:trPr>
        <w:tc>
          <w:tcPr>
            <w:tcW w:w="1560" w:type="dxa"/>
            <w:vMerge w:val="restart"/>
            <w:tcBorders>
              <w:top w:val="single" w:sz="4" w:space="0" w:color="auto"/>
              <w:left w:val="single" w:sz="4" w:space="0" w:color="auto"/>
              <w:bottom w:val="single" w:sz="4" w:space="0" w:color="auto"/>
              <w:right w:val="nil"/>
            </w:tcBorders>
            <w:shd w:val="clear" w:color="auto" w:fill="auto"/>
            <w:vAlign w:val="center"/>
          </w:tcPr>
          <w:p w14:paraId="60A5466E" w14:textId="54CCB799" w:rsidR="00B53673" w:rsidRPr="00B02B40" w:rsidRDefault="00B53673" w:rsidP="00B02B40">
            <w:pPr>
              <w:spacing w:line="240" w:lineRule="auto"/>
              <w:jc w:val="left"/>
              <w:rPr>
                <w:rFonts w:ascii="標楷體" w:hAnsi="標楷體" w:cs="新細明體"/>
                <w:b/>
                <w:bCs/>
                <w:kern w:val="0"/>
                <w:sz w:val="24"/>
                <w:szCs w:val="24"/>
              </w:rPr>
            </w:pPr>
            <w:r w:rsidRPr="00B02B40">
              <w:rPr>
                <w:rFonts w:ascii="標楷體" w:hAnsi="標楷體" w:cs="新細明體" w:hint="eastAsia"/>
                <w:b/>
                <w:bCs/>
                <w:kern w:val="0"/>
                <w:sz w:val="24"/>
                <w:szCs w:val="24"/>
              </w:rPr>
              <w:t>三、精進政府網站自主管理</w:t>
            </w:r>
          </w:p>
        </w:tc>
        <w:tc>
          <w:tcPr>
            <w:tcW w:w="6180" w:type="dxa"/>
            <w:gridSpan w:val="4"/>
            <w:tcBorders>
              <w:top w:val="single" w:sz="4" w:space="0" w:color="auto"/>
              <w:left w:val="single" w:sz="4" w:space="0" w:color="auto"/>
              <w:bottom w:val="single" w:sz="4" w:space="0" w:color="auto"/>
              <w:right w:val="single" w:sz="4" w:space="0" w:color="auto"/>
            </w:tcBorders>
            <w:shd w:val="clear" w:color="000000" w:fill="FFFF00"/>
            <w:vAlign w:val="center"/>
          </w:tcPr>
          <w:p w14:paraId="3F8BCAB2" w14:textId="5E26026B" w:rsidR="00B53673" w:rsidRPr="00B02B40" w:rsidRDefault="00B53673" w:rsidP="00B02B40">
            <w:pPr>
              <w:widowControl/>
              <w:spacing w:line="240" w:lineRule="auto"/>
              <w:jc w:val="left"/>
              <w:rPr>
                <w:rFonts w:ascii="標楷體" w:hAnsi="標楷體" w:cs="新細明體"/>
                <w:b/>
                <w:bCs/>
                <w:color w:val="000000"/>
                <w:kern w:val="0"/>
                <w:sz w:val="24"/>
                <w:szCs w:val="24"/>
              </w:rPr>
            </w:pPr>
            <w:r>
              <w:rPr>
                <w:rFonts w:ascii="標楷體" w:hAnsi="標楷體" w:cs="新細明體" w:hint="eastAsia"/>
                <w:b/>
                <w:bCs/>
                <w:color w:val="000000"/>
                <w:kern w:val="0"/>
                <w:sz w:val="24"/>
                <w:szCs w:val="24"/>
              </w:rPr>
              <w:t>小計</w:t>
            </w:r>
          </w:p>
        </w:tc>
        <w:tc>
          <w:tcPr>
            <w:tcW w:w="1894" w:type="dxa"/>
            <w:tcBorders>
              <w:top w:val="nil"/>
              <w:left w:val="nil"/>
              <w:bottom w:val="single" w:sz="4" w:space="0" w:color="auto"/>
              <w:right w:val="single" w:sz="4" w:space="0" w:color="auto"/>
            </w:tcBorders>
            <w:shd w:val="clear" w:color="000000" w:fill="FFFF00"/>
            <w:vAlign w:val="center"/>
          </w:tcPr>
          <w:p w14:paraId="70EBD53E" w14:textId="77777777" w:rsidR="00B53673" w:rsidRPr="00B02B40" w:rsidRDefault="00B53673" w:rsidP="00B02B40">
            <w:pPr>
              <w:widowControl/>
              <w:spacing w:line="240" w:lineRule="auto"/>
              <w:jc w:val="right"/>
              <w:rPr>
                <w:rFonts w:ascii="標楷體" w:hAnsi="標楷體" w:cs="新細明體"/>
                <w:b/>
                <w:bCs/>
                <w:kern w:val="0"/>
                <w:sz w:val="24"/>
                <w:szCs w:val="24"/>
              </w:rPr>
            </w:pPr>
          </w:p>
        </w:tc>
      </w:tr>
      <w:tr w:rsidR="00B53673" w:rsidRPr="00B02B40" w14:paraId="559A942C" w14:textId="77777777" w:rsidTr="004D5677">
        <w:trPr>
          <w:trHeight w:val="330"/>
        </w:trPr>
        <w:tc>
          <w:tcPr>
            <w:tcW w:w="1560" w:type="dxa"/>
            <w:vMerge/>
            <w:tcBorders>
              <w:top w:val="single" w:sz="4" w:space="0" w:color="auto"/>
              <w:left w:val="single" w:sz="4" w:space="0" w:color="auto"/>
              <w:bottom w:val="single" w:sz="4" w:space="0" w:color="auto"/>
              <w:right w:val="nil"/>
            </w:tcBorders>
            <w:shd w:val="clear" w:color="auto" w:fill="auto"/>
            <w:vAlign w:val="center"/>
            <w:hideMark/>
          </w:tcPr>
          <w:p w14:paraId="7D9CD5CF" w14:textId="41397866" w:rsidR="00B53673" w:rsidRPr="00B02B40" w:rsidRDefault="00B53673" w:rsidP="00B02B40">
            <w:pPr>
              <w:widowControl/>
              <w:spacing w:line="240" w:lineRule="auto"/>
              <w:jc w:val="left"/>
              <w:rPr>
                <w:rFonts w:ascii="標楷體" w:hAnsi="標楷體" w:cs="新細明體"/>
                <w:b/>
                <w:bCs/>
                <w:kern w:val="0"/>
                <w:sz w:val="24"/>
                <w:szCs w:val="24"/>
              </w:rPr>
            </w:pPr>
          </w:p>
        </w:tc>
        <w:tc>
          <w:tcPr>
            <w:tcW w:w="6180" w:type="dxa"/>
            <w:gridSpan w:val="4"/>
            <w:tcBorders>
              <w:top w:val="single" w:sz="4" w:space="0" w:color="auto"/>
              <w:left w:val="single" w:sz="4" w:space="0" w:color="auto"/>
              <w:bottom w:val="single" w:sz="4" w:space="0" w:color="auto"/>
              <w:right w:val="single" w:sz="4" w:space="0" w:color="auto"/>
            </w:tcBorders>
            <w:shd w:val="clear" w:color="000000" w:fill="FFFF00"/>
            <w:vAlign w:val="center"/>
            <w:hideMark/>
          </w:tcPr>
          <w:p w14:paraId="04C35D1D" w14:textId="5B7C160C" w:rsidR="00B53673" w:rsidRPr="00B02B40" w:rsidRDefault="00B53673" w:rsidP="00B02B40">
            <w:pPr>
              <w:widowControl/>
              <w:spacing w:line="240" w:lineRule="auto"/>
              <w:jc w:val="left"/>
              <w:rPr>
                <w:rFonts w:ascii="標楷體" w:hAnsi="標楷體" w:cs="新細明體"/>
                <w:b/>
                <w:bCs/>
                <w:color w:val="000000"/>
                <w:kern w:val="0"/>
                <w:sz w:val="24"/>
                <w:szCs w:val="24"/>
              </w:rPr>
            </w:pPr>
            <w:r w:rsidRPr="00B02B40">
              <w:rPr>
                <w:rFonts w:ascii="標楷體" w:hAnsi="標楷體" w:cs="新細明體" w:hint="eastAsia"/>
                <w:b/>
                <w:bCs/>
                <w:color w:val="000000"/>
                <w:kern w:val="0"/>
                <w:sz w:val="24"/>
                <w:szCs w:val="24"/>
              </w:rPr>
              <w:t>(</w:t>
            </w:r>
            <w:proofErr w:type="gramStart"/>
            <w:r w:rsidRPr="00B02B40">
              <w:rPr>
                <w:rFonts w:ascii="標楷體" w:hAnsi="標楷體" w:cs="新細明體" w:hint="eastAsia"/>
                <w:b/>
                <w:bCs/>
                <w:color w:val="000000"/>
                <w:kern w:val="0"/>
                <w:sz w:val="24"/>
                <w:szCs w:val="24"/>
              </w:rPr>
              <w:t>一</w:t>
            </w:r>
            <w:proofErr w:type="gramEnd"/>
            <w:r w:rsidRPr="00B02B40">
              <w:rPr>
                <w:rFonts w:ascii="標楷體" w:hAnsi="標楷體" w:cs="新細明體" w:hint="eastAsia"/>
                <w:b/>
                <w:bCs/>
                <w:color w:val="000000"/>
                <w:kern w:val="0"/>
                <w:sz w:val="24"/>
                <w:szCs w:val="24"/>
              </w:rPr>
              <w:t>)</w:t>
            </w:r>
            <w:r w:rsidR="00EC72E3">
              <w:rPr>
                <w:rFonts w:ascii="標楷體" w:hAnsi="標楷體" w:cs="新細明體" w:hint="eastAsia"/>
                <w:b/>
                <w:bCs/>
                <w:color w:val="000000"/>
                <w:kern w:val="0"/>
                <w:sz w:val="24"/>
                <w:szCs w:val="24"/>
              </w:rPr>
              <w:t>完成</w:t>
            </w:r>
            <w:r w:rsidR="00B67FCE" w:rsidRPr="00DA077B">
              <w:rPr>
                <w:rFonts w:ascii="標楷體" w:hAnsi="標楷體" w:cs="新細明體" w:hint="eastAsia"/>
                <w:b/>
                <w:bCs/>
                <w:color w:val="000000"/>
                <w:kern w:val="0"/>
                <w:sz w:val="24"/>
                <w:szCs w:val="24"/>
              </w:rPr>
              <w:t>「</w:t>
            </w:r>
            <w:r w:rsidRPr="00B02B40">
              <w:rPr>
                <w:rFonts w:ascii="標楷體" w:hAnsi="標楷體" w:cs="新細明體" w:hint="eastAsia"/>
                <w:b/>
                <w:bCs/>
                <w:color w:val="000000"/>
                <w:kern w:val="0"/>
                <w:sz w:val="24"/>
                <w:szCs w:val="24"/>
              </w:rPr>
              <w:t>政府網站檢核機制調整建議報告</w:t>
            </w:r>
            <w:r w:rsidR="00B67FCE" w:rsidRPr="00B02B40">
              <w:rPr>
                <w:rFonts w:ascii="標楷體" w:hAnsi="標楷體" w:cs="新細明體" w:hint="eastAsia"/>
                <w:b/>
                <w:bCs/>
                <w:color w:val="000000"/>
                <w:kern w:val="0"/>
                <w:sz w:val="24"/>
                <w:szCs w:val="24"/>
              </w:rPr>
              <w:t>」</w:t>
            </w:r>
          </w:p>
        </w:tc>
        <w:tc>
          <w:tcPr>
            <w:tcW w:w="1894" w:type="dxa"/>
            <w:tcBorders>
              <w:top w:val="nil"/>
              <w:left w:val="nil"/>
              <w:bottom w:val="single" w:sz="4" w:space="0" w:color="auto"/>
              <w:right w:val="single" w:sz="4" w:space="0" w:color="auto"/>
            </w:tcBorders>
            <w:shd w:val="clear" w:color="000000" w:fill="FFFF00"/>
            <w:vAlign w:val="center"/>
            <w:hideMark/>
          </w:tcPr>
          <w:p w14:paraId="55D7DF33" w14:textId="77777777" w:rsidR="00B53673" w:rsidRPr="00B02B40" w:rsidRDefault="00B53673" w:rsidP="00B02B40">
            <w:pPr>
              <w:widowControl/>
              <w:spacing w:line="240" w:lineRule="auto"/>
              <w:jc w:val="right"/>
              <w:rPr>
                <w:rFonts w:ascii="標楷體" w:hAnsi="標楷體" w:cs="新細明體"/>
                <w:b/>
                <w:bCs/>
                <w:kern w:val="0"/>
                <w:sz w:val="24"/>
                <w:szCs w:val="24"/>
              </w:rPr>
            </w:pPr>
            <w:r w:rsidRPr="00B02B40">
              <w:rPr>
                <w:rFonts w:ascii="標楷體" w:hAnsi="標楷體" w:cs="新細明體" w:hint="eastAsia"/>
                <w:b/>
                <w:bCs/>
                <w:kern w:val="0"/>
                <w:sz w:val="24"/>
                <w:szCs w:val="24"/>
              </w:rPr>
              <w:t xml:space="preserve">　</w:t>
            </w:r>
          </w:p>
        </w:tc>
      </w:tr>
      <w:tr w:rsidR="00B53673" w:rsidRPr="00B02B40" w14:paraId="5C3A30EF" w14:textId="77777777" w:rsidTr="00505B0F">
        <w:trPr>
          <w:trHeight w:val="1234"/>
        </w:trPr>
        <w:tc>
          <w:tcPr>
            <w:tcW w:w="1560" w:type="dxa"/>
            <w:vMerge/>
            <w:tcBorders>
              <w:top w:val="single" w:sz="4" w:space="0" w:color="auto"/>
              <w:left w:val="single" w:sz="4" w:space="0" w:color="auto"/>
              <w:bottom w:val="single" w:sz="4" w:space="0" w:color="auto"/>
              <w:right w:val="nil"/>
            </w:tcBorders>
            <w:vAlign w:val="center"/>
            <w:hideMark/>
          </w:tcPr>
          <w:p w14:paraId="2633445D" w14:textId="77777777" w:rsidR="00B53673" w:rsidRPr="00B02B40" w:rsidRDefault="00B53673" w:rsidP="00B02B40">
            <w:pPr>
              <w:widowControl/>
              <w:spacing w:line="240" w:lineRule="auto"/>
              <w:jc w:val="left"/>
              <w:rPr>
                <w:rFonts w:ascii="標楷體" w:hAnsi="標楷體" w:cs="新細明體"/>
                <w:b/>
                <w:bCs/>
                <w:kern w:val="0"/>
                <w:sz w:val="24"/>
                <w:szCs w:val="24"/>
              </w:rPr>
            </w:pPr>
          </w:p>
        </w:tc>
        <w:tc>
          <w:tcPr>
            <w:tcW w:w="402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17D2583D" w14:textId="755ABCAA" w:rsidR="009742ED" w:rsidRPr="00B02B40" w:rsidRDefault="001A2C11" w:rsidP="002B7FBD">
            <w:pPr>
              <w:widowControl/>
              <w:spacing w:line="240" w:lineRule="auto"/>
              <w:rPr>
                <w:rFonts w:ascii="標楷體" w:hAnsi="標楷體" w:cs="新細明體"/>
                <w:color w:val="000000"/>
                <w:kern w:val="0"/>
                <w:sz w:val="22"/>
                <w:szCs w:val="22"/>
              </w:rPr>
            </w:pPr>
            <w:r w:rsidRPr="001A2C11">
              <w:rPr>
                <w:rFonts w:ascii="標楷體" w:hAnsi="標楷體" w:cs="新細明體" w:hint="eastAsia"/>
                <w:color w:val="000000"/>
                <w:kern w:val="0"/>
                <w:sz w:val="22"/>
                <w:szCs w:val="22"/>
              </w:rPr>
              <w:t>就「政府網站服務品質量測與精進機制」</w:t>
            </w:r>
            <w:proofErr w:type="gramStart"/>
            <w:r w:rsidRPr="001A2C11">
              <w:rPr>
                <w:rFonts w:ascii="標楷體" w:hAnsi="標楷體" w:cs="新細明體" w:hint="eastAsia"/>
                <w:color w:val="000000"/>
                <w:kern w:val="0"/>
                <w:sz w:val="22"/>
                <w:szCs w:val="22"/>
              </w:rPr>
              <w:t>研</w:t>
            </w:r>
            <w:proofErr w:type="gramEnd"/>
            <w:r w:rsidRPr="001A2C11">
              <w:rPr>
                <w:rFonts w:ascii="標楷體" w:hAnsi="標楷體" w:cs="新細明體" w:hint="eastAsia"/>
                <w:color w:val="000000"/>
                <w:kern w:val="0"/>
                <w:sz w:val="22"/>
                <w:szCs w:val="22"/>
              </w:rPr>
              <w:t>擬過程中，所得之政府機關網站不易使用樣態與改善</w:t>
            </w:r>
            <w:proofErr w:type="gramStart"/>
            <w:r w:rsidRPr="001A2C11">
              <w:rPr>
                <w:rFonts w:ascii="標楷體" w:hAnsi="標楷體" w:cs="新細明體" w:hint="eastAsia"/>
                <w:color w:val="000000"/>
                <w:kern w:val="0"/>
                <w:sz w:val="22"/>
                <w:szCs w:val="22"/>
              </w:rPr>
              <w:t>研</w:t>
            </w:r>
            <w:proofErr w:type="gramEnd"/>
            <w:r w:rsidRPr="001A2C11">
              <w:rPr>
                <w:rFonts w:ascii="標楷體" w:hAnsi="標楷體" w:cs="新細明體" w:hint="eastAsia"/>
                <w:color w:val="000000"/>
                <w:kern w:val="0"/>
                <w:sz w:val="22"/>
                <w:szCs w:val="22"/>
              </w:rPr>
              <w:t>析結果為基礎，提出「政府網站檢核機制」調整建議報告</w:t>
            </w:r>
          </w:p>
        </w:tc>
        <w:tc>
          <w:tcPr>
            <w:tcW w:w="1200" w:type="dxa"/>
            <w:tcBorders>
              <w:top w:val="nil"/>
              <w:left w:val="nil"/>
              <w:bottom w:val="single" w:sz="4" w:space="0" w:color="auto"/>
              <w:right w:val="single" w:sz="4" w:space="0" w:color="auto"/>
            </w:tcBorders>
            <w:shd w:val="clear" w:color="auto" w:fill="auto"/>
            <w:vAlign w:val="center"/>
            <w:hideMark/>
          </w:tcPr>
          <w:p w14:paraId="7B8FD554" w14:textId="77777777" w:rsidR="00B53673" w:rsidRPr="00B02B40" w:rsidRDefault="00B53673" w:rsidP="00B02B40">
            <w:pPr>
              <w:widowControl/>
              <w:spacing w:line="240" w:lineRule="auto"/>
              <w:jc w:val="right"/>
              <w:rPr>
                <w:rFonts w:ascii="標楷體" w:hAnsi="標楷體" w:cs="新細明體"/>
                <w:kern w:val="0"/>
                <w:sz w:val="24"/>
                <w:szCs w:val="24"/>
              </w:rPr>
            </w:pPr>
            <w:r w:rsidRPr="00B02B40">
              <w:rPr>
                <w:rFonts w:ascii="標楷體" w:hAnsi="標楷體" w:cs="新細明體" w:hint="eastAsia"/>
                <w:kern w:val="0"/>
                <w:sz w:val="24"/>
                <w:szCs w:val="24"/>
              </w:rPr>
              <w:t xml:space="preserve">　</w:t>
            </w:r>
          </w:p>
        </w:tc>
        <w:tc>
          <w:tcPr>
            <w:tcW w:w="960" w:type="dxa"/>
            <w:tcBorders>
              <w:top w:val="nil"/>
              <w:left w:val="nil"/>
              <w:bottom w:val="single" w:sz="4" w:space="0" w:color="auto"/>
              <w:right w:val="single" w:sz="4" w:space="0" w:color="auto"/>
            </w:tcBorders>
            <w:shd w:val="clear" w:color="auto" w:fill="auto"/>
            <w:vAlign w:val="center"/>
            <w:hideMark/>
          </w:tcPr>
          <w:p w14:paraId="57F7E80F" w14:textId="77777777" w:rsidR="00B53673" w:rsidRPr="00B02B40" w:rsidRDefault="00B53673" w:rsidP="00B02B40">
            <w:pPr>
              <w:widowControl/>
              <w:spacing w:line="240" w:lineRule="auto"/>
              <w:jc w:val="center"/>
              <w:rPr>
                <w:rFonts w:ascii="標楷體" w:hAnsi="標楷體" w:cs="新細明體"/>
                <w:kern w:val="0"/>
                <w:sz w:val="24"/>
                <w:szCs w:val="24"/>
              </w:rPr>
            </w:pPr>
            <w:r w:rsidRPr="00B02B40">
              <w:rPr>
                <w:rFonts w:ascii="標楷體" w:hAnsi="標楷體" w:cs="新細明體" w:hint="eastAsia"/>
                <w:kern w:val="0"/>
                <w:sz w:val="24"/>
                <w:szCs w:val="24"/>
              </w:rPr>
              <w:t>1式</w:t>
            </w:r>
          </w:p>
        </w:tc>
        <w:tc>
          <w:tcPr>
            <w:tcW w:w="1894" w:type="dxa"/>
            <w:tcBorders>
              <w:top w:val="nil"/>
              <w:left w:val="nil"/>
              <w:bottom w:val="single" w:sz="4" w:space="0" w:color="auto"/>
              <w:right w:val="single" w:sz="4" w:space="0" w:color="auto"/>
            </w:tcBorders>
            <w:shd w:val="clear" w:color="auto" w:fill="auto"/>
            <w:vAlign w:val="center"/>
            <w:hideMark/>
          </w:tcPr>
          <w:p w14:paraId="5C8E5AB1" w14:textId="77777777" w:rsidR="00B53673" w:rsidRPr="00B02B40" w:rsidRDefault="00B53673" w:rsidP="00B02B40">
            <w:pPr>
              <w:widowControl/>
              <w:spacing w:line="240" w:lineRule="auto"/>
              <w:jc w:val="right"/>
              <w:rPr>
                <w:rFonts w:ascii="標楷體" w:hAnsi="標楷體" w:cs="新細明體"/>
                <w:kern w:val="0"/>
                <w:sz w:val="24"/>
                <w:szCs w:val="24"/>
              </w:rPr>
            </w:pPr>
            <w:r w:rsidRPr="00B02B40">
              <w:rPr>
                <w:rFonts w:ascii="標楷體" w:hAnsi="標楷體" w:cs="新細明體" w:hint="eastAsia"/>
                <w:kern w:val="0"/>
                <w:sz w:val="24"/>
                <w:szCs w:val="24"/>
              </w:rPr>
              <w:t xml:space="preserve">　</w:t>
            </w:r>
          </w:p>
        </w:tc>
      </w:tr>
      <w:tr w:rsidR="00B53673" w:rsidRPr="00B02B40" w14:paraId="23C35EBF" w14:textId="77777777" w:rsidTr="004D5677">
        <w:trPr>
          <w:trHeight w:val="330"/>
        </w:trPr>
        <w:tc>
          <w:tcPr>
            <w:tcW w:w="1560" w:type="dxa"/>
            <w:vMerge/>
            <w:tcBorders>
              <w:top w:val="single" w:sz="4" w:space="0" w:color="auto"/>
              <w:left w:val="single" w:sz="4" w:space="0" w:color="auto"/>
              <w:bottom w:val="single" w:sz="4" w:space="0" w:color="auto"/>
              <w:right w:val="nil"/>
            </w:tcBorders>
            <w:vAlign w:val="center"/>
            <w:hideMark/>
          </w:tcPr>
          <w:p w14:paraId="3F742B99" w14:textId="77777777" w:rsidR="00B53673" w:rsidRPr="00B02B40" w:rsidRDefault="00B53673" w:rsidP="00B02B40">
            <w:pPr>
              <w:widowControl/>
              <w:spacing w:line="240" w:lineRule="auto"/>
              <w:jc w:val="left"/>
              <w:rPr>
                <w:rFonts w:ascii="標楷體" w:hAnsi="標楷體" w:cs="新細明體"/>
                <w:b/>
                <w:bCs/>
                <w:kern w:val="0"/>
                <w:sz w:val="24"/>
                <w:szCs w:val="24"/>
              </w:rPr>
            </w:pPr>
          </w:p>
        </w:tc>
        <w:tc>
          <w:tcPr>
            <w:tcW w:w="6180" w:type="dxa"/>
            <w:gridSpan w:val="4"/>
            <w:tcBorders>
              <w:top w:val="single" w:sz="4" w:space="0" w:color="auto"/>
              <w:left w:val="single" w:sz="4" w:space="0" w:color="auto"/>
              <w:bottom w:val="single" w:sz="4" w:space="0" w:color="auto"/>
              <w:right w:val="single" w:sz="4" w:space="0" w:color="auto"/>
            </w:tcBorders>
            <w:shd w:val="clear" w:color="000000" w:fill="FFFF00"/>
            <w:vAlign w:val="center"/>
            <w:hideMark/>
          </w:tcPr>
          <w:p w14:paraId="66B96033" w14:textId="15AFDE50" w:rsidR="00B53673" w:rsidRPr="00B02B40" w:rsidRDefault="00B53673" w:rsidP="00B02B40">
            <w:pPr>
              <w:widowControl/>
              <w:spacing w:line="240" w:lineRule="auto"/>
              <w:jc w:val="left"/>
              <w:rPr>
                <w:rFonts w:ascii="標楷體" w:hAnsi="標楷體" w:cs="新細明體"/>
                <w:b/>
                <w:bCs/>
                <w:color w:val="000000"/>
                <w:kern w:val="0"/>
                <w:sz w:val="24"/>
                <w:szCs w:val="24"/>
              </w:rPr>
            </w:pPr>
            <w:r w:rsidRPr="00B02B40">
              <w:rPr>
                <w:rFonts w:ascii="標楷體" w:hAnsi="標楷體" w:cs="新細明體" w:hint="eastAsia"/>
                <w:b/>
                <w:bCs/>
                <w:color w:val="000000"/>
                <w:kern w:val="0"/>
                <w:sz w:val="24"/>
                <w:szCs w:val="24"/>
              </w:rPr>
              <w:t>(二)調整</w:t>
            </w:r>
            <w:r w:rsidR="00DA077B" w:rsidRPr="00DA077B">
              <w:rPr>
                <w:rFonts w:ascii="標楷體" w:hAnsi="標楷體" w:cs="新細明體" w:hint="eastAsia"/>
                <w:b/>
                <w:bCs/>
                <w:color w:val="000000"/>
                <w:kern w:val="0"/>
                <w:sz w:val="24"/>
                <w:szCs w:val="24"/>
              </w:rPr>
              <w:t>「政府網站即時檢核系統</w:t>
            </w:r>
            <w:r w:rsidR="00B67FCE" w:rsidRPr="00B02B40">
              <w:rPr>
                <w:rFonts w:ascii="標楷體" w:hAnsi="標楷體" w:cs="新細明體" w:hint="eastAsia"/>
                <w:b/>
                <w:bCs/>
                <w:color w:val="000000"/>
                <w:kern w:val="0"/>
                <w:sz w:val="24"/>
                <w:szCs w:val="24"/>
              </w:rPr>
              <w:t>」</w:t>
            </w:r>
          </w:p>
        </w:tc>
        <w:tc>
          <w:tcPr>
            <w:tcW w:w="1894" w:type="dxa"/>
            <w:tcBorders>
              <w:top w:val="nil"/>
              <w:left w:val="nil"/>
              <w:bottom w:val="single" w:sz="4" w:space="0" w:color="auto"/>
              <w:right w:val="single" w:sz="4" w:space="0" w:color="auto"/>
            </w:tcBorders>
            <w:shd w:val="clear" w:color="000000" w:fill="FFFF00"/>
            <w:vAlign w:val="center"/>
            <w:hideMark/>
          </w:tcPr>
          <w:p w14:paraId="70AC79A3" w14:textId="77777777" w:rsidR="00B53673" w:rsidRPr="00B02B40" w:rsidRDefault="00B53673" w:rsidP="00B02B40">
            <w:pPr>
              <w:widowControl/>
              <w:spacing w:line="240" w:lineRule="auto"/>
              <w:jc w:val="right"/>
              <w:rPr>
                <w:rFonts w:ascii="標楷體" w:hAnsi="標楷體" w:cs="新細明體"/>
                <w:b/>
                <w:bCs/>
                <w:kern w:val="0"/>
                <w:sz w:val="24"/>
                <w:szCs w:val="24"/>
              </w:rPr>
            </w:pPr>
            <w:r w:rsidRPr="00B02B40">
              <w:rPr>
                <w:rFonts w:ascii="標楷體" w:hAnsi="標楷體" w:cs="新細明體" w:hint="eastAsia"/>
                <w:b/>
                <w:bCs/>
                <w:kern w:val="0"/>
                <w:sz w:val="24"/>
                <w:szCs w:val="24"/>
              </w:rPr>
              <w:t xml:space="preserve">　</w:t>
            </w:r>
          </w:p>
        </w:tc>
      </w:tr>
      <w:tr w:rsidR="00B53673" w:rsidRPr="00B02B40" w14:paraId="514952F0" w14:textId="77777777" w:rsidTr="00505B0F">
        <w:trPr>
          <w:trHeight w:val="889"/>
        </w:trPr>
        <w:tc>
          <w:tcPr>
            <w:tcW w:w="1560" w:type="dxa"/>
            <w:vMerge/>
            <w:tcBorders>
              <w:top w:val="single" w:sz="4" w:space="0" w:color="auto"/>
              <w:left w:val="single" w:sz="4" w:space="0" w:color="auto"/>
              <w:bottom w:val="single" w:sz="4" w:space="0" w:color="auto"/>
              <w:right w:val="nil"/>
            </w:tcBorders>
            <w:vAlign w:val="center"/>
            <w:hideMark/>
          </w:tcPr>
          <w:p w14:paraId="19169B08" w14:textId="77777777" w:rsidR="00B53673" w:rsidRPr="00B02B40" w:rsidRDefault="00B53673" w:rsidP="00B02B40">
            <w:pPr>
              <w:widowControl/>
              <w:spacing w:line="240" w:lineRule="auto"/>
              <w:jc w:val="left"/>
              <w:rPr>
                <w:rFonts w:ascii="標楷體" w:hAnsi="標楷體" w:cs="新細明體"/>
                <w:b/>
                <w:bCs/>
                <w:kern w:val="0"/>
                <w:sz w:val="24"/>
                <w:szCs w:val="24"/>
              </w:rPr>
            </w:pPr>
          </w:p>
        </w:tc>
        <w:tc>
          <w:tcPr>
            <w:tcW w:w="402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13464CFD" w14:textId="7655301D" w:rsidR="00B53673" w:rsidRPr="00B02B40" w:rsidRDefault="00B53673" w:rsidP="00B02B40">
            <w:pPr>
              <w:widowControl/>
              <w:spacing w:line="240" w:lineRule="auto"/>
              <w:rPr>
                <w:rFonts w:ascii="標楷體" w:hAnsi="標楷體" w:cs="新細明體"/>
                <w:color w:val="000000"/>
                <w:kern w:val="0"/>
                <w:sz w:val="22"/>
                <w:szCs w:val="22"/>
              </w:rPr>
            </w:pPr>
            <w:r w:rsidRPr="00B02B40">
              <w:rPr>
                <w:rFonts w:ascii="標楷體" w:hAnsi="標楷體" w:cs="新細明體" w:hint="eastAsia"/>
                <w:color w:val="000000"/>
                <w:kern w:val="0"/>
                <w:sz w:val="22"/>
                <w:szCs w:val="22"/>
              </w:rPr>
              <w:t>依建議報告調整</w:t>
            </w:r>
            <w:r w:rsidR="00EC72E3">
              <w:rPr>
                <w:rFonts w:ascii="標楷體" w:hAnsi="標楷體" w:cs="新細明體" w:hint="eastAsia"/>
                <w:color w:val="000000"/>
                <w:kern w:val="0"/>
                <w:sz w:val="22"/>
                <w:szCs w:val="22"/>
              </w:rPr>
              <w:t>「</w:t>
            </w:r>
            <w:r w:rsidRPr="00B02B40">
              <w:rPr>
                <w:rFonts w:ascii="標楷體" w:hAnsi="標楷體" w:cs="新細明體" w:hint="eastAsia"/>
                <w:color w:val="000000"/>
                <w:kern w:val="0"/>
                <w:sz w:val="22"/>
                <w:szCs w:val="22"/>
              </w:rPr>
              <w:t>政府網站即時檢核系統</w:t>
            </w:r>
            <w:r w:rsidR="00EC72E3">
              <w:rPr>
                <w:rFonts w:ascii="標楷體" w:hAnsi="標楷體" w:cs="新細明體" w:hint="eastAsia"/>
                <w:color w:val="000000"/>
                <w:kern w:val="0"/>
                <w:sz w:val="22"/>
                <w:szCs w:val="22"/>
              </w:rPr>
              <w:t>」</w:t>
            </w:r>
            <w:r w:rsidRPr="00B02B40">
              <w:rPr>
                <w:rFonts w:ascii="標楷體" w:hAnsi="標楷體" w:cs="新細明體" w:hint="eastAsia"/>
                <w:color w:val="000000"/>
                <w:kern w:val="0"/>
                <w:sz w:val="22"/>
                <w:szCs w:val="22"/>
              </w:rPr>
              <w:t>(含檢核及報表產出等系統功能)</w:t>
            </w:r>
          </w:p>
        </w:tc>
        <w:tc>
          <w:tcPr>
            <w:tcW w:w="1200" w:type="dxa"/>
            <w:tcBorders>
              <w:top w:val="nil"/>
              <w:left w:val="nil"/>
              <w:bottom w:val="single" w:sz="4" w:space="0" w:color="auto"/>
              <w:right w:val="single" w:sz="4" w:space="0" w:color="auto"/>
            </w:tcBorders>
            <w:shd w:val="clear" w:color="auto" w:fill="auto"/>
            <w:vAlign w:val="center"/>
            <w:hideMark/>
          </w:tcPr>
          <w:p w14:paraId="0B04398A" w14:textId="77777777" w:rsidR="00B53673" w:rsidRPr="00B02B40" w:rsidRDefault="00B53673" w:rsidP="00B02B40">
            <w:pPr>
              <w:widowControl/>
              <w:spacing w:line="240" w:lineRule="auto"/>
              <w:jc w:val="right"/>
              <w:rPr>
                <w:rFonts w:ascii="標楷體" w:hAnsi="標楷體" w:cs="新細明體"/>
                <w:kern w:val="0"/>
                <w:sz w:val="24"/>
                <w:szCs w:val="24"/>
              </w:rPr>
            </w:pPr>
            <w:r w:rsidRPr="00B02B40">
              <w:rPr>
                <w:rFonts w:ascii="標楷體" w:hAnsi="標楷體" w:cs="新細明體" w:hint="eastAsia"/>
                <w:kern w:val="0"/>
                <w:sz w:val="24"/>
                <w:szCs w:val="24"/>
              </w:rPr>
              <w:t xml:space="preserve">　</w:t>
            </w:r>
          </w:p>
        </w:tc>
        <w:tc>
          <w:tcPr>
            <w:tcW w:w="960" w:type="dxa"/>
            <w:tcBorders>
              <w:top w:val="nil"/>
              <w:left w:val="nil"/>
              <w:bottom w:val="single" w:sz="4" w:space="0" w:color="auto"/>
              <w:right w:val="single" w:sz="4" w:space="0" w:color="auto"/>
            </w:tcBorders>
            <w:shd w:val="clear" w:color="auto" w:fill="auto"/>
            <w:vAlign w:val="center"/>
            <w:hideMark/>
          </w:tcPr>
          <w:p w14:paraId="3C201C61" w14:textId="77777777" w:rsidR="00B53673" w:rsidRPr="00B02B40" w:rsidRDefault="00B53673" w:rsidP="00B02B40">
            <w:pPr>
              <w:widowControl/>
              <w:spacing w:line="240" w:lineRule="auto"/>
              <w:jc w:val="center"/>
              <w:rPr>
                <w:rFonts w:ascii="標楷體" w:hAnsi="標楷體" w:cs="新細明體"/>
                <w:kern w:val="0"/>
                <w:sz w:val="24"/>
                <w:szCs w:val="24"/>
              </w:rPr>
            </w:pPr>
            <w:r w:rsidRPr="00B02B40">
              <w:rPr>
                <w:rFonts w:ascii="標楷體" w:hAnsi="標楷體" w:cs="新細明體" w:hint="eastAsia"/>
                <w:kern w:val="0"/>
                <w:sz w:val="24"/>
                <w:szCs w:val="24"/>
              </w:rPr>
              <w:t>1式</w:t>
            </w:r>
          </w:p>
        </w:tc>
        <w:tc>
          <w:tcPr>
            <w:tcW w:w="1894" w:type="dxa"/>
            <w:tcBorders>
              <w:top w:val="nil"/>
              <w:left w:val="nil"/>
              <w:bottom w:val="single" w:sz="4" w:space="0" w:color="auto"/>
              <w:right w:val="single" w:sz="4" w:space="0" w:color="auto"/>
            </w:tcBorders>
            <w:shd w:val="clear" w:color="auto" w:fill="auto"/>
            <w:vAlign w:val="center"/>
            <w:hideMark/>
          </w:tcPr>
          <w:p w14:paraId="36ED8663" w14:textId="77777777" w:rsidR="00B53673" w:rsidRPr="00B02B40" w:rsidRDefault="00B53673" w:rsidP="00B02B40">
            <w:pPr>
              <w:widowControl/>
              <w:spacing w:line="240" w:lineRule="auto"/>
              <w:jc w:val="right"/>
              <w:rPr>
                <w:rFonts w:ascii="標楷體" w:hAnsi="標楷體" w:cs="新細明體"/>
                <w:kern w:val="0"/>
                <w:sz w:val="24"/>
                <w:szCs w:val="24"/>
              </w:rPr>
            </w:pPr>
            <w:r w:rsidRPr="00B02B40">
              <w:rPr>
                <w:rFonts w:ascii="標楷體" w:hAnsi="標楷體" w:cs="新細明體" w:hint="eastAsia"/>
                <w:kern w:val="0"/>
                <w:sz w:val="24"/>
                <w:szCs w:val="24"/>
              </w:rPr>
              <w:t xml:space="preserve">　</w:t>
            </w:r>
          </w:p>
        </w:tc>
      </w:tr>
      <w:tr w:rsidR="00B53673" w:rsidRPr="00B02B40" w14:paraId="690862DB" w14:textId="77777777" w:rsidTr="004D5677">
        <w:trPr>
          <w:trHeight w:val="330"/>
        </w:trPr>
        <w:tc>
          <w:tcPr>
            <w:tcW w:w="1560" w:type="dxa"/>
            <w:vMerge w:val="restart"/>
            <w:tcBorders>
              <w:top w:val="single" w:sz="4" w:space="0" w:color="auto"/>
              <w:left w:val="single" w:sz="4" w:space="0" w:color="auto"/>
              <w:right w:val="nil"/>
            </w:tcBorders>
            <w:shd w:val="clear" w:color="auto" w:fill="auto"/>
            <w:vAlign w:val="center"/>
          </w:tcPr>
          <w:p w14:paraId="0525E737" w14:textId="6CB91A35" w:rsidR="00B53673" w:rsidRPr="00B02B40" w:rsidRDefault="00B53673" w:rsidP="00390066">
            <w:pPr>
              <w:spacing w:line="240" w:lineRule="auto"/>
              <w:jc w:val="left"/>
              <w:rPr>
                <w:rFonts w:ascii="標楷體" w:hAnsi="標楷體" w:cs="新細明體"/>
                <w:b/>
                <w:bCs/>
                <w:color w:val="000000"/>
                <w:kern w:val="0"/>
                <w:sz w:val="24"/>
                <w:szCs w:val="24"/>
              </w:rPr>
            </w:pPr>
            <w:r w:rsidRPr="00B02B40">
              <w:rPr>
                <w:rFonts w:ascii="標楷體" w:hAnsi="標楷體" w:cs="新細明體" w:hint="eastAsia"/>
                <w:b/>
                <w:bCs/>
                <w:color w:val="000000"/>
                <w:kern w:val="0"/>
                <w:sz w:val="24"/>
                <w:szCs w:val="24"/>
              </w:rPr>
              <w:t>四、網站維運管理與諮詢服務</w:t>
            </w:r>
          </w:p>
        </w:tc>
        <w:tc>
          <w:tcPr>
            <w:tcW w:w="6180" w:type="dxa"/>
            <w:gridSpan w:val="4"/>
            <w:tcBorders>
              <w:top w:val="single" w:sz="4" w:space="0" w:color="auto"/>
              <w:left w:val="single" w:sz="4" w:space="0" w:color="auto"/>
              <w:bottom w:val="single" w:sz="4" w:space="0" w:color="auto"/>
              <w:right w:val="single" w:sz="4" w:space="0" w:color="auto"/>
            </w:tcBorders>
            <w:shd w:val="clear" w:color="000000" w:fill="FFFF00"/>
            <w:vAlign w:val="center"/>
          </w:tcPr>
          <w:p w14:paraId="1A23D378" w14:textId="01C559A2" w:rsidR="00B53673" w:rsidRPr="00B02B40" w:rsidRDefault="00B53673" w:rsidP="00B02B40">
            <w:pPr>
              <w:widowControl/>
              <w:spacing w:line="240" w:lineRule="auto"/>
              <w:jc w:val="left"/>
              <w:rPr>
                <w:rFonts w:ascii="標楷體" w:hAnsi="標楷體" w:cs="新細明體"/>
                <w:b/>
                <w:bCs/>
                <w:color w:val="000000"/>
                <w:kern w:val="0"/>
                <w:sz w:val="24"/>
                <w:szCs w:val="24"/>
              </w:rPr>
            </w:pPr>
            <w:r>
              <w:rPr>
                <w:rFonts w:ascii="標楷體" w:hAnsi="標楷體" w:cs="新細明體" w:hint="eastAsia"/>
                <w:b/>
                <w:bCs/>
                <w:color w:val="000000"/>
                <w:kern w:val="0"/>
                <w:sz w:val="24"/>
                <w:szCs w:val="24"/>
              </w:rPr>
              <w:t>小計</w:t>
            </w:r>
          </w:p>
        </w:tc>
        <w:tc>
          <w:tcPr>
            <w:tcW w:w="1894" w:type="dxa"/>
            <w:tcBorders>
              <w:top w:val="single" w:sz="4" w:space="0" w:color="auto"/>
              <w:left w:val="nil"/>
              <w:bottom w:val="single" w:sz="4" w:space="0" w:color="auto"/>
              <w:right w:val="single" w:sz="4" w:space="0" w:color="auto"/>
            </w:tcBorders>
            <w:shd w:val="clear" w:color="000000" w:fill="FFFF00"/>
            <w:vAlign w:val="center"/>
          </w:tcPr>
          <w:p w14:paraId="6B7455B1" w14:textId="77777777" w:rsidR="00B53673" w:rsidRPr="00B02B40" w:rsidRDefault="00B53673" w:rsidP="00B02B40">
            <w:pPr>
              <w:widowControl/>
              <w:spacing w:line="240" w:lineRule="auto"/>
              <w:jc w:val="right"/>
              <w:rPr>
                <w:rFonts w:ascii="標楷體" w:hAnsi="標楷體" w:cs="新細明體"/>
                <w:b/>
                <w:bCs/>
                <w:kern w:val="0"/>
                <w:sz w:val="24"/>
                <w:szCs w:val="24"/>
              </w:rPr>
            </w:pPr>
          </w:p>
        </w:tc>
      </w:tr>
      <w:tr w:rsidR="00B53673" w:rsidRPr="00B02B40" w14:paraId="319DC960" w14:textId="77777777" w:rsidTr="004D5677">
        <w:trPr>
          <w:trHeight w:val="330"/>
        </w:trPr>
        <w:tc>
          <w:tcPr>
            <w:tcW w:w="1560" w:type="dxa"/>
            <w:vMerge/>
            <w:tcBorders>
              <w:left w:val="single" w:sz="4" w:space="0" w:color="auto"/>
              <w:right w:val="nil"/>
            </w:tcBorders>
            <w:shd w:val="clear" w:color="auto" w:fill="auto"/>
            <w:vAlign w:val="center"/>
            <w:hideMark/>
          </w:tcPr>
          <w:p w14:paraId="04FFAC44" w14:textId="2F63DF30" w:rsidR="00B53673" w:rsidRPr="00B02B40" w:rsidRDefault="00B53673" w:rsidP="00B02B40">
            <w:pPr>
              <w:widowControl/>
              <w:spacing w:line="240" w:lineRule="auto"/>
              <w:jc w:val="left"/>
              <w:rPr>
                <w:rFonts w:ascii="標楷體" w:hAnsi="標楷體" w:cs="新細明體"/>
                <w:b/>
                <w:bCs/>
                <w:color w:val="000000"/>
                <w:kern w:val="0"/>
                <w:sz w:val="24"/>
                <w:szCs w:val="24"/>
              </w:rPr>
            </w:pPr>
          </w:p>
        </w:tc>
        <w:tc>
          <w:tcPr>
            <w:tcW w:w="6180" w:type="dxa"/>
            <w:gridSpan w:val="4"/>
            <w:tcBorders>
              <w:top w:val="single" w:sz="4" w:space="0" w:color="auto"/>
              <w:left w:val="single" w:sz="4" w:space="0" w:color="auto"/>
              <w:bottom w:val="single" w:sz="4" w:space="0" w:color="auto"/>
              <w:right w:val="single" w:sz="4" w:space="0" w:color="auto"/>
            </w:tcBorders>
            <w:shd w:val="clear" w:color="000000" w:fill="FFFF00"/>
            <w:vAlign w:val="center"/>
            <w:hideMark/>
          </w:tcPr>
          <w:p w14:paraId="5F804F78" w14:textId="77777777" w:rsidR="00B53673" w:rsidRPr="00B02B40" w:rsidRDefault="00B53673" w:rsidP="00B02B40">
            <w:pPr>
              <w:widowControl/>
              <w:spacing w:line="240" w:lineRule="auto"/>
              <w:jc w:val="left"/>
              <w:rPr>
                <w:rFonts w:ascii="標楷體" w:hAnsi="標楷體" w:cs="新細明體"/>
                <w:b/>
                <w:bCs/>
                <w:color w:val="000000"/>
                <w:kern w:val="0"/>
                <w:sz w:val="24"/>
                <w:szCs w:val="24"/>
              </w:rPr>
            </w:pPr>
            <w:r w:rsidRPr="00B02B40">
              <w:rPr>
                <w:rFonts w:ascii="標楷體" w:hAnsi="標楷體" w:cs="新細明體" w:hint="eastAsia"/>
                <w:b/>
                <w:bCs/>
                <w:color w:val="000000"/>
                <w:kern w:val="0"/>
                <w:sz w:val="24"/>
                <w:szCs w:val="24"/>
              </w:rPr>
              <w:t>(</w:t>
            </w:r>
            <w:proofErr w:type="gramStart"/>
            <w:r w:rsidRPr="00B02B40">
              <w:rPr>
                <w:rFonts w:ascii="標楷體" w:hAnsi="標楷體" w:cs="新細明體" w:hint="eastAsia"/>
                <w:b/>
                <w:bCs/>
                <w:color w:val="000000"/>
                <w:kern w:val="0"/>
                <w:sz w:val="24"/>
                <w:szCs w:val="24"/>
              </w:rPr>
              <w:t>一</w:t>
            </w:r>
            <w:proofErr w:type="gramEnd"/>
            <w:r w:rsidRPr="00B02B40">
              <w:rPr>
                <w:rFonts w:ascii="標楷體" w:hAnsi="標楷體" w:cs="新細明體" w:hint="eastAsia"/>
                <w:b/>
                <w:bCs/>
                <w:color w:val="000000"/>
                <w:kern w:val="0"/>
                <w:sz w:val="24"/>
                <w:szCs w:val="24"/>
              </w:rPr>
              <w:t>)維運「政府網站營運交流平台」</w:t>
            </w:r>
          </w:p>
        </w:tc>
        <w:tc>
          <w:tcPr>
            <w:tcW w:w="1894" w:type="dxa"/>
            <w:tcBorders>
              <w:top w:val="nil"/>
              <w:left w:val="nil"/>
              <w:bottom w:val="single" w:sz="4" w:space="0" w:color="auto"/>
              <w:right w:val="single" w:sz="4" w:space="0" w:color="auto"/>
            </w:tcBorders>
            <w:shd w:val="clear" w:color="000000" w:fill="FFFF00"/>
            <w:vAlign w:val="center"/>
            <w:hideMark/>
          </w:tcPr>
          <w:p w14:paraId="58759339" w14:textId="77777777" w:rsidR="00B53673" w:rsidRPr="00B02B40" w:rsidRDefault="00B53673" w:rsidP="00B02B40">
            <w:pPr>
              <w:widowControl/>
              <w:spacing w:line="240" w:lineRule="auto"/>
              <w:jc w:val="right"/>
              <w:rPr>
                <w:rFonts w:ascii="標楷體" w:hAnsi="標楷體" w:cs="新細明體"/>
                <w:b/>
                <w:bCs/>
                <w:kern w:val="0"/>
                <w:sz w:val="24"/>
                <w:szCs w:val="24"/>
              </w:rPr>
            </w:pPr>
            <w:r w:rsidRPr="00B02B40">
              <w:rPr>
                <w:rFonts w:ascii="標楷體" w:hAnsi="標楷體" w:cs="新細明體" w:hint="eastAsia"/>
                <w:b/>
                <w:bCs/>
                <w:kern w:val="0"/>
                <w:sz w:val="24"/>
                <w:szCs w:val="24"/>
              </w:rPr>
              <w:t xml:space="preserve">　</w:t>
            </w:r>
          </w:p>
        </w:tc>
      </w:tr>
      <w:tr w:rsidR="00B53673" w:rsidRPr="00B02B40" w14:paraId="17FFE471" w14:textId="77777777" w:rsidTr="009742ED">
        <w:trPr>
          <w:trHeight w:val="1506"/>
        </w:trPr>
        <w:tc>
          <w:tcPr>
            <w:tcW w:w="1560" w:type="dxa"/>
            <w:vMerge/>
            <w:tcBorders>
              <w:left w:val="single" w:sz="4" w:space="0" w:color="auto"/>
              <w:right w:val="nil"/>
            </w:tcBorders>
            <w:vAlign w:val="center"/>
            <w:hideMark/>
          </w:tcPr>
          <w:p w14:paraId="0D432F49" w14:textId="77777777" w:rsidR="00B53673" w:rsidRPr="00B02B40" w:rsidRDefault="00B53673" w:rsidP="00B02B40">
            <w:pPr>
              <w:widowControl/>
              <w:spacing w:line="240" w:lineRule="auto"/>
              <w:jc w:val="left"/>
              <w:rPr>
                <w:rFonts w:ascii="標楷體" w:hAnsi="標楷體" w:cs="新細明體"/>
                <w:b/>
                <w:bCs/>
                <w:color w:val="000000"/>
                <w:kern w:val="0"/>
                <w:sz w:val="24"/>
                <w:szCs w:val="24"/>
              </w:rPr>
            </w:pPr>
          </w:p>
        </w:tc>
        <w:tc>
          <w:tcPr>
            <w:tcW w:w="402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1B0B9C89" w14:textId="77777777" w:rsidR="009261CF" w:rsidRDefault="00B53673" w:rsidP="00B02B40">
            <w:pPr>
              <w:widowControl/>
              <w:spacing w:line="240" w:lineRule="auto"/>
              <w:rPr>
                <w:rFonts w:ascii="標楷體" w:hAnsi="標楷體" w:cs="新細明體"/>
                <w:kern w:val="0"/>
                <w:sz w:val="22"/>
                <w:szCs w:val="22"/>
              </w:rPr>
            </w:pPr>
            <w:r w:rsidRPr="00B02B40">
              <w:rPr>
                <w:rFonts w:ascii="標楷體" w:hAnsi="標楷體" w:cs="新細明體" w:hint="eastAsia"/>
                <w:kern w:val="0"/>
                <w:sz w:val="22"/>
                <w:szCs w:val="22"/>
              </w:rPr>
              <w:t xml:space="preserve"> -維護網站各項功能(含英文版)，確保網站資料即時且正確。</w:t>
            </w:r>
          </w:p>
          <w:p w14:paraId="6579BAF7" w14:textId="2780ED77" w:rsidR="00B53673" w:rsidRPr="00B02B40" w:rsidRDefault="009261CF" w:rsidP="009261CF">
            <w:pPr>
              <w:widowControl/>
              <w:spacing w:line="240" w:lineRule="auto"/>
              <w:ind w:firstLineChars="50" w:firstLine="110"/>
              <w:rPr>
                <w:rFonts w:ascii="標楷體" w:hAnsi="標楷體" w:cs="新細明體"/>
                <w:kern w:val="0"/>
                <w:sz w:val="22"/>
                <w:szCs w:val="22"/>
              </w:rPr>
            </w:pPr>
            <w:r w:rsidRPr="00B02B40">
              <w:rPr>
                <w:rFonts w:ascii="標楷體" w:hAnsi="標楷體" w:cs="新細明體" w:hint="eastAsia"/>
                <w:kern w:val="0"/>
                <w:sz w:val="22"/>
                <w:szCs w:val="22"/>
              </w:rPr>
              <w:t>-將新修定之「政府網站服務管理規範」附錄「政府網站服務品質量測與精進機制」內容更新於平台。</w:t>
            </w:r>
            <w:r w:rsidR="00B53673" w:rsidRPr="00B02B40">
              <w:rPr>
                <w:rFonts w:ascii="標楷體" w:hAnsi="標楷體" w:cs="新細明體" w:hint="eastAsia"/>
                <w:kern w:val="0"/>
                <w:sz w:val="22"/>
                <w:szCs w:val="22"/>
              </w:rPr>
              <w:br/>
              <w:t xml:space="preserve"> -將工作坊培訓課程或相關影音檔置於平</w:t>
            </w:r>
            <w:proofErr w:type="gramStart"/>
            <w:r w:rsidR="00B53673" w:rsidRPr="00B02B40">
              <w:rPr>
                <w:rFonts w:ascii="標楷體" w:hAnsi="標楷體" w:cs="新細明體" w:hint="eastAsia"/>
                <w:kern w:val="0"/>
                <w:sz w:val="22"/>
                <w:szCs w:val="22"/>
              </w:rPr>
              <w:t>臺</w:t>
            </w:r>
            <w:proofErr w:type="gramEnd"/>
            <w:r w:rsidR="00B53673" w:rsidRPr="00B02B40">
              <w:rPr>
                <w:rFonts w:ascii="標楷體" w:hAnsi="標楷體" w:cs="新細明體" w:hint="eastAsia"/>
                <w:kern w:val="0"/>
                <w:sz w:val="22"/>
                <w:szCs w:val="22"/>
              </w:rPr>
              <w:t>，供各機關學習。</w:t>
            </w:r>
          </w:p>
        </w:tc>
        <w:tc>
          <w:tcPr>
            <w:tcW w:w="1200" w:type="dxa"/>
            <w:tcBorders>
              <w:top w:val="nil"/>
              <w:left w:val="nil"/>
              <w:bottom w:val="single" w:sz="4" w:space="0" w:color="auto"/>
              <w:right w:val="single" w:sz="4" w:space="0" w:color="auto"/>
            </w:tcBorders>
            <w:shd w:val="clear" w:color="auto" w:fill="auto"/>
            <w:vAlign w:val="center"/>
            <w:hideMark/>
          </w:tcPr>
          <w:p w14:paraId="0A067F75" w14:textId="77777777" w:rsidR="00B53673" w:rsidRPr="00B02B40" w:rsidRDefault="00B53673" w:rsidP="00B02B40">
            <w:pPr>
              <w:widowControl/>
              <w:spacing w:line="240" w:lineRule="auto"/>
              <w:jc w:val="right"/>
              <w:rPr>
                <w:rFonts w:ascii="標楷體" w:hAnsi="標楷體" w:cs="新細明體"/>
                <w:kern w:val="0"/>
                <w:sz w:val="24"/>
                <w:szCs w:val="24"/>
              </w:rPr>
            </w:pPr>
            <w:r w:rsidRPr="00B02B40">
              <w:rPr>
                <w:rFonts w:ascii="標楷體" w:hAnsi="標楷體" w:cs="新細明體" w:hint="eastAsia"/>
                <w:kern w:val="0"/>
                <w:sz w:val="24"/>
                <w:szCs w:val="24"/>
              </w:rPr>
              <w:t xml:space="preserve">　</w:t>
            </w:r>
          </w:p>
        </w:tc>
        <w:tc>
          <w:tcPr>
            <w:tcW w:w="960" w:type="dxa"/>
            <w:tcBorders>
              <w:top w:val="nil"/>
              <w:left w:val="nil"/>
              <w:bottom w:val="single" w:sz="4" w:space="0" w:color="auto"/>
              <w:right w:val="single" w:sz="4" w:space="0" w:color="auto"/>
            </w:tcBorders>
            <w:shd w:val="clear" w:color="auto" w:fill="auto"/>
            <w:vAlign w:val="center"/>
            <w:hideMark/>
          </w:tcPr>
          <w:p w14:paraId="36546A4B" w14:textId="77777777" w:rsidR="00B53673" w:rsidRPr="00B02B40" w:rsidRDefault="00B53673" w:rsidP="00B02B40">
            <w:pPr>
              <w:widowControl/>
              <w:spacing w:line="240" w:lineRule="auto"/>
              <w:jc w:val="center"/>
              <w:rPr>
                <w:rFonts w:ascii="標楷體" w:hAnsi="標楷體" w:cs="新細明體"/>
                <w:kern w:val="0"/>
                <w:sz w:val="24"/>
                <w:szCs w:val="24"/>
              </w:rPr>
            </w:pPr>
            <w:r w:rsidRPr="00B02B40">
              <w:rPr>
                <w:rFonts w:ascii="標楷體" w:hAnsi="標楷體" w:cs="新細明體" w:hint="eastAsia"/>
                <w:kern w:val="0"/>
                <w:sz w:val="24"/>
                <w:szCs w:val="24"/>
              </w:rPr>
              <w:t>1式</w:t>
            </w:r>
          </w:p>
        </w:tc>
        <w:tc>
          <w:tcPr>
            <w:tcW w:w="1894" w:type="dxa"/>
            <w:tcBorders>
              <w:top w:val="nil"/>
              <w:left w:val="nil"/>
              <w:bottom w:val="single" w:sz="4" w:space="0" w:color="auto"/>
              <w:right w:val="single" w:sz="4" w:space="0" w:color="auto"/>
            </w:tcBorders>
            <w:shd w:val="clear" w:color="auto" w:fill="auto"/>
            <w:vAlign w:val="center"/>
            <w:hideMark/>
          </w:tcPr>
          <w:p w14:paraId="5F7EA153" w14:textId="77777777" w:rsidR="00B53673" w:rsidRPr="00B02B40" w:rsidRDefault="00B53673" w:rsidP="00B02B40">
            <w:pPr>
              <w:widowControl/>
              <w:spacing w:line="240" w:lineRule="auto"/>
              <w:jc w:val="right"/>
              <w:rPr>
                <w:rFonts w:ascii="標楷體" w:hAnsi="標楷體" w:cs="新細明體"/>
                <w:kern w:val="0"/>
                <w:sz w:val="24"/>
                <w:szCs w:val="24"/>
              </w:rPr>
            </w:pPr>
            <w:r w:rsidRPr="00B02B40">
              <w:rPr>
                <w:rFonts w:ascii="標楷體" w:hAnsi="標楷體" w:cs="新細明體" w:hint="eastAsia"/>
                <w:kern w:val="0"/>
                <w:sz w:val="24"/>
                <w:szCs w:val="24"/>
              </w:rPr>
              <w:t xml:space="preserve">　</w:t>
            </w:r>
          </w:p>
        </w:tc>
      </w:tr>
      <w:tr w:rsidR="00B53673" w:rsidRPr="00B02B40" w14:paraId="7CE09614" w14:textId="77777777" w:rsidTr="004D5677">
        <w:trPr>
          <w:trHeight w:val="795"/>
        </w:trPr>
        <w:tc>
          <w:tcPr>
            <w:tcW w:w="1560" w:type="dxa"/>
            <w:vMerge/>
            <w:tcBorders>
              <w:left w:val="single" w:sz="4" w:space="0" w:color="auto"/>
              <w:right w:val="nil"/>
            </w:tcBorders>
            <w:vAlign w:val="center"/>
            <w:hideMark/>
          </w:tcPr>
          <w:p w14:paraId="4EEB7D1F" w14:textId="77777777" w:rsidR="00B53673" w:rsidRPr="00B02B40" w:rsidRDefault="00B53673" w:rsidP="00B02B40">
            <w:pPr>
              <w:widowControl/>
              <w:spacing w:line="240" w:lineRule="auto"/>
              <w:jc w:val="left"/>
              <w:rPr>
                <w:rFonts w:ascii="標楷體" w:hAnsi="標楷體" w:cs="新細明體"/>
                <w:b/>
                <w:bCs/>
                <w:color w:val="000000"/>
                <w:kern w:val="0"/>
                <w:sz w:val="24"/>
                <w:szCs w:val="24"/>
              </w:rPr>
            </w:pPr>
          </w:p>
        </w:tc>
        <w:tc>
          <w:tcPr>
            <w:tcW w:w="6180" w:type="dxa"/>
            <w:gridSpan w:val="4"/>
            <w:tcBorders>
              <w:top w:val="single" w:sz="4" w:space="0" w:color="auto"/>
              <w:left w:val="single" w:sz="4" w:space="0" w:color="auto"/>
              <w:bottom w:val="single" w:sz="4" w:space="0" w:color="auto"/>
              <w:right w:val="single" w:sz="4" w:space="0" w:color="auto"/>
            </w:tcBorders>
            <w:shd w:val="clear" w:color="000000" w:fill="FFFF00"/>
            <w:vAlign w:val="center"/>
            <w:hideMark/>
          </w:tcPr>
          <w:p w14:paraId="3B2BDF56" w14:textId="77777777" w:rsidR="00B53673" w:rsidRPr="00B02B40" w:rsidRDefault="00B53673" w:rsidP="00B02B40">
            <w:pPr>
              <w:widowControl/>
              <w:spacing w:line="240" w:lineRule="auto"/>
              <w:jc w:val="left"/>
              <w:rPr>
                <w:rFonts w:ascii="標楷體" w:hAnsi="標楷體" w:cs="新細明體"/>
                <w:b/>
                <w:bCs/>
                <w:color w:val="000000"/>
                <w:kern w:val="0"/>
                <w:sz w:val="24"/>
                <w:szCs w:val="24"/>
              </w:rPr>
            </w:pPr>
            <w:r w:rsidRPr="00B02B40">
              <w:rPr>
                <w:rFonts w:ascii="標楷體" w:hAnsi="標楷體" w:cs="新細明體" w:hint="eastAsia"/>
                <w:b/>
                <w:bCs/>
                <w:color w:val="000000"/>
                <w:kern w:val="0"/>
                <w:sz w:val="24"/>
                <w:szCs w:val="24"/>
              </w:rPr>
              <w:t>(二)維運「政府網站即時檢核系統」與「政府網站流量儀表板」</w:t>
            </w:r>
          </w:p>
        </w:tc>
        <w:tc>
          <w:tcPr>
            <w:tcW w:w="1894" w:type="dxa"/>
            <w:tcBorders>
              <w:top w:val="nil"/>
              <w:left w:val="nil"/>
              <w:bottom w:val="single" w:sz="4" w:space="0" w:color="auto"/>
              <w:right w:val="single" w:sz="4" w:space="0" w:color="auto"/>
            </w:tcBorders>
            <w:shd w:val="clear" w:color="000000" w:fill="FFFF00"/>
            <w:vAlign w:val="center"/>
            <w:hideMark/>
          </w:tcPr>
          <w:p w14:paraId="1D23AE40" w14:textId="77777777" w:rsidR="00B53673" w:rsidRPr="00B02B40" w:rsidRDefault="00B53673" w:rsidP="00B02B40">
            <w:pPr>
              <w:widowControl/>
              <w:spacing w:line="240" w:lineRule="auto"/>
              <w:jc w:val="right"/>
              <w:rPr>
                <w:rFonts w:ascii="標楷體" w:hAnsi="標楷體" w:cs="新細明體"/>
                <w:b/>
                <w:bCs/>
                <w:kern w:val="0"/>
                <w:sz w:val="24"/>
                <w:szCs w:val="24"/>
              </w:rPr>
            </w:pPr>
            <w:r w:rsidRPr="00B02B40">
              <w:rPr>
                <w:rFonts w:ascii="標楷體" w:hAnsi="標楷體" w:cs="新細明體" w:hint="eastAsia"/>
                <w:b/>
                <w:bCs/>
                <w:kern w:val="0"/>
                <w:sz w:val="24"/>
                <w:szCs w:val="24"/>
              </w:rPr>
              <w:t xml:space="preserve">　</w:t>
            </w:r>
          </w:p>
        </w:tc>
      </w:tr>
      <w:tr w:rsidR="00B53673" w:rsidRPr="00B02B40" w14:paraId="6BB37DCC" w14:textId="77777777" w:rsidTr="00000B3B">
        <w:trPr>
          <w:trHeight w:val="3075"/>
        </w:trPr>
        <w:tc>
          <w:tcPr>
            <w:tcW w:w="1560" w:type="dxa"/>
            <w:vMerge/>
            <w:tcBorders>
              <w:left w:val="single" w:sz="4" w:space="0" w:color="auto"/>
              <w:right w:val="nil"/>
            </w:tcBorders>
            <w:vAlign w:val="center"/>
            <w:hideMark/>
          </w:tcPr>
          <w:p w14:paraId="4EEA6C62" w14:textId="77777777" w:rsidR="00B53673" w:rsidRPr="00B02B40" w:rsidRDefault="00B53673" w:rsidP="00B02B40">
            <w:pPr>
              <w:widowControl/>
              <w:spacing w:line="240" w:lineRule="auto"/>
              <w:jc w:val="left"/>
              <w:rPr>
                <w:rFonts w:ascii="標楷體" w:hAnsi="標楷體" w:cs="新細明體"/>
                <w:b/>
                <w:bCs/>
                <w:color w:val="000000"/>
                <w:kern w:val="0"/>
                <w:sz w:val="24"/>
                <w:szCs w:val="24"/>
              </w:rPr>
            </w:pPr>
          </w:p>
        </w:tc>
        <w:tc>
          <w:tcPr>
            <w:tcW w:w="402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124CD3D4" w14:textId="11D86B7F" w:rsidR="00B53673" w:rsidRPr="00B02B40" w:rsidRDefault="00B53673" w:rsidP="00B02B40">
            <w:pPr>
              <w:widowControl/>
              <w:spacing w:line="240" w:lineRule="auto"/>
              <w:rPr>
                <w:rFonts w:ascii="標楷體" w:hAnsi="標楷體" w:cs="新細明體"/>
                <w:kern w:val="0"/>
                <w:sz w:val="22"/>
                <w:szCs w:val="22"/>
              </w:rPr>
            </w:pPr>
            <w:r w:rsidRPr="00B02B40">
              <w:rPr>
                <w:rFonts w:ascii="標楷體" w:hAnsi="標楷體" w:cs="新細明體" w:hint="eastAsia"/>
                <w:kern w:val="0"/>
                <w:sz w:val="22"/>
                <w:szCs w:val="22"/>
              </w:rPr>
              <w:t xml:space="preserve"> -維護網站各項功能(含英文版)，確保網站資料即時且正確。</w:t>
            </w:r>
            <w:r w:rsidRPr="00B02B40">
              <w:rPr>
                <w:rFonts w:ascii="標楷體" w:hAnsi="標楷體" w:cs="新細明體" w:hint="eastAsia"/>
                <w:kern w:val="0"/>
                <w:sz w:val="22"/>
                <w:szCs w:val="22"/>
              </w:rPr>
              <w:br/>
              <w:t xml:space="preserve"> -依編修後之檢核計畫</w:t>
            </w:r>
            <w:r w:rsidR="009261CF">
              <w:rPr>
                <w:rFonts w:ascii="標楷體" w:hAnsi="標楷體" w:cs="新細明體" w:hint="eastAsia"/>
                <w:kern w:val="0"/>
                <w:sz w:val="22"/>
                <w:szCs w:val="22"/>
              </w:rPr>
              <w:t>，配合改版「政府網站</w:t>
            </w:r>
            <w:r w:rsidRPr="00B02B40">
              <w:rPr>
                <w:rFonts w:ascii="標楷體" w:hAnsi="標楷體" w:cs="新細明體" w:hint="eastAsia"/>
                <w:kern w:val="0"/>
                <w:sz w:val="22"/>
                <w:szCs w:val="22"/>
              </w:rPr>
              <w:t>檢核系統</w:t>
            </w:r>
            <w:r w:rsidR="009261CF">
              <w:rPr>
                <w:rFonts w:ascii="標楷體" w:hAnsi="標楷體" w:cs="新細明體" w:hint="eastAsia"/>
                <w:kern w:val="0"/>
                <w:sz w:val="22"/>
                <w:szCs w:val="22"/>
              </w:rPr>
              <w:t>」</w:t>
            </w:r>
            <w:r w:rsidRPr="00B02B40">
              <w:rPr>
                <w:rFonts w:ascii="標楷體" w:hAnsi="標楷體" w:cs="新細明體" w:hint="eastAsia"/>
                <w:kern w:val="0"/>
                <w:sz w:val="22"/>
                <w:szCs w:val="22"/>
              </w:rPr>
              <w:t>。</w:t>
            </w:r>
            <w:r w:rsidRPr="00B02B40">
              <w:rPr>
                <w:rFonts w:ascii="標楷體" w:hAnsi="標楷體" w:cs="新細明體" w:hint="eastAsia"/>
                <w:kern w:val="0"/>
                <w:sz w:val="22"/>
                <w:szCs w:val="22"/>
              </w:rPr>
              <w:br/>
              <w:t xml:space="preserve"> -協調機關提供用以網站數據分析之帳號、密碼、追蹤編號，以利系統進行網站資料分析，並產生網頁活動、網站速度、網站事件等相關報表。</w:t>
            </w:r>
          </w:p>
        </w:tc>
        <w:tc>
          <w:tcPr>
            <w:tcW w:w="1200" w:type="dxa"/>
            <w:tcBorders>
              <w:top w:val="single" w:sz="4" w:space="0" w:color="auto"/>
              <w:left w:val="nil"/>
              <w:bottom w:val="single" w:sz="4" w:space="0" w:color="auto"/>
              <w:right w:val="single" w:sz="4" w:space="0" w:color="auto"/>
            </w:tcBorders>
            <w:shd w:val="clear" w:color="auto" w:fill="auto"/>
            <w:vAlign w:val="center"/>
            <w:hideMark/>
          </w:tcPr>
          <w:p w14:paraId="286738E5" w14:textId="77777777" w:rsidR="00B53673" w:rsidRPr="00B02B40" w:rsidRDefault="00B53673" w:rsidP="00B02B40">
            <w:pPr>
              <w:widowControl/>
              <w:spacing w:line="240" w:lineRule="auto"/>
              <w:jc w:val="right"/>
              <w:rPr>
                <w:rFonts w:ascii="標楷體" w:hAnsi="標楷體" w:cs="新細明體"/>
                <w:kern w:val="0"/>
                <w:sz w:val="24"/>
                <w:szCs w:val="24"/>
              </w:rPr>
            </w:pPr>
            <w:r w:rsidRPr="00B02B40">
              <w:rPr>
                <w:rFonts w:ascii="標楷體" w:hAnsi="標楷體" w:cs="新細明體" w:hint="eastAsia"/>
                <w:kern w:val="0"/>
                <w:sz w:val="24"/>
                <w:szCs w:val="24"/>
              </w:rPr>
              <w:t xml:space="preserve">　</w:t>
            </w:r>
          </w:p>
        </w:tc>
        <w:tc>
          <w:tcPr>
            <w:tcW w:w="960" w:type="dxa"/>
            <w:tcBorders>
              <w:top w:val="single" w:sz="4" w:space="0" w:color="auto"/>
              <w:left w:val="nil"/>
              <w:bottom w:val="single" w:sz="4" w:space="0" w:color="auto"/>
              <w:right w:val="single" w:sz="4" w:space="0" w:color="auto"/>
            </w:tcBorders>
            <w:shd w:val="clear" w:color="auto" w:fill="auto"/>
            <w:vAlign w:val="center"/>
            <w:hideMark/>
          </w:tcPr>
          <w:p w14:paraId="1AFE6A9B" w14:textId="77777777" w:rsidR="00B53673" w:rsidRPr="00B02B40" w:rsidRDefault="00B53673" w:rsidP="00B02B40">
            <w:pPr>
              <w:widowControl/>
              <w:spacing w:line="240" w:lineRule="auto"/>
              <w:jc w:val="center"/>
              <w:rPr>
                <w:rFonts w:ascii="標楷體" w:hAnsi="標楷體" w:cs="新細明體"/>
                <w:kern w:val="0"/>
                <w:sz w:val="24"/>
                <w:szCs w:val="24"/>
              </w:rPr>
            </w:pPr>
            <w:r w:rsidRPr="00B02B40">
              <w:rPr>
                <w:rFonts w:ascii="標楷體" w:hAnsi="標楷體" w:cs="新細明體" w:hint="eastAsia"/>
                <w:kern w:val="0"/>
                <w:sz w:val="24"/>
                <w:szCs w:val="24"/>
              </w:rPr>
              <w:t>1式</w:t>
            </w:r>
          </w:p>
        </w:tc>
        <w:tc>
          <w:tcPr>
            <w:tcW w:w="1894" w:type="dxa"/>
            <w:tcBorders>
              <w:top w:val="single" w:sz="4" w:space="0" w:color="auto"/>
              <w:left w:val="nil"/>
              <w:bottom w:val="single" w:sz="4" w:space="0" w:color="auto"/>
              <w:right w:val="single" w:sz="4" w:space="0" w:color="auto"/>
            </w:tcBorders>
            <w:shd w:val="clear" w:color="auto" w:fill="auto"/>
            <w:vAlign w:val="center"/>
            <w:hideMark/>
          </w:tcPr>
          <w:p w14:paraId="2D4C85BD" w14:textId="77777777" w:rsidR="00B53673" w:rsidRPr="00B02B40" w:rsidRDefault="00B53673" w:rsidP="00B02B40">
            <w:pPr>
              <w:widowControl/>
              <w:spacing w:line="240" w:lineRule="auto"/>
              <w:jc w:val="right"/>
              <w:rPr>
                <w:rFonts w:ascii="標楷體" w:hAnsi="標楷體" w:cs="新細明體"/>
                <w:kern w:val="0"/>
                <w:sz w:val="24"/>
                <w:szCs w:val="24"/>
              </w:rPr>
            </w:pPr>
            <w:r w:rsidRPr="00B02B40">
              <w:rPr>
                <w:rFonts w:ascii="標楷體" w:hAnsi="標楷體" w:cs="新細明體" w:hint="eastAsia"/>
                <w:kern w:val="0"/>
                <w:sz w:val="24"/>
                <w:szCs w:val="24"/>
              </w:rPr>
              <w:t xml:space="preserve">　</w:t>
            </w:r>
          </w:p>
        </w:tc>
      </w:tr>
      <w:tr w:rsidR="00B53673" w:rsidRPr="00B02B40" w14:paraId="2C6C7575" w14:textId="77777777" w:rsidTr="004D5677">
        <w:trPr>
          <w:trHeight w:val="330"/>
        </w:trPr>
        <w:tc>
          <w:tcPr>
            <w:tcW w:w="1560" w:type="dxa"/>
            <w:vMerge/>
            <w:tcBorders>
              <w:left w:val="single" w:sz="4" w:space="0" w:color="auto"/>
              <w:right w:val="nil"/>
            </w:tcBorders>
            <w:vAlign w:val="center"/>
            <w:hideMark/>
          </w:tcPr>
          <w:p w14:paraId="5FEDE8A7" w14:textId="77777777" w:rsidR="00B53673" w:rsidRPr="00B02B40" w:rsidRDefault="00B53673" w:rsidP="00B02B40">
            <w:pPr>
              <w:widowControl/>
              <w:spacing w:line="240" w:lineRule="auto"/>
              <w:jc w:val="left"/>
              <w:rPr>
                <w:rFonts w:ascii="標楷體" w:hAnsi="標楷體" w:cs="新細明體"/>
                <w:b/>
                <w:bCs/>
                <w:color w:val="000000"/>
                <w:kern w:val="0"/>
                <w:sz w:val="24"/>
                <w:szCs w:val="24"/>
              </w:rPr>
            </w:pPr>
          </w:p>
        </w:tc>
        <w:tc>
          <w:tcPr>
            <w:tcW w:w="6180" w:type="dxa"/>
            <w:gridSpan w:val="4"/>
            <w:tcBorders>
              <w:top w:val="single" w:sz="4" w:space="0" w:color="auto"/>
              <w:left w:val="single" w:sz="4" w:space="0" w:color="auto"/>
              <w:bottom w:val="single" w:sz="4" w:space="0" w:color="auto"/>
              <w:right w:val="single" w:sz="4" w:space="0" w:color="auto"/>
            </w:tcBorders>
            <w:shd w:val="clear" w:color="000000" w:fill="FFFF00"/>
            <w:vAlign w:val="center"/>
            <w:hideMark/>
          </w:tcPr>
          <w:p w14:paraId="45033E16" w14:textId="77777777" w:rsidR="00B53673" w:rsidRPr="00B02B40" w:rsidRDefault="00B53673" w:rsidP="00B02B40">
            <w:pPr>
              <w:widowControl/>
              <w:spacing w:line="240" w:lineRule="auto"/>
              <w:jc w:val="left"/>
              <w:rPr>
                <w:rFonts w:ascii="標楷體" w:hAnsi="標楷體" w:cs="新細明體"/>
                <w:b/>
                <w:bCs/>
                <w:color w:val="000000"/>
                <w:kern w:val="0"/>
                <w:sz w:val="24"/>
                <w:szCs w:val="24"/>
              </w:rPr>
            </w:pPr>
            <w:r w:rsidRPr="00B02B40">
              <w:rPr>
                <w:rFonts w:ascii="標楷體" w:hAnsi="標楷體" w:cs="新細明體" w:hint="eastAsia"/>
                <w:b/>
                <w:bCs/>
                <w:color w:val="000000"/>
                <w:kern w:val="0"/>
                <w:sz w:val="24"/>
                <w:szCs w:val="24"/>
              </w:rPr>
              <w:t>(三)諮詢服務</w:t>
            </w:r>
          </w:p>
        </w:tc>
        <w:tc>
          <w:tcPr>
            <w:tcW w:w="1894" w:type="dxa"/>
            <w:tcBorders>
              <w:top w:val="nil"/>
              <w:left w:val="nil"/>
              <w:bottom w:val="single" w:sz="4" w:space="0" w:color="auto"/>
              <w:right w:val="single" w:sz="4" w:space="0" w:color="auto"/>
            </w:tcBorders>
            <w:shd w:val="clear" w:color="000000" w:fill="FFFF00"/>
            <w:vAlign w:val="center"/>
            <w:hideMark/>
          </w:tcPr>
          <w:p w14:paraId="2871AFA8" w14:textId="77777777" w:rsidR="00B53673" w:rsidRPr="00B02B40" w:rsidRDefault="00B53673" w:rsidP="00B02B40">
            <w:pPr>
              <w:widowControl/>
              <w:spacing w:line="240" w:lineRule="auto"/>
              <w:jc w:val="right"/>
              <w:rPr>
                <w:rFonts w:ascii="標楷體" w:hAnsi="標楷體" w:cs="新細明體"/>
                <w:b/>
                <w:bCs/>
                <w:kern w:val="0"/>
                <w:sz w:val="24"/>
                <w:szCs w:val="24"/>
              </w:rPr>
            </w:pPr>
            <w:r w:rsidRPr="00B02B40">
              <w:rPr>
                <w:rFonts w:ascii="標楷體" w:hAnsi="標楷體" w:cs="新細明體" w:hint="eastAsia"/>
                <w:b/>
                <w:bCs/>
                <w:kern w:val="0"/>
                <w:sz w:val="24"/>
                <w:szCs w:val="24"/>
              </w:rPr>
              <w:t xml:space="preserve">　</w:t>
            </w:r>
          </w:p>
        </w:tc>
      </w:tr>
      <w:tr w:rsidR="00B53673" w:rsidRPr="00B02B40" w14:paraId="3AE973F5" w14:textId="77777777" w:rsidTr="00A94FBF">
        <w:trPr>
          <w:trHeight w:val="1785"/>
        </w:trPr>
        <w:tc>
          <w:tcPr>
            <w:tcW w:w="1560" w:type="dxa"/>
            <w:vMerge/>
            <w:tcBorders>
              <w:left w:val="single" w:sz="4" w:space="0" w:color="auto"/>
              <w:right w:val="nil"/>
            </w:tcBorders>
            <w:vAlign w:val="center"/>
            <w:hideMark/>
          </w:tcPr>
          <w:p w14:paraId="57E2D089" w14:textId="77777777" w:rsidR="00B53673" w:rsidRPr="00B02B40" w:rsidRDefault="00B53673" w:rsidP="00B02B40">
            <w:pPr>
              <w:widowControl/>
              <w:spacing w:line="240" w:lineRule="auto"/>
              <w:jc w:val="left"/>
              <w:rPr>
                <w:rFonts w:ascii="標楷體" w:hAnsi="標楷體" w:cs="新細明體"/>
                <w:b/>
                <w:bCs/>
                <w:color w:val="000000"/>
                <w:kern w:val="0"/>
                <w:sz w:val="24"/>
                <w:szCs w:val="24"/>
              </w:rPr>
            </w:pPr>
          </w:p>
        </w:tc>
        <w:tc>
          <w:tcPr>
            <w:tcW w:w="402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3366F91A" w14:textId="77777777" w:rsidR="00B53673" w:rsidRPr="00B02B40" w:rsidRDefault="00B53673" w:rsidP="00B02B40">
            <w:pPr>
              <w:widowControl/>
              <w:spacing w:line="240" w:lineRule="auto"/>
              <w:rPr>
                <w:rFonts w:ascii="標楷體" w:hAnsi="標楷體" w:cs="新細明體"/>
                <w:kern w:val="0"/>
                <w:sz w:val="22"/>
                <w:szCs w:val="22"/>
              </w:rPr>
            </w:pPr>
            <w:r w:rsidRPr="00B02B40">
              <w:rPr>
                <w:rFonts w:ascii="標楷體" w:hAnsi="標楷體" w:cs="新細明體" w:hint="eastAsia"/>
                <w:kern w:val="0"/>
                <w:sz w:val="22"/>
                <w:szCs w:val="22"/>
              </w:rPr>
              <w:t>提供政府網站服務管理規範、機關網站檢核計畫與檢核系統、政府網站使用者中心設計、政府網站易用性測試、網站數據分析與應用課程及工作坊相關事項等內容諮詢服務</w:t>
            </w:r>
          </w:p>
        </w:tc>
        <w:tc>
          <w:tcPr>
            <w:tcW w:w="1200" w:type="dxa"/>
            <w:tcBorders>
              <w:top w:val="single" w:sz="4" w:space="0" w:color="auto"/>
              <w:left w:val="nil"/>
              <w:bottom w:val="single" w:sz="4" w:space="0" w:color="auto"/>
              <w:right w:val="single" w:sz="4" w:space="0" w:color="auto"/>
            </w:tcBorders>
            <w:shd w:val="clear" w:color="auto" w:fill="auto"/>
            <w:vAlign w:val="center"/>
            <w:hideMark/>
          </w:tcPr>
          <w:p w14:paraId="106F326A" w14:textId="77777777" w:rsidR="00B53673" w:rsidRPr="00B02B40" w:rsidRDefault="00B53673" w:rsidP="00B02B40">
            <w:pPr>
              <w:widowControl/>
              <w:spacing w:line="240" w:lineRule="auto"/>
              <w:jc w:val="right"/>
              <w:rPr>
                <w:rFonts w:ascii="標楷體" w:hAnsi="標楷體" w:cs="新細明體"/>
                <w:kern w:val="0"/>
                <w:sz w:val="24"/>
                <w:szCs w:val="24"/>
              </w:rPr>
            </w:pPr>
            <w:r w:rsidRPr="00B02B40">
              <w:rPr>
                <w:rFonts w:ascii="標楷體" w:hAnsi="標楷體" w:cs="新細明體" w:hint="eastAsia"/>
                <w:kern w:val="0"/>
                <w:sz w:val="24"/>
                <w:szCs w:val="24"/>
              </w:rPr>
              <w:t xml:space="preserve">　</w:t>
            </w:r>
          </w:p>
        </w:tc>
        <w:tc>
          <w:tcPr>
            <w:tcW w:w="960" w:type="dxa"/>
            <w:tcBorders>
              <w:top w:val="single" w:sz="4" w:space="0" w:color="auto"/>
              <w:left w:val="nil"/>
              <w:bottom w:val="single" w:sz="4" w:space="0" w:color="auto"/>
              <w:right w:val="single" w:sz="4" w:space="0" w:color="auto"/>
            </w:tcBorders>
            <w:shd w:val="clear" w:color="auto" w:fill="auto"/>
            <w:vAlign w:val="center"/>
            <w:hideMark/>
          </w:tcPr>
          <w:p w14:paraId="14EDC96D" w14:textId="77777777" w:rsidR="00B53673" w:rsidRPr="00B02B40" w:rsidRDefault="00B53673" w:rsidP="00B02B40">
            <w:pPr>
              <w:widowControl/>
              <w:spacing w:line="240" w:lineRule="auto"/>
              <w:jc w:val="center"/>
              <w:rPr>
                <w:rFonts w:ascii="標楷體" w:hAnsi="標楷體" w:cs="新細明體"/>
                <w:kern w:val="0"/>
                <w:sz w:val="24"/>
                <w:szCs w:val="24"/>
              </w:rPr>
            </w:pPr>
            <w:r w:rsidRPr="00B02B40">
              <w:rPr>
                <w:rFonts w:ascii="標楷體" w:hAnsi="標楷體" w:cs="新細明體" w:hint="eastAsia"/>
                <w:kern w:val="0"/>
                <w:sz w:val="24"/>
                <w:szCs w:val="24"/>
              </w:rPr>
              <w:t>1式</w:t>
            </w:r>
          </w:p>
        </w:tc>
        <w:tc>
          <w:tcPr>
            <w:tcW w:w="1894" w:type="dxa"/>
            <w:tcBorders>
              <w:top w:val="single" w:sz="4" w:space="0" w:color="auto"/>
              <w:left w:val="nil"/>
              <w:bottom w:val="single" w:sz="4" w:space="0" w:color="auto"/>
              <w:right w:val="single" w:sz="4" w:space="0" w:color="auto"/>
            </w:tcBorders>
            <w:shd w:val="clear" w:color="auto" w:fill="auto"/>
            <w:vAlign w:val="center"/>
            <w:hideMark/>
          </w:tcPr>
          <w:p w14:paraId="015527EE" w14:textId="77777777" w:rsidR="00B53673" w:rsidRPr="00B02B40" w:rsidRDefault="00B53673" w:rsidP="00B02B40">
            <w:pPr>
              <w:widowControl/>
              <w:spacing w:line="240" w:lineRule="auto"/>
              <w:jc w:val="right"/>
              <w:rPr>
                <w:rFonts w:ascii="標楷體" w:hAnsi="標楷體" w:cs="新細明體"/>
                <w:kern w:val="0"/>
                <w:sz w:val="24"/>
                <w:szCs w:val="24"/>
              </w:rPr>
            </w:pPr>
            <w:r w:rsidRPr="00B02B40">
              <w:rPr>
                <w:rFonts w:ascii="標楷體" w:hAnsi="標楷體" w:cs="新細明體" w:hint="eastAsia"/>
                <w:kern w:val="0"/>
                <w:sz w:val="24"/>
                <w:szCs w:val="24"/>
              </w:rPr>
              <w:t xml:space="preserve">　</w:t>
            </w:r>
          </w:p>
        </w:tc>
      </w:tr>
      <w:tr w:rsidR="00B53673" w:rsidRPr="00B02B40" w14:paraId="6D3F6496" w14:textId="77777777" w:rsidTr="004D5677">
        <w:trPr>
          <w:trHeight w:val="840"/>
        </w:trPr>
        <w:tc>
          <w:tcPr>
            <w:tcW w:w="1560" w:type="dxa"/>
            <w:vMerge/>
            <w:tcBorders>
              <w:left w:val="single" w:sz="4" w:space="0" w:color="auto"/>
              <w:right w:val="nil"/>
            </w:tcBorders>
            <w:vAlign w:val="center"/>
            <w:hideMark/>
          </w:tcPr>
          <w:p w14:paraId="29125513" w14:textId="77777777" w:rsidR="00B53673" w:rsidRPr="00B02B40" w:rsidRDefault="00B53673" w:rsidP="00B02B40">
            <w:pPr>
              <w:widowControl/>
              <w:spacing w:line="240" w:lineRule="auto"/>
              <w:jc w:val="left"/>
              <w:rPr>
                <w:rFonts w:ascii="標楷體" w:hAnsi="標楷體" w:cs="新細明體"/>
                <w:b/>
                <w:bCs/>
                <w:color w:val="000000"/>
                <w:kern w:val="0"/>
                <w:sz w:val="24"/>
                <w:szCs w:val="24"/>
              </w:rPr>
            </w:pPr>
          </w:p>
        </w:tc>
        <w:tc>
          <w:tcPr>
            <w:tcW w:w="6180" w:type="dxa"/>
            <w:gridSpan w:val="4"/>
            <w:tcBorders>
              <w:top w:val="single" w:sz="4" w:space="0" w:color="auto"/>
              <w:left w:val="single" w:sz="4" w:space="0" w:color="auto"/>
              <w:bottom w:val="single" w:sz="4" w:space="0" w:color="auto"/>
              <w:right w:val="single" w:sz="4" w:space="0" w:color="auto"/>
            </w:tcBorders>
            <w:shd w:val="clear" w:color="000000" w:fill="FFFF00"/>
            <w:vAlign w:val="center"/>
            <w:hideMark/>
          </w:tcPr>
          <w:p w14:paraId="3F567B64" w14:textId="77777777" w:rsidR="00B53673" w:rsidRPr="00B02B40" w:rsidRDefault="00B53673" w:rsidP="00B02B40">
            <w:pPr>
              <w:widowControl/>
              <w:spacing w:line="240" w:lineRule="auto"/>
              <w:jc w:val="left"/>
              <w:rPr>
                <w:rFonts w:ascii="標楷體" w:hAnsi="標楷體" w:cs="新細明體"/>
                <w:b/>
                <w:bCs/>
                <w:color w:val="000000"/>
                <w:kern w:val="0"/>
                <w:sz w:val="24"/>
                <w:szCs w:val="24"/>
              </w:rPr>
            </w:pPr>
            <w:r w:rsidRPr="00B02B40">
              <w:rPr>
                <w:rFonts w:ascii="標楷體" w:hAnsi="標楷體" w:cs="新細明體" w:hint="eastAsia"/>
                <w:b/>
                <w:bCs/>
                <w:color w:val="000000"/>
                <w:kern w:val="0"/>
                <w:sz w:val="24"/>
                <w:szCs w:val="24"/>
              </w:rPr>
              <w:t>(四)確保軟硬體與系統架構整體性皆遵循雲端資料中心管理規範</w:t>
            </w:r>
          </w:p>
        </w:tc>
        <w:tc>
          <w:tcPr>
            <w:tcW w:w="1894" w:type="dxa"/>
            <w:tcBorders>
              <w:top w:val="nil"/>
              <w:left w:val="nil"/>
              <w:bottom w:val="single" w:sz="4" w:space="0" w:color="auto"/>
              <w:right w:val="single" w:sz="4" w:space="0" w:color="auto"/>
            </w:tcBorders>
            <w:shd w:val="clear" w:color="000000" w:fill="FFFF00"/>
            <w:vAlign w:val="center"/>
            <w:hideMark/>
          </w:tcPr>
          <w:p w14:paraId="73C87BB9" w14:textId="77777777" w:rsidR="00B53673" w:rsidRPr="00B02B40" w:rsidRDefault="00B53673" w:rsidP="00B02B40">
            <w:pPr>
              <w:widowControl/>
              <w:spacing w:line="240" w:lineRule="auto"/>
              <w:jc w:val="right"/>
              <w:rPr>
                <w:rFonts w:ascii="標楷體" w:hAnsi="標楷體" w:cs="新細明體"/>
                <w:b/>
                <w:bCs/>
                <w:kern w:val="0"/>
                <w:sz w:val="24"/>
                <w:szCs w:val="24"/>
              </w:rPr>
            </w:pPr>
            <w:r w:rsidRPr="00B02B40">
              <w:rPr>
                <w:rFonts w:ascii="標楷體" w:hAnsi="標楷體" w:cs="新細明體" w:hint="eastAsia"/>
                <w:b/>
                <w:bCs/>
                <w:kern w:val="0"/>
                <w:sz w:val="24"/>
                <w:szCs w:val="24"/>
              </w:rPr>
              <w:t xml:space="preserve">　</w:t>
            </w:r>
          </w:p>
        </w:tc>
      </w:tr>
      <w:tr w:rsidR="00B53673" w:rsidRPr="00B02B40" w14:paraId="47E519FE" w14:textId="77777777" w:rsidTr="004D5677">
        <w:trPr>
          <w:trHeight w:val="2580"/>
        </w:trPr>
        <w:tc>
          <w:tcPr>
            <w:tcW w:w="1560" w:type="dxa"/>
            <w:vMerge/>
            <w:tcBorders>
              <w:left w:val="single" w:sz="4" w:space="0" w:color="auto"/>
              <w:right w:val="nil"/>
            </w:tcBorders>
            <w:vAlign w:val="center"/>
            <w:hideMark/>
          </w:tcPr>
          <w:p w14:paraId="3402BC6A" w14:textId="77777777" w:rsidR="00B53673" w:rsidRPr="00B02B40" w:rsidRDefault="00B53673" w:rsidP="00B02B40">
            <w:pPr>
              <w:widowControl/>
              <w:spacing w:line="240" w:lineRule="auto"/>
              <w:jc w:val="left"/>
              <w:rPr>
                <w:rFonts w:ascii="標楷體" w:hAnsi="標楷體" w:cs="新細明體"/>
                <w:b/>
                <w:bCs/>
                <w:color w:val="000000"/>
                <w:kern w:val="0"/>
                <w:sz w:val="24"/>
                <w:szCs w:val="24"/>
              </w:rPr>
            </w:pPr>
          </w:p>
        </w:tc>
        <w:tc>
          <w:tcPr>
            <w:tcW w:w="402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026A6CEE" w14:textId="77777777" w:rsidR="00B53673" w:rsidRDefault="00B53673" w:rsidP="00B02B40">
            <w:pPr>
              <w:widowControl/>
              <w:spacing w:line="240" w:lineRule="auto"/>
              <w:rPr>
                <w:rFonts w:ascii="標楷體" w:hAnsi="標楷體" w:cs="新細明體"/>
                <w:kern w:val="0"/>
                <w:sz w:val="22"/>
                <w:szCs w:val="22"/>
              </w:rPr>
            </w:pPr>
            <w:r w:rsidRPr="00B02B40">
              <w:rPr>
                <w:rFonts w:ascii="標楷體" w:hAnsi="標楷體" w:cs="新細明體" w:hint="eastAsia"/>
                <w:kern w:val="0"/>
                <w:sz w:val="22"/>
                <w:szCs w:val="22"/>
              </w:rPr>
              <w:t xml:space="preserve"> -</w:t>
            </w:r>
            <w:proofErr w:type="gramStart"/>
            <w:r w:rsidRPr="00B02B40">
              <w:rPr>
                <w:rFonts w:ascii="標楷體" w:hAnsi="標楷體" w:cs="新細明體" w:hint="eastAsia"/>
                <w:kern w:val="0"/>
                <w:sz w:val="22"/>
                <w:szCs w:val="22"/>
              </w:rPr>
              <w:t>軟硬體須相容</w:t>
            </w:r>
            <w:proofErr w:type="gramEnd"/>
            <w:r w:rsidRPr="00B02B40">
              <w:rPr>
                <w:rFonts w:ascii="標楷體" w:hAnsi="標楷體" w:cs="新細明體" w:hint="eastAsia"/>
                <w:kern w:val="0"/>
                <w:sz w:val="22"/>
                <w:szCs w:val="22"/>
              </w:rPr>
              <w:t>於雲端資料中心所提供之硬體規格及作業系統版本。</w:t>
            </w:r>
            <w:r w:rsidRPr="00B02B40">
              <w:rPr>
                <w:rFonts w:ascii="標楷體" w:hAnsi="標楷體" w:cs="新細明體" w:hint="eastAsia"/>
                <w:kern w:val="0"/>
                <w:sz w:val="22"/>
                <w:szCs w:val="22"/>
              </w:rPr>
              <w:br/>
              <w:t xml:space="preserve"> -確保系統架構整體性，如系統、資料庫及系統Log日誌，以備份排程軟體定期備份於行政院雲端中心虛擬機</w:t>
            </w:r>
            <w:proofErr w:type="gramStart"/>
            <w:r w:rsidRPr="00B02B40">
              <w:rPr>
                <w:rFonts w:ascii="標楷體" w:hAnsi="標楷體" w:cs="新細明體" w:hint="eastAsia"/>
                <w:kern w:val="0"/>
                <w:sz w:val="22"/>
                <w:szCs w:val="22"/>
              </w:rPr>
              <w:t>臺</w:t>
            </w:r>
            <w:proofErr w:type="gramEnd"/>
            <w:r w:rsidRPr="00B02B40">
              <w:rPr>
                <w:rFonts w:ascii="標楷體" w:hAnsi="標楷體" w:cs="新細明體" w:hint="eastAsia"/>
                <w:kern w:val="0"/>
                <w:sz w:val="22"/>
                <w:szCs w:val="22"/>
              </w:rPr>
              <w:t>，備份頻率為每日差異備份；每月完整備份等措施。</w:t>
            </w:r>
          </w:p>
          <w:p w14:paraId="6802F3F7" w14:textId="66BF225F" w:rsidR="001F1B47" w:rsidRPr="00B02B40" w:rsidRDefault="001F1B47" w:rsidP="00B02B40">
            <w:pPr>
              <w:widowControl/>
              <w:spacing w:line="240" w:lineRule="auto"/>
              <w:rPr>
                <w:rFonts w:ascii="標楷體" w:hAnsi="標楷體" w:cs="新細明體"/>
                <w:kern w:val="0"/>
                <w:sz w:val="22"/>
                <w:szCs w:val="22"/>
              </w:rPr>
            </w:pPr>
            <w:r>
              <w:rPr>
                <w:rFonts w:ascii="標楷體" w:hAnsi="標楷體" w:cs="新細明體" w:hint="eastAsia"/>
                <w:kern w:val="0"/>
                <w:sz w:val="22"/>
                <w:szCs w:val="22"/>
              </w:rPr>
              <w:t xml:space="preserve"> </w:t>
            </w:r>
            <w:r>
              <w:rPr>
                <w:rFonts w:ascii="標楷體" w:hAnsi="標楷體" w:cs="新細明體"/>
                <w:kern w:val="0"/>
                <w:sz w:val="22"/>
                <w:szCs w:val="22"/>
              </w:rPr>
              <w:t>-</w:t>
            </w:r>
            <w:r w:rsidRPr="001F1B47">
              <w:rPr>
                <w:rFonts w:ascii="標楷體" w:hAnsi="標楷體" w:cs="新細明體" w:hint="eastAsia"/>
                <w:kern w:val="0"/>
                <w:sz w:val="22"/>
                <w:szCs w:val="22"/>
              </w:rPr>
              <w:t>須配合數位發展部組織改造進展，將本案相關系統、網站移轉至該部雲端資料中心，並確認可正常提供原有服務。</w:t>
            </w:r>
          </w:p>
        </w:tc>
        <w:tc>
          <w:tcPr>
            <w:tcW w:w="1200" w:type="dxa"/>
            <w:tcBorders>
              <w:top w:val="nil"/>
              <w:left w:val="nil"/>
              <w:bottom w:val="single" w:sz="4" w:space="0" w:color="auto"/>
              <w:right w:val="single" w:sz="4" w:space="0" w:color="auto"/>
            </w:tcBorders>
            <w:shd w:val="clear" w:color="auto" w:fill="auto"/>
            <w:vAlign w:val="center"/>
            <w:hideMark/>
          </w:tcPr>
          <w:p w14:paraId="5456332E" w14:textId="77777777" w:rsidR="00B53673" w:rsidRPr="00B02B40" w:rsidRDefault="00B53673" w:rsidP="00B02B40">
            <w:pPr>
              <w:widowControl/>
              <w:spacing w:line="240" w:lineRule="auto"/>
              <w:jc w:val="right"/>
              <w:rPr>
                <w:rFonts w:ascii="標楷體" w:hAnsi="標楷體" w:cs="新細明體"/>
                <w:kern w:val="0"/>
                <w:sz w:val="24"/>
                <w:szCs w:val="24"/>
              </w:rPr>
            </w:pPr>
            <w:r w:rsidRPr="00B02B40">
              <w:rPr>
                <w:rFonts w:ascii="標楷體" w:hAnsi="標楷體" w:cs="新細明體" w:hint="eastAsia"/>
                <w:kern w:val="0"/>
                <w:sz w:val="24"/>
                <w:szCs w:val="24"/>
              </w:rPr>
              <w:t xml:space="preserve">　</w:t>
            </w:r>
          </w:p>
        </w:tc>
        <w:tc>
          <w:tcPr>
            <w:tcW w:w="960" w:type="dxa"/>
            <w:tcBorders>
              <w:top w:val="nil"/>
              <w:left w:val="nil"/>
              <w:bottom w:val="single" w:sz="4" w:space="0" w:color="auto"/>
              <w:right w:val="single" w:sz="4" w:space="0" w:color="auto"/>
            </w:tcBorders>
            <w:shd w:val="clear" w:color="auto" w:fill="auto"/>
            <w:vAlign w:val="center"/>
            <w:hideMark/>
          </w:tcPr>
          <w:p w14:paraId="09F64D7F" w14:textId="77777777" w:rsidR="00B53673" w:rsidRPr="00B02B40" w:rsidRDefault="00B53673" w:rsidP="00B02B40">
            <w:pPr>
              <w:widowControl/>
              <w:spacing w:line="240" w:lineRule="auto"/>
              <w:jc w:val="center"/>
              <w:rPr>
                <w:rFonts w:ascii="標楷體" w:hAnsi="標楷體" w:cs="新細明體"/>
                <w:kern w:val="0"/>
                <w:sz w:val="24"/>
                <w:szCs w:val="24"/>
              </w:rPr>
            </w:pPr>
            <w:r w:rsidRPr="00B02B40">
              <w:rPr>
                <w:rFonts w:ascii="標楷體" w:hAnsi="標楷體" w:cs="新細明體" w:hint="eastAsia"/>
                <w:kern w:val="0"/>
                <w:sz w:val="24"/>
                <w:szCs w:val="24"/>
              </w:rPr>
              <w:t>1式</w:t>
            </w:r>
          </w:p>
        </w:tc>
        <w:tc>
          <w:tcPr>
            <w:tcW w:w="1894" w:type="dxa"/>
            <w:tcBorders>
              <w:top w:val="nil"/>
              <w:left w:val="nil"/>
              <w:bottom w:val="single" w:sz="4" w:space="0" w:color="auto"/>
              <w:right w:val="single" w:sz="4" w:space="0" w:color="auto"/>
            </w:tcBorders>
            <w:shd w:val="clear" w:color="auto" w:fill="auto"/>
            <w:vAlign w:val="center"/>
            <w:hideMark/>
          </w:tcPr>
          <w:p w14:paraId="4907B630" w14:textId="77777777" w:rsidR="00B53673" w:rsidRPr="00B02B40" w:rsidRDefault="00B53673" w:rsidP="00B02B40">
            <w:pPr>
              <w:widowControl/>
              <w:spacing w:line="240" w:lineRule="auto"/>
              <w:jc w:val="right"/>
              <w:rPr>
                <w:rFonts w:ascii="標楷體" w:hAnsi="標楷體" w:cs="新細明體"/>
                <w:kern w:val="0"/>
                <w:sz w:val="24"/>
                <w:szCs w:val="24"/>
              </w:rPr>
            </w:pPr>
            <w:r w:rsidRPr="00B02B40">
              <w:rPr>
                <w:rFonts w:ascii="標楷體" w:hAnsi="標楷體" w:cs="新細明體" w:hint="eastAsia"/>
                <w:kern w:val="0"/>
                <w:sz w:val="24"/>
                <w:szCs w:val="24"/>
              </w:rPr>
              <w:t xml:space="preserve">　</w:t>
            </w:r>
          </w:p>
        </w:tc>
      </w:tr>
      <w:tr w:rsidR="00B53673" w:rsidRPr="00B02B40" w14:paraId="323AF364" w14:textId="77777777" w:rsidTr="004D5677">
        <w:trPr>
          <w:trHeight w:val="330"/>
        </w:trPr>
        <w:tc>
          <w:tcPr>
            <w:tcW w:w="1560" w:type="dxa"/>
            <w:vMerge/>
            <w:tcBorders>
              <w:left w:val="single" w:sz="4" w:space="0" w:color="auto"/>
              <w:right w:val="nil"/>
            </w:tcBorders>
            <w:vAlign w:val="center"/>
            <w:hideMark/>
          </w:tcPr>
          <w:p w14:paraId="3B22F4D9" w14:textId="77777777" w:rsidR="00B53673" w:rsidRPr="00B02B40" w:rsidRDefault="00B53673" w:rsidP="00B02B40">
            <w:pPr>
              <w:widowControl/>
              <w:spacing w:line="240" w:lineRule="auto"/>
              <w:jc w:val="left"/>
              <w:rPr>
                <w:rFonts w:ascii="標楷體" w:hAnsi="標楷體" w:cs="新細明體"/>
                <w:b/>
                <w:bCs/>
                <w:color w:val="000000"/>
                <w:kern w:val="0"/>
                <w:sz w:val="24"/>
                <w:szCs w:val="24"/>
              </w:rPr>
            </w:pPr>
          </w:p>
        </w:tc>
        <w:tc>
          <w:tcPr>
            <w:tcW w:w="6180" w:type="dxa"/>
            <w:gridSpan w:val="4"/>
            <w:tcBorders>
              <w:top w:val="single" w:sz="4" w:space="0" w:color="auto"/>
              <w:left w:val="single" w:sz="4" w:space="0" w:color="auto"/>
              <w:bottom w:val="single" w:sz="4" w:space="0" w:color="auto"/>
              <w:right w:val="single" w:sz="4" w:space="0" w:color="auto"/>
            </w:tcBorders>
            <w:shd w:val="clear" w:color="000000" w:fill="FFFF00"/>
            <w:vAlign w:val="center"/>
            <w:hideMark/>
          </w:tcPr>
          <w:p w14:paraId="4717FEED" w14:textId="77777777" w:rsidR="00B53673" w:rsidRPr="00B02B40" w:rsidRDefault="00B53673" w:rsidP="00B02B40">
            <w:pPr>
              <w:widowControl/>
              <w:spacing w:line="240" w:lineRule="auto"/>
              <w:jc w:val="left"/>
              <w:rPr>
                <w:rFonts w:ascii="標楷體" w:hAnsi="標楷體" w:cs="新細明體"/>
                <w:b/>
                <w:bCs/>
                <w:color w:val="000000"/>
                <w:kern w:val="0"/>
                <w:sz w:val="24"/>
                <w:szCs w:val="24"/>
              </w:rPr>
            </w:pPr>
            <w:r w:rsidRPr="00B02B40">
              <w:rPr>
                <w:rFonts w:ascii="標楷體" w:hAnsi="標楷體" w:cs="新細明體" w:hint="eastAsia"/>
                <w:b/>
                <w:bCs/>
                <w:color w:val="000000"/>
                <w:kern w:val="0"/>
                <w:sz w:val="24"/>
                <w:szCs w:val="24"/>
              </w:rPr>
              <w:t>(五)確保人力資源、產品、系統等符合資訊安全規範</w:t>
            </w:r>
          </w:p>
        </w:tc>
        <w:tc>
          <w:tcPr>
            <w:tcW w:w="1894" w:type="dxa"/>
            <w:tcBorders>
              <w:top w:val="nil"/>
              <w:left w:val="nil"/>
              <w:bottom w:val="single" w:sz="4" w:space="0" w:color="auto"/>
              <w:right w:val="single" w:sz="4" w:space="0" w:color="auto"/>
            </w:tcBorders>
            <w:shd w:val="clear" w:color="000000" w:fill="FFFF00"/>
            <w:vAlign w:val="center"/>
            <w:hideMark/>
          </w:tcPr>
          <w:p w14:paraId="7E9B989E" w14:textId="77777777" w:rsidR="00B53673" w:rsidRPr="00B02B40" w:rsidRDefault="00B53673" w:rsidP="00B02B40">
            <w:pPr>
              <w:widowControl/>
              <w:spacing w:line="240" w:lineRule="auto"/>
              <w:jc w:val="right"/>
              <w:rPr>
                <w:rFonts w:ascii="標楷體" w:hAnsi="標楷體" w:cs="新細明體"/>
                <w:b/>
                <w:bCs/>
                <w:kern w:val="0"/>
                <w:sz w:val="24"/>
                <w:szCs w:val="24"/>
              </w:rPr>
            </w:pPr>
            <w:r w:rsidRPr="00B02B40">
              <w:rPr>
                <w:rFonts w:ascii="標楷體" w:hAnsi="標楷體" w:cs="新細明體" w:hint="eastAsia"/>
                <w:b/>
                <w:bCs/>
                <w:kern w:val="0"/>
                <w:sz w:val="24"/>
                <w:szCs w:val="24"/>
              </w:rPr>
              <w:t xml:space="preserve">　</w:t>
            </w:r>
          </w:p>
        </w:tc>
      </w:tr>
      <w:tr w:rsidR="00B53673" w:rsidRPr="00B02B40" w14:paraId="2E72F39D" w14:textId="77777777" w:rsidTr="004D5677">
        <w:trPr>
          <w:trHeight w:val="3030"/>
        </w:trPr>
        <w:tc>
          <w:tcPr>
            <w:tcW w:w="1560" w:type="dxa"/>
            <w:vMerge/>
            <w:tcBorders>
              <w:left w:val="single" w:sz="4" w:space="0" w:color="auto"/>
              <w:bottom w:val="single" w:sz="4" w:space="0" w:color="000000"/>
              <w:right w:val="nil"/>
            </w:tcBorders>
            <w:vAlign w:val="center"/>
            <w:hideMark/>
          </w:tcPr>
          <w:p w14:paraId="1A97FEE6" w14:textId="77777777" w:rsidR="00B53673" w:rsidRPr="00B02B40" w:rsidRDefault="00B53673" w:rsidP="00B02B40">
            <w:pPr>
              <w:widowControl/>
              <w:spacing w:line="240" w:lineRule="auto"/>
              <w:jc w:val="left"/>
              <w:rPr>
                <w:rFonts w:ascii="標楷體" w:hAnsi="標楷體" w:cs="新細明體"/>
                <w:b/>
                <w:bCs/>
                <w:color w:val="000000"/>
                <w:kern w:val="0"/>
                <w:sz w:val="24"/>
                <w:szCs w:val="24"/>
              </w:rPr>
            </w:pPr>
          </w:p>
        </w:tc>
        <w:tc>
          <w:tcPr>
            <w:tcW w:w="402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0B382226" w14:textId="77777777" w:rsidR="00B53673" w:rsidRDefault="00367E42" w:rsidP="00367E42">
            <w:pPr>
              <w:widowControl/>
              <w:spacing w:line="240" w:lineRule="auto"/>
              <w:ind w:firstLineChars="50" w:firstLine="110"/>
              <w:rPr>
                <w:rFonts w:ascii="標楷體" w:hAnsi="標楷體" w:cs="新細明體"/>
                <w:kern w:val="0"/>
                <w:sz w:val="22"/>
                <w:szCs w:val="22"/>
              </w:rPr>
            </w:pPr>
            <w:r>
              <w:rPr>
                <w:rFonts w:ascii="標楷體" w:hAnsi="標楷體" w:cs="新細明體" w:hint="eastAsia"/>
                <w:kern w:val="0"/>
                <w:sz w:val="22"/>
                <w:szCs w:val="22"/>
              </w:rPr>
              <w:t>-</w:t>
            </w:r>
            <w:r w:rsidR="00B53673" w:rsidRPr="00B02B40">
              <w:rPr>
                <w:rFonts w:ascii="標楷體" w:hAnsi="標楷體" w:cs="新細明體" w:hint="eastAsia"/>
                <w:kern w:val="0"/>
                <w:sz w:val="22"/>
                <w:szCs w:val="22"/>
              </w:rPr>
              <w:t>確保符合資訊安全規範，如防毒軟體病毒碼為最新並定期完成防毒掃瞄作業、配合本會資訊安全管理制度，執行</w:t>
            </w:r>
            <w:proofErr w:type="gramStart"/>
            <w:r w:rsidR="00B53673" w:rsidRPr="00B02B40">
              <w:rPr>
                <w:rFonts w:ascii="標楷體" w:hAnsi="標楷體" w:cs="新細明體" w:hint="eastAsia"/>
                <w:kern w:val="0"/>
                <w:sz w:val="22"/>
                <w:szCs w:val="22"/>
              </w:rPr>
              <w:t>網站資安檢測</w:t>
            </w:r>
            <w:proofErr w:type="gramEnd"/>
            <w:r w:rsidR="00B53673" w:rsidRPr="00B02B40">
              <w:rPr>
                <w:rFonts w:ascii="標楷體" w:hAnsi="標楷體" w:cs="新細明體" w:hint="eastAsia"/>
                <w:kern w:val="0"/>
                <w:sz w:val="22"/>
                <w:szCs w:val="22"/>
              </w:rPr>
              <w:t>與漏洞修補。弱點掃</w:t>
            </w:r>
            <w:r w:rsidR="004052F3">
              <w:rPr>
                <w:rFonts w:ascii="標楷體" w:hAnsi="標楷體" w:cs="新細明體" w:hint="eastAsia"/>
                <w:kern w:val="0"/>
                <w:sz w:val="22"/>
                <w:szCs w:val="22"/>
              </w:rPr>
              <w:t>瞄</w:t>
            </w:r>
            <w:r w:rsidR="00B53673" w:rsidRPr="00B02B40">
              <w:rPr>
                <w:rFonts w:ascii="標楷體" w:hAnsi="標楷體" w:cs="新細明體" w:hint="eastAsia"/>
                <w:kern w:val="0"/>
                <w:sz w:val="22"/>
                <w:szCs w:val="22"/>
              </w:rPr>
              <w:t>(包含主機與網站)與滲透測試作業，屬於「高風險」之弱點應</w:t>
            </w:r>
            <w:proofErr w:type="gramStart"/>
            <w:r w:rsidR="00B53673" w:rsidRPr="00B02B40">
              <w:rPr>
                <w:rFonts w:ascii="標楷體" w:hAnsi="標楷體" w:cs="新細明體" w:hint="eastAsia"/>
                <w:kern w:val="0"/>
                <w:sz w:val="22"/>
                <w:szCs w:val="22"/>
              </w:rPr>
              <w:t>依據弱掃報告</w:t>
            </w:r>
            <w:proofErr w:type="gramEnd"/>
            <w:r w:rsidR="00B53673" w:rsidRPr="00B02B40">
              <w:rPr>
                <w:rFonts w:ascii="標楷體" w:hAnsi="標楷體" w:cs="新細明體" w:hint="eastAsia"/>
                <w:kern w:val="0"/>
                <w:sz w:val="22"/>
                <w:szCs w:val="22"/>
              </w:rPr>
              <w:t>或滲透測試報告，</w:t>
            </w:r>
            <w:proofErr w:type="gramStart"/>
            <w:r w:rsidR="004052F3">
              <w:rPr>
                <w:rFonts w:ascii="標楷體" w:hAnsi="標楷體" w:cs="新細明體" w:hint="eastAsia"/>
                <w:kern w:val="0"/>
                <w:sz w:val="22"/>
                <w:szCs w:val="22"/>
              </w:rPr>
              <w:t>彙</w:t>
            </w:r>
            <w:r w:rsidR="00B53673" w:rsidRPr="00B02B40">
              <w:rPr>
                <w:rFonts w:ascii="標楷體" w:hAnsi="標楷體" w:cs="新細明體" w:hint="eastAsia"/>
                <w:kern w:val="0"/>
                <w:sz w:val="22"/>
                <w:szCs w:val="22"/>
              </w:rPr>
              <w:t>整於弱點</w:t>
            </w:r>
            <w:proofErr w:type="gramEnd"/>
            <w:r w:rsidR="00B53673" w:rsidRPr="00B02B40">
              <w:rPr>
                <w:rFonts w:ascii="標楷體" w:hAnsi="標楷體" w:cs="新細明體" w:hint="eastAsia"/>
                <w:kern w:val="0"/>
                <w:sz w:val="22"/>
                <w:szCs w:val="22"/>
              </w:rPr>
              <w:t>處理報告表於1個月內改善完成等措施。</w:t>
            </w:r>
          </w:p>
          <w:p w14:paraId="541A808A" w14:textId="3677D114" w:rsidR="00367E42" w:rsidRPr="00B02B40" w:rsidRDefault="00367E42" w:rsidP="00367E42">
            <w:pPr>
              <w:widowControl/>
              <w:spacing w:line="240" w:lineRule="auto"/>
              <w:ind w:firstLineChars="50" w:firstLine="110"/>
              <w:rPr>
                <w:rFonts w:ascii="標楷體" w:hAnsi="標楷體" w:cs="新細明體"/>
                <w:kern w:val="0"/>
                <w:sz w:val="22"/>
                <w:szCs w:val="22"/>
              </w:rPr>
            </w:pPr>
            <w:r>
              <w:rPr>
                <w:rFonts w:ascii="標楷體" w:hAnsi="標楷體" w:cs="新細明體" w:hint="eastAsia"/>
                <w:kern w:val="0"/>
                <w:sz w:val="22"/>
                <w:szCs w:val="22"/>
              </w:rPr>
              <w:t>-</w:t>
            </w:r>
            <w:r w:rsidRPr="00367E42">
              <w:rPr>
                <w:rFonts w:ascii="標楷體" w:hAnsi="標楷體" w:cs="新細明體" w:hint="eastAsia"/>
                <w:kern w:val="0"/>
                <w:sz w:val="22"/>
                <w:szCs w:val="22"/>
              </w:rPr>
              <w:t>廠商應完成一次系統及資料庫備份資料還原演練，並將還原程序及檢核方法製作為</w:t>
            </w:r>
            <w:r w:rsidR="000C28E4">
              <w:rPr>
                <w:rFonts w:ascii="標楷體" w:hAnsi="標楷體" w:cs="新細明體" w:hint="eastAsia"/>
                <w:kern w:val="0"/>
                <w:sz w:val="22"/>
                <w:szCs w:val="22"/>
              </w:rPr>
              <w:t>書</w:t>
            </w:r>
            <w:r w:rsidRPr="00367E42">
              <w:rPr>
                <w:rFonts w:ascii="標楷體" w:hAnsi="標楷體" w:cs="新細明體" w:hint="eastAsia"/>
                <w:kern w:val="0"/>
                <w:sz w:val="22"/>
                <w:szCs w:val="22"/>
              </w:rPr>
              <w:t>面程序，依程序進行還原演練，將演練相關資料併入結案報告。</w:t>
            </w:r>
          </w:p>
        </w:tc>
        <w:tc>
          <w:tcPr>
            <w:tcW w:w="1200" w:type="dxa"/>
            <w:tcBorders>
              <w:top w:val="single" w:sz="4" w:space="0" w:color="auto"/>
              <w:left w:val="nil"/>
              <w:bottom w:val="single" w:sz="4" w:space="0" w:color="auto"/>
              <w:right w:val="single" w:sz="4" w:space="0" w:color="auto"/>
            </w:tcBorders>
            <w:shd w:val="clear" w:color="auto" w:fill="auto"/>
            <w:vAlign w:val="center"/>
            <w:hideMark/>
          </w:tcPr>
          <w:p w14:paraId="17C216CF" w14:textId="77777777" w:rsidR="00B53673" w:rsidRPr="00B02B40" w:rsidRDefault="00B53673" w:rsidP="00B02B40">
            <w:pPr>
              <w:widowControl/>
              <w:spacing w:line="240" w:lineRule="auto"/>
              <w:jc w:val="right"/>
              <w:rPr>
                <w:rFonts w:ascii="標楷體" w:hAnsi="標楷體" w:cs="新細明體"/>
                <w:kern w:val="0"/>
                <w:sz w:val="24"/>
                <w:szCs w:val="24"/>
              </w:rPr>
            </w:pPr>
            <w:r w:rsidRPr="00B02B40">
              <w:rPr>
                <w:rFonts w:ascii="標楷體" w:hAnsi="標楷體" w:cs="新細明體" w:hint="eastAsia"/>
                <w:kern w:val="0"/>
                <w:sz w:val="24"/>
                <w:szCs w:val="24"/>
              </w:rPr>
              <w:t xml:space="preserve">　</w:t>
            </w:r>
          </w:p>
        </w:tc>
        <w:tc>
          <w:tcPr>
            <w:tcW w:w="960" w:type="dxa"/>
            <w:tcBorders>
              <w:top w:val="single" w:sz="4" w:space="0" w:color="auto"/>
              <w:left w:val="nil"/>
              <w:bottom w:val="single" w:sz="4" w:space="0" w:color="auto"/>
              <w:right w:val="single" w:sz="4" w:space="0" w:color="auto"/>
            </w:tcBorders>
            <w:shd w:val="clear" w:color="auto" w:fill="auto"/>
            <w:vAlign w:val="center"/>
            <w:hideMark/>
          </w:tcPr>
          <w:p w14:paraId="0BF1D387" w14:textId="77777777" w:rsidR="00B53673" w:rsidRPr="00B02B40" w:rsidRDefault="00B53673" w:rsidP="00B02B40">
            <w:pPr>
              <w:widowControl/>
              <w:spacing w:line="240" w:lineRule="auto"/>
              <w:jc w:val="center"/>
              <w:rPr>
                <w:rFonts w:ascii="標楷體" w:hAnsi="標楷體" w:cs="新細明體"/>
                <w:kern w:val="0"/>
                <w:sz w:val="24"/>
                <w:szCs w:val="24"/>
              </w:rPr>
            </w:pPr>
            <w:r w:rsidRPr="00B02B40">
              <w:rPr>
                <w:rFonts w:ascii="標楷體" w:hAnsi="標楷體" w:cs="新細明體" w:hint="eastAsia"/>
                <w:kern w:val="0"/>
                <w:sz w:val="24"/>
                <w:szCs w:val="24"/>
              </w:rPr>
              <w:t>1式</w:t>
            </w:r>
          </w:p>
        </w:tc>
        <w:tc>
          <w:tcPr>
            <w:tcW w:w="1894" w:type="dxa"/>
            <w:tcBorders>
              <w:top w:val="single" w:sz="4" w:space="0" w:color="auto"/>
              <w:left w:val="nil"/>
              <w:bottom w:val="single" w:sz="4" w:space="0" w:color="auto"/>
              <w:right w:val="single" w:sz="4" w:space="0" w:color="auto"/>
            </w:tcBorders>
            <w:shd w:val="clear" w:color="auto" w:fill="auto"/>
            <w:vAlign w:val="center"/>
            <w:hideMark/>
          </w:tcPr>
          <w:p w14:paraId="574C8ABA" w14:textId="77777777" w:rsidR="00B53673" w:rsidRPr="00B02B40" w:rsidRDefault="00B53673" w:rsidP="00B02B40">
            <w:pPr>
              <w:widowControl/>
              <w:spacing w:line="240" w:lineRule="auto"/>
              <w:jc w:val="right"/>
              <w:rPr>
                <w:rFonts w:ascii="標楷體" w:hAnsi="標楷體" w:cs="新細明體"/>
                <w:kern w:val="0"/>
                <w:sz w:val="24"/>
                <w:szCs w:val="24"/>
              </w:rPr>
            </w:pPr>
            <w:r w:rsidRPr="00B02B40">
              <w:rPr>
                <w:rFonts w:ascii="標楷體" w:hAnsi="標楷體" w:cs="新細明體" w:hint="eastAsia"/>
                <w:kern w:val="0"/>
                <w:sz w:val="24"/>
                <w:szCs w:val="24"/>
              </w:rPr>
              <w:t xml:space="preserve">　</w:t>
            </w:r>
          </w:p>
        </w:tc>
      </w:tr>
      <w:tr w:rsidR="00B02B40" w:rsidRPr="00B02B40" w14:paraId="5A397BDD" w14:textId="77777777" w:rsidTr="004D5677">
        <w:trPr>
          <w:trHeight w:val="330"/>
        </w:trPr>
        <w:tc>
          <w:tcPr>
            <w:tcW w:w="5580" w:type="dxa"/>
            <w:gridSpan w:val="3"/>
            <w:tcBorders>
              <w:top w:val="single" w:sz="4" w:space="0" w:color="auto"/>
              <w:left w:val="single" w:sz="4" w:space="0" w:color="auto"/>
              <w:bottom w:val="single" w:sz="4" w:space="0" w:color="auto"/>
              <w:right w:val="single" w:sz="4" w:space="0" w:color="000000"/>
            </w:tcBorders>
            <w:shd w:val="clear" w:color="000000" w:fill="FFFF00"/>
            <w:vAlign w:val="center"/>
            <w:hideMark/>
          </w:tcPr>
          <w:p w14:paraId="0AF8930C" w14:textId="77777777" w:rsidR="00B02B40" w:rsidRPr="00B02B40" w:rsidRDefault="00B02B40" w:rsidP="00B02B40">
            <w:pPr>
              <w:widowControl/>
              <w:spacing w:line="240" w:lineRule="auto"/>
              <w:jc w:val="left"/>
              <w:rPr>
                <w:rFonts w:ascii="標楷體" w:hAnsi="標楷體" w:cs="新細明體"/>
                <w:kern w:val="0"/>
                <w:sz w:val="24"/>
                <w:szCs w:val="24"/>
              </w:rPr>
            </w:pPr>
            <w:r w:rsidRPr="00B02B40">
              <w:rPr>
                <w:rFonts w:ascii="標楷體" w:hAnsi="標楷體" w:cs="新細明體" w:hint="eastAsia"/>
                <w:kern w:val="0"/>
                <w:sz w:val="24"/>
                <w:szCs w:val="24"/>
              </w:rPr>
              <w:t>專案管理費</w:t>
            </w:r>
          </w:p>
        </w:tc>
        <w:tc>
          <w:tcPr>
            <w:tcW w:w="1200" w:type="dxa"/>
            <w:tcBorders>
              <w:top w:val="nil"/>
              <w:left w:val="nil"/>
              <w:bottom w:val="single" w:sz="4" w:space="0" w:color="auto"/>
              <w:right w:val="single" w:sz="4" w:space="0" w:color="auto"/>
            </w:tcBorders>
            <w:shd w:val="clear" w:color="000000" w:fill="FFFF00"/>
            <w:vAlign w:val="center"/>
            <w:hideMark/>
          </w:tcPr>
          <w:p w14:paraId="7D2DF1FF" w14:textId="77777777" w:rsidR="00B02B40" w:rsidRPr="00B02B40" w:rsidRDefault="00B02B40" w:rsidP="00B02B40">
            <w:pPr>
              <w:widowControl/>
              <w:spacing w:line="240" w:lineRule="auto"/>
              <w:jc w:val="right"/>
              <w:rPr>
                <w:rFonts w:ascii="標楷體" w:hAnsi="標楷體" w:cs="新細明體"/>
                <w:kern w:val="0"/>
                <w:sz w:val="24"/>
                <w:szCs w:val="24"/>
              </w:rPr>
            </w:pPr>
            <w:r w:rsidRPr="00B02B40">
              <w:rPr>
                <w:rFonts w:ascii="標楷體" w:hAnsi="標楷體" w:cs="新細明體" w:hint="eastAsia"/>
                <w:kern w:val="0"/>
                <w:sz w:val="24"/>
                <w:szCs w:val="24"/>
              </w:rPr>
              <w:t xml:space="preserve">　</w:t>
            </w:r>
          </w:p>
        </w:tc>
        <w:tc>
          <w:tcPr>
            <w:tcW w:w="960" w:type="dxa"/>
            <w:tcBorders>
              <w:top w:val="nil"/>
              <w:left w:val="nil"/>
              <w:bottom w:val="single" w:sz="4" w:space="0" w:color="auto"/>
              <w:right w:val="single" w:sz="4" w:space="0" w:color="auto"/>
            </w:tcBorders>
            <w:shd w:val="clear" w:color="000000" w:fill="FFFF00"/>
            <w:vAlign w:val="center"/>
            <w:hideMark/>
          </w:tcPr>
          <w:p w14:paraId="66A9BE24" w14:textId="77777777" w:rsidR="00B02B40" w:rsidRPr="00B02B40" w:rsidRDefault="00B02B40" w:rsidP="00B02B40">
            <w:pPr>
              <w:widowControl/>
              <w:spacing w:line="240" w:lineRule="auto"/>
              <w:jc w:val="center"/>
              <w:rPr>
                <w:rFonts w:ascii="標楷體" w:hAnsi="標楷體" w:cs="新細明體"/>
                <w:kern w:val="0"/>
                <w:sz w:val="24"/>
                <w:szCs w:val="24"/>
              </w:rPr>
            </w:pPr>
            <w:r w:rsidRPr="00B02B40">
              <w:rPr>
                <w:rFonts w:ascii="標楷體" w:hAnsi="標楷體" w:cs="新細明體" w:hint="eastAsia"/>
                <w:kern w:val="0"/>
                <w:sz w:val="24"/>
                <w:szCs w:val="24"/>
              </w:rPr>
              <w:t>1式</w:t>
            </w:r>
          </w:p>
        </w:tc>
        <w:tc>
          <w:tcPr>
            <w:tcW w:w="1894" w:type="dxa"/>
            <w:tcBorders>
              <w:top w:val="nil"/>
              <w:left w:val="nil"/>
              <w:bottom w:val="single" w:sz="4" w:space="0" w:color="auto"/>
              <w:right w:val="single" w:sz="4" w:space="0" w:color="auto"/>
            </w:tcBorders>
            <w:shd w:val="clear" w:color="000000" w:fill="FFFF00"/>
            <w:vAlign w:val="center"/>
            <w:hideMark/>
          </w:tcPr>
          <w:p w14:paraId="18F06AAF" w14:textId="77777777" w:rsidR="00B02B40" w:rsidRPr="00B02B40" w:rsidRDefault="00B02B40" w:rsidP="00B02B40">
            <w:pPr>
              <w:widowControl/>
              <w:spacing w:line="240" w:lineRule="auto"/>
              <w:jc w:val="right"/>
              <w:rPr>
                <w:rFonts w:ascii="標楷體" w:hAnsi="標楷體" w:cs="新細明體"/>
                <w:kern w:val="0"/>
                <w:sz w:val="24"/>
                <w:szCs w:val="24"/>
              </w:rPr>
            </w:pPr>
            <w:r w:rsidRPr="00B02B40">
              <w:rPr>
                <w:rFonts w:ascii="標楷體" w:hAnsi="標楷體" w:cs="新細明體" w:hint="eastAsia"/>
                <w:kern w:val="0"/>
                <w:sz w:val="24"/>
                <w:szCs w:val="24"/>
              </w:rPr>
              <w:t xml:space="preserve">　</w:t>
            </w:r>
          </w:p>
        </w:tc>
      </w:tr>
      <w:tr w:rsidR="00B02B40" w:rsidRPr="00B02B40" w14:paraId="58A51262" w14:textId="77777777" w:rsidTr="005B7D5A">
        <w:trPr>
          <w:trHeight w:val="772"/>
        </w:trPr>
        <w:tc>
          <w:tcPr>
            <w:tcW w:w="9634" w:type="dxa"/>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14:paraId="45E9260C" w14:textId="436ABE7D" w:rsidR="00B02B40" w:rsidRPr="005B7D5A" w:rsidRDefault="00B02B40" w:rsidP="00B02B40">
            <w:pPr>
              <w:widowControl/>
              <w:spacing w:line="240" w:lineRule="auto"/>
              <w:jc w:val="left"/>
              <w:rPr>
                <w:rFonts w:ascii="標楷體" w:hAnsi="標楷體" w:cs="新細明體"/>
                <w:color w:val="000000"/>
                <w:kern w:val="0"/>
                <w:sz w:val="12"/>
                <w:szCs w:val="12"/>
              </w:rPr>
            </w:pPr>
            <w:r w:rsidRPr="00B02B40">
              <w:rPr>
                <w:rFonts w:ascii="標楷體" w:hAnsi="標楷體" w:cs="新細明體" w:hint="eastAsia"/>
                <w:color w:val="000000"/>
                <w:kern w:val="0"/>
                <w:sz w:val="24"/>
                <w:szCs w:val="24"/>
              </w:rPr>
              <w:t>總標</w:t>
            </w:r>
            <w:r w:rsidRPr="0046434E">
              <w:rPr>
                <w:rFonts w:ascii="標楷體" w:hAnsi="標楷體" w:cs="新細明體" w:hint="eastAsia"/>
                <w:color w:val="000000"/>
                <w:kern w:val="0"/>
                <w:sz w:val="24"/>
                <w:szCs w:val="24"/>
              </w:rPr>
              <w:t>價(</w:t>
            </w:r>
            <w:r w:rsidR="008C0E69" w:rsidRPr="0046434E">
              <w:rPr>
                <w:rFonts w:ascii="標楷體" w:hAnsi="標楷體" w:cs="新細明體" w:hint="eastAsia"/>
                <w:color w:val="000000"/>
                <w:kern w:val="0"/>
                <w:sz w:val="24"/>
                <w:szCs w:val="24"/>
              </w:rPr>
              <w:t>中文大寫</w:t>
            </w:r>
            <w:r w:rsidR="008C0E69">
              <w:rPr>
                <w:rFonts w:ascii="標楷體" w:hAnsi="標楷體" w:cs="新細明體" w:hint="eastAsia"/>
                <w:color w:val="000000"/>
                <w:kern w:val="0"/>
                <w:sz w:val="24"/>
                <w:szCs w:val="24"/>
              </w:rPr>
              <w:t>，</w:t>
            </w:r>
            <w:r w:rsidRPr="00B02B40">
              <w:rPr>
                <w:rFonts w:ascii="標楷體" w:hAnsi="標楷體" w:cs="新細明體" w:hint="eastAsia"/>
                <w:color w:val="000000"/>
                <w:kern w:val="0"/>
                <w:sz w:val="24"/>
                <w:szCs w:val="24"/>
              </w:rPr>
              <w:t>含稅)</w:t>
            </w:r>
          </w:p>
          <w:tbl>
            <w:tblPr>
              <w:tblStyle w:val="17"/>
              <w:tblW w:w="0" w:type="auto"/>
              <w:tblLook w:val="04A0" w:firstRow="1" w:lastRow="0" w:firstColumn="1" w:lastColumn="0" w:noHBand="0" w:noVBand="1"/>
            </w:tblPr>
            <w:tblGrid>
              <w:gridCol w:w="1083"/>
              <w:gridCol w:w="887"/>
              <w:gridCol w:w="887"/>
              <w:gridCol w:w="887"/>
              <w:gridCol w:w="888"/>
              <w:gridCol w:w="888"/>
              <w:gridCol w:w="888"/>
              <w:gridCol w:w="888"/>
              <w:gridCol w:w="888"/>
              <w:gridCol w:w="888"/>
              <w:gridCol w:w="496"/>
            </w:tblGrid>
            <w:tr w:rsidR="00B02B40" w:rsidRPr="00F45DD6" w14:paraId="51B4F83A" w14:textId="77777777" w:rsidTr="00D34AB2">
              <w:trPr>
                <w:trHeight w:val="623"/>
              </w:trPr>
              <w:tc>
                <w:tcPr>
                  <w:tcW w:w="1085" w:type="dxa"/>
                  <w:vMerge w:val="restart"/>
                  <w:vAlign w:val="center"/>
                </w:tcPr>
                <w:p w14:paraId="1C656E22" w14:textId="77777777" w:rsidR="00B02B40" w:rsidRPr="00B02B40" w:rsidRDefault="00B02B40" w:rsidP="00B02B40">
                  <w:pPr>
                    <w:widowControl/>
                    <w:spacing w:after="120" w:line="240" w:lineRule="auto"/>
                    <w:jc w:val="center"/>
                    <w:rPr>
                      <w:rFonts w:ascii="標楷體" w:hAnsi="標楷體"/>
                      <w:sz w:val="26"/>
                      <w:szCs w:val="26"/>
                    </w:rPr>
                  </w:pPr>
                  <w:r w:rsidRPr="00B02B40">
                    <w:rPr>
                      <w:rFonts w:ascii="標楷體" w:hAnsi="標楷體" w:hint="eastAsia"/>
                      <w:sz w:val="26"/>
                      <w:szCs w:val="26"/>
                    </w:rPr>
                    <w:t>新臺幣</w:t>
                  </w:r>
                </w:p>
              </w:tc>
              <w:tc>
                <w:tcPr>
                  <w:tcW w:w="888" w:type="dxa"/>
                  <w:tcBorders>
                    <w:bottom w:val="single" w:sz="4" w:space="0" w:color="auto"/>
                  </w:tcBorders>
                  <w:vAlign w:val="center"/>
                </w:tcPr>
                <w:p w14:paraId="7A3EC4AC" w14:textId="77777777" w:rsidR="00B02B40" w:rsidRPr="00F45DD6" w:rsidRDefault="00B02B40" w:rsidP="00B02B40">
                  <w:pPr>
                    <w:spacing w:after="120" w:line="240" w:lineRule="atLeast"/>
                    <w:ind w:leftChars="-21" w:left="-9" w:hangingChars="18" w:hanging="50"/>
                    <w:jc w:val="center"/>
                    <w:textDirection w:val="lrTbV"/>
                    <w:rPr>
                      <w:rFonts w:ascii="標楷體" w:hAnsi="標楷體"/>
                    </w:rPr>
                  </w:pPr>
                  <w:r w:rsidRPr="00F45DD6">
                    <w:rPr>
                      <w:rFonts w:ascii="標楷體" w:hAnsi="標楷體" w:hint="eastAsia"/>
                    </w:rPr>
                    <w:t>億</w:t>
                  </w:r>
                </w:p>
              </w:tc>
              <w:tc>
                <w:tcPr>
                  <w:tcW w:w="888" w:type="dxa"/>
                  <w:vAlign w:val="center"/>
                </w:tcPr>
                <w:p w14:paraId="550BEEC6" w14:textId="77777777" w:rsidR="00B02B40" w:rsidRPr="00F45DD6" w:rsidRDefault="00B02B40" w:rsidP="00B02B40">
                  <w:pPr>
                    <w:spacing w:after="120" w:line="240" w:lineRule="atLeast"/>
                    <w:ind w:leftChars="-21" w:left="-9" w:hangingChars="18" w:hanging="50"/>
                    <w:jc w:val="center"/>
                    <w:textDirection w:val="lrTbV"/>
                    <w:rPr>
                      <w:rFonts w:ascii="標楷體" w:hAnsi="標楷體"/>
                    </w:rPr>
                  </w:pPr>
                  <w:r w:rsidRPr="00F45DD6">
                    <w:rPr>
                      <w:rFonts w:ascii="標楷體" w:hAnsi="標楷體" w:hint="eastAsia"/>
                    </w:rPr>
                    <w:t>仟萬</w:t>
                  </w:r>
                </w:p>
              </w:tc>
              <w:tc>
                <w:tcPr>
                  <w:tcW w:w="888" w:type="dxa"/>
                  <w:vAlign w:val="center"/>
                </w:tcPr>
                <w:p w14:paraId="45D3F82C" w14:textId="77777777" w:rsidR="00B02B40" w:rsidRPr="00F45DD6" w:rsidRDefault="00B02B40" w:rsidP="00B02B40">
                  <w:pPr>
                    <w:spacing w:after="120" w:line="240" w:lineRule="atLeast"/>
                    <w:ind w:leftChars="-21" w:left="-9" w:hangingChars="18" w:hanging="50"/>
                    <w:jc w:val="center"/>
                    <w:textDirection w:val="lrTbV"/>
                    <w:rPr>
                      <w:rFonts w:ascii="標楷體" w:hAnsi="標楷體"/>
                    </w:rPr>
                  </w:pPr>
                  <w:r w:rsidRPr="00F45DD6">
                    <w:rPr>
                      <w:rFonts w:ascii="標楷體" w:hAnsi="標楷體" w:hint="eastAsia"/>
                    </w:rPr>
                    <w:t>佰萬</w:t>
                  </w:r>
                </w:p>
              </w:tc>
              <w:tc>
                <w:tcPr>
                  <w:tcW w:w="888" w:type="dxa"/>
                  <w:vAlign w:val="center"/>
                </w:tcPr>
                <w:p w14:paraId="6FE48C71" w14:textId="77777777" w:rsidR="00B02B40" w:rsidRPr="00F45DD6" w:rsidRDefault="00B02B40" w:rsidP="00B02B40">
                  <w:pPr>
                    <w:spacing w:after="120" w:line="240" w:lineRule="atLeast"/>
                    <w:ind w:leftChars="-21" w:left="-9" w:hangingChars="18" w:hanging="50"/>
                    <w:jc w:val="center"/>
                    <w:textDirection w:val="lrTbV"/>
                    <w:rPr>
                      <w:rFonts w:ascii="標楷體" w:hAnsi="標楷體"/>
                    </w:rPr>
                  </w:pPr>
                  <w:r w:rsidRPr="00F45DD6">
                    <w:rPr>
                      <w:rFonts w:ascii="標楷體" w:hAnsi="標楷體" w:hint="eastAsia"/>
                    </w:rPr>
                    <w:t>拾萬</w:t>
                  </w:r>
                </w:p>
              </w:tc>
              <w:tc>
                <w:tcPr>
                  <w:tcW w:w="888" w:type="dxa"/>
                  <w:vAlign w:val="center"/>
                </w:tcPr>
                <w:p w14:paraId="2DECD0CD" w14:textId="77777777" w:rsidR="00B02B40" w:rsidRPr="00F45DD6" w:rsidRDefault="00B02B40" w:rsidP="00B02B40">
                  <w:pPr>
                    <w:spacing w:after="120" w:line="240" w:lineRule="atLeast"/>
                    <w:ind w:leftChars="-21" w:left="-9" w:hangingChars="18" w:hanging="50"/>
                    <w:jc w:val="center"/>
                    <w:textDirection w:val="lrTbV"/>
                    <w:rPr>
                      <w:rFonts w:ascii="標楷體" w:hAnsi="標楷體"/>
                    </w:rPr>
                  </w:pPr>
                  <w:r w:rsidRPr="00F45DD6">
                    <w:rPr>
                      <w:rFonts w:ascii="標楷體" w:hAnsi="標楷體" w:hint="eastAsia"/>
                    </w:rPr>
                    <w:t>萬</w:t>
                  </w:r>
                </w:p>
              </w:tc>
              <w:tc>
                <w:tcPr>
                  <w:tcW w:w="888" w:type="dxa"/>
                  <w:vAlign w:val="center"/>
                </w:tcPr>
                <w:p w14:paraId="711304CA" w14:textId="77777777" w:rsidR="00B02B40" w:rsidRPr="00F45DD6" w:rsidRDefault="00B02B40" w:rsidP="00B02B40">
                  <w:pPr>
                    <w:spacing w:after="120" w:line="240" w:lineRule="atLeast"/>
                    <w:ind w:leftChars="-21" w:left="-9" w:hangingChars="18" w:hanging="50"/>
                    <w:jc w:val="center"/>
                    <w:textDirection w:val="lrTbV"/>
                    <w:rPr>
                      <w:rFonts w:ascii="標楷體" w:hAnsi="標楷體"/>
                    </w:rPr>
                  </w:pPr>
                  <w:r w:rsidRPr="00F45DD6">
                    <w:rPr>
                      <w:rFonts w:ascii="標楷體" w:hAnsi="標楷體" w:hint="eastAsia"/>
                    </w:rPr>
                    <w:t>仟</w:t>
                  </w:r>
                </w:p>
              </w:tc>
              <w:tc>
                <w:tcPr>
                  <w:tcW w:w="888" w:type="dxa"/>
                  <w:vAlign w:val="center"/>
                </w:tcPr>
                <w:p w14:paraId="01AB9BB1" w14:textId="77777777" w:rsidR="00B02B40" w:rsidRPr="00F45DD6" w:rsidRDefault="00B02B40" w:rsidP="00B02B40">
                  <w:pPr>
                    <w:spacing w:after="120" w:line="240" w:lineRule="atLeast"/>
                    <w:ind w:leftChars="-21" w:left="-9" w:hangingChars="18" w:hanging="50"/>
                    <w:jc w:val="center"/>
                    <w:textDirection w:val="lrTbV"/>
                    <w:rPr>
                      <w:rFonts w:ascii="標楷體" w:hAnsi="標楷體"/>
                    </w:rPr>
                  </w:pPr>
                  <w:r w:rsidRPr="00F45DD6">
                    <w:rPr>
                      <w:rFonts w:ascii="標楷體" w:hAnsi="標楷體" w:hint="eastAsia"/>
                    </w:rPr>
                    <w:t>佰</w:t>
                  </w:r>
                </w:p>
              </w:tc>
              <w:tc>
                <w:tcPr>
                  <w:tcW w:w="888" w:type="dxa"/>
                  <w:vAlign w:val="center"/>
                </w:tcPr>
                <w:p w14:paraId="2F8094C4" w14:textId="77777777" w:rsidR="00B02B40" w:rsidRPr="00F45DD6" w:rsidRDefault="00B02B40" w:rsidP="00B02B40">
                  <w:pPr>
                    <w:spacing w:after="120" w:line="240" w:lineRule="atLeast"/>
                    <w:ind w:leftChars="-21" w:left="-9" w:hangingChars="18" w:hanging="50"/>
                    <w:jc w:val="center"/>
                    <w:textDirection w:val="lrTbV"/>
                    <w:rPr>
                      <w:rFonts w:ascii="標楷體" w:hAnsi="標楷體"/>
                    </w:rPr>
                  </w:pPr>
                  <w:r w:rsidRPr="00F45DD6">
                    <w:rPr>
                      <w:rFonts w:ascii="標楷體" w:hAnsi="標楷體" w:hint="eastAsia"/>
                    </w:rPr>
                    <w:t>拾</w:t>
                  </w:r>
                </w:p>
              </w:tc>
              <w:tc>
                <w:tcPr>
                  <w:tcW w:w="888" w:type="dxa"/>
                  <w:vAlign w:val="center"/>
                </w:tcPr>
                <w:p w14:paraId="72D7F746" w14:textId="77777777" w:rsidR="00B02B40" w:rsidRPr="00F45DD6" w:rsidRDefault="00B02B40" w:rsidP="00B02B40">
                  <w:pPr>
                    <w:spacing w:after="120" w:line="240" w:lineRule="atLeast"/>
                    <w:ind w:leftChars="-21" w:left="-9" w:hangingChars="18" w:hanging="50"/>
                    <w:jc w:val="center"/>
                    <w:textDirection w:val="lrTbV"/>
                    <w:rPr>
                      <w:rFonts w:ascii="標楷體" w:hAnsi="標楷體"/>
                    </w:rPr>
                  </w:pPr>
                  <w:r w:rsidRPr="00F45DD6">
                    <w:rPr>
                      <w:rFonts w:ascii="標楷體" w:hAnsi="標楷體" w:hint="eastAsia"/>
                    </w:rPr>
                    <w:t>元</w:t>
                  </w:r>
                </w:p>
              </w:tc>
              <w:tc>
                <w:tcPr>
                  <w:tcW w:w="496" w:type="dxa"/>
                  <w:vMerge w:val="restart"/>
                  <w:vAlign w:val="center"/>
                </w:tcPr>
                <w:p w14:paraId="623621A1" w14:textId="77777777" w:rsidR="00B02B40" w:rsidRPr="00F45DD6" w:rsidRDefault="00B02B40" w:rsidP="00B02B40">
                  <w:pPr>
                    <w:widowControl/>
                    <w:spacing w:after="120" w:line="240" w:lineRule="auto"/>
                    <w:rPr>
                      <w:rFonts w:ascii="標楷體" w:hAnsi="標楷體"/>
                    </w:rPr>
                  </w:pPr>
                  <w:r w:rsidRPr="00F45DD6">
                    <w:rPr>
                      <w:rFonts w:ascii="標楷體" w:hAnsi="標楷體" w:hint="eastAsia"/>
                    </w:rPr>
                    <w:t>整</w:t>
                  </w:r>
                </w:p>
              </w:tc>
            </w:tr>
            <w:tr w:rsidR="00B02B40" w:rsidRPr="00F45DD6" w14:paraId="715573A1" w14:textId="77777777" w:rsidTr="00D34AB2">
              <w:trPr>
                <w:trHeight w:val="619"/>
              </w:trPr>
              <w:tc>
                <w:tcPr>
                  <w:tcW w:w="1085" w:type="dxa"/>
                  <w:vMerge/>
                </w:tcPr>
                <w:p w14:paraId="26A3A1A3" w14:textId="77777777" w:rsidR="00B02B40" w:rsidRPr="00F45DD6" w:rsidRDefault="00B02B40" w:rsidP="00B02B40">
                  <w:pPr>
                    <w:widowControl/>
                    <w:spacing w:after="120" w:line="240" w:lineRule="auto"/>
                    <w:rPr>
                      <w:rFonts w:ascii="標楷體" w:hAnsi="標楷體"/>
                    </w:rPr>
                  </w:pPr>
                </w:p>
              </w:tc>
              <w:tc>
                <w:tcPr>
                  <w:tcW w:w="888" w:type="dxa"/>
                  <w:tcBorders>
                    <w:tr2bl w:val="single" w:sz="4" w:space="0" w:color="auto"/>
                  </w:tcBorders>
                  <w:vAlign w:val="center"/>
                </w:tcPr>
                <w:p w14:paraId="6E7CB883" w14:textId="77777777" w:rsidR="00B02B40" w:rsidRPr="00F45DD6" w:rsidRDefault="00B02B40" w:rsidP="00B02B40">
                  <w:pPr>
                    <w:spacing w:after="120" w:line="240" w:lineRule="atLeast"/>
                    <w:ind w:leftChars="-21" w:left="-9" w:hangingChars="18" w:hanging="50"/>
                    <w:jc w:val="center"/>
                    <w:textDirection w:val="lrTbV"/>
                    <w:rPr>
                      <w:rFonts w:ascii="標楷體" w:hAnsi="標楷體"/>
                    </w:rPr>
                  </w:pPr>
                </w:p>
              </w:tc>
              <w:tc>
                <w:tcPr>
                  <w:tcW w:w="888" w:type="dxa"/>
                  <w:vAlign w:val="center"/>
                </w:tcPr>
                <w:p w14:paraId="41BF72AD" w14:textId="77777777" w:rsidR="00B02B40" w:rsidRPr="00F45DD6" w:rsidRDefault="00B02B40" w:rsidP="00B02B40">
                  <w:pPr>
                    <w:spacing w:after="120" w:line="240" w:lineRule="atLeast"/>
                    <w:ind w:leftChars="-21" w:left="-9" w:hangingChars="18" w:hanging="50"/>
                    <w:jc w:val="center"/>
                    <w:textDirection w:val="lrTbV"/>
                    <w:rPr>
                      <w:rFonts w:ascii="標楷體" w:hAnsi="標楷體"/>
                    </w:rPr>
                  </w:pPr>
                </w:p>
              </w:tc>
              <w:tc>
                <w:tcPr>
                  <w:tcW w:w="888" w:type="dxa"/>
                  <w:vAlign w:val="center"/>
                </w:tcPr>
                <w:p w14:paraId="689F1EB4" w14:textId="77777777" w:rsidR="00B02B40" w:rsidRPr="00F45DD6" w:rsidRDefault="00B02B40" w:rsidP="00B02B40">
                  <w:pPr>
                    <w:spacing w:after="120" w:line="240" w:lineRule="atLeast"/>
                    <w:ind w:leftChars="-21" w:left="-9" w:hangingChars="18" w:hanging="50"/>
                    <w:jc w:val="center"/>
                    <w:textDirection w:val="lrTbV"/>
                    <w:rPr>
                      <w:rFonts w:ascii="標楷體" w:hAnsi="標楷體"/>
                    </w:rPr>
                  </w:pPr>
                </w:p>
              </w:tc>
              <w:tc>
                <w:tcPr>
                  <w:tcW w:w="888" w:type="dxa"/>
                  <w:vAlign w:val="center"/>
                </w:tcPr>
                <w:p w14:paraId="3B69C0A6" w14:textId="77777777" w:rsidR="00B02B40" w:rsidRPr="00F45DD6" w:rsidRDefault="00B02B40" w:rsidP="00B02B40">
                  <w:pPr>
                    <w:spacing w:after="120" w:line="240" w:lineRule="atLeast"/>
                    <w:ind w:leftChars="-21" w:left="-9" w:hangingChars="18" w:hanging="50"/>
                    <w:jc w:val="center"/>
                    <w:textDirection w:val="lrTbV"/>
                    <w:rPr>
                      <w:rFonts w:ascii="標楷體" w:hAnsi="標楷體"/>
                    </w:rPr>
                  </w:pPr>
                </w:p>
              </w:tc>
              <w:tc>
                <w:tcPr>
                  <w:tcW w:w="888" w:type="dxa"/>
                  <w:vAlign w:val="center"/>
                </w:tcPr>
                <w:p w14:paraId="6310714D" w14:textId="77777777" w:rsidR="00B02B40" w:rsidRPr="00F45DD6" w:rsidRDefault="00B02B40" w:rsidP="00B02B40">
                  <w:pPr>
                    <w:spacing w:after="120" w:line="240" w:lineRule="atLeast"/>
                    <w:ind w:leftChars="-21" w:left="-9" w:hangingChars="18" w:hanging="50"/>
                    <w:jc w:val="center"/>
                    <w:textDirection w:val="lrTbV"/>
                    <w:rPr>
                      <w:rFonts w:ascii="標楷體" w:hAnsi="標楷體"/>
                    </w:rPr>
                  </w:pPr>
                </w:p>
              </w:tc>
              <w:tc>
                <w:tcPr>
                  <w:tcW w:w="888" w:type="dxa"/>
                  <w:vAlign w:val="center"/>
                </w:tcPr>
                <w:p w14:paraId="08D77E61" w14:textId="77777777" w:rsidR="00B02B40" w:rsidRPr="00F45DD6" w:rsidRDefault="00B02B40" w:rsidP="00B02B40">
                  <w:pPr>
                    <w:spacing w:after="120" w:line="240" w:lineRule="atLeast"/>
                    <w:ind w:leftChars="-21" w:left="-9" w:hangingChars="18" w:hanging="50"/>
                    <w:jc w:val="center"/>
                    <w:textDirection w:val="lrTbV"/>
                    <w:rPr>
                      <w:rFonts w:ascii="標楷體" w:hAnsi="標楷體"/>
                    </w:rPr>
                  </w:pPr>
                </w:p>
              </w:tc>
              <w:tc>
                <w:tcPr>
                  <w:tcW w:w="888" w:type="dxa"/>
                  <w:vAlign w:val="center"/>
                </w:tcPr>
                <w:p w14:paraId="4E17F5D3" w14:textId="77777777" w:rsidR="00B02B40" w:rsidRPr="00F45DD6" w:rsidRDefault="00B02B40" w:rsidP="00B02B40">
                  <w:pPr>
                    <w:spacing w:after="120" w:line="240" w:lineRule="atLeast"/>
                    <w:ind w:leftChars="-21" w:left="-9" w:hangingChars="18" w:hanging="50"/>
                    <w:jc w:val="center"/>
                    <w:textDirection w:val="lrTbV"/>
                    <w:rPr>
                      <w:rFonts w:ascii="標楷體" w:hAnsi="標楷體"/>
                    </w:rPr>
                  </w:pPr>
                </w:p>
              </w:tc>
              <w:tc>
                <w:tcPr>
                  <w:tcW w:w="888" w:type="dxa"/>
                  <w:vAlign w:val="center"/>
                </w:tcPr>
                <w:p w14:paraId="083E8E66" w14:textId="77777777" w:rsidR="00B02B40" w:rsidRPr="00F45DD6" w:rsidRDefault="00B02B40" w:rsidP="00B02B40">
                  <w:pPr>
                    <w:spacing w:after="120" w:line="240" w:lineRule="atLeast"/>
                    <w:ind w:leftChars="-21" w:left="-9" w:hangingChars="18" w:hanging="50"/>
                    <w:jc w:val="center"/>
                    <w:textDirection w:val="lrTbV"/>
                    <w:rPr>
                      <w:rFonts w:ascii="標楷體" w:hAnsi="標楷體"/>
                    </w:rPr>
                  </w:pPr>
                </w:p>
              </w:tc>
              <w:tc>
                <w:tcPr>
                  <w:tcW w:w="888" w:type="dxa"/>
                  <w:vAlign w:val="center"/>
                </w:tcPr>
                <w:p w14:paraId="62E9A45D" w14:textId="77777777" w:rsidR="00B02B40" w:rsidRPr="00F45DD6" w:rsidRDefault="00B02B40" w:rsidP="00B02B40">
                  <w:pPr>
                    <w:spacing w:after="120" w:line="240" w:lineRule="atLeast"/>
                    <w:ind w:leftChars="-21" w:left="-9" w:hangingChars="18" w:hanging="50"/>
                    <w:jc w:val="center"/>
                    <w:textDirection w:val="lrTbV"/>
                    <w:rPr>
                      <w:rFonts w:ascii="標楷體" w:hAnsi="標楷體"/>
                    </w:rPr>
                  </w:pPr>
                </w:p>
              </w:tc>
              <w:tc>
                <w:tcPr>
                  <w:tcW w:w="496" w:type="dxa"/>
                  <w:vMerge/>
                </w:tcPr>
                <w:p w14:paraId="38535E4D" w14:textId="77777777" w:rsidR="00B02B40" w:rsidRPr="00F45DD6" w:rsidRDefault="00B02B40" w:rsidP="00B02B40">
                  <w:pPr>
                    <w:widowControl/>
                    <w:spacing w:after="120" w:line="240" w:lineRule="auto"/>
                    <w:rPr>
                      <w:rFonts w:ascii="標楷體" w:hAnsi="標楷體"/>
                    </w:rPr>
                  </w:pPr>
                </w:p>
              </w:tc>
            </w:tr>
          </w:tbl>
          <w:p w14:paraId="6A51A147" w14:textId="336EF7CC" w:rsidR="00B02B40" w:rsidRPr="00B02B40" w:rsidRDefault="00B02B40" w:rsidP="00B02B40">
            <w:pPr>
              <w:widowControl/>
              <w:spacing w:line="240" w:lineRule="auto"/>
              <w:jc w:val="left"/>
              <w:rPr>
                <w:rFonts w:ascii="標楷體" w:hAnsi="標楷體" w:cs="新細明體"/>
                <w:color w:val="000000"/>
                <w:kern w:val="0"/>
                <w:sz w:val="24"/>
                <w:szCs w:val="24"/>
              </w:rPr>
            </w:pPr>
            <w:proofErr w:type="gramStart"/>
            <w:r w:rsidRPr="00B02B40">
              <w:rPr>
                <w:rFonts w:ascii="標楷體" w:hAnsi="標楷體" w:cs="新細明體" w:hint="eastAsia"/>
                <w:color w:val="000000"/>
                <w:kern w:val="0"/>
                <w:sz w:val="24"/>
                <w:szCs w:val="24"/>
              </w:rPr>
              <w:t>註</w:t>
            </w:r>
            <w:proofErr w:type="gramEnd"/>
            <w:r w:rsidRPr="00B02B40">
              <w:rPr>
                <w:rFonts w:ascii="標楷體" w:hAnsi="標楷體" w:cs="新細明體" w:hint="eastAsia"/>
                <w:color w:val="000000"/>
                <w:kern w:val="0"/>
                <w:sz w:val="24"/>
                <w:szCs w:val="24"/>
              </w:rPr>
              <w:t>：投標文件</w:t>
            </w:r>
            <w:proofErr w:type="gramStart"/>
            <w:r w:rsidRPr="00B02B40">
              <w:rPr>
                <w:rFonts w:ascii="標楷體" w:hAnsi="標楷體" w:cs="新細明體" w:hint="eastAsia"/>
                <w:color w:val="000000"/>
                <w:kern w:val="0"/>
                <w:sz w:val="24"/>
                <w:szCs w:val="24"/>
              </w:rPr>
              <w:t>所載總標價</w:t>
            </w:r>
            <w:proofErr w:type="gramEnd"/>
            <w:r w:rsidRPr="00B02B40">
              <w:rPr>
                <w:rFonts w:ascii="標楷體" w:hAnsi="標楷體" w:cs="新細明體" w:hint="eastAsia"/>
                <w:color w:val="000000"/>
                <w:kern w:val="0"/>
                <w:sz w:val="24"/>
                <w:szCs w:val="24"/>
              </w:rPr>
              <w:t>之文字與號碼不符時，以文字為</w:t>
            </w:r>
            <w:proofErr w:type="gramStart"/>
            <w:r w:rsidRPr="00B02B40">
              <w:rPr>
                <w:rFonts w:ascii="標楷體" w:hAnsi="標楷體" w:cs="新細明體" w:hint="eastAsia"/>
                <w:color w:val="000000"/>
                <w:kern w:val="0"/>
                <w:sz w:val="24"/>
                <w:szCs w:val="24"/>
              </w:rPr>
              <w:t>準</w:t>
            </w:r>
            <w:proofErr w:type="gramEnd"/>
            <w:r w:rsidRPr="00B02B40">
              <w:rPr>
                <w:rFonts w:ascii="標楷體" w:hAnsi="標楷體" w:cs="新細明體" w:hint="eastAsia"/>
                <w:color w:val="000000"/>
                <w:kern w:val="0"/>
                <w:sz w:val="24"/>
                <w:szCs w:val="24"/>
              </w:rPr>
              <w:t>。如以文字為數次表示之總標價不一致時，以最低額為</w:t>
            </w:r>
            <w:proofErr w:type="gramStart"/>
            <w:r w:rsidRPr="00B02B40">
              <w:rPr>
                <w:rFonts w:ascii="標楷體" w:hAnsi="標楷體" w:cs="新細明體" w:hint="eastAsia"/>
                <w:color w:val="000000"/>
                <w:kern w:val="0"/>
                <w:sz w:val="24"/>
                <w:szCs w:val="24"/>
              </w:rPr>
              <w:t>準</w:t>
            </w:r>
            <w:proofErr w:type="gramEnd"/>
            <w:r w:rsidRPr="00B02B40">
              <w:rPr>
                <w:rFonts w:ascii="標楷體" w:hAnsi="標楷體" w:cs="新細明體" w:hint="eastAsia"/>
                <w:color w:val="000000"/>
                <w:kern w:val="0"/>
                <w:sz w:val="24"/>
                <w:szCs w:val="24"/>
              </w:rPr>
              <w:t>(含稅)。</w:t>
            </w:r>
          </w:p>
        </w:tc>
      </w:tr>
    </w:tbl>
    <w:p w14:paraId="50BD144F" w14:textId="77777777" w:rsidR="002C0B1F" w:rsidRPr="00B02B40" w:rsidRDefault="002C0B1F" w:rsidP="00A94FBF">
      <w:pPr>
        <w:kinsoku w:val="0"/>
        <w:overflowPunct w:val="0"/>
        <w:autoSpaceDE w:val="0"/>
        <w:autoSpaceDN w:val="0"/>
      </w:pPr>
    </w:p>
    <w:sectPr w:rsidR="002C0B1F" w:rsidRPr="00B02B40" w:rsidSect="00453DC7">
      <w:headerReference w:type="even" r:id="rId21"/>
      <w:headerReference w:type="default" r:id="rId22"/>
      <w:footerReference w:type="default" r:id="rId23"/>
      <w:pgSz w:w="11906" w:h="16838"/>
      <w:pgMar w:top="1134" w:right="1134" w:bottom="1134" w:left="1418"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FBE13B" w14:textId="77777777" w:rsidR="002F3E14" w:rsidRDefault="002F3E14" w:rsidP="00856D4D">
      <w:pPr>
        <w:ind w:firstLine="560"/>
      </w:pPr>
      <w:r>
        <w:separator/>
      </w:r>
    </w:p>
    <w:p w14:paraId="4AFC6BCD" w14:textId="77777777" w:rsidR="002F3E14" w:rsidRDefault="002F3E14"/>
  </w:endnote>
  <w:endnote w:type="continuationSeparator" w:id="0">
    <w:p w14:paraId="00972972" w14:textId="77777777" w:rsidR="002F3E14" w:rsidRDefault="002F3E14" w:rsidP="00856D4D">
      <w:pPr>
        <w:ind w:firstLine="560"/>
      </w:pPr>
      <w:r>
        <w:continuationSeparator/>
      </w:r>
    </w:p>
    <w:p w14:paraId="421DBC47" w14:textId="77777777" w:rsidR="002F3E14" w:rsidRDefault="002F3E1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8"/>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7B016D" w14:textId="77777777" w:rsidR="004A357E" w:rsidRDefault="004A357E" w:rsidP="00856D4D">
    <w:pPr>
      <w:ind w:firstLine="4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B0C6A1" w14:textId="77777777" w:rsidR="004A357E" w:rsidRDefault="004A357E" w:rsidP="00856D4D">
    <w:pPr>
      <w:ind w:firstLine="4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BA9A67" w14:textId="77777777" w:rsidR="004A357E" w:rsidRPr="00930319" w:rsidRDefault="004A357E" w:rsidP="00930319">
    <w:pPr>
      <w:pStyle w:val="ad"/>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9ECB5F" w14:textId="77777777" w:rsidR="004A357E" w:rsidRDefault="004A357E" w:rsidP="00B73CF4">
    <w:pPr>
      <w:framePr w:wrap="around" w:vAnchor="text" w:hAnchor="margin" w:xAlign="center" w:y="1"/>
      <w:ind w:firstLine="400"/>
    </w:pPr>
    <w:r>
      <w:fldChar w:fldCharType="begin"/>
    </w:r>
    <w:r>
      <w:instrText xml:space="preserve">PAGE  </w:instrText>
    </w:r>
    <w:r>
      <w:fldChar w:fldCharType="end"/>
    </w:r>
  </w:p>
  <w:p w14:paraId="01ECEE3B" w14:textId="77777777" w:rsidR="004A357E" w:rsidRDefault="004A357E" w:rsidP="00856D4D">
    <w:pPr>
      <w:ind w:firstLine="40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C2D63E" w14:textId="77777777" w:rsidR="004A357E" w:rsidRPr="00E75E1B" w:rsidRDefault="004A357E" w:rsidP="00E75E1B">
    <w:pPr>
      <w:pStyle w:val="ad"/>
      <w:jc w:val="center"/>
    </w:pPr>
    <w:r>
      <w:rPr>
        <w:rStyle w:val="af2"/>
      </w:rPr>
      <w:fldChar w:fldCharType="begin"/>
    </w:r>
    <w:r>
      <w:rPr>
        <w:rStyle w:val="af2"/>
      </w:rPr>
      <w:instrText xml:space="preserve"> PAGE </w:instrText>
    </w:r>
    <w:r>
      <w:rPr>
        <w:rStyle w:val="af2"/>
      </w:rPr>
      <w:fldChar w:fldCharType="separate"/>
    </w:r>
    <w:r w:rsidR="00935EF1">
      <w:rPr>
        <w:rStyle w:val="af2"/>
        <w:noProof/>
      </w:rPr>
      <w:t>II</w:t>
    </w:r>
    <w:r>
      <w:rPr>
        <w:rStyle w:val="af2"/>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7C5F90" w14:textId="77777777" w:rsidR="004A357E" w:rsidRDefault="004A357E" w:rsidP="00856D4D">
    <w:pPr>
      <w:ind w:firstLine="40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0"/>
        <w:szCs w:val="20"/>
      </w:rPr>
      <w:id w:val="-745421418"/>
      <w:docPartObj>
        <w:docPartGallery w:val="Page Numbers (Bottom of Page)"/>
        <w:docPartUnique/>
      </w:docPartObj>
    </w:sdtPr>
    <w:sdtEndPr>
      <w:rPr>
        <w:sz w:val="24"/>
      </w:rPr>
    </w:sdtEndPr>
    <w:sdtContent>
      <w:p w14:paraId="40D2AA67" w14:textId="77777777" w:rsidR="004A357E" w:rsidRPr="00A9054B" w:rsidRDefault="004A357E" w:rsidP="004A357E">
        <w:pPr>
          <w:jc w:val="center"/>
          <w:rPr>
            <w:sz w:val="24"/>
            <w:szCs w:val="20"/>
          </w:rPr>
        </w:pPr>
        <w:r w:rsidRPr="00A9054B">
          <w:rPr>
            <w:rFonts w:hint="eastAsia"/>
            <w:noProof/>
            <w:sz w:val="24"/>
            <w:szCs w:val="20"/>
          </w:rPr>
          <mc:AlternateContent>
            <mc:Choice Requires="wps">
              <w:drawing>
                <wp:anchor distT="0" distB="0" distL="114300" distR="114300" simplePos="0" relativeHeight="251664384" behindDoc="0" locked="0" layoutInCell="1" allowOverlap="1" wp14:anchorId="68F1C219" wp14:editId="1DB01938">
                  <wp:simplePos x="0" y="0"/>
                  <wp:positionH relativeFrom="column">
                    <wp:posOffset>900430</wp:posOffset>
                  </wp:positionH>
                  <wp:positionV relativeFrom="paragraph">
                    <wp:posOffset>9546590</wp:posOffset>
                  </wp:positionV>
                  <wp:extent cx="5943600" cy="0"/>
                  <wp:effectExtent l="9525" t="5080" r="9525" b="13970"/>
                  <wp:wrapNone/>
                  <wp:docPr id="22" name="直線接點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9525">
                            <a:solidFill>
                              <a:srgbClr val="96969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86182F" id="直線接點 22"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9pt,751.7pt" to="538.9pt,75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" strokecolor="#969696"/>
              </w:pict>
            </mc:Fallback>
          </mc:AlternateContent>
        </w:r>
        <w:r w:rsidRPr="00A9054B">
          <w:rPr>
            <w:rFonts w:hint="eastAsia"/>
            <w:noProof/>
            <w:sz w:val="24"/>
            <w:szCs w:val="20"/>
          </w:rPr>
          <mc:AlternateContent>
            <mc:Choice Requires="wps">
              <w:drawing>
                <wp:anchor distT="0" distB="0" distL="114300" distR="114300" simplePos="0" relativeHeight="251662336" behindDoc="0" locked="0" layoutInCell="1" allowOverlap="1" wp14:anchorId="07C42E8C" wp14:editId="0C3A62FD">
                  <wp:simplePos x="0" y="0"/>
                  <wp:positionH relativeFrom="column">
                    <wp:posOffset>900430</wp:posOffset>
                  </wp:positionH>
                  <wp:positionV relativeFrom="paragraph">
                    <wp:posOffset>9546590</wp:posOffset>
                  </wp:positionV>
                  <wp:extent cx="5943600" cy="0"/>
                  <wp:effectExtent l="9525" t="5080" r="9525" b="13970"/>
                  <wp:wrapNone/>
                  <wp:docPr id="26" name="直線接點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9525">
                            <a:solidFill>
                              <a:srgbClr val="96969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0B800F" id="直線接點 26"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9pt,751.7pt" to="538.9pt,75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" strokecolor="#969696"/>
              </w:pict>
            </mc:Fallback>
          </mc:AlternateContent>
        </w:r>
        <w:r w:rsidRPr="00A9054B">
          <w:rPr>
            <w:rFonts w:hint="eastAsia"/>
            <w:noProof/>
            <w:sz w:val="24"/>
            <w:szCs w:val="20"/>
          </w:rPr>
          <mc:AlternateContent>
            <mc:Choice Requires="wps">
              <w:drawing>
                <wp:anchor distT="0" distB="0" distL="114300" distR="114300" simplePos="0" relativeHeight="251660288" behindDoc="0" locked="0" layoutInCell="1" allowOverlap="1" wp14:anchorId="36F44B3E" wp14:editId="54F7605D">
                  <wp:simplePos x="0" y="0"/>
                  <wp:positionH relativeFrom="column">
                    <wp:posOffset>900430</wp:posOffset>
                  </wp:positionH>
                  <wp:positionV relativeFrom="paragraph">
                    <wp:posOffset>9546590</wp:posOffset>
                  </wp:positionV>
                  <wp:extent cx="5943600" cy="0"/>
                  <wp:effectExtent l="9525" t="5080" r="9525" b="13970"/>
                  <wp:wrapNone/>
                  <wp:docPr id="30" name="直線接點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9525">
                            <a:solidFill>
                              <a:srgbClr val="96969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5ABDD4" id="直線接點 30"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9pt,751.7pt" to="538.9pt,75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" strokecolor="#969696"/>
              </w:pict>
            </mc:Fallback>
          </mc:AlternateContent>
        </w:r>
        <w:r w:rsidRPr="00A9054B">
          <w:rPr>
            <w:rFonts w:hint="eastAsia"/>
            <w:noProof/>
            <w:sz w:val="24"/>
            <w:szCs w:val="20"/>
          </w:rPr>
          <mc:AlternateContent>
            <mc:Choice Requires="wps">
              <w:drawing>
                <wp:anchor distT="0" distB="0" distL="114300" distR="114300" simplePos="0" relativeHeight="251658240" behindDoc="0" locked="0" layoutInCell="1" allowOverlap="1" wp14:anchorId="3138BDA2" wp14:editId="68CFAE44">
                  <wp:simplePos x="0" y="0"/>
                  <wp:positionH relativeFrom="column">
                    <wp:posOffset>900430</wp:posOffset>
                  </wp:positionH>
                  <wp:positionV relativeFrom="paragraph">
                    <wp:posOffset>9546590</wp:posOffset>
                  </wp:positionV>
                  <wp:extent cx="5943600" cy="0"/>
                  <wp:effectExtent l="9525" t="5080" r="9525" b="13970"/>
                  <wp:wrapNone/>
                  <wp:docPr id="16" name="直線接點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9525">
                            <a:solidFill>
                              <a:srgbClr val="96969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78FA06" id="直線接點 16"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9pt,751.7pt" to="538.9pt,75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" strokecolor="#969696"/>
              </w:pict>
            </mc:Fallback>
          </mc:AlternateContent>
        </w:r>
        <w:r w:rsidRPr="00A9054B">
          <w:rPr>
            <w:rFonts w:hint="eastAsia"/>
            <w:noProof/>
            <w:sz w:val="24"/>
            <w:szCs w:val="20"/>
          </w:rPr>
          <mc:AlternateContent>
            <mc:Choice Requires="wps">
              <w:drawing>
                <wp:anchor distT="0" distB="0" distL="114300" distR="114300" simplePos="0" relativeHeight="251656192" behindDoc="0" locked="0" layoutInCell="1" allowOverlap="1" wp14:anchorId="025D4C4F" wp14:editId="504531DD">
                  <wp:simplePos x="0" y="0"/>
                  <wp:positionH relativeFrom="column">
                    <wp:posOffset>900430</wp:posOffset>
                  </wp:positionH>
                  <wp:positionV relativeFrom="paragraph">
                    <wp:posOffset>9546590</wp:posOffset>
                  </wp:positionV>
                  <wp:extent cx="5943600" cy="0"/>
                  <wp:effectExtent l="9525" t="5080" r="9525" b="13970"/>
                  <wp:wrapNone/>
                  <wp:docPr id="17" name="直線接點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9525">
                            <a:solidFill>
                              <a:srgbClr val="96969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167963" id="直線接點 17"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9pt,751.7pt" to="538.9pt,75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" strokecolor="#969696"/>
              </w:pict>
            </mc:Fallback>
          </mc:AlternateContent>
        </w:r>
        <w:r w:rsidRPr="00A9054B">
          <w:rPr>
            <w:rFonts w:hint="eastAsia"/>
            <w:noProof/>
            <w:sz w:val="24"/>
            <w:szCs w:val="20"/>
          </w:rPr>
          <mc:AlternateContent>
            <mc:Choice Requires="wps">
              <w:drawing>
                <wp:anchor distT="0" distB="0" distL="114300" distR="114300" simplePos="0" relativeHeight="251654144" behindDoc="0" locked="0" layoutInCell="1" allowOverlap="1" wp14:anchorId="0996C9DA" wp14:editId="78CA5D26">
                  <wp:simplePos x="0" y="0"/>
                  <wp:positionH relativeFrom="column">
                    <wp:posOffset>900430</wp:posOffset>
                  </wp:positionH>
                  <wp:positionV relativeFrom="paragraph">
                    <wp:posOffset>9546590</wp:posOffset>
                  </wp:positionV>
                  <wp:extent cx="5943600" cy="0"/>
                  <wp:effectExtent l="9525" t="5080" r="9525" b="13970"/>
                  <wp:wrapNone/>
                  <wp:docPr id="18" name="直線接點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9525">
                            <a:solidFill>
                              <a:srgbClr val="96969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137B3B" id="直線接點 18" o:spid="_x0000_s1026" style="position:absolute;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9pt,751.7pt" to="538.9pt,75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" strokecolor="#969696"/>
              </w:pict>
            </mc:Fallback>
          </mc:AlternateContent>
        </w:r>
        <w:r w:rsidRPr="00A9054B">
          <w:rPr>
            <w:noProof/>
            <w:sz w:val="24"/>
            <w:szCs w:val="20"/>
          </w:rPr>
          <mc:AlternateContent>
            <mc:Choice Requires="wps">
              <w:drawing>
                <wp:anchor distT="0" distB="0" distL="114300" distR="114300" simplePos="0" relativeHeight="251652096" behindDoc="0" locked="0" layoutInCell="1" allowOverlap="1" wp14:anchorId="06647A69" wp14:editId="57B8CE82">
                  <wp:simplePos x="0" y="0"/>
                  <wp:positionH relativeFrom="column">
                    <wp:posOffset>900430</wp:posOffset>
                  </wp:positionH>
                  <wp:positionV relativeFrom="paragraph">
                    <wp:posOffset>9546590</wp:posOffset>
                  </wp:positionV>
                  <wp:extent cx="5943600" cy="0"/>
                  <wp:effectExtent l="9525" t="5080" r="9525" b="13970"/>
                  <wp:wrapNone/>
                  <wp:docPr id="19" name="直線接點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9525">
                            <a:solidFill>
                              <a:srgbClr val="96969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696CC8" id="直線接點 19" o:spid="_x0000_s1026" style="position:absolute;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9pt,751.7pt" to="538.9pt,75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" strokecolor="#969696"/>
              </w:pict>
            </mc:Fallback>
          </mc:AlternateContent>
        </w:r>
        <w:r w:rsidRPr="00A9054B">
          <w:rPr>
            <w:noProof/>
            <w:sz w:val="24"/>
            <w:szCs w:val="20"/>
          </w:rPr>
          <mc:AlternateContent>
            <mc:Choice Requires="wps">
              <w:drawing>
                <wp:anchor distT="0" distB="0" distL="114300" distR="114300" simplePos="0" relativeHeight="251650048" behindDoc="0" locked="0" layoutInCell="1" allowOverlap="1" wp14:anchorId="67D72C30" wp14:editId="44C71AE8">
                  <wp:simplePos x="0" y="0"/>
                  <wp:positionH relativeFrom="column">
                    <wp:posOffset>900430</wp:posOffset>
                  </wp:positionH>
                  <wp:positionV relativeFrom="paragraph">
                    <wp:posOffset>9546590</wp:posOffset>
                  </wp:positionV>
                  <wp:extent cx="5943600" cy="0"/>
                  <wp:effectExtent l="9525" t="5080" r="9525" b="13970"/>
                  <wp:wrapNone/>
                  <wp:docPr id="20" name="直線接點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9525">
                            <a:solidFill>
                              <a:srgbClr val="96969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84AC58" id="直線接點 20" o:spid="_x0000_s1026" style="position:absolute;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9pt,751.7pt" to="538.9pt,75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" strokecolor="#969696"/>
              </w:pict>
            </mc:Fallback>
          </mc:AlternateContent>
        </w:r>
        <w:r w:rsidRPr="00A9054B">
          <w:rPr>
            <w:sz w:val="24"/>
            <w:szCs w:val="20"/>
          </w:rPr>
          <w:fldChar w:fldCharType="begin"/>
        </w:r>
        <w:r w:rsidRPr="00A9054B">
          <w:rPr>
            <w:sz w:val="24"/>
            <w:szCs w:val="20"/>
          </w:rPr>
          <w:instrText>PAGE   \* MERGEFORMAT</w:instrText>
        </w:r>
        <w:r w:rsidRPr="00A9054B">
          <w:rPr>
            <w:sz w:val="24"/>
            <w:szCs w:val="20"/>
          </w:rPr>
          <w:fldChar w:fldCharType="separate"/>
        </w:r>
        <w:r w:rsidR="00935EF1" w:rsidRPr="00935EF1">
          <w:rPr>
            <w:noProof/>
            <w:sz w:val="24"/>
            <w:szCs w:val="20"/>
            <w:lang w:val="zh-TW"/>
          </w:rPr>
          <w:t>2</w:t>
        </w:r>
        <w:r w:rsidRPr="00A9054B">
          <w:rPr>
            <w:sz w:val="24"/>
            <w:szCs w:val="20"/>
          </w:rPr>
          <w:fldChar w:fldCharType="end"/>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E32559" w14:textId="77777777" w:rsidR="004A357E" w:rsidRPr="004D3EFB" w:rsidRDefault="004A357E" w:rsidP="004D3EFB">
    <w:pPr>
      <w:jc w:val="center"/>
      <w:rPr>
        <w:sz w:val="20"/>
        <w:szCs w:val="20"/>
      </w:rPr>
    </w:pPr>
    <w:r w:rsidRPr="004D3EFB">
      <w:rPr>
        <w:sz w:val="20"/>
        <w:szCs w:val="20"/>
      </w:rPr>
      <w:fldChar w:fldCharType="begin"/>
    </w:r>
    <w:r w:rsidRPr="004D3EFB">
      <w:rPr>
        <w:sz w:val="20"/>
        <w:szCs w:val="20"/>
      </w:rPr>
      <w:instrText xml:space="preserve"> PAGE </w:instrText>
    </w:r>
    <w:r w:rsidRPr="004D3EFB">
      <w:rPr>
        <w:sz w:val="20"/>
        <w:szCs w:val="20"/>
      </w:rPr>
      <w:fldChar w:fldCharType="separate"/>
    </w:r>
    <w:r w:rsidR="00935EF1">
      <w:rPr>
        <w:noProof/>
        <w:sz w:val="20"/>
        <w:szCs w:val="20"/>
      </w:rPr>
      <w:t>29</w:t>
    </w:r>
    <w:r w:rsidRPr="004D3EFB">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3906C3" w14:textId="77777777" w:rsidR="002F3E14" w:rsidRDefault="002F3E14" w:rsidP="00856D4D">
      <w:pPr>
        <w:ind w:firstLine="560"/>
      </w:pPr>
      <w:r>
        <w:separator/>
      </w:r>
    </w:p>
    <w:p w14:paraId="41C53A29" w14:textId="77777777" w:rsidR="002F3E14" w:rsidRDefault="002F3E14"/>
  </w:footnote>
  <w:footnote w:type="continuationSeparator" w:id="0">
    <w:p w14:paraId="4858CF01" w14:textId="77777777" w:rsidR="002F3E14" w:rsidRDefault="002F3E14" w:rsidP="00856D4D">
      <w:pPr>
        <w:ind w:firstLine="560"/>
      </w:pPr>
      <w:r>
        <w:continuationSeparator/>
      </w:r>
    </w:p>
    <w:p w14:paraId="120A2D5C" w14:textId="77777777" w:rsidR="002F3E14" w:rsidRDefault="002F3E1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F7EBD3" w14:textId="77777777" w:rsidR="004A357E" w:rsidRDefault="004A357E" w:rsidP="00856D4D">
    <w:pPr>
      <w:ind w:firstLine="4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7D629F" w14:textId="77777777" w:rsidR="004A357E" w:rsidRDefault="004A357E" w:rsidP="00E917EE">
    <w:pPr>
      <w:ind w:firstLine="5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7D3753" w14:textId="77777777" w:rsidR="004A357E" w:rsidRDefault="004A357E" w:rsidP="00856D4D">
    <w:pPr>
      <w:ind w:firstLine="40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22A539" w14:textId="77777777" w:rsidR="004A357E" w:rsidRDefault="004A357E" w:rsidP="00856D4D">
    <w:pPr>
      <w:ind w:firstLine="40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1A152A" w14:textId="77777777" w:rsidR="004A357E" w:rsidRPr="001A5CBC" w:rsidRDefault="004A357E" w:rsidP="001A5CBC">
    <w:pPr>
      <w:pStyle w:val="af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CF79FA" w14:textId="77777777" w:rsidR="004A357E" w:rsidRDefault="004A357E" w:rsidP="00856D4D">
    <w:pPr>
      <w:ind w:firstLine="40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672341" w14:textId="77777777" w:rsidR="004A357E" w:rsidRDefault="004A357E"/>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685205" w14:textId="77777777" w:rsidR="004A357E" w:rsidRPr="001A5CBC" w:rsidRDefault="004A357E" w:rsidP="001A5CBC">
    <w:pPr>
      <w:ind w:firstLine="560"/>
      <w:jc w:val="right"/>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F1AD7"/>
    <w:multiLevelType w:val="hybridMultilevel"/>
    <w:tmpl w:val="D9FC1C10"/>
    <w:lvl w:ilvl="0" w:tplc="04090015">
      <w:start w:val="1"/>
      <w:numFmt w:val="taiwaneseCountingThousand"/>
      <w:lvlText w:val="%1、"/>
      <w:lvlJc w:val="left"/>
      <w:pPr>
        <w:ind w:left="-370" w:hanging="480"/>
      </w:pPr>
    </w:lvl>
    <w:lvl w:ilvl="1" w:tplc="04090019" w:tentative="1">
      <w:start w:val="1"/>
      <w:numFmt w:val="ideographTraditional"/>
      <w:lvlText w:val="%2、"/>
      <w:lvlJc w:val="left"/>
      <w:pPr>
        <w:ind w:left="110" w:hanging="480"/>
      </w:pPr>
    </w:lvl>
    <w:lvl w:ilvl="2" w:tplc="0409001B" w:tentative="1">
      <w:start w:val="1"/>
      <w:numFmt w:val="lowerRoman"/>
      <w:lvlText w:val="%3."/>
      <w:lvlJc w:val="right"/>
      <w:pPr>
        <w:ind w:left="590" w:hanging="480"/>
      </w:pPr>
    </w:lvl>
    <w:lvl w:ilvl="3" w:tplc="0409000F" w:tentative="1">
      <w:start w:val="1"/>
      <w:numFmt w:val="decimal"/>
      <w:lvlText w:val="%4."/>
      <w:lvlJc w:val="left"/>
      <w:pPr>
        <w:ind w:left="1070" w:hanging="480"/>
      </w:pPr>
    </w:lvl>
    <w:lvl w:ilvl="4" w:tplc="04090019" w:tentative="1">
      <w:start w:val="1"/>
      <w:numFmt w:val="ideographTraditional"/>
      <w:lvlText w:val="%5、"/>
      <w:lvlJc w:val="left"/>
      <w:pPr>
        <w:ind w:left="1550" w:hanging="480"/>
      </w:pPr>
    </w:lvl>
    <w:lvl w:ilvl="5" w:tplc="0409001B" w:tentative="1">
      <w:start w:val="1"/>
      <w:numFmt w:val="lowerRoman"/>
      <w:lvlText w:val="%6."/>
      <w:lvlJc w:val="right"/>
      <w:pPr>
        <w:ind w:left="2030" w:hanging="480"/>
      </w:pPr>
    </w:lvl>
    <w:lvl w:ilvl="6" w:tplc="0409000F" w:tentative="1">
      <w:start w:val="1"/>
      <w:numFmt w:val="decimal"/>
      <w:lvlText w:val="%7."/>
      <w:lvlJc w:val="left"/>
      <w:pPr>
        <w:ind w:left="2510" w:hanging="480"/>
      </w:pPr>
    </w:lvl>
    <w:lvl w:ilvl="7" w:tplc="04090019" w:tentative="1">
      <w:start w:val="1"/>
      <w:numFmt w:val="ideographTraditional"/>
      <w:lvlText w:val="%8、"/>
      <w:lvlJc w:val="left"/>
      <w:pPr>
        <w:ind w:left="2990" w:hanging="480"/>
      </w:pPr>
    </w:lvl>
    <w:lvl w:ilvl="8" w:tplc="0409001B" w:tentative="1">
      <w:start w:val="1"/>
      <w:numFmt w:val="lowerRoman"/>
      <w:lvlText w:val="%9."/>
      <w:lvlJc w:val="right"/>
      <w:pPr>
        <w:ind w:left="3470" w:hanging="480"/>
      </w:pPr>
    </w:lvl>
  </w:abstractNum>
  <w:abstractNum w:abstractNumId="1" w15:restartNumberingAfterBreak="0">
    <w:nsid w:val="07002B81"/>
    <w:multiLevelType w:val="hybridMultilevel"/>
    <w:tmpl w:val="E586C37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8AF5D2C"/>
    <w:multiLevelType w:val="hybridMultilevel"/>
    <w:tmpl w:val="1D70B3C2"/>
    <w:lvl w:ilvl="0" w:tplc="BBC634E8">
      <w:start w:val="1"/>
      <w:numFmt w:val="taiwaneseCountingThousand"/>
      <w:pStyle w:val="a"/>
      <w:lvlText w:val="%1、"/>
      <w:lvlJc w:val="left"/>
      <w:pPr>
        <w:ind w:left="764" w:hanging="480"/>
      </w:pPr>
      <w:rPr>
        <w:rFonts w:hint="eastAsia"/>
      </w:rPr>
    </w:lvl>
    <w:lvl w:ilvl="1" w:tplc="978076B4">
      <w:start w:val="1"/>
      <w:numFmt w:val="taiwaneseCountingThousand"/>
      <w:lvlText w:val="(%2)"/>
      <w:lvlJc w:val="left"/>
      <w:pPr>
        <w:ind w:left="556" w:hanging="360"/>
      </w:pPr>
      <w:rPr>
        <w:rFonts w:hint="default"/>
      </w:rPr>
    </w:lvl>
    <w:lvl w:ilvl="2" w:tplc="0409001B" w:tentative="1">
      <w:start w:val="1"/>
      <w:numFmt w:val="lowerRoman"/>
      <w:lvlText w:val="%3."/>
      <w:lvlJc w:val="right"/>
      <w:pPr>
        <w:ind w:left="1156" w:hanging="480"/>
      </w:pPr>
    </w:lvl>
    <w:lvl w:ilvl="3" w:tplc="0409000F">
      <w:start w:val="1"/>
      <w:numFmt w:val="decimal"/>
      <w:lvlText w:val="%4."/>
      <w:lvlJc w:val="left"/>
      <w:pPr>
        <w:ind w:left="1636" w:hanging="480"/>
      </w:pPr>
    </w:lvl>
    <w:lvl w:ilvl="4" w:tplc="04090019" w:tentative="1">
      <w:start w:val="1"/>
      <w:numFmt w:val="ideographTraditional"/>
      <w:lvlText w:val="%5、"/>
      <w:lvlJc w:val="left"/>
      <w:pPr>
        <w:ind w:left="2116" w:hanging="480"/>
      </w:pPr>
    </w:lvl>
    <w:lvl w:ilvl="5" w:tplc="0409001B" w:tentative="1">
      <w:start w:val="1"/>
      <w:numFmt w:val="lowerRoman"/>
      <w:lvlText w:val="%6."/>
      <w:lvlJc w:val="right"/>
      <w:pPr>
        <w:ind w:left="2596" w:hanging="480"/>
      </w:pPr>
    </w:lvl>
    <w:lvl w:ilvl="6" w:tplc="0409000F" w:tentative="1">
      <w:start w:val="1"/>
      <w:numFmt w:val="decimal"/>
      <w:lvlText w:val="%7."/>
      <w:lvlJc w:val="left"/>
      <w:pPr>
        <w:ind w:left="3076" w:hanging="480"/>
      </w:pPr>
    </w:lvl>
    <w:lvl w:ilvl="7" w:tplc="04090019" w:tentative="1">
      <w:start w:val="1"/>
      <w:numFmt w:val="ideographTraditional"/>
      <w:lvlText w:val="%8、"/>
      <w:lvlJc w:val="left"/>
      <w:pPr>
        <w:ind w:left="3556" w:hanging="480"/>
      </w:pPr>
    </w:lvl>
    <w:lvl w:ilvl="8" w:tplc="0409001B" w:tentative="1">
      <w:start w:val="1"/>
      <w:numFmt w:val="lowerRoman"/>
      <w:lvlText w:val="%9."/>
      <w:lvlJc w:val="right"/>
      <w:pPr>
        <w:ind w:left="4036" w:hanging="480"/>
      </w:pPr>
    </w:lvl>
  </w:abstractNum>
  <w:abstractNum w:abstractNumId="3" w15:restartNumberingAfterBreak="0">
    <w:nsid w:val="0B8D506B"/>
    <w:multiLevelType w:val="hybridMultilevel"/>
    <w:tmpl w:val="80AA8EB4"/>
    <w:lvl w:ilvl="0" w:tplc="AFCEE22E">
      <w:start w:val="1"/>
      <w:numFmt w:val="decimal"/>
      <w:pStyle w:val="a0"/>
      <w:lvlText w:val="表%1"/>
      <w:lvlJc w:val="center"/>
      <w:pPr>
        <w:tabs>
          <w:tab w:val="num" w:pos="0"/>
        </w:tabs>
        <w:ind w:left="0" w:firstLine="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186349A9"/>
    <w:multiLevelType w:val="hybridMultilevel"/>
    <w:tmpl w:val="3B3A6DD4"/>
    <w:lvl w:ilvl="0" w:tplc="D0F02B0E">
      <w:start w:val="1"/>
      <w:numFmt w:val="decimal"/>
      <w:lvlText w:val="%1."/>
      <w:lvlJc w:val="left"/>
      <w:pPr>
        <w:ind w:left="480" w:hanging="480"/>
      </w:pPr>
      <w:rPr>
        <w:sz w:val="28"/>
        <w:szCs w:val="2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B0001E4"/>
    <w:multiLevelType w:val="multilevel"/>
    <w:tmpl w:val="85FC88CE"/>
    <w:lvl w:ilvl="0">
      <w:start w:val="1"/>
      <w:numFmt w:val="ideographLegalTraditional"/>
      <w:pStyle w:val="1"/>
      <w:suff w:val="nothing"/>
      <w:lvlText w:val="%1、"/>
      <w:lvlJc w:val="left"/>
      <w:pPr>
        <w:ind w:left="2978" w:hanging="567"/>
      </w:pPr>
      <w:rPr>
        <w:rFonts w:ascii="Times New Roman" w:eastAsia="標楷體" w:hAnsi="Times New Roman" w:hint="default"/>
        <w:b/>
        <w:i w:val="0"/>
        <w:sz w:val="28"/>
        <w:szCs w:val="28"/>
      </w:rPr>
    </w:lvl>
    <w:lvl w:ilvl="1">
      <w:start w:val="1"/>
      <w:numFmt w:val="taiwaneseCountingThousand"/>
      <w:pStyle w:val="2"/>
      <w:suff w:val="nothing"/>
      <w:lvlText w:val="%2、"/>
      <w:lvlJc w:val="left"/>
      <w:pPr>
        <w:ind w:left="993" w:hanging="567"/>
      </w:pPr>
      <w:rPr>
        <w:rFonts w:ascii="Times New Roman" w:eastAsia="標楷體" w:hAnsi="Times New Roman" w:cs="Times New Roman" w:hint="default"/>
        <w:b/>
        <w:bCs w:val="0"/>
        <w:i w:val="0"/>
        <w:iCs w:val="0"/>
        <w:caps w:val="0"/>
        <w:smallCaps w:val="0"/>
        <w:strike w:val="0"/>
        <w:dstrike w:val="0"/>
        <w:noProof w:val="0"/>
        <w:vanish w:val="0"/>
        <w:color w:val="000000"/>
        <w:spacing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taiwaneseCountingThousand"/>
      <w:pStyle w:val="3"/>
      <w:suff w:val="nothing"/>
      <w:lvlText w:val="(%3)"/>
      <w:lvlJc w:val="left"/>
      <w:pPr>
        <w:ind w:left="1163" w:hanging="453"/>
      </w:pPr>
      <w:rPr>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4"/>
      <w:suff w:val="nothing"/>
      <w:lvlText w:val="%4."/>
      <w:lvlJc w:val="left"/>
      <w:pPr>
        <w:ind w:left="1219" w:hanging="227"/>
      </w:pPr>
      <w:rPr>
        <w:rFonts w:ascii="Times New Roman" w:eastAsia="標楷體" w:hAnsi="Times New Roman" w:hint="default"/>
        <w:b w:val="0"/>
        <w:i w:val="0"/>
        <w:sz w:val="28"/>
        <w:szCs w:val="28"/>
      </w:rPr>
    </w:lvl>
    <w:lvl w:ilvl="4">
      <w:start w:val="1"/>
      <w:numFmt w:val="decimal"/>
      <w:pStyle w:val="5"/>
      <w:suff w:val="nothing"/>
      <w:lvlText w:val="(%5)"/>
      <w:lvlJc w:val="left"/>
      <w:pPr>
        <w:ind w:left="1701" w:hanging="340"/>
      </w:pPr>
      <w:rPr>
        <w:rFonts w:ascii="Times New Roman" w:eastAsia="標楷體" w:hAnsi="新細明體" w:hint="default"/>
        <w:b w:val="0"/>
        <w:i w:val="0"/>
        <w:sz w:val="28"/>
        <w:szCs w:val="28"/>
      </w:rPr>
    </w:lvl>
    <w:lvl w:ilvl="5">
      <w:start w:val="1"/>
      <w:numFmt w:val="upperLetter"/>
      <w:pStyle w:val="6"/>
      <w:suff w:val="nothing"/>
      <w:lvlText w:val="%6."/>
      <w:lvlJc w:val="left"/>
      <w:pPr>
        <w:ind w:left="1985" w:hanging="284"/>
      </w:pPr>
      <w:rPr>
        <w:rFonts w:ascii="Times New Roman" w:eastAsia="標楷體" w:hAnsi="Times New Roman" w:hint="default"/>
        <w:b w:val="0"/>
        <w:i w:val="0"/>
        <w:sz w:val="28"/>
        <w:szCs w:val="28"/>
      </w:rPr>
    </w:lvl>
    <w:lvl w:ilvl="6">
      <w:start w:val="1"/>
      <w:numFmt w:val="lowerLetter"/>
      <w:pStyle w:val="7"/>
      <w:suff w:val="nothing"/>
      <w:lvlText w:val="%7."/>
      <w:lvlJc w:val="left"/>
      <w:pPr>
        <w:ind w:left="2268" w:hanging="227"/>
      </w:pPr>
      <w:rPr>
        <w:rFonts w:ascii="Times New Roman" w:eastAsia="標楷體" w:hAnsi="Times New Roman" w:hint="default"/>
        <w:b w:val="0"/>
        <w:i w:val="0"/>
        <w:sz w:val="28"/>
        <w:szCs w:val="28"/>
      </w:rPr>
    </w:lvl>
    <w:lvl w:ilvl="7">
      <w:start w:val="1"/>
      <w:numFmt w:val="none"/>
      <w:lvlText w:val=""/>
      <w:lvlJc w:val="left"/>
      <w:pPr>
        <w:tabs>
          <w:tab w:val="num" w:pos="1418"/>
        </w:tabs>
        <w:ind w:left="1418" w:hanging="1418"/>
      </w:pPr>
      <w:rPr>
        <w:rFonts w:hint="eastAsia"/>
      </w:rPr>
    </w:lvl>
    <w:lvl w:ilvl="8">
      <w:start w:val="1"/>
      <w:numFmt w:val="none"/>
      <w:lvlText w:val=""/>
      <w:lvlJc w:val="left"/>
      <w:pPr>
        <w:tabs>
          <w:tab w:val="num" w:pos="1559"/>
        </w:tabs>
        <w:ind w:left="1559" w:hanging="1559"/>
      </w:pPr>
      <w:rPr>
        <w:rFonts w:hint="eastAsia"/>
      </w:rPr>
    </w:lvl>
  </w:abstractNum>
  <w:abstractNum w:abstractNumId="6" w15:restartNumberingAfterBreak="0">
    <w:nsid w:val="23274144"/>
    <w:multiLevelType w:val="hybridMultilevel"/>
    <w:tmpl w:val="FA16E9E2"/>
    <w:lvl w:ilvl="0" w:tplc="32069A78">
      <w:start w:val="1"/>
      <w:numFmt w:val="decimal"/>
      <w:pStyle w:val="a1"/>
      <w:lvlText w:val="附件%1"/>
      <w:lvlJc w:val="left"/>
      <w:pPr>
        <w:tabs>
          <w:tab w:val="num" w:pos="0"/>
        </w:tabs>
        <w:ind w:left="0" w:firstLine="0"/>
      </w:pPr>
      <w:rPr>
        <w:rFonts w:ascii="Times New Roman" w:eastAsia="標楷體" w:hAnsi="Times New Roman" w:hint="default"/>
        <w:sz w:val="28"/>
        <w:szCs w:val="28"/>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 w15:restartNumberingAfterBreak="0">
    <w:nsid w:val="24EF2F7F"/>
    <w:multiLevelType w:val="hybridMultilevel"/>
    <w:tmpl w:val="4B543C7C"/>
    <w:lvl w:ilvl="0" w:tplc="48FA341A">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265F4611"/>
    <w:multiLevelType w:val="hybridMultilevel"/>
    <w:tmpl w:val="B3FEAFE6"/>
    <w:lvl w:ilvl="0" w:tplc="6EE261B8">
      <w:start w:val="1"/>
      <w:numFmt w:val="decimal"/>
      <w:pStyle w:val="a2"/>
      <w:lvlText w:val="圖%1"/>
      <w:lvlJc w:val="center"/>
      <w:pPr>
        <w:tabs>
          <w:tab w:val="num" w:pos="0"/>
        </w:tabs>
        <w:ind w:left="0" w:firstLine="0"/>
      </w:pPr>
      <w:rPr>
        <w:rFonts w:hint="eastAsia"/>
      </w:rPr>
    </w:lvl>
    <w:lvl w:ilvl="1" w:tplc="6AA0FED0" w:tentative="1">
      <w:start w:val="1"/>
      <w:numFmt w:val="ideographTraditional"/>
      <w:lvlText w:val="%2、"/>
      <w:lvlJc w:val="left"/>
      <w:pPr>
        <w:tabs>
          <w:tab w:val="num" w:pos="960"/>
        </w:tabs>
        <w:ind w:left="960" w:hanging="480"/>
      </w:pPr>
    </w:lvl>
    <w:lvl w:ilvl="2" w:tplc="369C5874" w:tentative="1">
      <w:start w:val="1"/>
      <w:numFmt w:val="lowerRoman"/>
      <w:lvlText w:val="%3."/>
      <w:lvlJc w:val="right"/>
      <w:pPr>
        <w:tabs>
          <w:tab w:val="num" w:pos="1440"/>
        </w:tabs>
        <w:ind w:left="1440" w:hanging="480"/>
      </w:pPr>
    </w:lvl>
    <w:lvl w:ilvl="3" w:tplc="D53E29BC" w:tentative="1">
      <w:start w:val="1"/>
      <w:numFmt w:val="decimal"/>
      <w:lvlText w:val="%4."/>
      <w:lvlJc w:val="left"/>
      <w:pPr>
        <w:tabs>
          <w:tab w:val="num" w:pos="1920"/>
        </w:tabs>
        <w:ind w:left="1920" w:hanging="480"/>
      </w:pPr>
    </w:lvl>
    <w:lvl w:ilvl="4" w:tplc="9DB48406" w:tentative="1">
      <w:start w:val="1"/>
      <w:numFmt w:val="ideographTraditional"/>
      <w:lvlText w:val="%5、"/>
      <w:lvlJc w:val="left"/>
      <w:pPr>
        <w:tabs>
          <w:tab w:val="num" w:pos="2400"/>
        </w:tabs>
        <w:ind w:left="2400" w:hanging="480"/>
      </w:pPr>
    </w:lvl>
    <w:lvl w:ilvl="5" w:tplc="47666CB2" w:tentative="1">
      <w:start w:val="1"/>
      <w:numFmt w:val="lowerRoman"/>
      <w:lvlText w:val="%6."/>
      <w:lvlJc w:val="right"/>
      <w:pPr>
        <w:tabs>
          <w:tab w:val="num" w:pos="2880"/>
        </w:tabs>
        <w:ind w:left="2880" w:hanging="480"/>
      </w:pPr>
    </w:lvl>
    <w:lvl w:ilvl="6" w:tplc="4A0638EC" w:tentative="1">
      <w:start w:val="1"/>
      <w:numFmt w:val="decimal"/>
      <w:lvlText w:val="%7."/>
      <w:lvlJc w:val="left"/>
      <w:pPr>
        <w:tabs>
          <w:tab w:val="num" w:pos="3360"/>
        </w:tabs>
        <w:ind w:left="3360" w:hanging="480"/>
      </w:pPr>
    </w:lvl>
    <w:lvl w:ilvl="7" w:tplc="2BB63676" w:tentative="1">
      <w:start w:val="1"/>
      <w:numFmt w:val="ideographTraditional"/>
      <w:lvlText w:val="%8、"/>
      <w:lvlJc w:val="left"/>
      <w:pPr>
        <w:tabs>
          <w:tab w:val="num" w:pos="3840"/>
        </w:tabs>
        <w:ind w:left="3840" w:hanging="480"/>
      </w:pPr>
    </w:lvl>
    <w:lvl w:ilvl="8" w:tplc="A0AE9B14" w:tentative="1">
      <w:start w:val="1"/>
      <w:numFmt w:val="lowerRoman"/>
      <w:lvlText w:val="%9."/>
      <w:lvlJc w:val="right"/>
      <w:pPr>
        <w:tabs>
          <w:tab w:val="num" w:pos="4320"/>
        </w:tabs>
        <w:ind w:left="4320" w:hanging="480"/>
      </w:pPr>
    </w:lvl>
  </w:abstractNum>
  <w:abstractNum w:abstractNumId="9" w15:restartNumberingAfterBreak="0">
    <w:nsid w:val="3FA97C6D"/>
    <w:multiLevelType w:val="hybridMultilevel"/>
    <w:tmpl w:val="18F607BE"/>
    <w:lvl w:ilvl="0" w:tplc="F8965D6E">
      <w:start w:val="1"/>
      <w:numFmt w:val="none"/>
      <w:pStyle w:val="a3"/>
      <w:lvlText w:val="資料來源："/>
      <w:lvlJc w:val="left"/>
      <w:pPr>
        <w:tabs>
          <w:tab w:val="num" w:pos="0"/>
        </w:tabs>
        <w:ind w:left="1446" w:hanging="1446"/>
      </w:pPr>
      <w:rPr>
        <w:rFonts w:ascii="Times New Roman" w:eastAsia="標楷體" w:hAnsi="Times New Roman" w:hint="default"/>
        <w:sz w:val="28"/>
      </w:rPr>
    </w:lvl>
    <w:lvl w:ilvl="1" w:tplc="AC722C6E" w:tentative="1">
      <w:start w:val="1"/>
      <w:numFmt w:val="ideographTraditional"/>
      <w:lvlText w:val="%2、"/>
      <w:lvlJc w:val="left"/>
      <w:pPr>
        <w:tabs>
          <w:tab w:val="num" w:pos="960"/>
        </w:tabs>
        <w:ind w:left="960" w:hanging="480"/>
      </w:pPr>
    </w:lvl>
    <w:lvl w:ilvl="2" w:tplc="DA4423CE" w:tentative="1">
      <w:start w:val="1"/>
      <w:numFmt w:val="lowerRoman"/>
      <w:lvlText w:val="%3."/>
      <w:lvlJc w:val="right"/>
      <w:pPr>
        <w:tabs>
          <w:tab w:val="num" w:pos="1440"/>
        </w:tabs>
        <w:ind w:left="1440" w:hanging="480"/>
      </w:pPr>
    </w:lvl>
    <w:lvl w:ilvl="3" w:tplc="09A6A3A2" w:tentative="1">
      <w:start w:val="1"/>
      <w:numFmt w:val="decimal"/>
      <w:lvlText w:val="%4."/>
      <w:lvlJc w:val="left"/>
      <w:pPr>
        <w:tabs>
          <w:tab w:val="num" w:pos="1920"/>
        </w:tabs>
        <w:ind w:left="1920" w:hanging="480"/>
      </w:pPr>
    </w:lvl>
    <w:lvl w:ilvl="4" w:tplc="F53CA390" w:tentative="1">
      <w:start w:val="1"/>
      <w:numFmt w:val="ideographTraditional"/>
      <w:lvlText w:val="%5、"/>
      <w:lvlJc w:val="left"/>
      <w:pPr>
        <w:tabs>
          <w:tab w:val="num" w:pos="2400"/>
        </w:tabs>
        <w:ind w:left="2400" w:hanging="480"/>
      </w:pPr>
    </w:lvl>
    <w:lvl w:ilvl="5" w:tplc="4ACAB2E8" w:tentative="1">
      <w:start w:val="1"/>
      <w:numFmt w:val="lowerRoman"/>
      <w:lvlText w:val="%6."/>
      <w:lvlJc w:val="right"/>
      <w:pPr>
        <w:tabs>
          <w:tab w:val="num" w:pos="2880"/>
        </w:tabs>
        <w:ind w:left="2880" w:hanging="480"/>
      </w:pPr>
    </w:lvl>
    <w:lvl w:ilvl="6" w:tplc="FC141FE6" w:tentative="1">
      <w:start w:val="1"/>
      <w:numFmt w:val="decimal"/>
      <w:lvlText w:val="%7."/>
      <w:lvlJc w:val="left"/>
      <w:pPr>
        <w:tabs>
          <w:tab w:val="num" w:pos="3360"/>
        </w:tabs>
        <w:ind w:left="3360" w:hanging="480"/>
      </w:pPr>
    </w:lvl>
    <w:lvl w:ilvl="7" w:tplc="38AEE08A" w:tentative="1">
      <w:start w:val="1"/>
      <w:numFmt w:val="ideographTraditional"/>
      <w:lvlText w:val="%8、"/>
      <w:lvlJc w:val="left"/>
      <w:pPr>
        <w:tabs>
          <w:tab w:val="num" w:pos="3840"/>
        </w:tabs>
        <w:ind w:left="3840" w:hanging="480"/>
      </w:pPr>
    </w:lvl>
    <w:lvl w:ilvl="8" w:tplc="C9B0FB5C" w:tentative="1">
      <w:start w:val="1"/>
      <w:numFmt w:val="lowerRoman"/>
      <w:lvlText w:val="%9."/>
      <w:lvlJc w:val="right"/>
      <w:pPr>
        <w:tabs>
          <w:tab w:val="num" w:pos="4320"/>
        </w:tabs>
        <w:ind w:left="4320" w:hanging="480"/>
      </w:pPr>
    </w:lvl>
  </w:abstractNum>
  <w:abstractNum w:abstractNumId="10" w15:restartNumberingAfterBreak="0">
    <w:nsid w:val="4A394177"/>
    <w:multiLevelType w:val="hybridMultilevel"/>
    <w:tmpl w:val="4B543C7C"/>
    <w:lvl w:ilvl="0" w:tplc="48FA341A">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4E7C304D"/>
    <w:multiLevelType w:val="hybridMultilevel"/>
    <w:tmpl w:val="3B34C19C"/>
    <w:lvl w:ilvl="0" w:tplc="E5D602B6">
      <w:start w:val="1"/>
      <w:numFmt w:val="decimal"/>
      <w:pStyle w:val="a4"/>
      <w:lvlText w:val="[%1]"/>
      <w:lvlJc w:val="left"/>
      <w:pPr>
        <w:tabs>
          <w:tab w:val="num" w:pos="560"/>
        </w:tabs>
        <w:ind w:left="997" w:hanging="437"/>
      </w:pPr>
      <w:rPr>
        <w:rFonts w:ascii="Times New Roman" w:eastAsia="標楷體" w:hAnsi="Times New Roman" w:hint="default"/>
        <w:b w:val="0"/>
        <w:i w:val="0"/>
        <w:sz w:val="28"/>
      </w:rPr>
    </w:lvl>
    <w:lvl w:ilvl="1" w:tplc="5B52BFEC" w:tentative="1">
      <w:start w:val="1"/>
      <w:numFmt w:val="ideographTraditional"/>
      <w:lvlText w:val="%2、"/>
      <w:lvlJc w:val="left"/>
      <w:pPr>
        <w:tabs>
          <w:tab w:val="num" w:pos="1520"/>
        </w:tabs>
        <w:ind w:left="1520" w:hanging="480"/>
      </w:pPr>
    </w:lvl>
    <w:lvl w:ilvl="2" w:tplc="30FEE68A" w:tentative="1">
      <w:start w:val="1"/>
      <w:numFmt w:val="lowerRoman"/>
      <w:lvlText w:val="%3."/>
      <w:lvlJc w:val="right"/>
      <w:pPr>
        <w:tabs>
          <w:tab w:val="num" w:pos="2000"/>
        </w:tabs>
        <w:ind w:left="2000" w:hanging="480"/>
      </w:pPr>
    </w:lvl>
    <w:lvl w:ilvl="3" w:tplc="D4A441C0" w:tentative="1">
      <w:start w:val="1"/>
      <w:numFmt w:val="decimal"/>
      <w:lvlText w:val="%4."/>
      <w:lvlJc w:val="left"/>
      <w:pPr>
        <w:tabs>
          <w:tab w:val="num" w:pos="2480"/>
        </w:tabs>
        <w:ind w:left="2480" w:hanging="480"/>
      </w:pPr>
    </w:lvl>
    <w:lvl w:ilvl="4" w:tplc="B4DAAE6E" w:tentative="1">
      <w:start w:val="1"/>
      <w:numFmt w:val="ideographTraditional"/>
      <w:lvlText w:val="%5、"/>
      <w:lvlJc w:val="left"/>
      <w:pPr>
        <w:tabs>
          <w:tab w:val="num" w:pos="2960"/>
        </w:tabs>
        <w:ind w:left="2960" w:hanging="480"/>
      </w:pPr>
    </w:lvl>
    <w:lvl w:ilvl="5" w:tplc="53E4BF06" w:tentative="1">
      <w:start w:val="1"/>
      <w:numFmt w:val="lowerRoman"/>
      <w:lvlText w:val="%6."/>
      <w:lvlJc w:val="right"/>
      <w:pPr>
        <w:tabs>
          <w:tab w:val="num" w:pos="3440"/>
        </w:tabs>
        <w:ind w:left="3440" w:hanging="480"/>
      </w:pPr>
    </w:lvl>
    <w:lvl w:ilvl="6" w:tplc="D0AE2AD8" w:tentative="1">
      <w:start w:val="1"/>
      <w:numFmt w:val="decimal"/>
      <w:lvlText w:val="%7."/>
      <w:lvlJc w:val="left"/>
      <w:pPr>
        <w:tabs>
          <w:tab w:val="num" w:pos="3920"/>
        </w:tabs>
        <w:ind w:left="3920" w:hanging="480"/>
      </w:pPr>
    </w:lvl>
    <w:lvl w:ilvl="7" w:tplc="EA66EED4" w:tentative="1">
      <w:start w:val="1"/>
      <w:numFmt w:val="ideographTraditional"/>
      <w:lvlText w:val="%8、"/>
      <w:lvlJc w:val="left"/>
      <w:pPr>
        <w:tabs>
          <w:tab w:val="num" w:pos="4400"/>
        </w:tabs>
        <w:ind w:left="4400" w:hanging="480"/>
      </w:pPr>
    </w:lvl>
    <w:lvl w:ilvl="8" w:tplc="B994E292" w:tentative="1">
      <w:start w:val="1"/>
      <w:numFmt w:val="lowerRoman"/>
      <w:lvlText w:val="%9."/>
      <w:lvlJc w:val="right"/>
      <w:pPr>
        <w:tabs>
          <w:tab w:val="num" w:pos="4880"/>
        </w:tabs>
        <w:ind w:left="4880" w:hanging="480"/>
      </w:pPr>
    </w:lvl>
  </w:abstractNum>
  <w:abstractNum w:abstractNumId="12" w15:restartNumberingAfterBreak="0">
    <w:nsid w:val="559A3F53"/>
    <w:multiLevelType w:val="hybridMultilevel"/>
    <w:tmpl w:val="2A88EB34"/>
    <w:lvl w:ilvl="0" w:tplc="45623BB0">
      <w:start w:val="1"/>
      <w:numFmt w:val="bullet"/>
      <w:lvlText w:val="▪"/>
      <w:lvlJc w:val="left"/>
      <w:pPr>
        <w:tabs>
          <w:tab w:val="num" w:pos="170"/>
        </w:tabs>
        <w:ind w:left="147" w:hanging="147"/>
      </w:pPr>
      <w:rPr>
        <w:rFonts w:ascii="Times New Roman" w:hAnsi="Times New Roman" w:cs="Times New Roman" w:hint="default"/>
        <w:color w:val="000000"/>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13" w15:restartNumberingAfterBreak="0">
    <w:nsid w:val="5D751D30"/>
    <w:multiLevelType w:val="hybridMultilevel"/>
    <w:tmpl w:val="786A10FE"/>
    <w:lvl w:ilvl="0" w:tplc="C90AFB6E">
      <w:start w:val="2"/>
      <w:numFmt w:val="ideographLegalTraditional"/>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6F9904DA"/>
    <w:multiLevelType w:val="hybridMultilevel"/>
    <w:tmpl w:val="AB127DCE"/>
    <w:lvl w:ilvl="0" w:tplc="6ADC1400">
      <w:start w:val="1"/>
      <w:numFmt w:val="bullet"/>
      <w:pStyle w:val="a5"/>
      <w:lvlText w:val="▪"/>
      <w:lvlJc w:val="left"/>
      <w:pPr>
        <w:tabs>
          <w:tab w:val="num" w:pos="0"/>
        </w:tabs>
        <w:ind w:left="147" w:hanging="147"/>
      </w:pPr>
      <w:rPr>
        <w:rFonts w:ascii="Times New Roman" w:hAnsi="Times New Roman" w:cs="Times New Roman" w:hint="default"/>
        <w:color w:val="000000"/>
      </w:rPr>
    </w:lvl>
    <w:lvl w:ilvl="1" w:tplc="811A3D12" w:tentative="1">
      <w:start w:val="1"/>
      <w:numFmt w:val="bullet"/>
      <w:lvlText w:val=""/>
      <w:lvlJc w:val="left"/>
      <w:pPr>
        <w:tabs>
          <w:tab w:val="num" w:pos="960"/>
        </w:tabs>
        <w:ind w:left="960" w:hanging="480"/>
      </w:pPr>
      <w:rPr>
        <w:rFonts w:ascii="Wingdings" w:hAnsi="Wingdings" w:hint="default"/>
      </w:rPr>
    </w:lvl>
    <w:lvl w:ilvl="2" w:tplc="6E0C24E4" w:tentative="1">
      <w:start w:val="1"/>
      <w:numFmt w:val="bullet"/>
      <w:lvlText w:val=""/>
      <w:lvlJc w:val="left"/>
      <w:pPr>
        <w:tabs>
          <w:tab w:val="num" w:pos="1440"/>
        </w:tabs>
        <w:ind w:left="1440" w:hanging="480"/>
      </w:pPr>
      <w:rPr>
        <w:rFonts w:ascii="Wingdings" w:hAnsi="Wingdings" w:hint="default"/>
      </w:rPr>
    </w:lvl>
    <w:lvl w:ilvl="3" w:tplc="BB2E46F6" w:tentative="1">
      <w:start w:val="1"/>
      <w:numFmt w:val="bullet"/>
      <w:lvlText w:val=""/>
      <w:lvlJc w:val="left"/>
      <w:pPr>
        <w:tabs>
          <w:tab w:val="num" w:pos="1920"/>
        </w:tabs>
        <w:ind w:left="1920" w:hanging="480"/>
      </w:pPr>
      <w:rPr>
        <w:rFonts w:ascii="Wingdings" w:hAnsi="Wingdings" w:hint="default"/>
      </w:rPr>
    </w:lvl>
    <w:lvl w:ilvl="4" w:tplc="DE784382" w:tentative="1">
      <w:start w:val="1"/>
      <w:numFmt w:val="bullet"/>
      <w:lvlText w:val=""/>
      <w:lvlJc w:val="left"/>
      <w:pPr>
        <w:tabs>
          <w:tab w:val="num" w:pos="2400"/>
        </w:tabs>
        <w:ind w:left="2400" w:hanging="480"/>
      </w:pPr>
      <w:rPr>
        <w:rFonts w:ascii="Wingdings" w:hAnsi="Wingdings" w:hint="default"/>
      </w:rPr>
    </w:lvl>
    <w:lvl w:ilvl="5" w:tplc="46CC5A74" w:tentative="1">
      <w:start w:val="1"/>
      <w:numFmt w:val="bullet"/>
      <w:lvlText w:val=""/>
      <w:lvlJc w:val="left"/>
      <w:pPr>
        <w:tabs>
          <w:tab w:val="num" w:pos="2880"/>
        </w:tabs>
        <w:ind w:left="2880" w:hanging="480"/>
      </w:pPr>
      <w:rPr>
        <w:rFonts w:ascii="Wingdings" w:hAnsi="Wingdings" w:hint="default"/>
      </w:rPr>
    </w:lvl>
    <w:lvl w:ilvl="6" w:tplc="A94AE840" w:tentative="1">
      <w:start w:val="1"/>
      <w:numFmt w:val="bullet"/>
      <w:lvlText w:val=""/>
      <w:lvlJc w:val="left"/>
      <w:pPr>
        <w:tabs>
          <w:tab w:val="num" w:pos="3360"/>
        </w:tabs>
        <w:ind w:left="3360" w:hanging="480"/>
      </w:pPr>
      <w:rPr>
        <w:rFonts w:ascii="Wingdings" w:hAnsi="Wingdings" w:hint="default"/>
      </w:rPr>
    </w:lvl>
    <w:lvl w:ilvl="7" w:tplc="701C4CA6" w:tentative="1">
      <w:start w:val="1"/>
      <w:numFmt w:val="bullet"/>
      <w:lvlText w:val=""/>
      <w:lvlJc w:val="left"/>
      <w:pPr>
        <w:tabs>
          <w:tab w:val="num" w:pos="3840"/>
        </w:tabs>
        <w:ind w:left="3840" w:hanging="480"/>
      </w:pPr>
      <w:rPr>
        <w:rFonts w:ascii="Wingdings" w:hAnsi="Wingdings" w:hint="default"/>
      </w:rPr>
    </w:lvl>
    <w:lvl w:ilvl="8" w:tplc="DC64727C" w:tentative="1">
      <w:start w:val="1"/>
      <w:numFmt w:val="bullet"/>
      <w:lvlText w:val=""/>
      <w:lvlJc w:val="left"/>
      <w:pPr>
        <w:tabs>
          <w:tab w:val="num" w:pos="4320"/>
        </w:tabs>
        <w:ind w:left="4320" w:hanging="480"/>
      </w:pPr>
      <w:rPr>
        <w:rFonts w:ascii="Wingdings" w:hAnsi="Wingdings" w:hint="default"/>
      </w:rPr>
    </w:lvl>
  </w:abstractNum>
  <w:abstractNum w:abstractNumId="15" w15:restartNumberingAfterBreak="0">
    <w:nsid w:val="727368B4"/>
    <w:multiLevelType w:val="hybridMultilevel"/>
    <w:tmpl w:val="51768AE8"/>
    <w:lvl w:ilvl="0" w:tplc="F5EA962C">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8"/>
  </w:num>
  <w:num w:numId="2">
    <w:abstractNumId w:val="3"/>
  </w:num>
  <w:num w:numId="3">
    <w:abstractNumId w:val="5"/>
  </w:num>
  <w:num w:numId="4">
    <w:abstractNumId w:val="11"/>
  </w:num>
  <w:num w:numId="5">
    <w:abstractNumId w:val="6"/>
  </w:num>
  <w:num w:numId="6">
    <w:abstractNumId w:val="9"/>
  </w:num>
  <w:num w:numId="7">
    <w:abstractNumId w:val="14"/>
  </w:num>
  <w:num w:numId="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0"/>
  </w:num>
  <w:num w:numId="11">
    <w:abstractNumId w:val="2"/>
  </w:num>
  <w:num w:numId="12">
    <w:abstractNumId w:val="4"/>
  </w:num>
  <w:num w:numId="13">
    <w:abstractNumId w:val="15"/>
  </w:num>
  <w:num w:numId="14">
    <w:abstractNumId w:val="10"/>
  </w:num>
  <w:num w:numId="15">
    <w:abstractNumId w:val="7"/>
  </w:num>
  <w:num w:numId="16">
    <w:abstractNumId w:val="12"/>
  </w:num>
  <w:num w:numId="17">
    <w:abstractNumId w:val="13"/>
  </w:num>
  <w:num w:numId="18">
    <w:abstractNumId w:val="5"/>
  </w:num>
  <w:num w:numId="19">
    <w:abstractNumId w:val="5"/>
  </w:num>
  <w:num w:numId="20">
    <w:abstractNumId w:val="5"/>
  </w:num>
  <w:num w:numId="21">
    <w:abstractNumId w:val="5"/>
  </w:num>
  <w:num w:numId="22">
    <w:abstractNumId w:val="5"/>
  </w:num>
  <w:num w:numId="23">
    <w:abstractNumId w:val="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8"/>
  <w:removePersonalInformation/>
  <w:removeDateAndTime/>
  <w:bordersDoNotSurroundHeader/>
  <w:bordersDoNotSurroundFooter/>
  <w:hideSpellingErrors/>
  <w:hideGrammaticalErrors/>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479"/>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27A"/>
    <w:rsid w:val="00000B3B"/>
    <w:rsid w:val="00001D66"/>
    <w:rsid w:val="000032FA"/>
    <w:rsid w:val="0000417C"/>
    <w:rsid w:val="00004656"/>
    <w:rsid w:val="00007F70"/>
    <w:rsid w:val="00014E89"/>
    <w:rsid w:val="0002063A"/>
    <w:rsid w:val="00021380"/>
    <w:rsid w:val="000221A2"/>
    <w:rsid w:val="00022B81"/>
    <w:rsid w:val="0002378A"/>
    <w:rsid w:val="00024000"/>
    <w:rsid w:val="000243B9"/>
    <w:rsid w:val="0002515C"/>
    <w:rsid w:val="000254F5"/>
    <w:rsid w:val="000273A0"/>
    <w:rsid w:val="000302AD"/>
    <w:rsid w:val="00031111"/>
    <w:rsid w:val="00032DE7"/>
    <w:rsid w:val="00034389"/>
    <w:rsid w:val="00036942"/>
    <w:rsid w:val="0003786B"/>
    <w:rsid w:val="00043D60"/>
    <w:rsid w:val="00044441"/>
    <w:rsid w:val="00044A5C"/>
    <w:rsid w:val="00047CBF"/>
    <w:rsid w:val="00047E73"/>
    <w:rsid w:val="000507FB"/>
    <w:rsid w:val="00052109"/>
    <w:rsid w:val="00056053"/>
    <w:rsid w:val="0005623D"/>
    <w:rsid w:val="000604B0"/>
    <w:rsid w:val="00062348"/>
    <w:rsid w:val="00065B18"/>
    <w:rsid w:val="00067E5F"/>
    <w:rsid w:val="000708DB"/>
    <w:rsid w:val="00070E3B"/>
    <w:rsid w:val="00071B97"/>
    <w:rsid w:val="00073371"/>
    <w:rsid w:val="00073AAE"/>
    <w:rsid w:val="000741F2"/>
    <w:rsid w:val="00074C62"/>
    <w:rsid w:val="00075512"/>
    <w:rsid w:val="000775E9"/>
    <w:rsid w:val="00077604"/>
    <w:rsid w:val="000777DA"/>
    <w:rsid w:val="00080506"/>
    <w:rsid w:val="00082874"/>
    <w:rsid w:val="00082F83"/>
    <w:rsid w:val="000831E1"/>
    <w:rsid w:val="000865EB"/>
    <w:rsid w:val="0008698A"/>
    <w:rsid w:val="00086F82"/>
    <w:rsid w:val="00092F5C"/>
    <w:rsid w:val="0009387D"/>
    <w:rsid w:val="00093A17"/>
    <w:rsid w:val="0009400D"/>
    <w:rsid w:val="00097462"/>
    <w:rsid w:val="000A06B4"/>
    <w:rsid w:val="000A0B5E"/>
    <w:rsid w:val="000A3352"/>
    <w:rsid w:val="000A4AE1"/>
    <w:rsid w:val="000B0B9B"/>
    <w:rsid w:val="000B1FA1"/>
    <w:rsid w:val="000B3814"/>
    <w:rsid w:val="000B3C42"/>
    <w:rsid w:val="000B4E73"/>
    <w:rsid w:val="000B51B6"/>
    <w:rsid w:val="000B5290"/>
    <w:rsid w:val="000B7688"/>
    <w:rsid w:val="000C131C"/>
    <w:rsid w:val="000C28E4"/>
    <w:rsid w:val="000C2CDF"/>
    <w:rsid w:val="000C2DCC"/>
    <w:rsid w:val="000C3F41"/>
    <w:rsid w:val="000D05B4"/>
    <w:rsid w:val="000D0797"/>
    <w:rsid w:val="000D0ED5"/>
    <w:rsid w:val="000D1627"/>
    <w:rsid w:val="000D439F"/>
    <w:rsid w:val="000D4831"/>
    <w:rsid w:val="000E1DF6"/>
    <w:rsid w:val="000E27D7"/>
    <w:rsid w:val="000E639D"/>
    <w:rsid w:val="000F0FD4"/>
    <w:rsid w:val="000F114E"/>
    <w:rsid w:val="000F274D"/>
    <w:rsid w:val="000F5D6F"/>
    <w:rsid w:val="000F6C7F"/>
    <w:rsid w:val="000F712D"/>
    <w:rsid w:val="00102EC1"/>
    <w:rsid w:val="00103472"/>
    <w:rsid w:val="0010396C"/>
    <w:rsid w:val="00105363"/>
    <w:rsid w:val="00105E57"/>
    <w:rsid w:val="00106BD3"/>
    <w:rsid w:val="00110539"/>
    <w:rsid w:val="00113446"/>
    <w:rsid w:val="0011362E"/>
    <w:rsid w:val="001142CC"/>
    <w:rsid w:val="00115F35"/>
    <w:rsid w:val="00116758"/>
    <w:rsid w:val="001202E8"/>
    <w:rsid w:val="001205C5"/>
    <w:rsid w:val="00120ADE"/>
    <w:rsid w:val="0012185E"/>
    <w:rsid w:val="001232BA"/>
    <w:rsid w:val="00123C21"/>
    <w:rsid w:val="00125FFE"/>
    <w:rsid w:val="001274EF"/>
    <w:rsid w:val="00130AC8"/>
    <w:rsid w:val="001311DD"/>
    <w:rsid w:val="0014072C"/>
    <w:rsid w:val="00142FB3"/>
    <w:rsid w:val="00143DCD"/>
    <w:rsid w:val="001449A2"/>
    <w:rsid w:val="001459C3"/>
    <w:rsid w:val="001503EB"/>
    <w:rsid w:val="00150A5A"/>
    <w:rsid w:val="00151D0D"/>
    <w:rsid w:val="00151E28"/>
    <w:rsid w:val="00152142"/>
    <w:rsid w:val="0015248E"/>
    <w:rsid w:val="00153451"/>
    <w:rsid w:val="00153CAC"/>
    <w:rsid w:val="001560FB"/>
    <w:rsid w:val="00156C9A"/>
    <w:rsid w:val="00156D3D"/>
    <w:rsid w:val="0015765F"/>
    <w:rsid w:val="001605CB"/>
    <w:rsid w:val="00163260"/>
    <w:rsid w:val="00163C17"/>
    <w:rsid w:val="00163F42"/>
    <w:rsid w:val="00164AAD"/>
    <w:rsid w:val="00165315"/>
    <w:rsid w:val="00165CD1"/>
    <w:rsid w:val="0016617E"/>
    <w:rsid w:val="00170E71"/>
    <w:rsid w:val="0017145C"/>
    <w:rsid w:val="00172173"/>
    <w:rsid w:val="001724E9"/>
    <w:rsid w:val="00177DC6"/>
    <w:rsid w:val="001806E8"/>
    <w:rsid w:val="00181E7F"/>
    <w:rsid w:val="001838E2"/>
    <w:rsid w:val="00183E24"/>
    <w:rsid w:val="00183F0A"/>
    <w:rsid w:val="00185494"/>
    <w:rsid w:val="00186822"/>
    <w:rsid w:val="00187674"/>
    <w:rsid w:val="00192299"/>
    <w:rsid w:val="00192467"/>
    <w:rsid w:val="00193716"/>
    <w:rsid w:val="00193E9E"/>
    <w:rsid w:val="001945A2"/>
    <w:rsid w:val="001A0D67"/>
    <w:rsid w:val="001A2221"/>
    <w:rsid w:val="001A245A"/>
    <w:rsid w:val="001A2C11"/>
    <w:rsid w:val="001A3394"/>
    <w:rsid w:val="001A4815"/>
    <w:rsid w:val="001A57A1"/>
    <w:rsid w:val="001A5CBC"/>
    <w:rsid w:val="001A62DE"/>
    <w:rsid w:val="001B1F4D"/>
    <w:rsid w:val="001B268B"/>
    <w:rsid w:val="001B4986"/>
    <w:rsid w:val="001B53E9"/>
    <w:rsid w:val="001B6B98"/>
    <w:rsid w:val="001B78CB"/>
    <w:rsid w:val="001C025F"/>
    <w:rsid w:val="001C107A"/>
    <w:rsid w:val="001C3B7E"/>
    <w:rsid w:val="001C3BAE"/>
    <w:rsid w:val="001C3C40"/>
    <w:rsid w:val="001C432A"/>
    <w:rsid w:val="001C7567"/>
    <w:rsid w:val="001C76FD"/>
    <w:rsid w:val="001D0E28"/>
    <w:rsid w:val="001D1FE5"/>
    <w:rsid w:val="001D63E0"/>
    <w:rsid w:val="001D690F"/>
    <w:rsid w:val="001D6CE9"/>
    <w:rsid w:val="001D705A"/>
    <w:rsid w:val="001E005D"/>
    <w:rsid w:val="001E0C6A"/>
    <w:rsid w:val="001E111A"/>
    <w:rsid w:val="001E1334"/>
    <w:rsid w:val="001E22CB"/>
    <w:rsid w:val="001E3F56"/>
    <w:rsid w:val="001E7ABD"/>
    <w:rsid w:val="001F01A5"/>
    <w:rsid w:val="001F1B47"/>
    <w:rsid w:val="001F45EE"/>
    <w:rsid w:val="001F477D"/>
    <w:rsid w:val="001F516C"/>
    <w:rsid w:val="001F56B6"/>
    <w:rsid w:val="001F656D"/>
    <w:rsid w:val="00200159"/>
    <w:rsid w:val="00201724"/>
    <w:rsid w:val="002021FA"/>
    <w:rsid w:val="00203C8F"/>
    <w:rsid w:val="002047D3"/>
    <w:rsid w:val="00205C9E"/>
    <w:rsid w:val="002070BE"/>
    <w:rsid w:val="00207665"/>
    <w:rsid w:val="002077BD"/>
    <w:rsid w:val="0020782B"/>
    <w:rsid w:val="00210B33"/>
    <w:rsid w:val="00212132"/>
    <w:rsid w:val="00212F54"/>
    <w:rsid w:val="00214AD7"/>
    <w:rsid w:val="00215D4B"/>
    <w:rsid w:val="0021601C"/>
    <w:rsid w:val="002168EA"/>
    <w:rsid w:val="002175B8"/>
    <w:rsid w:val="002175F2"/>
    <w:rsid w:val="002178CF"/>
    <w:rsid w:val="002257FA"/>
    <w:rsid w:val="00227BB0"/>
    <w:rsid w:val="00230BAD"/>
    <w:rsid w:val="00231A29"/>
    <w:rsid w:val="00231B39"/>
    <w:rsid w:val="00232013"/>
    <w:rsid w:val="00233D79"/>
    <w:rsid w:val="00233F8D"/>
    <w:rsid w:val="0023404E"/>
    <w:rsid w:val="0023473C"/>
    <w:rsid w:val="00234D11"/>
    <w:rsid w:val="00235D80"/>
    <w:rsid w:val="00241DB3"/>
    <w:rsid w:val="0024209F"/>
    <w:rsid w:val="002439CC"/>
    <w:rsid w:val="0024718B"/>
    <w:rsid w:val="002530B0"/>
    <w:rsid w:val="00254595"/>
    <w:rsid w:val="00254AAC"/>
    <w:rsid w:val="00254DD7"/>
    <w:rsid w:val="00256245"/>
    <w:rsid w:val="00257B4E"/>
    <w:rsid w:val="0026029B"/>
    <w:rsid w:val="00260D24"/>
    <w:rsid w:val="0026148C"/>
    <w:rsid w:val="00262C22"/>
    <w:rsid w:val="00267DB2"/>
    <w:rsid w:val="0027075E"/>
    <w:rsid w:val="002708FE"/>
    <w:rsid w:val="002730F5"/>
    <w:rsid w:val="002731A6"/>
    <w:rsid w:val="00273AAF"/>
    <w:rsid w:val="00273BC7"/>
    <w:rsid w:val="00274423"/>
    <w:rsid w:val="0027450D"/>
    <w:rsid w:val="00274BA0"/>
    <w:rsid w:val="002757DE"/>
    <w:rsid w:val="00275849"/>
    <w:rsid w:val="00275F5F"/>
    <w:rsid w:val="002776D6"/>
    <w:rsid w:val="00280619"/>
    <w:rsid w:val="002810E4"/>
    <w:rsid w:val="002813B6"/>
    <w:rsid w:val="0028659A"/>
    <w:rsid w:val="00286758"/>
    <w:rsid w:val="00286919"/>
    <w:rsid w:val="00287760"/>
    <w:rsid w:val="00287761"/>
    <w:rsid w:val="00287CBD"/>
    <w:rsid w:val="0029083D"/>
    <w:rsid w:val="002917EC"/>
    <w:rsid w:val="00291B07"/>
    <w:rsid w:val="00295D83"/>
    <w:rsid w:val="002A07E6"/>
    <w:rsid w:val="002A392E"/>
    <w:rsid w:val="002A44BF"/>
    <w:rsid w:val="002A45D5"/>
    <w:rsid w:val="002A50A2"/>
    <w:rsid w:val="002A5B08"/>
    <w:rsid w:val="002B0871"/>
    <w:rsid w:val="002B0881"/>
    <w:rsid w:val="002B255F"/>
    <w:rsid w:val="002B2813"/>
    <w:rsid w:val="002B6AC8"/>
    <w:rsid w:val="002B7FBD"/>
    <w:rsid w:val="002C0B1F"/>
    <w:rsid w:val="002C726C"/>
    <w:rsid w:val="002C7FBB"/>
    <w:rsid w:val="002D043D"/>
    <w:rsid w:val="002D4C21"/>
    <w:rsid w:val="002E2813"/>
    <w:rsid w:val="002E3446"/>
    <w:rsid w:val="002E6274"/>
    <w:rsid w:val="002F16FE"/>
    <w:rsid w:val="002F1CD1"/>
    <w:rsid w:val="002F1EE1"/>
    <w:rsid w:val="002F3E14"/>
    <w:rsid w:val="002F4370"/>
    <w:rsid w:val="002F451C"/>
    <w:rsid w:val="002F763B"/>
    <w:rsid w:val="002F7EFB"/>
    <w:rsid w:val="00301D54"/>
    <w:rsid w:val="003033A1"/>
    <w:rsid w:val="00303562"/>
    <w:rsid w:val="00304BF3"/>
    <w:rsid w:val="0030528D"/>
    <w:rsid w:val="00315156"/>
    <w:rsid w:val="00316332"/>
    <w:rsid w:val="00317864"/>
    <w:rsid w:val="00320AD3"/>
    <w:rsid w:val="00322761"/>
    <w:rsid w:val="00322ED7"/>
    <w:rsid w:val="00323998"/>
    <w:rsid w:val="0032415D"/>
    <w:rsid w:val="003247C7"/>
    <w:rsid w:val="00324EB2"/>
    <w:rsid w:val="003258EB"/>
    <w:rsid w:val="00326697"/>
    <w:rsid w:val="00327225"/>
    <w:rsid w:val="00327DFA"/>
    <w:rsid w:val="00330E3C"/>
    <w:rsid w:val="00331651"/>
    <w:rsid w:val="0033171F"/>
    <w:rsid w:val="003318DA"/>
    <w:rsid w:val="003337F2"/>
    <w:rsid w:val="00336140"/>
    <w:rsid w:val="00336591"/>
    <w:rsid w:val="00337C3F"/>
    <w:rsid w:val="00340290"/>
    <w:rsid w:val="00340C3C"/>
    <w:rsid w:val="00340D7D"/>
    <w:rsid w:val="00342271"/>
    <w:rsid w:val="003458BE"/>
    <w:rsid w:val="00350913"/>
    <w:rsid w:val="0035119D"/>
    <w:rsid w:val="00352ADB"/>
    <w:rsid w:val="0035347E"/>
    <w:rsid w:val="0035555A"/>
    <w:rsid w:val="00357699"/>
    <w:rsid w:val="00360815"/>
    <w:rsid w:val="003634BD"/>
    <w:rsid w:val="00364978"/>
    <w:rsid w:val="00365F40"/>
    <w:rsid w:val="00366232"/>
    <w:rsid w:val="00367E42"/>
    <w:rsid w:val="003711A0"/>
    <w:rsid w:val="00371A47"/>
    <w:rsid w:val="00371C3A"/>
    <w:rsid w:val="003731A2"/>
    <w:rsid w:val="00376AB5"/>
    <w:rsid w:val="00376D98"/>
    <w:rsid w:val="00381E74"/>
    <w:rsid w:val="00382186"/>
    <w:rsid w:val="00383BCA"/>
    <w:rsid w:val="003850C2"/>
    <w:rsid w:val="00385248"/>
    <w:rsid w:val="00385DA5"/>
    <w:rsid w:val="00387180"/>
    <w:rsid w:val="00390066"/>
    <w:rsid w:val="0039068E"/>
    <w:rsid w:val="00390EC5"/>
    <w:rsid w:val="00391A87"/>
    <w:rsid w:val="00391CC8"/>
    <w:rsid w:val="00391DE9"/>
    <w:rsid w:val="00393C61"/>
    <w:rsid w:val="0039411D"/>
    <w:rsid w:val="00395D78"/>
    <w:rsid w:val="00397B88"/>
    <w:rsid w:val="003A1377"/>
    <w:rsid w:val="003A2038"/>
    <w:rsid w:val="003A2819"/>
    <w:rsid w:val="003A318A"/>
    <w:rsid w:val="003A5D55"/>
    <w:rsid w:val="003A645B"/>
    <w:rsid w:val="003A7B62"/>
    <w:rsid w:val="003A7BD6"/>
    <w:rsid w:val="003B0699"/>
    <w:rsid w:val="003B15A2"/>
    <w:rsid w:val="003B1B4C"/>
    <w:rsid w:val="003B2C9B"/>
    <w:rsid w:val="003B3282"/>
    <w:rsid w:val="003B50E8"/>
    <w:rsid w:val="003B581F"/>
    <w:rsid w:val="003B7055"/>
    <w:rsid w:val="003B75E9"/>
    <w:rsid w:val="003C04F2"/>
    <w:rsid w:val="003C355E"/>
    <w:rsid w:val="003C3906"/>
    <w:rsid w:val="003C5ADD"/>
    <w:rsid w:val="003C62CD"/>
    <w:rsid w:val="003D1654"/>
    <w:rsid w:val="003D4E8B"/>
    <w:rsid w:val="003D5355"/>
    <w:rsid w:val="003D5CEA"/>
    <w:rsid w:val="003D5E39"/>
    <w:rsid w:val="003D6DA9"/>
    <w:rsid w:val="003D73C0"/>
    <w:rsid w:val="003E0244"/>
    <w:rsid w:val="003E0724"/>
    <w:rsid w:val="003E0F6B"/>
    <w:rsid w:val="003E13B5"/>
    <w:rsid w:val="003E423B"/>
    <w:rsid w:val="003E55BF"/>
    <w:rsid w:val="003F0163"/>
    <w:rsid w:val="003F106C"/>
    <w:rsid w:val="003F23B2"/>
    <w:rsid w:val="003F4DA3"/>
    <w:rsid w:val="003F50D5"/>
    <w:rsid w:val="003F6509"/>
    <w:rsid w:val="003F781B"/>
    <w:rsid w:val="0040324A"/>
    <w:rsid w:val="004035F5"/>
    <w:rsid w:val="00403F19"/>
    <w:rsid w:val="004052F3"/>
    <w:rsid w:val="00411057"/>
    <w:rsid w:val="0041192C"/>
    <w:rsid w:val="004132C2"/>
    <w:rsid w:val="00414A4F"/>
    <w:rsid w:val="004213AA"/>
    <w:rsid w:val="0042242C"/>
    <w:rsid w:val="004228AF"/>
    <w:rsid w:val="004244B7"/>
    <w:rsid w:val="004247BE"/>
    <w:rsid w:val="00424821"/>
    <w:rsid w:val="00425C8F"/>
    <w:rsid w:val="00427519"/>
    <w:rsid w:val="0043400F"/>
    <w:rsid w:val="00434860"/>
    <w:rsid w:val="00434C36"/>
    <w:rsid w:val="00435317"/>
    <w:rsid w:val="00435DA3"/>
    <w:rsid w:val="004361DF"/>
    <w:rsid w:val="00436766"/>
    <w:rsid w:val="00441E4E"/>
    <w:rsid w:val="00442D7B"/>
    <w:rsid w:val="00444234"/>
    <w:rsid w:val="0044542A"/>
    <w:rsid w:val="00445D57"/>
    <w:rsid w:val="0044600E"/>
    <w:rsid w:val="00446F21"/>
    <w:rsid w:val="004476AB"/>
    <w:rsid w:val="00447BD7"/>
    <w:rsid w:val="00452155"/>
    <w:rsid w:val="00452C84"/>
    <w:rsid w:val="0045353E"/>
    <w:rsid w:val="00453DC7"/>
    <w:rsid w:val="004557AD"/>
    <w:rsid w:val="004578DE"/>
    <w:rsid w:val="0046194A"/>
    <w:rsid w:val="0046194D"/>
    <w:rsid w:val="00461FFE"/>
    <w:rsid w:val="004630BC"/>
    <w:rsid w:val="0046434E"/>
    <w:rsid w:val="0046753B"/>
    <w:rsid w:val="004676E9"/>
    <w:rsid w:val="00467DB2"/>
    <w:rsid w:val="004714B6"/>
    <w:rsid w:val="00471C40"/>
    <w:rsid w:val="004734BE"/>
    <w:rsid w:val="004769F3"/>
    <w:rsid w:val="004774C7"/>
    <w:rsid w:val="00477DD1"/>
    <w:rsid w:val="00480B69"/>
    <w:rsid w:val="004835AF"/>
    <w:rsid w:val="00484803"/>
    <w:rsid w:val="004851F0"/>
    <w:rsid w:val="00485844"/>
    <w:rsid w:val="00486B6F"/>
    <w:rsid w:val="004871C3"/>
    <w:rsid w:val="004874D8"/>
    <w:rsid w:val="0049070F"/>
    <w:rsid w:val="00491623"/>
    <w:rsid w:val="0049300B"/>
    <w:rsid w:val="0049408D"/>
    <w:rsid w:val="0049634C"/>
    <w:rsid w:val="00496872"/>
    <w:rsid w:val="00497ED7"/>
    <w:rsid w:val="004A1DD5"/>
    <w:rsid w:val="004A1F92"/>
    <w:rsid w:val="004A230A"/>
    <w:rsid w:val="004A2FC0"/>
    <w:rsid w:val="004A357E"/>
    <w:rsid w:val="004A3A0C"/>
    <w:rsid w:val="004A3F26"/>
    <w:rsid w:val="004A5B73"/>
    <w:rsid w:val="004A5DCC"/>
    <w:rsid w:val="004A73D3"/>
    <w:rsid w:val="004B07B7"/>
    <w:rsid w:val="004B2690"/>
    <w:rsid w:val="004B274E"/>
    <w:rsid w:val="004B2982"/>
    <w:rsid w:val="004B2E0A"/>
    <w:rsid w:val="004B3EB8"/>
    <w:rsid w:val="004B5412"/>
    <w:rsid w:val="004B58FA"/>
    <w:rsid w:val="004B6416"/>
    <w:rsid w:val="004B6BB9"/>
    <w:rsid w:val="004B75D6"/>
    <w:rsid w:val="004B7703"/>
    <w:rsid w:val="004C00A3"/>
    <w:rsid w:val="004C0A7D"/>
    <w:rsid w:val="004C3F27"/>
    <w:rsid w:val="004C5971"/>
    <w:rsid w:val="004C598D"/>
    <w:rsid w:val="004D2236"/>
    <w:rsid w:val="004D2BA5"/>
    <w:rsid w:val="004D3B46"/>
    <w:rsid w:val="004D3EFB"/>
    <w:rsid w:val="004D5677"/>
    <w:rsid w:val="004D591F"/>
    <w:rsid w:val="004D6515"/>
    <w:rsid w:val="004D6778"/>
    <w:rsid w:val="004D7297"/>
    <w:rsid w:val="004E133F"/>
    <w:rsid w:val="004E17D0"/>
    <w:rsid w:val="004E1B3C"/>
    <w:rsid w:val="004E1FC7"/>
    <w:rsid w:val="004E3469"/>
    <w:rsid w:val="004E3921"/>
    <w:rsid w:val="004E3A49"/>
    <w:rsid w:val="004E3A7C"/>
    <w:rsid w:val="004E3F7B"/>
    <w:rsid w:val="004E5D06"/>
    <w:rsid w:val="004E6C3F"/>
    <w:rsid w:val="004E73D6"/>
    <w:rsid w:val="004E7FBA"/>
    <w:rsid w:val="004F0173"/>
    <w:rsid w:val="004F05EB"/>
    <w:rsid w:val="004F1F1A"/>
    <w:rsid w:val="004F24DE"/>
    <w:rsid w:val="004F7A0F"/>
    <w:rsid w:val="004F7D82"/>
    <w:rsid w:val="00500152"/>
    <w:rsid w:val="005035B6"/>
    <w:rsid w:val="00505329"/>
    <w:rsid w:val="00505B0F"/>
    <w:rsid w:val="00505B67"/>
    <w:rsid w:val="00506660"/>
    <w:rsid w:val="005069B1"/>
    <w:rsid w:val="00507010"/>
    <w:rsid w:val="00510967"/>
    <w:rsid w:val="00512E2F"/>
    <w:rsid w:val="00515BEE"/>
    <w:rsid w:val="00520177"/>
    <w:rsid w:val="00522F08"/>
    <w:rsid w:val="0052363F"/>
    <w:rsid w:val="0052370B"/>
    <w:rsid w:val="00523CE1"/>
    <w:rsid w:val="00523F46"/>
    <w:rsid w:val="00524BE9"/>
    <w:rsid w:val="005253C6"/>
    <w:rsid w:val="0052592E"/>
    <w:rsid w:val="0052763D"/>
    <w:rsid w:val="0053095D"/>
    <w:rsid w:val="0053163B"/>
    <w:rsid w:val="00531C32"/>
    <w:rsid w:val="005320A7"/>
    <w:rsid w:val="005326EE"/>
    <w:rsid w:val="00534AC2"/>
    <w:rsid w:val="00536BB6"/>
    <w:rsid w:val="00537577"/>
    <w:rsid w:val="00540202"/>
    <w:rsid w:val="0054095C"/>
    <w:rsid w:val="005441D1"/>
    <w:rsid w:val="00544267"/>
    <w:rsid w:val="005443F1"/>
    <w:rsid w:val="005452FE"/>
    <w:rsid w:val="00546F7C"/>
    <w:rsid w:val="005506A6"/>
    <w:rsid w:val="005510D9"/>
    <w:rsid w:val="005526E7"/>
    <w:rsid w:val="00553316"/>
    <w:rsid w:val="005538A1"/>
    <w:rsid w:val="00554A6C"/>
    <w:rsid w:val="00555777"/>
    <w:rsid w:val="00557585"/>
    <w:rsid w:val="005578CF"/>
    <w:rsid w:val="005604D7"/>
    <w:rsid w:val="00560D43"/>
    <w:rsid w:val="0056143F"/>
    <w:rsid w:val="00561DD2"/>
    <w:rsid w:val="005625A0"/>
    <w:rsid w:val="005630B1"/>
    <w:rsid w:val="00564D87"/>
    <w:rsid w:val="0056621E"/>
    <w:rsid w:val="005678B5"/>
    <w:rsid w:val="0057117A"/>
    <w:rsid w:val="00571A22"/>
    <w:rsid w:val="00571AB0"/>
    <w:rsid w:val="00573580"/>
    <w:rsid w:val="005759D8"/>
    <w:rsid w:val="00575A76"/>
    <w:rsid w:val="00576C11"/>
    <w:rsid w:val="00581C3E"/>
    <w:rsid w:val="005845CA"/>
    <w:rsid w:val="005847B2"/>
    <w:rsid w:val="005864B4"/>
    <w:rsid w:val="00586E45"/>
    <w:rsid w:val="0058758A"/>
    <w:rsid w:val="00591AFC"/>
    <w:rsid w:val="00592629"/>
    <w:rsid w:val="00592728"/>
    <w:rsid w:val="005929A6"/>
    <w:rsid w:val="00594591"/>
    <w:rsid w:val="00594827"/>
    <w:rsid w:val="005948A2"/>
    <w:rsid w:val="00594B0A"/>
    <w:rsid w:val="00595DA6"/>
    <w:rsid w:val="005972AD"/>
    <w:rsid w:val="00597E43"/>
    <w:rsid w:val="00597FA8"/>
    <w:rsid w:val="005A0661"/>
    <w:rsid w:val="005A1102"/>
    <w:rsid w:val="005A4BCD"/>
    <w:rsid w:val="005A521C"/>
    <w:rsid w:val="005A6B91"/>
    <w:rsid w:val="005A75C8"/>
    <w:rsid w:val="005B0BDC"/>
    <w:rsid w:val="005B2FBB"/>
    <w:rsid w:val="005B31AB"/>
    <w:rsid w:val="005B3A31"/>
    <w:rsid w:val="005B63E7"/>
    <w:rsid w:val="005B69BC"/>
    <w:rsid w:val="005B6A7D"/>
    <w:rsid w:val="005B7D5A"/>
    <w:rsid w:val="005B7DC1"/>
    <w:rsid w:val="005B7FA2"/>
    <w:rsid w:val="005C0CF5"/>
    <w:rsid w:val="005C101C"/>
    <w:rsid w:val="005C123A"/>
    <w:rsid w:val="005C17A4"/>
    <w:rsid w:val="005C2293"/>
    <w:rsid w:val="005C32BB"/>
    <w:rsid w:val="005C3A4E"/>
    <w:rsid w:val="005C4230"/>
    <w:rsid w:val="005C4B14"/>
    <w:rsid w:val="005D33F2"/>
    <w:rsid w:val="005D4863"/>
    <w:rsid w:val="005D6142"/>
    <w:rsid w:val="005E05DB"/>
    <w:rsid w:val="005E2A23"/>
    <w:rsid w:val="005E5474"/>
    <w:rsid w:val="005E5FA3"/>
    <w:rsid w:val="005E6F90"/>
    <w:rsid w:val="005F08C7"/>
    <w:rsid w:val="005F3759"/>
    <w:rsid w:val="005F5764"/>
    <w:rsid w:val="005F63B7"/>
    <w:rsid w:val="005F643A"/>
    <w:rsid w:val="006019E5"/>
    <w:rsid w:val="0060280C"/>
    <w:rsid w:val="00602819"/>
    <w:rsid w:val="0060433F"/>
    <w:rsid w:val="00604B37"/>
    <w:rsid w:val="00604FB9"/>
    <w:rsid w:val="006050B8"/>
    <w:rsid w:val="0060522D"/>
    <w:rsid w:val="00605C7D"/>
    <w:rsid w:val="00607D82"/>
    <w:rsid w:val="00610270"/>
    <w:rsid w:val="00611069"/>
    <w:rsid w:val="00611FB8"/>
    <w:rsid w:val="00612CFD"/>
    <w:rsid w:val="00613A6F"/>
    <w:rsid w:val="00614012"/>
    <w:rsid w:val="006155E7"/>
    <w:rsid w:val="00617FBC"/>
    <w:rsid w:val="006200F4"/>
    <w:rsid w:val="006207D8"/>
    <w:rsid w:val="0062238B"/>
    <w:rsid w:val="006231FF"/>
    <w:rsid w:val="00625A69"/>
    <w:rsid w:val="006262DC"/>
    <w:rsid w:val="006264FD"/>
    <w:rsid w:val="0063246E"/>
    <w:rsid w:val="006327CF"/>
    <w:rsid w:val="00632B38"/>
    <w:rsid w:val="006349C6"/>
    <w:rsid w:val="00634B21"/>
    <w:rsid w:val="00636602"/>
    <w:rsid w:val="006418B1"/>
    <w:rsid w:val="00641A21"/>
    <w:rsid w:val="00642FD4"/>
    <w:rsid w:val="006431DC"/>
    <w:rsid w:val="00643A93"/>
    <w:rsid w:val="0064567E"/>
    <w:rsid w:val="00646633"/>
    <w:rsid w:val="0064664E"/>
    <w:rsid w:val="00646B9D"/>
    <w:rsid w:val="00650B28"/>
    <w:rsid w:val="0065214C"/>
    <w:rsid w:val="006523EF"/>
    <w:rsid w:val="0065393A"/>
    <w:rsid w:val="00654462"/>
    <w:rsid w:val="00655D3A"/>
    <w:rsid w:val="006609F7"/>
    <w:rsid w:val="006617B5"/>
    <w:rsid w:val="00661C8E"/>
    <w:rsid w:val="00662898"/>
    <w:rsid w:val="00663786"/>
    <w:rsid w:val="00663D2C"/>
    <w:rsid w:val="00664182"/>
    <w:rsid w:val="00664767"/>
    <w:rsid w:val="00664940"/>
    <w:rsid w:val="00664EB7"/>
    <w:rsid w:val="00665F23"/>
    <w:rsid w:val="0066695F"/>
    <w:rsid w:val="00666E39"/>
    <w:rsid w:val="006673E5"/>
    <w:rsid w:val="00671B50"/>
    <w:rsid w:val="0067211C"/>
    <w:rsid w:val="0067345D"/>
    <w:rsid w:val="00674DF1"/>
    <w:rsid w:val="006757D1"/>
    <w:rsid w:val="00676574"/>
    <w:rsid w:val="00680495"/>
    <w:rsid w:val="00680E4F"/>
    <w:rsid w:val="00682F4B"/>
    <w:rsid w:val="006840CC"/>
    <w:rsid w:val="006861EB"/>
    <w:rsid w:val="00691204"/>
    <w:rsid w:val="00691A05"/>
    <w:rsid w:val="0069341E"/>
    <w:rsid w:val="00695FA0"/>
    <w:rsid w:val="00697F59"/>
    <w:rsid w:val="006A0B7B"/>
    <w:rsid w:val="006A3966"/>
    <w:rsid w:val="006A3EEC"/>
    <w:rsid w:val="006A549B"/>
    <w:rsid w:val="006A594B"/>
    <w:rsid w:val="006A5C69"/>
    <w:rsid w:val="006B1CB8"/>
    <w:rsid w:val="006B4BB5"/>
    <w:rsid w:val="006B6459"/>
    <w:rsid w:val="006B6818"/>
    <w:rsid w:val="006B703A"/>
    <w:rsid w:val="006B7CCA"/>
    <w:rsid w:val="006C13CA"/>
    <w:rsid w:val="006C2813"/>
    <w:rsid w:val="006C4A58"/>
    <w:rsid w:val="006C4BEE"/>
    <w:rsid w:val="006C652D"/>
    <w:rsid w:val="006C690B"/>
    <w:rsid w:val="006C6FC8"/>
    <w:rsid w:val="006C738C"/>
    <w:rsid w:val="006C741A"/>
    <w:rsid w:val="006D2E5A"/>
    <w:rsid w:val="006D3B5E"/>
    <w:rsid w:val="006D70CD"/>
    <w:rsid w:val="006D794F"/>
    <w:rsid w:val="006E1B8A"/>
    <w:rsid w:val="006E63ED"/>
    <w:rsid w:val="006E6C2F"/>
    <w:rsid w:val="006E7316"/>
    <w:rsid w:val="006F0151"/>
    <w:rsid w:val="006F2B69"/>
    <w:rsid w:val="006F48BE"/>
    <w:rsid w:val="006F55A6"/>
    <w:rsid w:val="006F5BA5"/>
    <w:rsid w:val="00703242"/>
    <w:rsid w:val="00704095"/>
    <w:rsid w:val="007045AA"/>
    <w:rsid w:val="00706CAE"/>
    <w:rsid w:val="007112E9"/>
    <w:rsid w:val="00712465"/>
    <w:rsid w:val="00715426"/>
    <w:rsid w:val="0071593B"/>
    <w:rsid w:val="00715D8D"/>
    <w:rsid w:val="0072095F"/>
    <w:rsid w:val="00720C5A"/>
    <w:rsid w:val="00722B6D"/>
    <w:rsid w:val="00724103"/>
    <w:rsid w:val="0072461E"/>
    <w:rsid w:val="00725AC0"/>
    <w:rsid w:val="00725D67"/>
    <w:rsid w:val="00726E43"/>
    <w:rsid w:val="007310BF"/>
    <w:rsid w:val="00731286"/>
    <w:rsid w:val="007332EE"/>
    <w:rsid w:val="007350FF"/>
    <w:rsid w:val="00737181"/>
    <w:rsid w:val="00737313"/>
    <w:rsid w:val="00737C9C"/>
    <w:rsid w:val="00742E12"/>
    <w:rsid w:val="007436B3"/>
    <w:rsid w:val="00743BCC"/>
    <w:rsid w:val="00747196"/>
    <w:rsid w:val="00747AA5"/>
    <w:rsid w:val="007508FD"/>
    <w:rsid w:val="007510EC"/>
    <w:rsid w:val="00751CC1"/>
    <w:rsid w:val="00754A4D"/>
    <w:rsid w:val="0075565F"/>
    <w:rsid w:val="007559E7"/>
    <w:rsid w:val="00755F52"/>
    <w:rsid w:val="00756A28"/>
    <w:rsid w:val="00756B51"/>
    <w:rsid w:val="00757178"/>
    <w:rsid w:val="00757C70"/>
    <w:rsid w:val="00757CC5"/>
    <w:rsid w:val="007607B9"/>
    <w:rsid w:val="007637D3"/>
    <w:rsid w:val="00764043"/>
    <w:rsid w:val="0076445E"/>
    <w:rsid w:val="0076474E"/>
    <w:rsid w:val="00764AB3"/>
    <w:rsid w:val="007657CA"/>
    <w:rsid w:val="0076693A"/>
    <w:rsid w:val="0076794D"/>
    <w:rsid w:val="00767D63"/>
    <w:rsid w:val="007701AE"/>
    <w:rsid w:val="00771F02"/>
    <w:rsid w:val="007725EE"/>
    <w:rsid w:val="00774C82"/>
    <w:rsid w:val="007753E1"/>
    <w:rsid w:val="00777CB5"/>
    <w:rsid w:val="00777EF1"/>
    <w:rsid w:val="00782E82"/>
    <w:rsid w:val="00783DBD"/>
    <w:rsid w:val="00783F2E"/>
    <w:rsid w:val="00785C24"/>
    <w:rsid w:val="00785E9E"/>
    <w:rsid w:val="007873EC"/>
    <w:rsid w:val="00787AFB"/>
    <w:rsid w:val="007905D8"/>
    <w:rsid w:val="007909E9"/>
    <w:rsid w:val="00790BD5"/>
    <w:rsid w:val="00790FA9"/>
    <w:rsid w:val="00791EB9"/>
    <w:rsid w:val="00795996"/>
    <w:rsid w:val="00796170"/>
    <w:rsid w:val="00796D76"/>
    <w:rsid w:val="00797684"/>
    <w:rsid w:val="007A051C"/>
    <w:rsid w:val="007A1371"/>
    <w:rsid w:val="007A2B7A"/>
    <w:rsid w:val="007A34F7"/>
    <w:rsid w:val="007A3AD6"/>
    <w:rsid w:val="007A40D9"/>
    <w:rsid w:val="007A7704"/>
    <w:rsid w:val="007B044A"/>
    <w:rsid w:val="007B0CC3"/>
    <w:rsid w:val="007B117A"/>
    <w:rsid w:val="007B1E02"/>
    <w:rsid w:val="007B2BF9"/>
    <w:rsid w:val="007B3309"/>
    <w:rsid w:val="007B3E94"/>
    <w:rsid w:val="007B535F"/>
    <w:rsid w:val="007B5725"/>
    <w:rsid w:val="007C1363"/>
    <w:rsid w:val="007C2ACC"/>
    <w:rsid w:val="007C59EC"/>
    <w:rsid w:val="007C64E2"/>
    <w:rsid w:val="007D1D88"/>
    <w:rsid w:val="007D2D13"/>
    <w:rsid w:val="007D3A2A"/>
    <w:rsid w:val="007D40C9"/>
    <w:rsid w:val="007D441F"/>
    <w:rsid w:val="007D490D"/>
    <w:rsid w:val="007D5C70"/>
    <w:rsid w:val="007E22B9"/>
    <w:rsid w:val="007E351C"/>
    <w:rsid w:val="007F36A0"/>
    <w:rsid w:val="007F6883"/>
    <w:rsid w:val="007F6B27"/>
    <w:rsid w:val="007F7C7E"/>
    <w:rsid w:val="00802E8A"/>
    <w:rsid w:val="00803DC7"/>
    <w:rsid w:val="00804344"/>
    <w:rsid w:val="008050EF"/>
    <w:rsid w:val="008053CD"/>
    <w:rsid w:val="0080596D"/>
    <w:rsid w:val="00805D8C"/>
    <w:rsid w:val="0081025D"/>
    <w:rsid w:val="00810464"/>
    <w:rsid w:val="0081279D"/>
    <w:rsid w:val="00815900"/>
    <w:rsid w:val="0082066D"/>
    <w:rsid w:val="008215C1"/>
    <w:rsid w:val="008276FD"/>
    <w:rsid w:val="00831887"/>
    <w:rsid w:val="00831D71"/>
    <w:rsid w:val="00835A96"/>
    <w:rsid w:val="00835BEA"/>
    <w:rsid w:val="00836869"/>
    <w:rsid w:val="00836CD5"/>
    <w:rsid w:val="00836CEC"/>
    <w:rsid w:val="0083738D"/>
    <w:rsid w:val="0084043E"/>
    <w:rsid w:val="008410E6"/>
    <w:rsid w:val="00842D20"/>
    <w:rsid w:val="00843914"/>
    <w:rsid w:val="00844D4F"/>
    <w:rsid w:val="00845390"/>
    <w:rsid w:val="00845760"/>
    <w:rsid w:val="00845CB8"/>
    <w:rsid w:val="00846C2A"/>
    <w:rsid w:val="00847616"/>
    <w:rsid w:val="00847BB5"/>
    <w:rsid w:val="00850866"/>
    <w:rsid w:val="00850B78"/>
    <w:rsid w:val="00850F25"/>
    <w:rsid w:val="008526C3"/>
    <w:rsid w:val="008536C0"/>
    <w:rsid w:val="00853E00"/>
    <w:rsid w:val="00854628"/>
    <w:rsid w:val="00856D4D"/>
    <w:rsid w:val="00856EF4"/>
    <w:rsid w:val="0085714C"/>
    <w:rsid w:val="008636BA"/>
    <w:rsid w:val="0086450A"/>
    <w:rsid w:val="00865230"/>
    <w:rsid w:val="0086562A"/>
    <w:rsid w:val="00865B4B"/>
    <w:rsid w:val="00870549"/>
    <w:rsid w:val="008711BA"/>
    <w:rsid w:val="0087368C"/>
    <w:rsid w:val="00873ADE"/>
    <w:rsid w:val="0087488E"/>
    <w:rsid w:val="0087676B"/>
    <w:rsid w:val="008775A0"/>
    <w:rsid w:val="008801CB"/>
    <w:rsid w:val="00880A90"/>
    <w:rsid w:val="00880F93"/>
    <w:rsid w:val="0088134D"/>
    <w:rsid w:val="0088134F"/>
    <w:rsid w:val="00883186"/>
    <w:rsid w:val="0088475D"/>
    <w:rsid w:val="00884F87"/>
    <w:rsid w:val="0088728B"/>
    <w:rsid w:val="00887E7C"/>
    <w:rsid w:val="008928B2"/>
    <w:rsid w:val="00894C4D"/>
    <w:rsid w:val="00894EF2"/>
    <w:rsid w:val="0089573C"/>
    <w:rsid w:val="00895E7F"/>
    <w:rsid w:val="008A14BB"/>
    <w:rsid w:val="008A4523"/>
    <w:rsid w:val="008A4CCD"/>
    <w:rsid w:val="008A5F9B"/>
    <w:rsid w:val="008A7F0C"/>
    <w:rsid w:val="008B051F"/>
    <w:rsid w:val="008B08AF"/>
    <w:rsid w:val="008B0A17"/>
    <w:rsid w:val="008B1A48"/>
    <w:rsid w:val="008B598A"/>
    <w:rsid w:val="008B621C"/>
    <w:rsid w:val="008B70DF"/>
    <w:rsid w:val="008C0573"/>
    <w:rsid w:val="008C0E69"/>
    <w:rsid w:val="008C148D"/>
    <w:rsid w:val="008C4204"/>
    <w:rsid w:val="008C4A8C"/>
    <w:rsid w:val="008C5E18"/>
    <w:rsid w:val="008D0BA5"/>
    <w:rsid w:val="008D13AA"/>
    <w:rsid w:val="008D152E"/>
    <w:rsid w:val="008D29E2"/>
    <w:rsid w:val="008D2ECA"/>
    <w:rsid w:val="008D3E08"/>
    <w:rsid w:val="008D4436"/>
    <w:rsid w:val="008D59A8"/>
    <w:rsid w:val="008D5B0F"/>
    <w:rsid w:val="008D7387"/>
    <w:rsid w:val="008D7E78"/>
    <w:rsid w:val="008E0230"/>
    <w:rsid w:val="008E2AF8"/>
    <w:rsid w:val="008E3546"/>
    <w:rsid w:val="008E35BE"/>
    <w:rsid w:val="008E4886"/>
    <w:rsid w:val="008E57DF"/>
    <w:rsid w:val="008E5A2B"/>
    <w:rsid w:val="008E6284"/>
    <w:rsid w:val="008E723F"/>
    <w:rsid w:val="008E7948"/>
    <w:rsid w:val="008E7CCC"/>
    <w:rsid w:val="008F146D"/>
    <w:rsid w:val="008F26AB"/>
    <w:rsid w:val="008F3AA2"/>
    <w:rsid w:val="008F42F2"/>
    <w:rsid w:val="008F49A9"/>
    <w:rsid w:val="009012F1"/>
    <w:rsid w:val="00901612"/>
    <w:rsid w:val="009016FF"/>
    <w:rsid w:val="00901D39"/>
    <w:rsid w:val="00902AD1"/>
    <w:rsid w:val="00903EAB"/>
    <w:rsid w:val="00904526"/>
    <w:rsid w:val="00905155"/>
    <w:rsid w:val="00905B15"/>
    <w:rsid w:val="00905D88"/>
    <w:rsid w:val="009119A0"/>
    <w:rsid w:val="00913816"/>
    <w:rsid w:val="009141E9"/>
    <w:rsid w:val="00917557"/>
    <w:rsid w:val="00917F84"/>
    <w:rsid w:val="00920888"/>
    <w:rsid w:val="00920AEF"/>
    <w:rsid w:val="00920C96"/>
    <w:rsid w:val="009211C8"/>
    <w:rsid w:val="00921386"/>
    <w:rsid w:val="009229FE"/>
    <w:rsid w:val="00924366"/>
    <w:rsid w:val="00924866"/>
    <w:rsid w:val="009249B8"/>
    <w:rsid w:val="00925DA4"/>
    <w:rsid w:val="009261CF"/>
    <w:rsid w:val="009301F5"/>
    <w:rsid w:val="00930319"/>
    <w:rsid w:val="00932385"/>
    <w:rsid w:val="00932D91"/>
    <w:rsid w:val="00934944"/>
    <w:rsid w:val="00934EDB"/>
    <w:rsid w:val="00935D03"/>
    <w:rsid w:val="00935EF1"/>
    <w:rsid w:val="00937093"/>
    <w:rsid w:val="00945B7F"/>
    <w:rsid w:val="00947F9B"/>
    <w:rsid w:val="00950584"/>
    <w:rsid w:val="00951A40"/>
    <w:rsid w:val="00951FC5"/>
    <w:rsid w:val="009553DF"/>
    <w:rsid w:val="00955B3B"/>
    <w:rsid w:val="00955ED7"/>
    <w:rsid w:val="009561A4"/>
    <w:rsid w:val="00961E60"/>
    <w:rsid w:val="009626CE"/>
    <w:rsid w:val="00964375"/>
    <w:rsid w:val="00964F3D"/>
    <w:rsid w:val="009661AD"/>
    <w:rsid w:val="0096673B"/>
    <w:rsid w:val="00970790"/>
    <w:rsid w:val="00971FEE"/>
    <w:rsid w:val="00972C1A"/>
    <w:rsid w:val="009735E6"/>
    <w:rsid w:val="009742ED"/>
    <w:rsid w:val="00974C1D"/>
    <w:rsid w:val="00974FA6"/>
    <w:rsid w:val="009760A9"/>
    <w:rsid w:val="0097638C"/>
    <w:rsid w:val="009769DA"/>
    <w:rsid w:val="0097708D"/>
    <w:rsid w:val="0097797D"/>
    <w:rsid w:val="0098009D"/>
    <w:rsid w:val="00982B93"/>
    <w:rsid w:val="00984713"/>
    <w:rsid w:val="00984AE2"/>
    <w:rsid w:val="0098676D"/>
    <w:rsid w:val="00987989"/>
    <w:rsid w:val="0099011D"/>
    <w:rsid w:val="0099193F"/>
    <w:rsid w:val="00993648"/>
    <w:rsid w:val="009936CC"/>
    <w:rsid w:val="00994C98"/>
    <w:rsid w:val="00994E5F"/>
    <w:rsid w:val="0099518B"/>
    <w:rsid w:val="009966FC"/>
    <w:rsid w:val="009A13E8"/>
    <w:rsid w:val="009A1562"/>
    <w:rsid w:val="009A193E"/>
    <w:rsid w:val="009A1A9E"/>
    <w:rsid w:val="009A2176"/>
    <w:rsid w:val="009A21BC"/>
    <w:rsid w:val="009A25D1"/>
    <w:rsid w:val="009A4CEB"/>
    <w:rsid w:val="009A7A2F"/>
    <w:rsid w:val="009B12EB"/>
    <w:rsid w:val="009B1FD1"/>
    <w:rsid w:val="009B2319"/>
    <w:rsid w:val="009B2642"/>
    <w:rsid w:val="009B33DE"/>
    <w:rsid w:val="009B6B6B"/>
    <w:rsid w:val="009B7AD5"/>
    <w:rsid w:val="009C33CC"/>
    <w:rsid w:val="009C4FC0"/>
    <w:rsid w:val="009C5246"/>
    <w:rsid w:val="009C622F"/>
    <w:rsid w:val="009C76ED"/>
    <w:rsid w:val="009D048E"/>
    <w:rsid w:val="009D231A"/>
    <w:rsid w:val="009D4FE7"/>
    <w:rsid w:val="009D5E08"/>
    <w:rsid w:val="009D68E7"/>
    <w:rsid w:val="009E08DE"/>
    <w:rsid w:val="009E0EC3"/>
    <w:rsid w:val="009E1435"/>
    <w:rsid w:val="009E2863"/>
    <w:rsid w:val="009E2DF5"/>
    <w:rsid w:val="009E34E5"/>
    <w:rsid w:val="009E4700"/>
    <w:rsid w:val="009E7689"/>
    <w:rsid w:val="009E779C"/>
    <w:rsid w:val="009E7FA2"/>
    <w:rsid w:val="009F05D9"/>
    <w:rsid w:val="009F0EE8"/>
    <w:rsid w:val="009F0FAD"/>
    <w:rsid w:val="009F1AA2"/>
    <w:rsid w:val="009F1C82"/>
    <w:rsid w:val="009F1D0B"/>
    <w:rsid w:val="009F3894"/>
    <w:rsid w:val="009F52A9"/>
    <w:rsid w:val="009F6218"/>
    <w:rsid w:val="009F7794"/>
    <w:rsid w:val="009F7FA7"/>
    <w:rsid w:val="00A005AE"/>
    <w:rsid w:val="00A006BC"/>
    <w:rsid w:val="00A00A5B"/>
    <w:rsid w:val="00A015FD"/>
    <w:rsid w:val="00A01674"/>
    <w:rsid w:val="00A01C21"/>
    <w:rsid w:val="00A035E3"/>
    <w:rsid w:val="00A03D81"/>
    <w:rsid w:val="00A05BA8"/>
    <w:rsid w:val="00A0703E"/>
    <w:rsid w:val="00A07470"/>
    <w:rsid w:val="00A107F7"/>
    <w:rsid w:val="00A11D30"/>
    <w:rsid w:val="00A1260D"/>
    <w:rsid w:val="00A13A41"/>
    <w:rsid w:val="00A1559C"/>
    <w:rsid w:val="00A15716"/>
    <w:rsid w:val="00A16192"/>
    <w:rsid w:val="00A166DD"/>
    <w:rsid w:val="00A17165"/>
    <w:rsid w:val="00A17BEA"/>
    <w:rsid w:val="00A17C74"/>
    <w:rsid w:val="00A20F62"/>
    <w:rsid w:val="00A21DF4"/>
    <w:rsid w:val="00A223AF"/>
    <w:rsid w:val="00A23B97"/>
    <w:rsid w:val="00A24C33"/>
    <w:rsid w:val="00A27448"/>
    <w:rsid w:val="00A275B4"/>
    <w:rsid w:val="00A322B7"/>
    <w:rsid w:val="00A32472"/>
    <w:rsid w:val="00A32CF9"/>
    <w:rsid w:val="00A36069"/>
    <w:rsid w:val="00A362C8"/>
    <w:rsid w:val="00A502D8"/>
    <w:rsid w:val="00A53D60"/>
    <w:rsid w:val="00A559C5"/>
    <w:rsid w:val="00A56734"/>
    <w:rsid w:val="00A629A3"/>
    <w:rsid w:val="00A62B21"/>
    <w:rsid w:val="00A63368"/>
    <w:rsid w:val="00A67078"/>
    <w:rsid w:val="00A67127"/>
    <w:rsid w:val="00A6743E"/>
    <w:rsid w:val="00A67C55"/>
    <w:rsid w:val="00A702B3"/>
    <w:rsid w:val="00A718D4"/>
    <w:rsid w:val="00A722D5"/>
    <w:rsid w:val="00A72771"/>
    <w:rsid w:val="00A74EF3"/>
    <w:rsid w:val="00A75997"/>
    <w:rsid w:val="00A75FF4"/>
    <w:rsid w:val="00A76AF9"/>
    <w:rsid w:val="00A801DC"/>
    <w:rsid w:val="00A80CFE"/>
    <w:rsid w:val="00A80D0C"/>
    <w:rsid w:val="00A829ED"/>
    <w:rsid w:val="00A85B51"/>
    <w:rsid w:val="00A86F2D"/>
    <w:rsid w:val="00A87335"/>
    <w:rsid w:val="00A87413"/>
    <w:rsid w:val="00A87509"/>
    <w:rsid w:val="00A87B31"/>
    <w:rsid w:val="00A93B5D"/>
    <w:rsid w:val="00A93BCD"/>
    <w:rsid w:val="00A943A3"/>
    <w:rsid w:val="00A945AA"/>
    <w:rsid w:val="00A94FBF"/>
    <w:rsid w:val="00A9577C"/>
    <w:rsid w:val="00A957C9"/>
    <w:rsid w:val="00A97BF9"/>
    <w:rsid w:val="00AA156E"/>
    <w:rsid w:val="00AA612E"/>
    <w:rsid w:val="00AA6F80"/>
    <w:rsid w:val="00AA73E9"/>
    <w:rsid w:val="00AB23E7"/>
    <w:rsid w:val="00AB2876"/>
    <w:rsid w:val="00AB2F51"/>
    <w:rsid w:val="00AB3854"/>
    <w:rsid w:val="00AB430E"/>
    <w:rsid w:val="00AB43D7"/>
    <w:rsid w:val="00AB497B"/>
    <w:rsid w:val="00AB6AC6"/>
    <w:rsid w:val="00AB6EAC"/>
    <w:rsid w:val="00AC12D0"/>
    <w:rsid w:val="00AC1673"/>
    <w:rsid w:val="00AC244F"/>
    <w:rsid w:val="00AC3EA7"/>
    <w:rsid w:val="00AC755E"/>
    <w:rsid w:val="00AD0262"/>
    <w:rsid w:val="00AD194C"/>
    <w:rsid w:val="00AD1E01"/>
    <w:rsid w:val="00AD24B0"/>
    <w:rsid w:val="00AD3772"/>
    <w:rsid w:val="00AD4185"/>
    <w:rsid w:val="00AD47A9"/>
    <w:rsid w:val="00AD519D"/>
    <w:rsid w:val="00AD6DB4"/>
    <w:rsid w:val="00AD70AE"/>
    <w:rsid w:val="00AD7BD3"/>
    <w:rsid w:val="00AE16A3"/>
    <w:rsid w:val="00AE1CAF"/>
    <w:rsid w:val="00AE1F19"/>
    <w:rsid w:val="00AE278C"/>
    <w:rsid w:val="00AE6963"/>
    <w:rsid w:val="00AE6EEC"/>
    <w:rsid w:val="00AF038E"/>
    <w:rsid w:val="00AF1654"/>
    <w:rsid w:val="00AF188E"/>
    <w:rsid w:val="00AF1F8C"/>
    <w:rsid w:val="00AF386A"/>
    <w:rsid w:val="00AF3CCE"/>
    <w:rsid w:val="00AF450B"/>
    <w:rsid w:val="00AF467A"/>
    <w:rsid w:val="00AF5D48"/>
    <w:rsid w:val="00AF68CA"/>
    <w:rsid w:val="00AF6FA8"/>
    <w:rsid w:val="00AF7ECF"/>
    <w:rsid w:val="00B00292"/>
    <w:rsid w:val="00B006A1"/>
    <w:rsid w:val="00B008B7"/>
    <w:rsid w:val="00B018E6"/>
    <w:rsid w:val="00B01A38"/>
    <w:rsid w:val="00B02A94"/>
    <w:rsid w:val="00B02B40"/>
    <w:rsid w:val="00B04251"/>
    <w:rsid w:val="00B0435B"/>
    <w:rsid w:val="00B04360"/>
    <w:rsid w:val="00B06D2D"/>
    <w:rsid w:val="00B07FAD"/>
    <w:rsid w:val="00B106FA"/>
    <w:rsid w:val="00B11B33"/>
    <w:rsid w:val="00B12AFA"/>
    <w:rsid w:val="00B12B55"/>
    <w:rsid w:val="00B12CF9"/>
    <w:rsid w:val="00B1399C"/>
    <w:rsid w:val="00B1581E"/>
    <w:rsid w:val="00B16D3B"/>
    <w:rsid w:val="00B174F1"/>
    <w:rsid w:val="00B177ED"/>
    <w:rsid w:val="00B2116F"/>
    <w:rsid w:val="00B218F5"/>
    <w:rsid w:val="00B22359"/>
    <w:rsid w:val="00B2338D"/>
    <w:rsid w:val="00B2495C"/>
    <w:rsid w:val="00B2539B"/>
    <w:rsid w:val="00B26832"/>
    <w:rsid w:val="00B30D31"/>
    <w:rsid w:val="00B326AB"/>
    <w:rsid w:val="00B32AE9"/>
    <w:rsid w:val="00B333B0"/>
    <w:rsid w:val="00B33725"/>
    <w:rsid w:val="00B348F0"/>
    <w:rsid w:val="00B365BF"/>
    <w:rsid w:val="00B37303"/>
    <w:rsid w:val="00B42FB8"/>
    <w:rsid w:val="00B507C2"/>
    <w:rsid w:val="00B50CAC"/>
    <w:rsid w:val="00B517E8"/>
    <w:rsid w:val="00B53588"/>
    <w:rsid w:val="00B53673"/>
    <w:rsid w:val="00B54515"/>
    <w:rsid w:val="00B54BDF"/>
    <w:rsid w:val="00B5532A"/>
    <w:rsid w:val="00B568EA"/>
    <w:rsid w:val="00B56EFD"/>
    <w:rsid w:val="00B57A71"/>
    <w:rsid w:val="00B60338"/>
    <w:rsid w:val="00B62031"/>
    <w:rsid w:val="00B62B84"/>
    <w:rsid w:val="00B63059"/>
    <w:rsid w:val="00B63AB6"/>
    <w:rsid w:val="00B64D56"/>
    <w:rsid w:val="00B67FCE"/>
    <w:rsid w:val="00B71286"/>
    <w:rsid w:val="00B72E9D"/>
    <w:rsid w:val="00B739B6"/>
    <w:rsid w:val="00B73CF4"/>
    <w:rsid w:val="00B74E3F"/>
    <w:rsid w:val="00B8125E"/>
    <w:rsid w:val="00B82A2A"/>
    <w:rsid w:val="00B87E5A"/>
    <w:rsid w:val="00B91AB4"/>
    <w:rsid w:val="00B91F4C"/>
    <w:rsid w:val="00B92080"/>
    <w:rsid w:val="00B92968"/>
    <w:rsid w:val="00B92DD4"/>
    <w:rsid w:val="00B930B0"/>
    <w:rsid w:val="00B935AA"/>
    <w:rsid w:val="00B93B0F"/>
    <w:rsid w:val="00B93BE6"/>
    <w:rsid w:val="00B9490D"/>
    <w:rsid w:val="00B9578C"/>
    <w:rsid w:val="00B95F60"/>
    <w:rsid w:val="00B961B8"/>
    <w:rsid w:val="00B96824"/>
    <w:rsid w:val="00B96CA7"/>
    <w:rsid w:val="00B97B50"/>
    <w:rsid w:val="00B97E94"/>
    <w:rsid w:val="00BA10E1"/>
    <w:rsid w:val="00BA27E7"/>
    <w:rsid w:val="00BA30DD"/>
    <w:rsid w:val="00BA3F65"/>
    <w:rsid w:val="00BA7502"/>
    <w:rsid w:val="00BB3A5E"/>
    <w:rsid w:val="00BB5F46"/>
    <w:rsid w:val="00BB626A"/>
    <w:rsid w:val="00BB627A"/>
    <w:rsid w:val="00BC0BA6"/>
    <w:rsid w:val="00BC3422"/>
    <w:rsid w:val="00BC7A58"/>
    <w:rsid w:val="00BC7C9D"/>
    <w:rsid w:val="00BD1654"/>
    <w:rsid w:val="00BD405E"/>
    <w:rsid w:val="00BD688D"/>
    <w:rsid w:val="00BE323B"/>
    <w:rsid w:val="00BE4AB9"/>
    <w:rsid w:val="00BE6445"/>
    <w:rsid w:val="00BE64DD"/>
    <w:rsid w:val="00BE6C92"/>
    <w:rsid w:val="00BF19B9"/>
    <w:rsid w:val="00BF250C"/>
    <w:rsid w:val="00BF2CB8"/>
    <w:rsid w:val="00BF5587"/>
    <w:rsid w:val="00BF60CF"/>
    <w:rsid w:val="00BF6AC6"/>
    <w:rsid w:val="00BF75F2"/>
    <w:rsid w:val="00C02495"/>
    <w:rsid w:val="00C03AAA"/>
    <w:rsid w:val="00C03F04"/>
    <w:rsid w:val="00C04096"/>
    <w:rsid w:val="00C050ED"/>
    <w:rsid w:val="00C05B3D"/>
    <w:rsid w:val="00C103BB"/>
    <w:rsid w:val="00C10EC4"/>
    <w:rsid w:val="00C12D36"/>
    <w:rsid w:val="00C14493"/>
    <w:rsid w:val="00C17204"/>
    <w:rsid w:val="00C17F84"/>
    <w:rsid w:val="00C201C7"/>
    <w:rsid w:val="00C2036A"/>
    <w:rsid w:val="00C22689"/>
    <w:rsid w:val="00C229EA"/>
    <w:rsid w:val="00C24496"/>
    <w:rsid w:val="00C24F63"/>
    <w:rsid w:val="00C258B9"/>
    <w:rsid w:val="00C25B88"/>
    <w:rsid w:val="00C26D60"/>
    <w:rsid w:val="00C27A5A"/>
    <w:rsid w:val="00C30215"/>
    <w:rsid w:val="00C31BE8"/>
    <w:rsid w:val="00C3297A"/>
    <w:rsid w:val="00C330F6"/>
    <w:rsid w:val="00C33A6D"/>
    <w:rsid w:val="00C34763"/>
    <w:rsid w:val="00C42775"/>
    <w:rsid w:val="00C43383"/>
    <w:rsid w:val="00C43931"/>
    <w:rsid w:val="00C46B89"/>
    <w:rsid w:val="00C46F81"/>
    <w:rsid w:val="00C50D32"/>
    <w:rsid w:val="00C52AA6"/>
    <w:rsid w:val="00C5388F"/>
    <w:rsid w:val="00C53BD8"/>
    <w:rsid w:val="00C53C3E"/>
    <w:rsid w:val="00C53C7B"/>
    <w:rsid w:val="00C54FDE"/>
    <w:rsid w:val="00C628BB"/>
    <w:rsid w:val="00C63000"/>
    <w:rsid w:val="00C64AE2"/>
    <w:rsid w:val="00C67EE8"/>
    <w:rsid w:val="00C70CA9"/>
    <w:rsid w:val="00C721E1"/>
    <w:rsid w:val="00C73996"/>
    <w:rsid w:val="00C763B0"/>
    <w:rsid w:val="00C772F0"/>
    <w:rsid w:val="00C77B29"/>
    <w:rsid w:val="00C80ABC"/>
    <w:rsid w:val="00C81563"/>
    <w:rsid w:val="00C81A57"/>
    <w:rsid w:val="00C81F3C"/>
    <w:rsid w:val="00C820A9"/>
    <w:rsid w:val="00C8298A"/>
    <w:rsid w:val="00C83051"/>
    <w:rsid w:val="00C831C3"/>
    <w:rsid w:val="00C83CEF"/>
    <w:rsid w:val="00C8474E"/>
    <w:rsid w:val="00C84C5B"/>
    <w:rsid w:val="00C84E08"/>
    <w:rsid w:val="00C853E2"/>
    <w:rsid w:val="00C8654D"/>
    <w:rsid w:val="00C87CC6"/>
    <w:rsid w:val="00C87D2E"/>
    <w:rsid w:val="00C923C3"/>
    <w:rsid w:val="00C92592"/>
    <w:rsid w:val="00C92D6F"/>
    <w:rsid w:val="00C92EC8"/>
    <w:rsid w:val="00C9370D"/>
    <w:rsid w:val="00C95A73"/>
    <w:rsid w:val="00CA4016"/>
    <w:rsid w:val="00CA6CC9"/>
    <w:rsid w:val="00CA7FC3"/>
    <w:rsid w:val="00CB025F"/>
    <w:rsid w:val="00CB15E3"/>
    <w:rsid w:val="00CB538B"/>
    <w:rsid w:val="00CB62DB"/>
    <w:rsid w:val="00CB65D2"/>
    <w:rsid w:val="00CB6EB8"/>
    <w:rsid w:val="00CC0127"/>
    <w:rsid w:val="00CC0C52"/>
    <w:rsid w:val="00CC2C6F"/>
    <w:rsid w:val="00CC3AC4"/>
    <w:rsid w:val="00CC4085"/>
    <w:rsid w:val="00CC5D9D"/>
    <w:rsid w:val="00CD00F5"/>
    <w:rsid w:val="00CD1C60"/>
    <w:rsid w:val="00CD27C0"/>
    <w:rsid w:val="00CD4E1A"/>
    <w:rsid w:val="00CD764E"/>
    <w:rsid w:val="00CD7D60"/>
    <w:rsid w:val="00CE140B"/>
    <w:rsid w:val="00CE1D6C"/>
    <w:rsid w:val="00CE2212"/>
    <w:rsid w:val="00CE262A"/>
    <w:rsid w:val="00CE561F"/>
    <w:rsid w:val="00CE7D20"/>
    <w:rsid w:val="00CF04A7"/>
    <w:rsid w:val="00CF3B6E"/>
    <w:rsid w:val="00CF4330"/>
    <w:rsid w:val="00CF4519"/>
    <w:rsid w:val="00CF5163"/>
    <w:rsid w:val="00CF7B6D"/>
    <w:rsid w:val="00D012F4"/>
    <w:rsid w:val="00D1054E"/>
    <w:rsid w:val="00D13025"/>
    <w:rsid w:val="00D13499"/>
    <w:rsid w:val="00D13BEB"/>
    <w:rsid w:val="00D13C53"/>
    <w:rsid w:val="00D230BD"/>
    <w:rsid w:val="00D23117"/>
    <w:rsid w:val="00D246AB"/>
    <w:rsid w:val="00D2484F"/>
    <w:rsid w:val="00D24CCC"/>
    <w:rsid w:val="00D25C52"/>
    <w:rsid w:val="00D30ED5"/>
    <w:rsid w:val="00D33062"/>
    <w:rsid w:val="00D346B5"/>
    <w:rsid w:val="00D34F92"/>
    <w:rsid w:val="00D365A1"/>
    <w:rsid w:val="00D36D23"/>
    <w:rsid w:val="00D37CCB"/>
    <w:rsid w:val="00D403BD"/>
    <w:rsid w:val="00D4175E"/>
    <w:rsid w:val="00D41A34"/>
    <w:rsid w:val="00D43229"/>
    <w:rsid w:val="00D4649D"/>
    <w:rsid w:val="00D505D1"/>
    <w:rsid w:val="00D507E2"/>
    <w:rsid w:val="00D5111C"/>
    <w:rsid w:val="00D52E1F"/>
    <w:rsid w:val="00D5349C"/>
    <w:rsid w:val="00D543D8"/>
    <w:rsid w:val="00D57088"/>
    <w:rsid w:val="00D57F97"/>
    <w:rsid w:val="00D63E3F"/>
    <w:rsid w:val="00D65056"/>
    <w:rsid w:val="00D65152"/>
    <w:rsid w:val="00D66176"/>
    <w:rsid w:val="00D663ED"/>
    <w:rsid w:val="00D66711"/>
    <w:rsid w:val="00D679D5"/>
    <w:rsid w:val="00D714B0"/>
    <w:rsid w:val="00D71EC7"/>
    <w:rsid w:val="00D72867"/>
    <w:rsid w:val="00D77FD8"/>
    <w:rsid w:val="00D805E2"/>
    <w:rsid w:val="00D80689"/>
    <w:rsid w:val="00D813B1"/>
    <w:rsid w:val="00D815D0"/>
    <w:rsid w:val="00D84C00"/>
    <w:rsid w:val="00D85043"/>
    <w:rsid w:val="00D85808"/>
    <w:rsid w:val="00D86FD6"/>
    <w:rsid w:val="00D91E9D"/>
    <w:rsid w:val="00D928C9"/>
    <w:rsid w:val="00D92D97"/>
    <w:rsid w:val="00D93975"/>
    <w:rsid w:val="00D97088"/>
    <w:rsid w:val="00DA014F"/>
    <w:rsid w:val="00DA077B"/>
    <w:rsid w:val="00DA1288"/>
    <w:rsid w:val="00DA1539"/>
    <w:rsid w:val="00DA15DC"/>
    <w:rsid w:val="00DA199C"/>
    <w:rsid w:val="00DA24FD"/>
    <w:rsid w:val="00DA3E0E"/>
    <w:rsid w:val="00DA43D5"/>
    <w:rsid w:val="00DA45E1"/>
    <w:rsid w:val="00DA56D8"/>
    <w:rsid w:val="00DB041E"/>
    <w:rsid w:val="00DB049D"/>
    <w:rsid w:val="00DB4A0F"/>
    <w:rsid w:val="00DB763B"/>
    <w:rsid w:val="00DB7927"/>
    <w:rsid w:val="00DC1341"/>
    <w:rsid w:val="00DC1D30"/>
    <w:rsid w:val="00DC3996"/>
    <w:rsid w:val="00DC4094"/>
    <w:rsid w:val="00DC4180"/>
    <w:rsid w:val="00DC4A9F"/>
    <w:rsid w:val="00DC67F8"/>
    <w:rsid w:val="00DC6B22"/>
    <w:rsid w:val="00DD4C02"/>
    <w:rsid w:val="00DD4DA4"/>
    <w:rsid w:val="00DD5138"/>
    <w:rsid w:val="00DD5C54"/>
    <w:rsid w:val="00DD601E"/>
    <w:rsid w:val="00DD63BF"/>
    <w:rsid w:val="00DD71B0"/>
    <w:rsid w:val="00DE05A3"/>
    <w:rsid w:val="00DE100B"/>
    <w:rsid w:val="00DE1EC8"/>
    <w:rsid w:val="00DE5235"/>
    <w:rsid w:val="00DE739C"/>
    <w:rsid w:val="00DF0C10"/>
    <w:rsid w:val="00DF1803"/>
    <w:rsid w:val="00DF2851"/>
    <w:rsid w:val="00DF294F"/>
    <w:rsid w:val="00DF673A"/>
    <w:rsid w:val="00DF7B88"/>
    <w:rsid w:val="00E004F2"/>
    <w:rsid w:val="00E024D3"/>
    <w:rsid w:val="00E0389F"/>
    <w:rsid w:val="00E0649F"/>
    <w:rsid w:val="00E11304"/>
    <w:rsid w:val="00E119B5"/>
    <w:rsid w:val="00E126A6"/>
    <w:rsid w:val="00E12B7C"/>
    <w:rsid w:val="00E12D9F"/>
    <w:rsid w:val="00E14241"/>
    <w:rsid w:val="00E17137"/>
    <w:rsid w:val="00E17848"/>
    <w:rsid w:val="00E20325"/>
    <w:rsid w:val="00E2047B"/>
    <w:rsid w:val="00E209CD"/>
    <w:rsid w:val="00E21AF2"/>
    <w:rsid w:val="00E22ADE"/>
    <w:rsid w:val="00E25965"/>
    <w:rsid w:val="00E25F4F"/>
    <w:rsid w:val="00E269F2"/>
    <w:rsid w:val="00E27004"/>
    <w:rsid w:val="00E274DB"/>
    <w:rsid w:val="00E279BE"/>
    <w:rsid w:val="00E27CFB"/>
    <w:rsid w:val="00E27DC7"/>
    <w:rsid w:val="00E3003F"/>
    <w:rsid w:val="00E300E7"/>
    <w:rsid w:val="00E3024B"/>
    <w:rsid w:val="00E34789"/>
    <w:rsid w:val="00E40135"/>
    <w:rsid w:val="00E43BD7"/>
    <w:rsid w:val="00E44BC3"/>
    <w:rsid w:val="00E45D3C"/>
    <w:rsid w:val="00E46D85"/>
    <w:rsid w:val="00E47BD8"/>
    <w:rsid w:val="00E5093A"/>
    <w:rsid w:val="00E52968"/>
    <w:rsid w:val="00E55EA2"/>
    <w:rsid w:val="00E57792"/>
    <w:rsid w:val="00E60562"/>
    <w:rsid w:val="00E60F46"/>
    <w:rsid w:val="00E61DC1"/>
    <w:rsid w:val="00E65121"/>
    <w:rsid w:val="00E65447"/>
    <w:rsid w:val="00E65C90"/>
    <w:rsid w:val="00E66120"/>
    <w:rsid w:val="00E67046"/>
    <w:rsid w:val="00E67784"/>
    <w:rsid w:val="00E678FC"/>
    <w:rsid w:val="00E7020C"/>
    <w:rsid w:val="00E704A3"/>
    <w:rsid w:val="00E709ED"/>
    <w:rsid w:val="00E73206"/>
    <w:rsid w:val="00E73623"/>
    <w:rsid w:val="00E75E1B"/>
    <w:rsid w:val="00E7741F"/>
    <w:rsid w:val="00E77D7E"/>
    <w:rsid w:val="00E80248"/>
    <w:rsid w:val="00E8358E"/>
    <w:rsid w:val="00E84C9E"/>
    <w:rsid w:val="00E8568B"/>
    <w:rsid w:val="00E8587D"/>
    <w:rsid w:val="00E85B56"/>
    <w:rsid w:val="00E8616D"/>
    <w:rsid w:val="00E8720C"/>
    <w:rsid w:val="00E87273"/>
    <w:rsid w:val="00E90455"/>
    <w:rsid w:val="00E917EE"/>
    <w:rsid w:val="00E91C44"/>
    <w:rsid w:val="00E93220"/>
    <w:rsid w:val="00E93D7A"/>
    <w:rsid w:val="00E943BA"/>
    <w:rsid w:val="00E948F2"/>
    <w:rsid w:val="00E9743F"/>
    <w:rsid w:val="00E97626"/>
    <w:rsid w:val="00EA0320"/>
    <w:rsid w:val="00EA4722"/>
    <w:rsid w:val="00EA4CD3"/>
    <w:rsid w:val="00EA5E99"/>
    <w:rsid w:val="00EA6ED8"/>
    <w:rsid w:val="00EA7F0C"/>
    <w:rsid w:val="00EB02C7"/>
    <w:rsid w:val="00EB0832"/>
    <w:rsid w:val="00EB2AA5"/>
    <w:rsid w:val="00EB308D"/>
    <w:rsid w:val="00EB3351"/>
    <w:rsid w:val="00EB5C62"/>
    <w:rsid w:val="00EB61A1"/>
    <w:rsid w:val="00EB641F"/>
    <w:rsid w:val="00EC34EC"/>
    <w:rsid w:val="00EC5DC7"/>
    <w:rsid w:val="00EC72E3"/>
    <w:rsid w:val="00EC7EEA"/>
    <w:rsid w:val="00ED0EB3"/>
    <w:rsid w:val="00ED1238"/>
    <w:rsid w:val="00ED240C"/>
    <w:rsid w:val="00ED3588"/>
    <w:rsid w:val="00ED382D"/>
    <w:rsid w:val="00ED3908"/>
    <w:rsid w:val="00ED465F"/>
    <w:rsid w:val="00ED7AB1"/>
    <w:rsid w:val="00EE4174"/>
    <w:rsid w:val="00EE5865"/>
    <w:rsid w:val="00EE6D88"/>
    <w:rsid w:val="00EF1743"/>
    <w:rsid w:val="00EF17B8"/>
    <w:rsid w:val="00EF2E3A"/>
    <w:rsid w:val="00EF36F6"/>
    <w:rsid w:val="00EF3759"/>
    <w:rsid w:val="00EF3A1D"/>
    <w:rsid w:val="00EF4FA4"/>
    <w:rsid w:val="00EF50B0"/>
    <w:rsid w:val="00EF5955"/>
    <w:rsid w:val="00EF5A97"/>
    <w:rsid w:val="00EF682C"/>
    <w:rsid w:val="00EF7EE8"/>
    <w:rsid w:val="00F034F5"/>
    <w:rsid w:val="00F04738"/>
    <w:rsid w:val="00F055DB"/>
    <w:rsid w:val="00F0647C"/>
    <w:rsid w:val="00F06C5B"/>
    <w:rsid w:val="00F079DB"/>
    <w:rsid w:val="00F07CB5"/>
    <w:rsid w:val="00F10B70"/>
    <w:rsid w:val="00F10C9E"/>
    <w:rsid w:val="00F10DF3"/>
    <w:rsid w:val="00F10F13"/>
    <w:rsid w:val="00F10FF7"/>
    <w:rsid w:val="00F14EA9"/>
    <w:rsid w:val="00F151CB"/>
    <w:rsid w:val="00F16B86"/>
    <w:rsid w:val="00F17962"/>
    <w:rsid w:val="00F20535"/>
    <w:rsid w:val="00F2077A"/>
    <w:rsid w:val="00F20C39"/>
    <w:rsid w:val="00F214D9"/>
    <w:rsid w:val="00F21AAC"/>
    <w:rsid w:val="00F24680"/>
    <w:rsid w:val="00F24D54"/>
    <w:rsid w:val="00F25602"/>
    <w:rsid w:val="00F26954"/>
    <w:rsid w:val="00F30876"/>
    <w:rsid w:val="00F3298C"/>
    <w:rsid w:val="00F32DC7"/>
    <w:rsid w:val="00F334D1"/>
    <w:rsid w:val="00F33A89"/>
    <w:rsid w:val="00F33EF9"/>
    <w:rsid w:val="00F36048"/>
    <w:rsid w:val="00F3644D"/>
    <w:rsid w:val="00F3669C"/>
    <w:rsid w:val="00F37A1F"/>
    <w:rsid w:val="00F37B8E"/>
    <w:rsid w:val="00F405C4"/>
    <w:rsid w:val="00F415AF"/>
    <w:rsid w:val="00F44243"/>
    <w:rsid w:val="00F44385"/>
    <w:rsid w:val="00F44F2E"/>
    <w:rsid w:val="00F46B12"/>
    <w:rsid w:val="00F46D5E"/>
    <w:rsid w:val="00F470EC"/>
    <w:rsid w:val="00F47A7A"/>
    <w:rsid w:val="00F522E3"/>
    <w:rsid w:val="00F52AC2"/>
    <w:rsid w:val="00F536CF"/>
    <w:rsid w:val="00F54348"/>
    <w:rsid w:val="00F54802"/>
    <w:rsid w:val="00F55666"/>
    <w:rsid w:val="00F55AA7"/>
    <w:rsid w:val="00F565DA"/>
    <w:rsid w:val="00F5674D"/>
    <w:rsid w:val="00F61048"/>
    <w:rsid w:val="00F6129F"/>
    <w:rsid w:val="00F64504"/>
    <w:rsid w:val="00F65F52"/>
    <w:rsid w:val="00F66F0A"/>
    <w:rsid w:val="00F67CA3"/>
    <w:rsid w:val="00F7040A"/>
    <w:rsid w:val="00F706E5"/>
    <w:rsid w:val="00F72F29"/>
    <w:rsid w:val="00F747E1"/>
    <w:rsid w:val="00F76B01"/>
    <w:rsid w:val="00F81AB2"/>
    <w:rsid w:val="00F83801"/>
    <w:rsid w:val="00F839DA"/>
    <w:rsid w:val="00F8472C"/>
    <w:rsid w:val="00F84BEF"/>
    <w:rsid w:val="00F857D5"/>
    <w:rsid w:val="00F87215"/>
    <w:rsid w:val="00F91C1D"/>
    <w:rsid w:val="00F93432"/>
    <w:rsid w:val="00F93A8D"/>
    <w:rsid w:val="00F94025"/>
    <w:rsid w:val="00F97F00"/>
    <w:rsid w:val="00FA14F5"/>
    <w:rsid w:val="00FA2310"/>
    <w:rsid w:val="00FA26CA"/>
    <w:rsid w:val="00FA3C94"/>
    <w:rsid w:val="00FA4C67"/>
    <w:rsid w:val="00FA4F73"/>
    <w:rsid w:val="00FA68B1"/>
    <w:rsid w:val="00FB1B4C"/>
    <w:rsid w:val="00FB27AD"/>
    <w:rsid w:val="00FB32CE"/>
    <w:rsid w:val="00FB3F6C"/>
    <w:rsid w:val="00FB489F"/>
    <w:rsid w:val="00FB4A94"/>
    <w:rsid w:val="00FB74EC"/>
    <w:rsid w:val="00FB7F34"/>
    <w:rsid w:val="00FC019F"/>
    <w:rsid w:val="00FC094D"/>
    <w:rsid w:val="00FC229D"/>
    <w:rsid w:val="00FC2B0A"/>
    <w:rsid w:val="00FC37C8"/>
    <w:rsid w:val="00FC517D"/>
    <w:rsid w:val="00FC5BDF"/>
    <w:rsid w:val="00FC6661"/>
    <w:rsid w:val="00FC7CBA"/>
    <w:rsid w:val="00FD0F3F"/>
    <w:rsid w:val="00FD6D4D"/>
    <w:rsid w:val="00FE0DA1"/>
    <w:rsid w:val="00FE40DA"/>
    <w:rsid w:val="00FE49E0"/>
    <w:rsid w:val="00FE5194"/>
    <w:rsid w:val="00FE73DB"/>
    <w:rsid w:val="00FE763E"/>
    <w:rsid w:val="00FE7CA6"/>
    <w:rsid w:val="00FF10F2"/>
    <w:rsid w:val="00FF1D1D"/>
    <w:rsid w:val="00FF1E9E"/>
    <w:rsid w:val="00FF29DF"/>
    <w:rsid w:val="00FF5CFF"/>
    <w:rsid w:val="00FF63A6"/>
    <w:rsid w:val="00FF770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EDB8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iPriority="99"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6">
    <w:name w:val="Normal"/>
    <w:qFormat/>
    <w:rsid w:val="008D5B0F"/>
    <w:pPr>
      <w:widowControl w:val="0"/>
      <w:spacing w:line="500" w:lineRule="exact"/>
      <w:jc w:val="both"/>
    </w:pPr>
    <w:rPr>
      <w:rFonts w:eastAsia="標楷體"/>
      <w:kern w:val="2"/>
      <w:sz w:val="28"/>
      <w:szCs w:val="28"/>
    </w:rPr>
  </w:style>
  <w:style w:type="paragraph" w:styleId="1">
    <w:name w:val="heading 1"/>
    <w:aliases w:val="(ctrl+Num 1),Title1,l1,h1,I1,1st level,HEADING 1,H1,1,Header 1,Arial 14 Fett,Arial 14 Fett1,Arial 14 Fett2,stydde,L1,論文標題,title,壹、"/>
    <w:basedOn w:val="a6"/>
    <w:next w:val="a6"/>
    <w:link w:val="10"/>
    <w:qFormat/>
    <w:rsid w:val="00904526"/>
    <w:pPr>
      <w:keepNext/>
      <w:numPr>
        <w:numId w:val="3"/>
      </w:numPr>
      <w:tabs>
        <w:tab w:val="left" w:pos="140"/>
      </w:tabs>
      <w:ind w:rightChars="50" w:right="50"/>
      <w:outlineLvl w:val="0"/>
    </w:pPr>
    <w:rPr>
      <w:b/>
      <w:bCs/>
      <w:kern w:val="52"/>
    </w:rPr>
  </w:style>
  <w:style w:type="paragraph" w:styleId="2">
    <w:name w:val="heading 2"/>
    <w:aliases w:val="(ctrl+Num 2),h2,h2 main heading,B Sub/Bold,hd2,[ 一、],標題 2 字元 字元 字元 字元 字元 字元 字元 字元 字元 字元 字元"/>
    <w:basedOn w:val="a6"/>
    <w:next w:val="a6"/>
    <w:qFormat/>
    <w:rsid w:val="00904526"/>
    <w:pPr>
      <w:numPr>
        <w:ilvl w:val="1"/>
        <w:numId w:val="3"/>
      </w:numPr>
      <w:spacing w:beforeLines="50" w:before="50" w:afterLines="50" w:after="50"/>
      <w:outlineLvl w:val="1"/>
    </w:pPr>
    <w:rPr>
      <w:b/>
      <w:bCs/>
    </w:rPr>
  </w:style>
  <w:style w:type="paragraph" w:styleId="3">
    <w:name w:val="heading 3"/>
    <w:aliases w:val="(ctrl+Num 3),[ (一)、 ],H3,1.1,*.*.*.*,h3,步驟,x.x.x,標題111.1,News 標題"/>
    <w:basedOn w:val="a6"/>
    <w:next w:val="a6"/>
    <w:link w:val="30"/>
    <w:qFormat/>
    <w:rsid w:val="00553316"/>
    <w:pPr>
      <w:numPr>
        <w:ilvl w:val="2"/>
        <w:numId w:val="3"/>
      </w:numPr>
      <w:spacing w:beforeLines="50" w:before="50" w:afterLines="50" w:after="50"/>
      <w:outlineLvl w:val="2"/>
    </w:pPr>
    <w:rPr>
      <w:bCs/>
    </w:rPr>
  </w:style>
  <w:style w:type="paragraph" w:styleId="4">
    <w:name w:val="heading 4"/>
    <w:aliases w:val="(ctrl+Num 4),字元1,標題 １、"/>
    <w:basedOn w:val="a6"/>
    <w:next w:val="a6"/>
    <w:link w:val="40"/>
    <w:qFormat/>
    <w:rsid w:val="00704095"/>
    <w:pPr>
      <w:numPr>
        <w:ilvl w:val="3"/>
        <w:numId w:val="3"/>
      </w:numPr>
      <w:tabs>
        <w:tab w:val="left" w:pos="560"/>
      </w:tabs>
      <w:spacing w:beforeLines="50" w:before="50" w:afterLines="50" w:after="50"/>
      <w:outlineLvl w:val="3"/>
    </w:pPr>
  </w:style>
  <w:style w:type="paragraph" w:styleId="5">
    <w:name w:val="heading 5"/>
    <w:aliases w:val="(ctrl+Num 5),標題（１）"/>
    <w:basedOn w:val="a6"/>
    <w:next w:val="a6"/>
    <w:link w:val="50"/>
    <w:qFormat/>
    <w:rsid w:val="00704095"/>
    <w:pPr>
      <w:numPr>
        <w:ilvl w:val="4"/>
        <w:numId w:val="3"/>
      </w:numPr>
      <w:tabs>
        <w:tab w:val="left" w:pos="560"/>
      </w:tabs>
      <w:spacing w:beforeLines="50" w:before="50" w:afterLines="50" w:after="50"/>
      <w:outlineLvl w:val="4"/>
    </w:pPr>
    <w:rPr>
      <w:bCs/>
    </w:rPr>
  </w:style>
  <w:style w:type="paragraph" w:styleId="6">
    <w:name w:val="heading 6"/>
    <w:aliases w:val="(ctrl+Num 6),內文標題2"/>
    <w:basedOn w:val="a6"/>
    <w:next w:val="a6"/>
    <w:qFormat/>
    <w:rsid w:val="00C10EC4"/>
    <w:pPr>
      <w:keepNext/>
      <w:numPr>
        <w:ilvl w:val="5"/>
        <w:numId w:val="3"/>
      </w:numPr>
      <w:spacing w:beforeLines="50" w:before="50" w:afterLines="50" w:after="50"/>
      <w:outlineLvl w:val="5"/>
    </w:pPr>
  </w:style>
  <w:style w:type="paragraph" w:styleId="7">
    <w:name w:val="heading 7"/>
    <w:aliases w:val="(ctrl+Num 7),內文標題3,標題9,Appendix Level 1"/>
    <w:basedOn w:val="a6"/>
    <w:next w:val="a6"/>
    <w:qFormat/>
    <w:rsid w:val="00B82A2A"/>
    <w:pPr>
      <w:keepNext/>
      <w:numPr>
        <w:ilvl w:val="6"/>
        <w:numId w:val="3"/>
      </w:numPr>
      <w:spacing w:beforeLines="50" w:before="50" w:afterLines="50" w:after="50"/>
      <w:outlineLvl w:val="6"/>
    </w:pPr>
    <w:rPr>
      <w:bCs/>
    </w:rPr>
  </w:style>
  <w:style w:type="paragraph" w:styleId="9">
    <w:name w:val="heading 9"/>
    <w:basedOn w:val="a6"/>
    <w:next w:val="a6"/>
    <w:qFormat/>
    <w:rsid w:val="00A722D5"/>
    <w:pPr>
      <w:keepNext/>
      <w:spacing w:line="500" w:lineRule="atLeast"/>
      <w:ind w:leftChars="200" w:left="480" w:rightChars="300" w:right="300"/>
      <w:outlineLvl w:val="8"/>
    </w:pPr>
    <w:rPr>
      <w:sz w:val="40"/>
      <w:szCs w:val="40"/>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character" w:customStyle="1" w:styleId="10">
    <w:name w:val="標題 1 字元"/>
    <w:aliases w:val="(ctrl+Num 1) 字元,Title1 字元,l1 字元,h1 字元,I1 字元,1st level 字元,HEADING 1 字元,H1 字元,1 字元,Header 1 字元,Arial 14 Fett 字元,Arial 14 Fett1 字元,Arial 14 Fett2 字元,stydde 字元,L1 字元,論文標題 字元,title 字元,壹、 字元"/>
    <w:link w:val="1"/>
    <w:rsid w:val="00904526"/>
    <w:rPr>
      <w:rFonts w:eastAsia="標楷體"/>
      <w:b/>
      <w:bCs/>
      <w:kern w:val="52"/>
      <w:sz w:val="28"/>
      <w:szCs w:val="28"/>
    </w:rPr>
  </w:style>
  <w:style w:type="character" w:customStyle="1" w:styleId="40">
    <w:name w:val="標題 4 字元"/>
    <w:aliases w:val="(ctrl+Num 4) 字元,字元1 字元,標題 １、 字元"/>
    <w:link w:val="4"/>
    <w:rsid w:val="00704095"/>
    <w:rPr>
      <w:rFonts w:eastAsia="標楷體"/>
      <w:kern w:val="2"/>
      <w:sz w:val="28"/>
      <w:szCs w:val="28"/>
    </w:rPr>
  </w:style>
  <w:style w:type="character" w:customStyle="1" w:styleId="50">
    <w:name w:val="標題 5 字元"/>
    <w:aliases w:val="(ctrl+Num 5) 字元,標題（１） 字元"/>
    <w:link w:val="5"/>
    <w:rsid w:val="00704095"/>
    <w:rPr>
      <w:rFonts w:eastAsia="標楷體"/>
      <w:bCs/>
      <w:kern w:val="2"/>
      <w:sz w:val="28"/>
      <w:szCs w:val="28"/>
    </w:rPr>
  </w:style>
  <w:style w:type="paragraph" w:styleId="11">
    <w:name w:val="toc 1"/>
    <w:basedOn w:val="a6"/>
    <w:next w:val="a6"/>
    <w:autoRedefine/>
    <w:uiPriority w:val="39"/>
    <w:rsid w:val="00DA43D5"/>
    <w:pPr>
      <w:tabs>
        <w:tab w:val="left" w:pos="560"/>
        <w:tab w:val="left" w:pos="840"/>
        <w:tab w:val="left" w:pos="960"/>
        <w:tab w:val="right" w:leader="dot" w:pos="9360"/>
      </w:tabs>
      <w:spacing w:beforeLines="50" w:before="180"/>
    </w:pPr>
  </w:style>
  <w:style w:type="character" w:styleId="aa">
    <w:name w:val="Hyperlink"/>
    <w:uiPriority w:val="99"/>
    <w:rsid w:val="004A3A0C"/>
    <w:rPr>
      <w:color w:val="0000FF"/>
      <w:u w:val="single"/>
    </w:rPr>
  </w:style>
  <w:style w:type="paragraph" w:customStyle="1" w:styleId="a2">
    <w:name w:val="圖名"/>
    <w:aliases w:val="(alt+g)"/>
    <w:basedOn w:val="a6"/>
    <w:next w:val="a6"/>
    <w:rsid w:val="00497ED7"/>
    <w:pPr>
      <w:numPr>
        <w:numId w:val="1"/>
      </w:numPr>
      <w:tabs>
        <w:tab w:val="clear" w:pos="0"/>
      </w:tabs>
      <w:adjustRightInd w:val="0"/>
      <w:spacing w:afterLines="50" w:after="50"/>
      <w:jc w:val="center"/>
    </w:pPr>
  </w:style>
  <w:style w:type="paragraph" w:customStyle="1" w:styleId="a0">
    <w:name w:val="表名"/>
    <w:aliases w:val="(alt+s)"/>
    <w:basedOn w:val="a6"/>
    <w:rsid w:val="00497ED7"/>
    <w:pPr>
      <w:numPr>
        <w:numId w:val="2"/>
      </w:numPr>
      <w:tabs>
        <w:tab w:val="clear" w:pos="0"/>
      </w:tabs>
      <w:spacing w:beforeLines="100" w:before="100" w:afterLines="50" w:after="50"/>
      <w:jc w:val="center"/>
    </w:pPr>
  </w:style>
  <w:style w:type="paragraph" w:styleId="20">
    <w:name w:val="toc 2"/>
    <w:basedOn w:val="a6"/>
    <w:next w:val="a6"/>
    <w:autoRedefine/>
    <w:uiPriority w:val="39"/>
    <w:rsid w:val="004E133F"/>
    <w:pPr>
      <w:tabs>
        <w:tab w:val="left" w:pos="1276"/>
        <w:tab w:val="right" w:leader="dot" w:pos="9360"/>
      </w:tabs>
      <w:ind w:leftChars="200" w:left="560"/>
    </w:pPr>
  </w:style>
  <w:style w:type="paragraph" w:styleId="31">
    <w:name w:val="toc 3"/>
    <w:basedOn w:val="a6"/>
    <w:next w:val="a6"/>
    <w:autoRedefine/>
    <w:uiPriority w:val="39"/>
    <w:rsid w:val="00856D4D"/>
    <w:pPr>
      <w:ind w:leftChars="400" w:left="960"/>
    </w:pPr>
  </w:style>
  <w:style w:type="paragraph" w:styleId="ab">
    <w:name w:val="table of figures"/>
    <w:basedOn w:val="a6"/>
    <w:next w:val="a6"/>
    <w:semiHidden/>
    <w:rsid w:val="00414A4F"/>
  </w:style>
  <w:style w:type="paragraph" w:styleId="ac">
    <w:name w:val="caption"/>
    <w:basedOn w:val="a6"/>
    <w:next w:val="a6"/>
    <w:qFormat/>
    <w:rsid w:val="00A015FD"/>
    <w:rPr>
      <w:sz w:val="20"/>
      <w:szCs w:val="20"/>
    </w:rPr>
  </w:style>
  <w:style w:type="paragraph" w:customStyle="1" w:styleId="12">
    <w:name w:val="內文(壹、標題1)"/>
    <w:aliases w:val="(alt+1)"/>
    <w:basedOn w:val="a6"/>
    <w:rsid w:val="00B82A2A"/>
    <w:pPr>
      <w:spacing w:afterLines="50" w:after="50"/>
      <w:ind w:leftChars="200" w:left="200"/>
    </w:pPr>
    <w:rPr>
      <w:bCs/>
    </w:rPr>
  </w:style>
  <w:style w:type="paragraph" w:customStyle="1" w:styleId="21">
    <w:name w:val="內文(一、標題2)"/>
    <w:aliases w:val="(alt+2)"/>
    <w:basedOn w:val="a6"/>
    <w:rsid w:val="00B82A2A"/>
    <w:pPr>
      <w:spacing w:afterLines="50" w:after="50"/>
      <w:ind w:leftChars="300" w:left="300" w:firstLineChars="200" w:firstLine="200"/>
    </w:pPr>
    <w:rPr>
      <w:bCs/>
    </w:rPr>
  </w:style>
  <w:style w:type="paragraph" w:styleId="70">
    <w:name w:val="toc 7"/>
    <w:basedOn w:val="a6"/>
    <w:next w:val="a6"/>
    <w:autoRedefine/>
    <w:uiPriority w:val="39"/>
    <w:rsid w:val="000254F5"/>
    <w:pPr>
      <w:ind w:leftChars="1200" w:left="2880"/>
    </w:pPr>
  </w:style>
  <w:style w:type="paragraph" w:customStyle="1" w:styleId="32">
    <w:name w:val="內文((一)標題3)"/>
    <w:aliases w:val="(alt+3)"/>
    <w:basedOn w:val="a6"/>
    <w:rsid w:val="00B82A2A"/>
    <w:pPr>
      <w:spacing w:afterLines="50" w:after="50"/>
      <w:ind w:leftChars="400" w:left="400" w:firstLineChars="200" w:firstLine="200"/>
    </w:pPr>
    <w:rPr>
      <w:bCs/>
    </w:rPr>
  </w:style>
  <w:style w:type="paragraph" w:customStyle="1" w:styleId="14">
    <w:name w:val="內文(1.標題4)"/>
    <w:aliases w:val="(alt+4)"/>
    <w:basedOn w:val="a6"/>
    <w:rsid w:val="00B82A2A"/>
    <w:pPr>
      <w:spacing w:afterLines="50" w:after="50"/>
      <w:ind w:leftChars="500" w:left="500"/>
    </w:pPr>
    <w:rPr>
      <w:bCs/>
    </w:rPr>
  </w:style>
  <w:style w:type="paragraph" w:customStyle="1" w:styleId="15">
    <w:name w:val="內文((1)標題5)"/>
    <w:aliases w:val="(alt+5)"/>
    <w:basedOn w:val="a6"/>
    <w:rsid w:val="00B82A2A"/>
    <w:pPr>
      <w:spacing w:afterLines="50" w:after="50"/>
      <w:ind w:leftChars="610" w:left="610"/>
    </w:pPr>
    <w:rPr>
      <w:bCs/>
    </w:rPr>
  </w:style>
  <w:style w:type="paragraph" w:customStyle="1" w:styleId="A60">
    <w:name w:val="內文(A.標題6)"/>
    <w:aliases w:val="(alt+6)"/>
    <w:basedOn w:val="a6"/>
    <w:rsid w:val="00B82A2A"/>
    <w:pPr>
      <w:spacing w:afterLines="50" w:after="50"/>
      <w:ind w:leftChars="710" w:left="710"/>
    </w:pPr>
    <w:rPr>
      <w:bCs/>
    </w:rPr>
  </w:style>
  <w:style w:type="paragraph" w:customStyle="1" w:styleId="a70">
    <w:name w:val="內文(a.標題7)"/>
    <w:aliases w:val="(alt+7)"/>
    <w:basedOn w:val="a6"/>
    <w:rsid w:val="00B82A2A"/>
    <w:pPr>
      <w:spacing w:afterLines="50" w:after="50"/>
      <w:ind w:leftChars="800" w:left="800"/>
    </w:pPr>
  </w:style>
  <w:style w:type="paragraph" w:customStyle="1" w:styleId="13">
    <w:name w:val="字元 字元 字元1 字元 字元 字元 字元 字元 字元 字元"/>
    <w:basedOn w:val="a6"/>
    <w:semiHidden/>
    <w:rsid w:val="001459C3"/>
    <w:pPr>
      <w:widowControl/>
      <w:spacing w:after="160" w:line="240" w:lineRule="exact"/>
      <w:jc w:val="left"/>
    </w:pPr>
    <w:rPr>
      <w:rFonts w:ascii="Verdana" w:eastAsia="Times New Roman" w:hAnsi="Verdana"/>
      <w:kern w:val="0"/>
      <w:sz w:val="20"/>
      <w:szCs w:val="20"/>
      <w:lang w:eastAsia="en-US"/>
    </w:rPr>
  </w:style>
  <w:style w:type="paragraph" w:customStyle="1" w:styleId="a4">
    <w:name w:val="參考文獻"/>
    <w:basedOn w:val="12"/>
    <w:rsid w:val="0045353E"/>
    <w:pPr>
      <w:numPr>
        <w:numId w:val="4"/>
      </w:numPr>
      <w:ind w:leftChars="0" w:left="998"/>
    </w:pPr>
  </w:style>
  <w:style w:type="paragraph" w:styleId="ad">
    <w:name w:val="footer"/>
    <w:basedOn w:val="a6"/>
    <w:rsid w:val="006C2813"/>
    <w:pPr>
      <w:tabs>
        <w:tab w:val="center" w:pos="4153"/>
        <w:tab w:val="right" w:pos="8306"/>
      </w:tabs>
      <w:snapToGrid w:val="0"/>
    </w:pPr>
    <w:rPr>
      <w:sz w:val="20"/>
      <w:szCs w:val="20"/>
    </w:rPr>
  </w:style>
  <w:style w:type="paragraph" w:customStyle="1" w:styleId="110">
    <w:name w:val="字元 字元 字元1 字元 字元 字元 字元 字元 字元 字元1"/>
    <w:basedOn w:val="a6"/>
    <w:semiHidden/>
    <w:rsid w:val="00AD3772"/>
    <w:pPr>
      <w:widowControl/>
      <w:spacing w:after="160" w:line="240" w:lineRule="exact"/>
      <w:jc w:val="left"/>
    </w:pPr>
    <w:rPr>
      <w:rFonts w:ascii="Verdana" w:eastAsia="新細明體" w:hAnsi="Verdana" w:cs="Verdana"/>
      <w:kern w:val="0"/>
      <w:sz w:val="20"/>
      <w:szCs w:val="20"/>
      <w:lang w:eastAsia="en-US"/>
    </w:rPr>
  </w:style>
  <w:style w:type="paragraph" w:customStyle="1" w:styleId="a3">
    <w:name w:val="資料來源"/>
    <w:aliases w:val="(alt+f)"/>
    <w:basedOn w:val="ae"/>
    <w:rsid w:val="00F079DB"/>
    <w:pPr>
      <w:numPr>
        <w:numId w:val="6"/>
      </w:numPr>
      <w:adjustRightInd w:val="0"/>
      <w:snapToGrid w:val="0"/>
      <w:spacing w:line="320" w:lineRule="exact"/>
    </w:pPr>
  </w:style>
  <w:style w:type="table" w:styleId="af">
    <w:name w:val="Table Grid"/>
    <w:aliases w:val="(圖專用)"/>
    <w:basedOn w:val="a8"/>
    <w:rsid w:val="009F0EE8"/>
    <w:pPr>
      <w:widowControl w:val="0"/>
      <w:adjustRightInd w:val="0"/>
      <w:snapToGrid w:val="0"/>
      <w:spacing w:line="500" w:lineRule="exact"/>
    </w:pPr>
    <w:rPr>
      <w:rFonts w:eastAsia="標楷體"/>
      <w:sz w:val="28"/>
    </w:rPr>
    <w:tblPr>
      <w:jc w:val="center"/>
    </w:tblPr>
    <w:trPr>
      <w:jc w:val="center"/>
    </w:trPr>
    <w:tcPr>
      <w:shd w:val="clear" w:color="auto" w:fill="auto"/>
    </w:tcPr>
    <w:tblStylePr w:type="firstRow">
      <w:pPr>
        <w:jc w:val="center"/>
      </w:pPr>
      <w:rPr>
        <w:rFonts w:ascii="Times New Roman" w:eastAsia="Arial Unicode MS" w:hAnsi="Times New Roman"/>
        <w:b w:val="0"/>
        <w:i w:val="0"/>
        <w:sz w:val="28"/>
        <w:szCs w:val="28"/>
      </w:rPr>
    </w:tblStylePr>
    <w:tblStylePr w:type="firstCol">
      <w:pPr>
        <w:jc w:val="center"/>
      </w:pPr>
      <w:tblPr/>
      <w:tcPr>
        <w:vAlign w:val="center"/>
      </w:tcPr>
    </w:tblStylePr>
  </w:style>
  <w:style w:type="paragraph" w:styleId="af0">
    <w:name w:val="header"/>
    <w:basedOn w:val="a6"/>
    <w:rsid w:val="001A5CBC"/>
    <w:pPr>
      <w:tabs>
        <w:tab w:val="center" w:pos="4153"/>
        <w:tab w:val="right" w:pos="8306"/>
      </w:tabs>
      <w:snapToGrid w:val="0"/>
    </w:pPr>
    <w:rPr>
      <w:sz w:val="20"/>
      <w:szCs w:val="20"/>
    </w:rPr>
  </w:style>
  <w:style w:type="paragraph" w:customStyle="1" w:styleId="a1">
    <w:name w:val="附件"/>
    <w:basedOn w:val="ae"/>
    <w:rsid w:val="00C229EA"/>
    <w:pPr>
      <w:numPr>
        <w:numId w:val="5"/>
      </w:numPr>
    </w:pPr>
    <w:rPr>
      <w:b/>
    </w:rPr>
  </w:style>
  <w:style w:type="paragraph" w:customStyle="1" w:styleId="af1">
    <w:name w:val="圖位置"/>
    <w:aliases w:val="(alt+p)"/>
    <w:basedOn w:val="a6"/>
    <w:next w:val="a6"/>
    <w:rsid w:val="00F079DB"/>
    <w:pPr>
      <w:adjustRightInd w:val="0"/>
      <w:snapToGrid w:val="0"/>
      <w:spacing w:line="240" w:lineRule="auto"/>
      <w:jc w:val="center"/>
    </w:pPr>
  </w:style>
  <w:style w:type="paragraph" w:styleId="ae">
    <w:name w:val="Body Text"/>
    <w:basedOn w:val="a6"/>
    <w:rsid w:val="00A67127"/>
    <w:pPr>
      <w:spacing w:afterLines="50" w:after="50"/>
      <w:jc w:val="left"/>
    </w:pPr>
  </w:style>
  <w:style w:type="paragraph" w:customStyle="1" w:styleId="a5">
    <w:name w:val="表格項次"/>
    <w:basedOn w:val="ae"/>
    <w:uiPriority w:val="92"/>
    <w:rsid w:val="00E65121"/>
    <w:pPr>
      <w:numPr>
        <w:numId w:val="7"/>
      </w:numPr>
    </w:pPr>
  </w:style>
  <w:style w:type="character" w:styleId="af2">
    <w:name w:val="page number"/>
    <w:basedOn w:val="a7"/>
    <w:semiHidden/>
    <w:rsid w:val="003A5D55"/>
  </w:style>
  <w:style w:type="paragraph" w:customStyle="1" w:styleId="af3">
    <w:name w:val="表標題置中"/>
    <w:aliases w:val="(alt+m)"/>
    <w:basedOn w:val="a6"/>
    <w:rsid w:val="005538A1"/>
    <w:pPr>
      <w:tabs>
        <w:tab w:val="left" w:pos="4860"/>
      </w:tabs>
      <w:jc w:val="center"/>
    </w:pPr>
  </w:style>
  <w:style w:type="paragraph" w:customStyle="1" w:styleId="af4">
    <w:name w:val="表格數字金額靠右"/>
    <w:aliases w:val="(atl+r)"/>
    <w:basedOn w:val="a6"/>
    <w:rsid w:val="0060433F"/>
    <w:pPr>
      <w:tabs>
        <w:tab w:val="left" w:pos="4860"/>
      </w:tabs>
      <w:jc w:val="right"/>
    </w:pPr>
    <w:rPr>
      <w:i/>
      <w:sz w:val="24"/>
    </w:rPr>
  </w:style>
  <w:style w:type="paragraph" w:customStyle="1" w:styleId="af5">
    <w:name w:val="表格金額數字靠右"/>
    <w:aliases w:val="(alt+r)"/>
    <w:basedOn w:val="a6"/>
    <w:rsid w:val="00AB2F51"/>
    <w:pPr>
      <w:snapToGrid w:val="0"/>
      <w:jc w:val="right"/>
    </w:pPr>
    <w:rPr>
      <w:i/>
      <w:noProof/>
      <w:sz w:val="24"/>
      <w:szCs w:val="24"/>
    </w:rPr>
  </w:style>
  <w:style w:type="table" w:styleId="af6">
    <w:name w:val="Table Elegant"/>
    <w:aliases w:val="(表格專用)"/>
    <w:basedOn w:val="a8"/>
    <w:rsid w:val="009F0EE8"/>
    <w:pPr>
      <w:widowControl w:val="0"/>
      <w:spacing w:line="500" w:lineRule="exact"/>
    </w:pPr>
    <w:rPr>
      <w:rFonts w:eastAsia="標楷體"/>
      <w:sz w:val="28"/>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shd w:val="clear" w:color="auto" w:fill="auto"/>
    </w:tcPr>
    <w:tblStylePr w:type="firstRow">
      <w:rPr>
        <w:caps/>
        <w:color w:val="auto"/>
      </w:rPr>
      <w:tblPr/>
      <w:tcPr>
        <w:tcBorders>
          <w:tl2br w:val="none" w:sz="0" w:space="0" w:color="auto"/>
          <w:tr2bl w:val="none" w:sz="0" w:space="0" w:color="auto"/>
        </w:tcBorders>
      </w:tcPr>
    </w:tblStylePr>
  </w:style>
  <w:style w:type="paragraph" w:styleId="af7">
    <w:name w:val="List Paragraph"/>
    <w:basedOn w:val="a6"/>
    <w:uiPriority w:val="34"/>
    <w:qFormat/>
    <w:rsid w:val="00880F93"/>
    <w:pPr>
      <w:ind w:leftChars="200" w:left="480"/>
    </w:pPr>
  </w:style>
  <w:style w:type="paragraph" w:styleId="af8">
    <w:name w:val="Balloon Text"/>
    <w:basedOn w:val="a6"/>
    <w:link w:val="af9"/>
    <w:semiHidden/>
    <w:unhideWhenUsed/>
    <w:rsid w:val="00DB763B"/>
    <w:pPr>
      <w:spacing w:line="240" w:lineRule="auto"/>
    </w:pPr>
    <w:rPr>
      <w:rFonts w:asciiTheme="majorHAnsi" w:eastAsiaTheme="majorEastAsia" w:hAnsiTheme="majorHAnsi" w:cstheme="majorBidi"/>
      <w:sz w:val="18"/>
      <w:szCs w:val="18"/>
    </w:rPr>
  </w:style>
  <w:style w:type="character" w:customStyle="1" w:styleId="af9">
    <w:name w:val="註解方塊文字 字元"/>
    <w:basedOn w:val="a7"/>
    <w:link w:val="af8"/>
    <w:semiHidden/>
    <w:rsid w:val="00DB763B"/>
    <w:rPr>
      <w:rFonts w:asciiTheme="majorHAnsi" w:eastAsiaTheme="majorEastAsia" w:hAnsiTheme="majorHAnsi" w:cstheme="majorBidi"/>
      <w:kern w:val="2"/>
      <w:sz w:val="18"/>
      <w:szCs w:val="18"/>
    </w:rPr>
  </w:style>
  <w:style w:type="paragraph" w:styleId="41">
    <w:name w:val="toc 4"/>
    <w:basedOn w:val="a6"/>
    <w:next w:val="a6"/>
    <w:autoRedefine/>
    <w:uiPriority w:val="39"/>
    <w:unhideWhenUsed/>
    <w:rsid w:val="000A06B4"/>
    <w:pPr>
      <w:spacing w:line="240" w:lineRule="auto"/>
      <w:ind w:leftChars="600" w:left="1440"/>
      <w:jc w:val="left"/>
    </w:pPr>
    <w:rPr>
      <w:rFonts w:asciiTheme="minorHAnsi" w:eastAsiaTheme="minorEastAsia" w:hAnsiTheme="minorHAnsi" w:cstheme="minorBidi"/>
      <w:sz w:val="24"/>
      <w:szCs w:val="22"/>
    </w:rPr>
  </w:style>
  <w:style w:type="paragraph" w:styleId="51">
    <w:name w:val="toc 5"/>
    <w:basedOn w:val="a6"/>
    <w:next w:val="a6"/>
    <w:autoRedefine/>
    <w:uiPriority w:val="39"/>
    <w:unhideWhenUsed/>
    <w:rsid w:val="000A06B4"/>
    <w:pPr>
      <w:spacing w:line="240" w:lineRule="auto"/>
      <w:ind w:leftChars="800" w:left="1920"/>
      <w:jc w:val="left"/>
    </w:pPr>
    <w:rPr>
      <w:rFonts w:asciiTheme="minorHAnsi" w:eastAsiaTheme="minorEastAsia" w:hAnsiTheme="minorHAnsi" w:cstheme="minorBidi"/>
      <w:sz w:val="24"/>
      <w:szCs w:val="22"/>
    </w:rPr>
  </w:style>
  <w:style w:type="paragraph" w:styleId="60">
    <w:name w:val="toc 6"/>
    <w:basedOn w:val="a6"/>
    <w:next w:val="a6"/>
    <w:autoRedefine/>
    <w:uiPriority w:val="39"/>
    <w:unhideWhenUsed/>
    <w:rsid w:val="000A06B4"/>
    <w:pPr>
      <w:spacing w:line="240" w:lineRule="auto"/>
      <w:ind w:leftChars="1000" w:left="2400"/>
      <w:jc w:val="left"/>
    </w:pPr>
    <w:rPr>
      <w:rFonts w:asciiTheme="minorHAnsi" w:eastAsiaTheme="minorEastAsia" w:hAnsiTheme="minorHAnsi" w:cstheme="minorBidi"/>
      <w:sz w:val="24"/>
      <w:szCs w:val="22"/>
    </w:rPr>
  </w:style>
  <w:style w:type="paragraph" w:styleId="8">
    <w:name w:val="toc 8"/>
    <w:basedOn w:val="a6"/>
    <w:next w:val="a6"/>
    <w:autoRedefine/>
    <w:uiPriority w:val="39"/>
    <w:unhideWhenUsed/>
    <w:rsid w:val="000A06B4"/>
    <w:pPr>
      <w:spacing w:line="240" w:lineRule="auto"/>
      <w:ind w:leftChars="1400" w:left="3360"/>
      <w:jc w:val="left"/>
    </w:pPr>
    <w:rPr>
      <w:rFonts w:asciiTheme="minorHAnsi" w:eastAsiaTheme="minorEastAsia" w:hAnsiTheme="minorHAnsi" w:cstheme="minorBidi"/>
      <w:sz w:val="24"/>
      <w:szCs w:val="22"/>
    </w:rPr>
  </w:style>
  <w:style w:type="paragraph" w:styleId="90">
    <w:name w:val="toc 9"/>
    <w:basedOn w:val="a6"/>
    <w:next w:val="a6"/>
    <w:autoRedefine/>
    <w:uiPriority w:val="39"/>
    <w:unhideWhenUsed/>
    <w:rsid w:val="000A06B4"/>
    <w:pPr>
      <w:spacing w:line="240" w:lineRule="auto"/>
      <w:ind w:leftChars="1600" w:left="3840"/>
      <w:jc w:val="left"/>
    </w:pPr>
    <w:rPr>
      <w:rFonts w:asciiTheme="minorHAnsi" w:eastAsiaTheme="minorEastAsia" w:hAnsiTheme="minorHAnsi" w:cstheme="minorBidi"/>
      <w:sz w:val="24"/>
      <w:szCs w:val="22"/>
    </w:rPr>
  </w:style>
  <w:style w:type="paragraph" w:customStyle="1" w:styleId="afa">
    <w:name w:val="標題一內文"/>
    <w:basedOn w:val="a6"/>
    <w:rsid w:val="00F055DB"/>
    <w:pPr>
      <w:autoSpaceDN w:val="0"/>
      <w:snapToGrid w:val="0"/>
      <w:spacing w:line="360" w:lineRule="auto"/>
      <w:ind w:leftChars="200" w:left="560" w:firstLineChars="200" w:firstLine="560"/>
      <w:jc w:val="left"/>
    </w:pPr>
  </w:style>
  <w:style w:type="character" w:customStyle="1" w:styleId="16">
    <w:name w:val="未解析的提及1"/>
    <w:basedOn w:val="a7"/>
    <w:uiPriority w:val="99"/>
    <w:semiHidden/>
    <w:unhideWhenUsed/>
    <w:rsid w:val="00611FB8"/>
    <w:rPr>
      <w:color w:val="605E5C"/>
      <w:shd w:val="clear" w:color="auto" w:fill="E1DFDD"/>
    </w:rPr>
  </w:style>
  <w:style w:type="character" w:styleId="afb">
    <w:name w:val="annotation reference"/>
    <w:basedOn w:val="a7"/>
    <w:rsid w:val="00AD4185"/>
    <w:rPr>
      <w:sz w:val="18"/>
      <w:szCs w:val="18"/>
    </w:rPr>
  </w:style>
  <w:style w:type="paragraph" w:styleId="afc">
    <w:name w:val="annotation text"/>
    <w:basedOn w:val="a6"/>
    <w:link w:val="afd"/>
    <w:rsid w:val="00AD4185"/>
    <w:pPr>
      <w:jc w:val="left"/>
    </w:pPr>
  </w:style>
  <w:style w:type="character" w:customStyle="1" w:styleId="afd">
    <w:name w:val="註解文字 字元"/>
    <w:basedOn w:val="a7"/>
    <w:link w:val="afc"/>
    <w:rsid w:val="00AD4185"/>
    <w:rPr>
      <w:rFonts w:eastAsia="標楷體"/>
      <w:kern w:val="2"/>
      <w:sz w:val="28"/>
      <w:szCs w:val="28"/>
    </w:rPr>
  </w:style>
  <w:style w:type="paragraph" w:styleId="afe">
    <w:name w:val="annotation subject"/>
    <w:basedOn w:val="afc"/>
    <w:next w:val="afc"/>
    <w:link w:val="aff"/>
    <w:semiHidden/>
    <w:unhideWhenUsed/>
    <w:rsid w:val="00AD4185"/>
    <w:rPr>
      <w:b/>
      <w:bCs/>
    </w:rPr>
  </w:style>
  <w:style w:type="character" w:customStyle="1" w:styleId="aff">
    <w:name w:val="註解主旨 字元"/>
    <w:basedOn w:val="afd"/>
    <w:link w:val="afe"/>
    <w:semiHidden/>
    <w:rsid w:val="00AD4185"/>
    <w:rPr>
      <w:rFonts w:eastAsia="標楷體"/>
      <w:b/>
      <w:bCs/>
      <w:kern w:val="2"/>
      <w:sz w:val="28"/>
      <w:szCs w:val="28"/>
    </w:rPr>
  </w:style>
  <w:style w:type="paragraph" w:customStyle="1" w:styleId="a">
    <w:name w:val="一、"/>
    <w:basedOn w:val="2"/>
    <w:qFormat/>
    <w:rsid w:val="00DA014F"/>
    <w:pPr>
      <w:keepNext/>
      <w:numPr>
        <w:ilvl w:val="0"/>
        <w:numId w:val="11"/>
      </w:numPr>
      <w:tabs>
        <w:tab w:val="left" w:pos="567"/>
      </w:tabs>
      <w:suppressAutoHyphens/>
      <w:spacing w:beforeLines="0" w:before="0" w:afterLines="0" w:after="0" w:line="480" w:lineRule="exact"/>
    </w:pPr>
    <w:rPr>
      <w:kern w:val="0"/>
      <w:lang w:val="x-none"/>
    </w:rPr>
  </w:style>
  <w:style w:type="character" w:customStyle="1" w:styleId="aff0">
    <w:name w:val="(一) 字元"/>
    <w:basedOn w:val="a7"/>
    <w:link w:val="aff1"/>
    <w:locked/>
    <w:rsid w:val="007D1D88"/>
    <w:rPr>
      <w:rFonts w:ascii="標楷體" w:eastAsia="標楷體" w:hAnsi="標楷體"/>
      <w:lang w:eastAsia="ar-SA"/>
    </w:rPr>
  </w:style>
  <w:style w:type="paragraph" w:customStyle="1" w:styleId="aff1">
    <w:name w:val="(一)"/>
    <w:basedOn w:val="a6"/>
    <w:link w:val="aff0"/>
    <w:rsid w:val="007D1D88"/>
    <w:pPr>
      <w:widowControl/>
      <w:spacing w:line="480" w:lineRule="exact"/>
      <w:ind w:left="960" w:hanging="480"/>
    </w:pPr>
    <w:rPr>
      <w:rFonts w:ascii="標楷體" w:hAnsi="標楷體"/>
      <w:kern w:val="0"/>
      <w:sz w:val="20"/>
      <w:szCs w:val="20"/>
      <w:lang w:eastAsia="ar-SA"/>
    </w:rPr>
  </w:style>
  <w:style w:type="paragraph" w:styleId="aff2">
    <w:name w:val="footnote text"/>
    <w:basedOn w:val="a6"/>
    <w:link w:val="aff3"/>
    <w:autoRedefine/>
    <w:uiPriority w:val="99"/>
    <w:rsid w:val="00581C3E"/>
    <w:pPr>
      <w:snapToGrid w:val="0"/>
      <w:spacing w:line="240" w:lineRule="auto"/>
      <w:ind w:left="170" w:rightChars="100" w:right="280" w:hanging="170"/>
      <w:jc w:val="left"/>
    </w:pPr>
    <w:rPr>
      <w:sz w:val="20"/>
      <w:szCs w:val="20"/>
    </w:rPr>
  </w:style>
  <w:style w:type="character" w:customStyle="1" w:styleId="aff3">
    <w:name w:val="註腳文字 字元"/>
    <w:basedOn w:val="a7"/>
    <w:link w:val="aff2"/>
    <w:uiPriority w:val="99"/>
    <w:rsid w:val="00581C3E"/>
    <w:rPr>
      <w:rFonts w:eastAsia="標楷體"/>
      <w:kern w:val="2"/>
    </w:rPr>
  </w:style>
  <w:style w:type="character" w:customStyle="1" w:styleId="30">
    <w:name w:val="標題 3 字元"/>
    <w:aliases w:val="(ctrl+Num 3) 字元,[ (一)、 ] 字元,H3 字元,1.1 字元,*.*.*.* 字元,h3 字元,步驟 字元,x.x.x 字元,標題111.1 字元,News 標題 字元"/>
    <w:basedOn w:val="a7"/>
    <w:link w:val="3"/>
    <w:rsid w:val="00553316"/>
    <w:rPr>
      <w:rFonts w:eastAsia="標楷體"/>
      <w:bCs/>
      <w:kern w:val="2"/>
      <w:sz w:val="28"/>
      <w:szCs w:val="28"/>
    </w:rPr>
  </w:style>
  <w:style w:type="paragraph" w:customStyle="1" w:styleId="33">
    <w:name w:val="內文(標題3)"/>
    <w:basedOn w:val="a6"/>
    <w:link w:val="34"/>
    <w:uiPriority w:val="30"/>
    <w:qFormat/>
    <w:rsid w:val="00553316"/>
    <w:pPr>
      <w:ind w:leftChars="300" w:left="300" w:firstLineChars="200" w:firstLine="200"/>
    </w:pPr>
    <w:rPr>
      <w:kern w:val="0"/>
    </w:rPr>
  </w:style>
  <w:style w:type="character" w:customStyle="1" w:styleId="34">
    <w:name w:val="內文(標題3) 字元"/>
    <w:basedOn w:val="a7"/>
    <w:link w:val="33"/>
    <w:uiPriority w:val="30"/>
    <w:rsid w:val="00553316"/>
    <w:rPr>
      <w:rFonts w:eastAsia="標楷體"/>
      <w:sz w:val="28"/>
      <w:szCs w:val="28"/>
    </w:rPr>
  </w:style>
  <w:style w:type="paragraph" w:styleId="aff4">
    <w:name w:val="Body Text Indent"/>
    <w:basedOn w:val="a6"/>
    <w:link w:val="aff5"/>
    <w:uiPriority w:val="99"/>
    <w:semiHidden/>
    <w:unhideWhenUsed/>
    <w:rsid w:val="00553316"/>
    <w:pPr>
      <w:spacing w:afterLines="50" w:after="120"/>
      <w:ind w:leftChars="200" w:left="480"/>
      <w:jc w:val="left"/>
    </w:pPr>
    <w:rPr>
      <w:kern w:val="0"/>
    </w:rPr>
  </w:style>
  <w:style w:type="character" w:customStyle="1" w:styleId="aff5">
    <w:name w:val="本文縮排 字元"/>
    <w:basedOn w:val="a7"/>
    <w:link w:val="aff4"/>
    <w:uiPriority w:val="99"/>
    <w:semiHidden/>
    <w:rsid w:val="00553316"/>
    <w:rPr>
      <w:rFonts w:eastAsia="標楷體"/>
      <w:sz w:val="28"/>
      <w:szCs w:val="28"/>
    </w:rPr>
  </w:style>
  <w:style w:type="table" w:customStyle="1" w:styleId="17">
    <w:name w:val="表格格線1"/>
    <w:basedOn w:val="a8"/>
    <w:next w:val="af"/>
    <w:uiPriority w:val="99"/>
    <w:rsid w:val="00C64A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6">
    <w:name w:val="Placeholder Text"/>
    <w:basedOn w:val="a7"/>
    <w:uiPriority w:val="99"/>
    <w:semiHidden/>
    <w:rsid w:val="008410E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337139">
      <w:bodyDiv w:val="1"/>
      <w:marLeft w:val="0"/>
      <w:marRight w:val="0"/>
      <w:marTop w:val="0"/>
      <w:marBottom w:val="0"/>
      <w:divBdr>
        <w:top w:val="none" w:sz="0" w:space="0" w:color="auto"/>
        <w:left w:val="none" w:sz="0" w:space="0" w:color="auto"/>
        <w:bottom w:val="none" w:sz="0" w:space="0" w:color="auto"/>
        <w:right w:val="none" w:sz="0" w:space="0" w:color="auto"/>
      </w:divBdr>
    </w:div>
    <w:div w:id="456993099">
      <w:bodyDiv w:val="1"/>
      <w:marLeft w:val="0"/>
      <w:marRight w:val="0"/>
      <w:marTop w:val="0"/>
      <w:marBottom w:val="0"/>
      <w:divBdr>
        <w:top w:val="none" w:sz="0" w:space="0" w:color="auto"/>
        <w:left w:val="none" w:sz="0" w:space="0" w:color="auto"/>
        <w:bottom w:val="none" w:sz="0" w:space="0" w:color="auto"/>
        <w:right w:val="none" w:sz="0" w:space="0" w:color="auto"/>
      </w:divBdr>
    </w:div>
    <w:div w:id="573009392">
      <w:bodyDiv w:val="1"/>
      <w:marLeft w:val="0"/>
      <w:marRight w:val="0"/>
      <w:marTop w:val="0"/>
      <w:marBottom w:val="0"/>
      <w:divBdr>
        <w:top w:val="none" w:sz="0" w:space="0" w:color="auto"/>
        <w:left w:val="none" w:sz="0" w:space="0" w:color="auto"/>
        <w:bottom w:val="none" w:sz="0" w:space="0" w:color="auto"/>
        <w:right w:val="none" w:sz="0" w:space="0" w:color="auto"/>
      </w:divBdr>
    </w:div>
    <w:div w:id="747574887">
      <w:bodyDiv w:val="1"/>
      <w:marLeft w:val="0"/>
      <w:marRight w:val="0"/>
      <w:marTop w:val="0"/>
      <w:marBottom w:val="0"/>
      <w:divBdr>
        <w:top w:val="none" w:sz="0" w:space="0" w:color="auto"/>
        <w:left w:val="none" w:sz="0" w:space="0" w:color="auto"/>
        <w:bottom w:val="none" w:sz="0" w:space="0" w:color="auto"/>
        <w:right w:val="none" w:sz="0" w:space="0" w:color="auto"/>
      </w:divBdr>
    </w:div>
    <w:div w:id="1002927482">
      <w:bodyDiv w:val="1"/>
      <w:marLeft w:val="0"/>
      <w:marRight w:val="0"/>
      <w:marTop w:val="0"/>
      <w:marBottom w:val="0"/>
      <w:divBdr>
        <w:top w:val="none" w:sz="0" w:space="0" w:color="auto"/>
        <w:left w:val="none" w:sz="0" w:space="0" w:color="auto"/>
        <w:bottom w:val="none" w:sz="0" w:space="0" w:color="auto"/>
        <w:right w:val="none" w:sz="0" w:space="0" w:color="auto"/>
      </w:divBdr>
      <w:divsChild>
        <w:div w:id="385103917">
          <w:marLeft w:val="720"/>
          <w:marRight w:val="0"/>
          <w:marTop w:val="0"/>
          <w:marBottom w:val="0"/>
          <w:divBdr>
            <w:top w:val="none" w:sz="0" w:space="0" w:color="auto"/>
            <w:left w:val="none" w:sz="0" w:space="0" w:color="auto"/>
            <w:bottom w:val="none" w:sz="0" w:space="0" w:color="auto"/>
            <w:right w:val="none" w:sz="0" w:space="0" w:color="auto"/>
          </w:divBdr>
        </w:div>
      </w:divsChild>
    </w:div>
    <w:div w:id="1128473515">
      <w:bodyDiv w:val="1"/>
      <w:marLeft w:val="0"/>
      <w:marRight w:val="0"/>
      <w:marTop w:val="0"/>
      <w:marBottom w:val="0"/>
      <w:divBdr>
        <w:top w:val="none" w:sz="0" w:space="0" w:color="auto"/>
        <w:left w:val="none" w:sz="0" w:space="0" w:color="auto"/>
        <w:bottom w:val="none" w:sz="0" w:space="0" w:color="auto"/>
        <w:right w:val="none" w:sz="0" w:space="0" w:color="auto"/>
      </w:divBdr>
    </w:div>
    <w:div w:id="1175414522">
      <w:bodyDiv w:val="1"/>
      <w:marLeft w:val="0"/>
      <w:marRight w:val="0"/>
      <w:marTop w:val="0"/>
      <w:marBottom w:val="0"/>
      <w:divBdr>
        <w:top w:val="none" w:sz="0" w:space="0" w:color="auto"/>
        <w:left w:val="none" w:sz="0" w:space="0" w:color="auto"/>
        <w:bottom w:val="none" w:sz="0" w:space="0" w:color="auto"/>
        <w:right w:val="none" w:sz="0" w:space="0" w:color="auto"/>
      </w:divBdr>
    </w:div>
    <w:div w:id="1210918632">
      <w:bodyDiv w:val="1"/>
      <w:marLeft w:val="0"/>
      <w:marRight w:val="0"/>
      <w:marTop w:val="0"/>
      <w:marBottom w:val="0"/>
      <w:divBdr>
        <w:top w:val="none" w:sz="0" w:space="0" w:color="auto"/>
        <w:left w:val="none" w:sz="0" w:space="0" w:color="auto"/>
        <w:bottom w:val="none" w:sz="0" w:space="0" w:color="auto"/>
        <w:right w:val="none" w:sz="0" w:space="0" w:color="auto"/>
      </w:divBdr>
      <w:divsChild>
        <w:div w:id="772626260">
          <w:marLeft w:val="720"/>
          <w:marRight w:val="0"/>
          <w:marTop w:val="115"/>
          <w:marBottom w:val="0"/>
          <w:divBdr>
            <w:top w:val="none" w:sz="0" w:space="0" w:color="auto"/>
            <w:left w:val="none" w:sz="0" w:space="0" w:color="auto"/>
            <w:bottom w:val="none" w:sz="0" w:space="0" w:color="auto"/>
            <w:right w:val="none" w:sz="0" w:space="0" w:color="auto"/>
          </w:divBdr>
        </w:div>
      </w:divsChild>
    </w:div>
    <w:div w:id="1335759938">
      <w:bodyDiv w:val="1"/>
      <w:marLeft w:val="0"/>
      <w:marRight w:val="0"/>
      <w:marTop w:val="0"/>
      <w:marBottom w:val="0"/>
      <w:divBdr>
        <w:top w:val="none" w:sz="0" w:space="0" w:color="auto"/>
        <w:left w:val="none" w:sz="0" w:space="0" w:color="auto"/>
        <w:bottom w:val="none" w:sz="0" w:space="0" w:color="auto"/>
        <w:right w:val="none" w:sz="0" w:space="0" w:color="auto"/>
      </w:divBdr>
      <w:divsChild>
        <w:div w:id="459568525">
          <w:marLeft w:val="720"/>
          <w:marRight w:val="0"/>
          <w:marTop w:val="115"/>
          <w:marBottom w:val="0"/>
          <w:divBdr>
            <w:top w:val="none" w:sz="0" w:space="0" w:color="auto"/>
            <w:left w:val="none" w:sz="0" w:space="0" w:color="auto"/>
            <w:bottom w:val="none" w:sz="0" w:space="0" w:color="auto"/>
            <w:right w:val="none" w:sz="0" w:space="0" w:color="auto"/>
          </w:divBdr>
        </w:div>
      </w:divsChild>
    </w:div>
    <w:div w:id="1523283643">
      <w:bodyDiv w:val="1"/>
      <w:marLeft w:val="0"/>
      <w:marRight w:val="0"/>
      <w:marTop w:val="0"/>
      <w:marBottom w:val="0"/>
      <w:divBdr>
        <w:top w:val="none" w:sz="0" w:space="0" w:color="auto"/>
        <w:left w:val="none" w:sz="0" w:space="0" w:color="auto"/>
        <w:bottom w:val="none" w:sz="0" w:space="0" w:color="auto"/>
        <w:right w:val="none" w:sz="0" w:space="0" w:color="auto"/>
      </w:divBdr>
    </w:div>
    <w:div w:id="1618411714">
      <w:bodyDiv w:val="1"/>
      <w:marLeft w:val="0"/>
      <w:marRight w:val="0"/>
      <w:marTop w:val="0"/>
      <w:marBottom w:val="0"/>
      <w:divBdr>
        <w:top w:val="none" w:sz="0" w:space="0" w:color="auto"/>
        <w:left w:val="none" w:sz="0" w:space="0" w:color="auto"/>
        <w:bottom w:val="none" w:sz="0" w:space="0" w:color="auto"/>
        <w:right w:val="none" w:sz="0" w:space="0" w:color="auto"/>
      </w:divBdr>
      <w:divsChild>
        <w:div w:id="2109352141">
          <w:marLeft w:val="720"/>
          <w:marRight w:val="0"/>
          <w:marTop w:val="115"/>
          <w:marBottom w:val="0"/>
          <w:divBdr>
            <w:top w:val="none" w:sz="0" w:space="0" w:color="auto"/>
            <w:left w:val="none" w:sz="0" w:space="0" w:color="auto"/>
            <w:bottom w:val="none" w:sz="0" w:space="0" w:color="auto"/>
            <w:right w:val="none" w:sz="0" w:space="0" w:color="auto"/>
          </w:divBdr>
        </w:div>
      </w:divsChild>
    </w:div>
    <w:div w:id="1650286079">
      <w:bodyDiv w:val="1"/>
      <w:marLeft w:val="0"/>
      <w:marRight w:val="0"/>
      <w:marTop w:val="0"/>
      <w:marBottom w:val="0"/>
      <w:divBdr>
        <w:top w:val="none" w:sz="0" w:space="0" w:color="auto"/>
        <w:left w:val="none" w:sz="0" w:space="0" w:color="auto"/>
        <w:bottom w:val="none" w:sz="0" w:space="0" w:color="auto"/>
        <w:right w:val="none" w:sz="0" w:space="0" w:color="auto"/>
      </w:divBdr>
    </w:div>
    <w:div w:id="1679505026">
      <w:bodyDiv w:val="1"/>
      <w:marLeft w:val="0"/>
      <w:marRight w:val="0"/>
      <w:marTop w:val="0"/>
      <w:marBottom w:val="0"/>
      <w:divBdr>
        <w:top w:val="none" w:sz="0" w:space="0" w:color="auto"/>
        <w:left w:val="none" w:sz="0" w:space="0" w:color="auto"/>
        <w:bottom w:val="none" w:sz="0" w:space="0" w:color="auto"/>
        <w:right w:val="none" w:sz="0" w:space="0" w:color="auto"/>
      </w:divBdr>
    </w:div>
    <w:div w:id="1926842454">
      <w:bodyDiv w:val="1"/>
      <w:marLeft w:val="0"/>
      <w:marRight w:val="0"/>
      <w:marTop w:val="0"/>
      <w:marBottom w:val="0"/>
      <w:divBdr>
        <w:top w:val="none" w:sz="0" w:space="0" w:color="auto"/>
        <w:left w:val="none" w:sz="0" w:space="0" w:color="auto"/>
        <w:bottom w:val="none" w:sz="0" w:space="0" w:color="auto"/>
        <w:right w:val="none" w:sz="0" w:space="0" w:color="auto"/>
      </w:divBdr>
      <w:divsChild>
        <w:div w:id="25062137">
          <w:marLeft w:val="720"/>
          <w:marRight w:val="0"/>
          <w:marTop w:val="115"/>
          <w:marBottom w:val="0"/>
          <w:divBdr>
            <w:top w:val="none" w:sz="0" w:space="0" w:color="auto"/>
            <w:left w:val="none" w:sz="0" w:space="0" w:color="auto"/>
            <w:bottom w:val="none" w:sz="0" w:space="0" w:color="auto"/>
            <w:right w:val="none" w:sz="0" w:space="0" w:color="auto"/>
          </w:divBdr>
        </w:div>
      </w:divsChild>
    </w:div>
    <w:div w:id="2060470181">
      <w:bodyDiv w:val="1"/>
      <w:marLeft w:val="0"/>
      <w:marRight w:val="0"/>
      <w:marTop w:val="0"/>
      <w:marBottom w:val="0"/>
      <w:divBdr>
        <w:top w:val="none" w:sz="0" w:space="0" w:color="auto"/>
        <w:left w:val="none" w:sz="0" w:space="0" w:color="auto"/>
        <w:bottom w:val="none" w:sz="0" w:space="0" w:color="auto"/>
        <w:right w:val="none" w:sz="0" w:space="0" w:color="auto"/>
      </w:divBdr>
      <w:divsChild>
        <w:div w:id="1780104049">
          <w:marLeft w:val="720"/>
          <w:marRight w:val="0"/>
          <w:marTop w:val="115"/>
          <w:marBottom w:val="0"/>
          <w:divBdr>
            <w:top w:val="none" w:sz="0" w:space="0" w:color="auto"/>
            <w:left w:val="none" w:sz="0" w:space="0" w:color="auto"/>
            <w:bottom w:val="none" w:sz="0" w:space="0" w:color="auto"/>
            <w:right w:val="none" w:sz="0" w:space="0" w:color="auto"/>
          </w:divBdr>
        </w:div>
      </w:divsChild>
    </w:div>
    <w:div w:id="21102753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header" Target="header7.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footer" Target="footer8.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eader" Target="header8.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E196D5-AB12-4F55-A7EA-25DF7A6A1B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35</Pages>
  <Words>2569</Words>
  <Characters>14649</Characters>
  <Application>Microsoft Office Word</Application>
  <DocSecurity>0</DocSecurity>
  <Lines>122</Lines>
  <Paragraphs>34</Paragraphs>
  <ScaleCrop>false</ScaleCrop>
  <Company/>
  <LinksUpToDate>false</LinksUpToDate>
  <CharactersWithSpaces>17184</CharactersWithSpaces>
  <SharedDoc>false</SharedDoc>
  <HLinks>
    <vt:vector size="66" baseType="variant">
      <vt:variant>
        <vt:i4>1966130</vt:i4>
      </vt:variant>
      <vt:variant>
        <vt:i4>62</vt:i4>
      </vt:variant>
      <vt:variant>
        <vt:i4>0</vt:i4>
      </vt:variant>
      <vt:variant>
        <vt:i4>5</vt:i4>
      </vt:variant>
      <vt:variant>
        <vt:lpwstr/>
      </vt:variant>
      <vt:variant>
        <vt:lpwstr>_Toc167166284</vt:lpwstr>
      </vt:variant>
      <vt:variant>
        <vt:i4>1966130</vt:i4>
      </vt:variant>
      <vt:variant>
        <vt:i4>53</vt:i4>
      </vt:variant>
      <vt:variant>
        <vt:i4>0</vt:i4>
      </vt:variant>
      <vt:variant>
        <vt:i4>5</vt:i4>
      </vt:variant>
      <vt:variant>
        <vt:lpwstr/>
      </vt:variant>
      <vt:variant>
        <vt:lpwstr>_Toc167166289</vt:lpwstr>
      </vt:variant>
      <vt:variant>
        <vt:i4>1245246</vt:i4>
      </vt:variant>
      <vt:variant>
        <vt:i4>47</vt:i4>
      </vt:variant>
      <vt:variant>
        <vt:i4>0</vt:i4>
      </vt:variant>
      <vt:variant>
        <vt:i4>5</vt:i4>
      </vt:variant>
      <vt:variant>
        <vt:lpwstr/>
      </vt:variant>
      <vt:variant>
        <vt:lpwstr>_Toc148521540</vt:lpwstr>
      </vt:variant>
      <vt:variant>
        <vt:i4>1310782</vt:i4>
      </vt:variant>
      <vt:variant>
        <vt:i4>44</vt:i4>
      </vt:variant>
      <vt:variant>
        <vt:i4>0</vt:i4>
      </vt:variant>
      <vt:variant>
        <vt:i4>5</vt:i4>
      </vt:variant>
      <vt:variant>
        <vt:lpwstr/>
      </vt:variant>
      <vt:variant>
        <vt:lpwstr>_Toc148521539</vt:lpwstr>
      </vt:variant>
      <vt:variant>
        <vt:i4>1310782</vt:i4>
      </vt:variant>
      <vt:variant>
        <vt:i4>38</vt:i4>
      </vt:variant>
      <vt:variant>
        <vt:i4>0</vt:i4>
      </vt:variant>
      <vt:variant>
        <vt:i4>5</vt:i4>
      </vt:variant>
      <vt:variant>
        <vt:lpwstr/>
      </vt:variant>
      <vt:variant>
        <vt:lpwstr>_Toc148521538</vt:lpwstr>
      </vt:variant>
      <vt:variant>
        <vt:i4>1310782</vt:i4>
      </vt:variant>
      <vt:variant>
        <vt:i4>32</vt:i4>
      </vt:variant>
      <vt:variant>
        <vt:i4>0</vt:i4>
      </vt:variant>
      <vt:variant>
        <vt:i4>5</vt:i4>
      </vt:variant>
      <vt:variant>
        <vt:lpwstr/>
      </vt:variant>
      <vt:variant>
        <vt:lpwstr>_Toc148521537</vt:lpwstr>
      </vt:variant>
      <vt:variant>
        <vt:i4>1310782</vt:i4>
      </vt:variant>
      <vt:variant>
        <vt:i4>26</vt:i4>
      </vt:variant>
      <vt:variant>
        <vt:i4>0</vt:i4>
      </vt:variant>
      <vt:variant>
        <vt:i4>5</vt:i4>
      </vt:variant>
      <vt:variant>
        <vt:lpwstr/>
      </vt:variant>
      <vt:variant>
        <vt:lpwstr>_Toc148521536</vt:lpwstr>
      </vt:variant>
      <vt:variant>
        <vt:i4>1310782</vt:i4>
      </vt:variant>
      <vt:variant>
        <vt:i4>20</vt:i4>
      </vt:variant>
      <vt:variant>
        <vt:i4>0</vt:i4>
      </vt:variant>
      <vt:variant>
        <vt:i4>5</vt:i4>
      </vt:variant>
      <vt:variant>
        <vt:lpwstr/>
      </vt:variant>
      <vt:variant>
        <vt:lpwstr>_Toc148521535</vt:lpwstr>
      </vt:variant>
      <vt:variant>
        <vt:i4>1310782</vt:i4>
      </vt:variant>
      <vt:variant>
        <vt:i4>14</vt:i4>
      </vt:variant>
      <vt:variant>
        <vt:i4>0</vt:i4>
      </vt:variant>
      <vt:variant>
        <vt:i4>5</vt:i4>
      </vt:variant>
      <vt:variant>
        <vt:lpwstr/>
      </vt:variant>
      <vt:variant>
        <vt:lpwstr>_Toc148521534</vt:lpwstr>
      </vt:variant>
      <vt:variant>
        <vt:i4>1310782</vt:i4>
      </vt:variant>
      <vt:variant>
        <vt:i4>8</vt:i4>
      </vt:variant>
      <vt:variant>
        <vt:i4>0</vt:i4>
      </vt:variant>
      <vt:variant>
        <vt:i4>5</vt:i4>
      </vt:variant>
      <vt:variant>
        <vt:lpwstr/>
      </vt:variant>
      <vt:variant>
        <vt:lpwstr>_Toc148521533</vt:lpwstr>
      </vt:variant>
      <vt:variant>
        <vt:i4>1310782</vt:i4>
      </vt:variant>
      <vt:variant>
        <vt:i4>2</vt:i4>
      </vt:variant>
      <vt:variant>
        <vt:i4>0</vt:i4>
      </vt:variant>
      <vt:variant>
        <vt:i4>5</vt:i4>
      </vt:variant>
      <vt:variant>
        <vt:lpwstr/>
      </vt:variant>
      <vt:variant>
        <vt:lpwstr>_Toc148521532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2022-04-29T05:45:00Z</dcterms:created>
  <dcterms:modified xsi:type="dcterms:W3CDTF">2022-05-11T06:50:00Z</dcterms:modified>
</cp:coreProperties>
</file>