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7FC7" w:rsidRDefault="005B1F4C" w:rsidP="00184445">
      <w:pPr>
        <w:pStyle w:val="Web"/>
        <w:overflowPunct w:val="0"/>
        <w:spacing w:beforeLines="1" w:before="2" w:beforeAutospacing="0" w:after="0" w:afterAutospacing="0" w:line="400" w:lineRule="exact"/>
        <w:divId w:val="493495340"/>
        <w:rPr>
          <w:b/>
          <w:bCs/>
          <w:sz w:val="28"/>
          <w:szCs w:val="28"/>
        </w:rPr>
      </w:pPr>
      <w:bookmarkStart w:id="0" w:name="_GoBack"/>
      <w:bookmarkEnd w:id="0"/>
      <w:r>
        <w:rPr>
          <w:rFonts w:hint="eastAsia"/>
          <w:b/>
          <w:bCs/>
          <w:sz w:val="28"/>
          <w:szCs w:val="28"/>
        </w:rPr>
        <w:t>行政院海岸巡防署105年度施政目標與重點</w:t>
      </w:r>
    </w:p>
    <w:p w:rsidR="009E712D" w:rsidRDefault="009E712D" w:rsidP="009E712D">
      <w:pPr>
        <w:pStyle w:val="Web"/>
        <w:overflowPunct w:val="0"/>
        <w:spacing w:before="0" w:beforeAutospacing="0" w:after="0" w:afterAutospacing="0"/>
        <w:divId w:val="493495340"/>
        <w:rPr>
          <w:sz w:val="28"/>
          <w:szCs w:val="28"/>
        </w:rPr>
      </w:pPr>
    </w:p>
    <w:p w:rsidR="009E712D" w:rsidRDefault="005B1F4C" w:rsidP="00184445">
      <w:pPr>
        <w:pStyle w:val="Web"/>
        <w:overflowPunct w:val="0"/>
        <w:spacing w:before="0" w:beforeAutospacing="0" w:after="0" w:afterAutospacing="0"/>
        <w:ind w:firstLine="480"/>
        <w:divId w:val="493495340"/>
      </w:pPr>
      <w:r>
        <w:t>本署依據海岸巡防法規定，職司臺灣地區海域及海岸秩序之維護，資源之保護利用，以及確保國家安全與人民權益，擔任藍色國土捍衛者的角色，秉持使命必達之精神，不遺餘力完成各項法定業務及交付任務。</w:t>
      </w:r>
    </w:p>
    <w:p w:rsidR="009E712D" w:rsidRDefault="005B1F4C" w:rsidP="009E712D">
      <w:pPr>
        <w:pStyle w:val="Web"/>
        <w:overflowPunct w:val="0"/>
        <w:spacing w:before="0" w:beforeAutospacing="0" w:after="0" w:afterAutospacing="0"/>
        <w:ind w:firstLine="480"/>
        <w:divId w:val="493495340"/>
      </w:pPr>
      <w:r>
        <w:t>近年來東海、南海緊張局勢驟升，爭端海域如釣魚台及南中國海等周邊國家無一不藉由強化巡護能量，來增加國際談判之籌碼，為因應國際情勢，捍衛</w:t>
      </w:r>
      <w:r w:rsidR="00AA368B">
        <w:t>臺灣</w:t>
      </w:r>
      <w:r>
        <w:t>主權漁權，本年度施政重點除戮力執行核心任務外，將聚焦海巡執勤量能及彈性勤務調整，以靈活因應風雲詭譎之突發性事件，透過強化軟、硬體建設，如海巡編裝方案、海巡基地籌建以及海巡同仁學能提升，達致衛國護民之使命。</w:t>
      </w:r>
    </w:p>
    <w:p w:rsidR="00D97FC7" w:rsidRDefault="005B1F4C" w:rsidP="009E712D">
      <w:pPr>
        <w:pStyle w:val="Web"/>
        <w:overflowPunct w:val="0"/>
        <w:spacing w:before="0" w:beforeAutospacing="0" w:after="0" w:afterAutospacing="0"/>
        <w:ind w:firstLine="480"/>
        <w:divId w:val="493495340"/>
      </w:pPr>
      <w:r>
        <w:rPr>
          <w:rFonts w:hint="eastAsia"/>
        </w:rPr>
        <w:t>本署依據行政院105年度施政方針，配合中程施政計畫及核定預算額度，並針對經社情勢變化及本署未來發展需要，編定105年度施政計畫，其目標及重點如次：</w:t>
      </w:r>
    </w:p>
    <w:p w:rsidR="00D97FC7" w:rsidRDefault="00D97FC7" w:rsidP="009E712D">
      <w:pPr>
        <w:overflowPunct w:val="0"/>
        <w:jc w:val="both"/>
        <w:divId w:val="493495340"/>
      </w:pPr>
    </w:p>
    <w:p w:rsidR="00D97FC7" w:rsidRDefault="005B1F4C" w:rsidP="00184445">
      <w:pPr>
        <w:pStyle w:val="Web"/>
        <w:overflowPunct w:val="0"/>
        <w:spacing w:beforeLines="1" w:before="2" w:beforeAutospacing="0" w:after="0" w:afterAutospacing="0" w:line="400" w:lineRule="exact"/>
        <w:divId w:val="493495340"/>
        <w:rPr>
          <w:sz w:val="28"/>
          <w:szCs w:val="28"/>
        </w:rPr>
      </w:pPr>
      <w:r>
        <w:rPr>
          <w:rFonts w:hint="eastAsia"/>
          <w:b/>
          <w:bCs/>
          <w:sz w:val="28"/>
          <w:szCs w:val="28"/>
        </w:rPr>
        <w:t>壹、年度施政目標</w:t>
      </w:r>
    </w:p>
    <w:p w:rsidR="00D97FC7" w:rsidRDefault="005B1F4C" w:rsidP="00184445">
      <w:pPr>
        <w:pStyle w:val="Web"/>
        <w:overflowPunct w:val="0"/>
        <w:spacing w:before="0" w:beforeAutospacing="0" w:after="0" w:afterAutospacing="0" w:line="320" w:lineRule="exact"/>
        <w:divId w:val="493495340"/>
      </w:pPr>
      <w:r>
        <w:rPr>
          <w:rFonts w:hint="eastAsia"/>
        </w:rPr>
        <w:t>※關鍵策略目標</w:t>
      </w:r>
    </w:p>
    <w:p w:rsidR="00D97FC7" w:rsidRDefault="005B1F4C" w:rsidP="00184445">
      <w:pPr>
        <w:pStyle w:val="Web"/>
        <w:overflowPunct w:val="0"/>
        <w:spacing w:before="0" w:beforeAutospacing="0" w:after="0" w:afterAutospacing="0" w:line="320" w:lineRule="exact"/>
        <w:divId w:val="493495340"/>
      </w:pPr>
      <w:r>
        <w:rPr>
          <w:rFonts w:hint="eastAsia"/>
        </w:rPr>
        <w:t>◎機關目標</w:t>
      </w:r>
    </w:p>
    <w:p w:rsidR="00D97FC7" w:rsidRDefault="005B1F4C" w:rsidP="00184445">
      <w:pPr>
        <w:overflowPunct w:val="0"/>
        <w:jc w:val="both"/>
        <w:divId w:val="493495340"/>
      </w:pPr>
      <w:r>
        <w:t>一、貫徹海域執法，維護岸海秩序</w:t>
      </w:r>
    </w:p>
    <w:p w:rsidR="00D97FC7" w:rsidRDefault="005B1F4C" w:rsidP="00184445">
      <w:pPr>
        <w:pStyle w:val="Web"/>
        <w:overflowPunct w:val="0"/>
        <w:spacing w:before="0" w:beforeAutospacing="0" w:after="0" w:afterAutospacing="0"/>
        <w:ind w:left="720" w:hanging="720"/>
        <w:divId w:val="493495340"/>
      </w:pPr>
      <w:r>
        <w:t>（一）綿密海域巡邏勤務，戮力查處非法漁船，靈活調整掃蕩任務，以及加強查緝走私偷渡犯罪，深入追查幕後集團，達成「斷絕犯罪源頭」之目標。</w:t>
      </w:r>
    </w:p>
    <w:p w:rsidR="00D97FC7" w:rsidRDefault="005B1F4C" w:rsidP="00184445">
      <w:pPr>
        <w:pStyle w:val="Web"/>
        <w:overflowPunct w:val="0"/>
        <w:spacing w:before="0" w:beforeAutospacing="0" w:after="0" w:afterAutospacing="0"/>
        <w:ind w:left="720" w:hanging="720"/>
        <w:divId w:val="493495340"/>
      </w:pPr>
      <w:r>
        <w:t>（二）穩固國際合作交流並深化跨機關共同合作機制，以維護社會安定及國家安全。</w:t>
      </w:r>
    </w:p>
    <w:p w:rsidR="00D97FC7" w:rsidRDefault="005B1F4C" w:rsidP="00184445">
      <w:pPr>
        <w:overflowPunct w:val="0"/>
        <w:jc w:val="both"/>
        <w:divId w:val="493495340"/>
      </w:pPr>
      <w:r>
        <w:t>二、執行巡護任務，強化搜救能量</w:t>
      </w:r>
    </w:p>
    <w:p w:rsidR="00D97FC7" w:rsidRDefault="005B1F4C" w:rsidP="00184445">
      <w:pPr>
        <w:pStyle w:val="Web"/>
        <w:overflowPunct w:val="0"/>
        <w:spacing w:before="0" w:beforeAutospacing="0" w:after="0" w:afterAutospacing="0"/>
        <w:ind w:left="720" w:hanging="720"/>
        <w:divId w:val="493495340"/>
      </w:pPr>
      <w:r>
        <w:t>（一）強化專屬經濟海域及公海漁業巡護作為，落實捍衛主權、漁權政策，以及善盡國際漁業責任。</w:t>
      </w:r>
    </w:p>
    <w:p w:rsidR="00D97FC7" w:rsidRDefault="005B1F4C" w:rsidP="00184445">
      <w:pPr>
        <w:pStyle w:val="Web"/>
        <w:overflowPunct w:val="0"/>
        <w:spacing w:before="0" w:beforeAutospacing="0" w:after="0" w:afterAutospacing="0"/>
        <w:ind w:left="720" w:hanging="720"/>
        <w:divId w:val="493495340"/>
      </w:pPr>
      <w:r>
        <w:t>（二）整合區域搜救能量，充實救生救難裝備，辦理災防及專業訓練，提升海難搜救與災害搶救效能。</w:t>
      </w:r>
    </w:p>
    <w:p w:rsidR="00D97FC7" w:rsidRDefault="005B1F4C" w:rsidP="00184445">
      <w:pPr>
        <w:overflowPunct w:val="0"/>
        <w:jc w:val="both"/>
        <w:divId w:val="493495340"/>
      </w:pPr>
      <w:r>
        <w:t>三、倡導海洋研究，永續海洋保育</w:t>
      </w:r>
    </w:p>
    <w:p w:rsidR="00D97FC7" w:rsidRDefault="005B1F4C" w:rsidP="00184445">
      <w:pPr>
        <w:pStyle w:val="Web"/>
        <w:overflowPunct w:val="0"/>
        <w:spacing w:before="0" w:beforeAutospacing="0" w:after="0" w:afterAutospacing="0"/>
        <w:ind w:left="720" w:hanging="720"/>
        <w:divId w:val="493495340"/>
      </w:pPr>
      <w:r>
        <w:t>（一）推動海洋研究發展，並獎助各類相關學術研討，進而促進永續海洋經營。</w:t>
      </w:r>
    </w:p>
    <w:p w:rsidR="00D97FC7" w:rsidRDefault="005B1F4C" w:rsidP="00184445">
      <w:pPr>
        <w:pStyle w:val="Web"/>
        <w:overflowPunct w:val="0"/>
        <w:spacing w:before="0" w:beforeAutospacing="0" w:after="0" w:afterAutospacing="0"/>
        <w:ind w:left="720" w:hanging="720"/>
        <w:divId w:val="493495340"/>
      </w:pPr>
      <w:r>
        <w:t>（二）加強海污應變整備，提升防治效能，查處非法汙染行為，落實海洋環境保護。</w:t>
      </w:r>
    </w:p>
    <w:p w:rsidR="00D97FC7" w:rsidRDefault="005B1F4C" w:rsidP="00184445">
      <w:pPr>
        <w:overflowPunct w:val="0"/>
        <w:jc w:val="both"/>
        <w:divId w:val="493495340"/>
      </w:pPr>
      <w:r>
        <w:t>四、充實海巡建設，提升勤務效能</w:t>
      </w:r>
    </w:p>
    <w:p w:rsidR="00D97FC7" w:rsidRDefault="005B1F4C" w:rsidP="00184445">
      <w:pPr>
        <w:pStyle w:val="Web"/>
        <w:overflowPunct w:val="0"/>
        <w:spacing w:before="0" w:beforeAutospacing="0" w:after="0" w:afterAutospacing="0"/>
        <w:ind w:left="720" w:hanging="720"/>
        <w:divId w:val="493495340"/>
      </w:pPr>
      <w:r>
        <w:t>（一）落實執行強化海巡編裝發展方案，新建巡防救難船艦，以及推動海巡基地建設，厚植巡防能量。</w:t>
      </w:r>
    </w:p>
    <w:p w:rsidR="00D97FC7" w:rsidRDefault="005B1F4C" w:rsidP="00184445">
      <w:pPr>
        <w:pStyle w:val="Web"/>
        <w:overflowPunct w:val="0"/>
        <w:spacing w:before="0" w:beforeAutospacing="0" w:after="0" w:afterAutospacing="0"/>
        <w:ind w:left="720" w:hanging="720"/>
        <w:divId w:val="493495340"/>
      </w:pPr>
      <w:r>
        <w:t>（二）加強資通安全防護，確保資訊服務及系統運作順遂。</w:t>
      </w:r>
    </w:p>
    <w:p w:rsidR="00D97FC7" w:rsidRDefault="005B1F4C" w:rsidP="009E712D">
      <w:pPr>
        <w:overflowPunct w:val="0"/>
        <w:ind w:left="471" w:hanging="471"/>
        <w:jc w:val="both"/>
        <w:divId w:val="493495340"/>
      </w:pPr>
      <w:r>
        <w:t>五、推動募兵政策，精實人力結構</w:t>
      </w:r>
      <w:r w:rsidR="009E712D">
        <w:rPr>
          <w:rFonts w:hint="eastAsia"/>
        </w:rPr>
        <w:t>：</w:t>
      </w:r>
      <w:r>
        <w:t>轉換義務役軍職人力為志願役，融合岸海執勤人力，提升人力素質及傳承執勤經驗，有效建構優質海巡團隊，提升執勤成效。</w:t>
      </w:r>
    </w:p>
    <w:p w:rsidR="00D97FC7" w:rsidRDefault="005B1F4C" w:rsidP="009E712D">
      <w:pPr>
        <w:overflowPunct w:val="0"/>
        <w:ind w:left="471" w:hanging="471"/>
        <w:jc w:val="both"/>
        <w:divId w:val="493495340"/>
      </w:pPr>
      <w:r>
        <w:t>六、精進為民服務，拓展服務功能</w:t>
      </w:r>
      <w:r w:rsidR="009E712D">
        <w:rPr>
          <w:rFonts w:hint="eastAsia"/>
        </w:rPr>
        <w:t>：</w:t>
      </w:r>
      <w:r>
        <w:t>妥適運用海巡服務座談機制及118海巡服務專線，強化與漁民及民間團體聯訪互動，擴大民眾參與，整合資源，協力推動海巡工作。</w:t>
      </w:r>
    </w:p>
    <w:p w:rsidR="00D97FC7" w:rsidRDefault="005B1F4C" w:rsidP="00184445">
      <w:pPr>
        <w:overflowPunct w:val="0"/>
        <w:jc w:val="both"/>
        <w:divId w:val="493495340"/>
      </w:pPr>
      <w:r>
        <w:t>七、加強財產管理，活化資源運用</w:t>
      </w:r>
    </w:p>
    <w:p w:rsidR="00D97FC7" w:rsidRDefault="005B1F4C" w:rsidP="00184445">
      <w:pPr>
        <w:pStyle w:val="Web"/>
        <w:overflowPunct w:val="0"/>
        <w:spacing w:before="0" w:beforeAutospacing="0" w:after="0" w:afterAutospacing="0"/>
        <w:ind w:left="720" w:hanging="720"/>
        <w:divId w:val="493495340"/>
      </w:pPr>
      <w:r>
        <w:t>（一）運用最新導入之盤點設備，提升財產管理效能。</w:t>
      </w:r>
    </w:p>
    <w:p w:rsidR="00D97FC7" w:rsidRDefault="005B1F4C" w:rsidP="00184445">
      <w:pPr>
        <w:pStyle w:val="Web"/>
        <w:overflowPunct w:val="0"/>
        <w:spacing w:before="0" w:beforeAutospacing="0" w:after="0" w:afterAutospacing="0"/>
        <w:ind w:left="720" w:hanging="720"/>
        <w:divId w:val="493495340"/>
      </w:pPr>
      <w:r>
        <w:t>（二）透過人員專業訓練及實施國有財產檢核督導，持續精進作業品質，促使資源合理配置及有效運用。</w:t>
      </w:r>
    </w:p>
    <w:p w:rsidR="00D97FC7" w:rsidRDefault="005B1F4C" w:rsidP="009E712D">
      <w:pPr>
        <w:overflowPunct w:val="0"/>
        <w:ind w:left="471" w:hanging="471"/>
        <w:jc w:val="both"/>
        <w:divId w:val="493495340"/>
      </w:pPr>
      <w:r>
        <w:t>八、擴展組織學習，融合機關文化</w:t>
      </w:r>
      <w:r w:rsidR="009E712D">
        <w:rPr>
          <w:rFonts w:hint="eastAsia"/>
        </w:rPr>
        <w:t>：</w:t>
      </w:r>
      <w:r>
        <w:t>營造完善學習環境，提升同仁專業素養，凝聚認同與歸屬；強化變革創新能力，激發組織競爭力，型塑優質組織文化。</w:t>
      </w:r>
    </w:p>
    <w:p w:rsidR="009E712D" w:rsidRPr="009E712D" w:rsidRDefault="009E712D" w:rsidP="009E712D">
      <w:pPr>
        <w:overflowPunct w:val="0"/>
        <w:ind w:left="471" w:hanging="471"/>
        <w:jc w:val="both"/>
        <w:divId w:val="493495340"/>
      </w:pPr>
    </w:p>
    <w:p w:rsidR="00D97FC7" w:rsidRDefault="005B1F4C" w:rsidP="00184445">
      <w:pPr>
        <w:pStyle w:val="Web"/>
        <w:overflowPunct w:val="0"/>
        <w:spacing w:before="0" w:beforeAutospacing="0" w:after="0" w:afterAutospacing="0" w:line="320" w:lineRule="exact"/>
        <w:divId w:val="493495340"/>
      </w:pPr>
      <w:r>
        <w:rPr>
          <w:rFonts w:hint="eastAsia"/>
        </w:rPr>
        <w:t>※共同性目標</w:t>
      </w:r>
    </w:p>
    <w:p w:rsidR="00D97FC7" w:rsidRDefault="005B1F4C" w:rsidP="009E712D">
      <w:pPr>
        <w:overflowPunct w:val="0"/>
        <w:ind w:left="471" w:hanging="471"/>
        <w:jc w:val="both"/>
        <w:divId w:val="493495340"/>
      </w:pPr>
      <w:r>
        <w:t>一、推動跨機關服務及合作流程</w:t>
      </w:r>
      <w:r w:rsidR="009E712D">
        <w:rPr>
          <w:rFonts w:hint="eastAsia"/>
        </w:rPr>
        <w:t>：</w:t>
      </w:r>
      <w:r>
        <w:t>為落實全面推廣政府服務流程改造理念，將賡續精進海岸巡防勤務，並視業務需要，選定和民眾切身相關為民服務事項，同時結合當地縣市政府、公務部</w:t>
      </w:r>
      <w:r>
        <w:lastRenderedPageBreak/>
        <w:t>門、學術（教育）及民間團體，於全國推動整合型服務據點，建構資源共享機制，簡化服務流程，提供民眾更為便捷及優質的服務。</w:t>
      </w:r>
    </w:p>
    <w:p w:rsidR="00D97FC7" w:rsidRDefault="005B1F4C" w:rsidP="00184445">
      <w:pPr>
        <w:overflowPunct w:val="0"/>
        <w:jc w:val="both"/>
        <w:divId w:val="493495340"/>
      </w:pPr>
      <w:r>
        <w:t>二、提升資產效益，妥適配置政府資源</w:t>
      </w:r>
    </w:p>
    <w:p w:rsidR="00D97FC7" w:rsidRDefault="005B1F4C" w:rsidP="00184445">
      <w:pPr>
        <w:pStyle w:val="Web"/>
        <w:overflowPunct w:val="0"/>
        <w:spacing w:before="0" w:beforeAutospacing="0" w:after="0" w:afterAutospacing="0"/>
        <w:ind w:left="720" w:hanging="720"/>
        <w:divId w:val="493495340"/>
      </w:pPr>
      <w:r>
        <w:t>（一）秉持零基預算精神，確實評估各支出之優先性、合理性及必要性，撙節開銷，將資源聚焦年度重大施政計畫。</w:t>
      </w:r>
    </w:p>
    <w:p w:rsidR="00D97FC7" w:rsidRDefault="005B1F4C" w:rsidP="00184445">
      <w:pPr>
        <w:pStyle w:val="Web"/>
        <w:overflowPunct w:val="0"/>
        <w:spacing w:before="0" w:beforeAutospacing="0" w:after="0" w:afterAutospacing="0"/>
        <w:ind w:left="720" w:hanging="720"/>
        <w:divId w:val="493495340"/>
      </w:pPr>
      <w:r>
        <w:t>（二）落實資本支出計畫審議機制，依重要性、妥適性及可行性等原則，詳實評估優先順序，使資源效益最大化。</w:t>
      </w:r>
    </w:p>
    <w:p w:rsidR="00D97FC7" w:rsidRDefault="005B1F4C" w:rsidP="009E712D">
      <w:pPr>
        <w:overflowPunct w:val="0"/>
        <w:ind w:left="471" w:hanging="471"/>
        <w:jc w:val="both"/>
        <w:divId w:val="493495340"/>
      </w:pPr>
      <w:r>
        <w:t>三、提升人力資源素質與管理效能</w:t>
      </w:r>
      <w:r w:rsidR="009E712D">
        <w:rPr>
          <w:rFonts w:hint="eastAsia"/>
        </w:rPr>
        <w:t>：</w:t>
      </w:r>
      <w:r>
        <w:t>因應任務需求，妥善員額管理；多元管道廣納人才，策略性人力資源管理；強化人才養訓，優化人力素質，提升組織運作及發展效能。</w:t>
      </w:r>
    </w:p>
    <w:p w:rsidR="00D97FC7" w:rsidRDefault="005B1F4C" w:rsidP="00184445">
      <w:pPr>
        <w:pStyle w:val="Web"/>
        <w:overflowPunct w:val="0"/>
        <w:spacing w:beforeLines="1" w:before="2" w:beforeAutospacing="0" w:after="0" w:afterAutospacing="0" w:line="400" w:lineRule="exact"/>
        <w:divId w:val="493495340"/>
        <w:rPr>
          <w:sz w:val="28"/>
          <w:szCs w:val="28"/>
        </w:rPr>
      </w:pPr>
      <w:r>
        <w:br w:type="page"/>
      </w:r>
      <w:r>
        <w:rPr>
          <w:rFonts w:hint="eastAsia"/>
          <w:b/>
          <w:bCs/>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D97FC7">
        <w:trPr>
          <w:divId w:val="493495340"/>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關鍵績效指標</w:t>
            </w:r>
          </w:p>
        </w:tc>
      </w:tr>
      <w:tr w:rsidR="00D97FC7">
        <w:trPr>
          <w:divId w:val="493495340"/>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評估</w:t>
            </w:r>
            <w:r>
              <w:rPr>
                <w:rFonts w:hint="eastAsia"/>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與中長程個案計畫關聯</w:t>
            </w:r>
          </w:p>
        </w:tc>
      </w:tr>
      <w:tr w:rsidR="00D97FC7">
        <w:trPr>
          <w:divId w:val="493495340"/>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貫徹海域執法，維護岸海秩序</w:t>
            </w:r>
          </w:p>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查緝各類走私、偷渡案件成效</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rsidP="009E712D">
            <w:pPr>
              <w:pStyle w:val="Web"/>
              <w:spacing w:before="0" w:beforeAutospacing="0" w:after="0" w:afterAutospacing="0" w:line="320" w:lineRule="exact"/>
            </w:pPr>
            <w:r>
              <w:rPr>
                <w:rFonts w:hint="eastAsia"/>
              </w:rPr>
              <w:t>1.安海專案：（本年度÷設定案件目標值）×85%【備註：案件包括肅槍、緝毒及偷渡犯】</w:t>
            </w:r>
            <w:r w:rsidR="00554DF1">
              <w:rPr>
                <w:rFonts w:hint="eastAsia"/>
              </w:rPr>
              <w:t>。</w:t>
            </w:r>
            <w:r>
              <w:rPr>
                <w:rFonts w:hint="eastAsia"/>
              </w:rPr>
              <w:t>2.安康專案：（本年度÷前5年度案件平均值）×15%【備註：案件包括走私農漁畜產品、菸、酒及動物活體】</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94%</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取締越界漁船成效</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Pr>
                <w:rFonts w:hint="eastAsia"/>
              </w:rPr>
              <w:t>本年度取締數÷前3年取締平均數</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93%</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裁罰越界漁船成效</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Pr>
                <w:rFonts w:hint="eastAsia"/>
              </w:rPr>
              <w:t>本年度罰鍰數÷前3年度帶案平均數</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93%</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r w:rsidR="00D97FC7">
        <w:trPr>
          <w:divId w:val="493495340"/>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執行巡護任務，強化搜救能量</w:t>
            </w:r>
          </w:p>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執行漁業巡護成效</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Pr>
                <w:rFonts w:hint="eastAsia"/>
              </w:rPr>
              <w:t>妥善處理避免我國漁船遭干擾或扣押件數÷受理通報專屬經濟海域護漁案件數）×100</w:t>
            </w:r>
            <w:r w:rsidR="009E712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96%</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提升救難、救生成效</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rsidP="00AA368B">
            <w:pPr>
              <w:pStyle w:val="Web"/>
              <w:spacing w:before="0" w:beforeAutospacing="0" w:after="0" w:afterAutospacing="0" w:line="320" w:lineRule="exact"/>
            </w:pPr>
            <w:r>
              <w:rPr>
                <w:rFonts w:hint="eastAsia"/>
              </w:rPr>
              <w:t>（救生尋獲率＋救難尋獲率）÷2【備註：1.救生尋獲率：（救生平安、負傷及死亡人數）÷（救生人數）×100</w:t>
            </w:r>
            <w:r w:rsidRPr="00AA368B">
              <w:rPr>
                <w:rFonts w:hint="eastAsia"/>
              </w:rPr>
              <w:t>%</w:t>
            </w:r>
            <w:r w:rsidR="00AA368B">
              <w:rPr>
                <w:rFonts w:hint="eastAsia"/>
              </w:rPr>
              <w:t>。</w:t>
            </w:r>
            <w:r w:rsidRPr="00AA368B">
              <w:rPr>
                <w:rFonts w:hint="eastAsia"/>
              </w:rPr>
              <w:t>2.</w:t>
            </w:r>
            <w:r>
              <w:rPr>
                <w:rFonts w:hint="eastAsia"/>
              </w:rPr>
              <w:t>救難尋獲率：（救難平安、負傷及死亡人數）÷（救難人數）×100%】</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96%</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r w:rsidR="00D97FC7">
        <w:trPr>
          <w:divId w:val="493495340"/>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倡導海洋研究，永續海洋保育</w:t>
            </w:r>
          </w:p>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鼓勵海洋學術研究</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rsidP="00A44D57">
            <w:pPr>
              <w:pStyle w:val="Web"/>
              <w:spacing w:before="0" w:beforeAutospacing="0" w:after="0" w:afterAutospacing="0" w:line="320" w:lineRule="exact"/>
            </w:pPr>
            <w:r>
              <w:rPr>
                <w:rFonts w:hint="eastAsia"/>
              </w:rPr>
              <w:t>是否依規定鼓勵海洋學術風氣推展，並達到下列各分項標準者：1.當年度學術研討會達8場次以上。2.所蒐整建議事項依業務屬性會辦本署相關單位，獲參考率達95%以上。3.經費執行率達95%以上，以有效運用補捐助經費。4.辦理單位於會議手冊置放本署海巡118報案專線及人才招募等文宣達</w:t>
            </w:r>
            <w:r>
              <w:rPr>
                <w:rFonts w:hint="eastAsia"/>
              </w:rPr>
              <w:lastRenderedPageBreak/>
              <w:t>90%以上場次，以增進民眾對海巡工作之了解。</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lastRenderedPageBreak/>
              <w:t>4項</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落實海洋污染防治訓（演）練</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Pr>
                <w:rFonts w:hint="eastAsia"/>
              </w:rPr>
              <w:t>本年度場次÷前3年度平均場次</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93%</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有效維護海洋環境，積極取締破壞海洋、海岸環境資源案件</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Pr>
                <w:rFonts w:hint="eastAsia"/>
              </w:rPr>
              <w:t>本年度取締案件數÷前3年度平均取締案件數【備註︰案件數包括海巡公務統計年報中，重大海洋污染、一般海洋污染、捕捉海洋保育生物、非法毒、電、炸、網魚、盜採砂石、伐木、違反海岸生態及環境保護及其他案件】</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93%</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r w:rsidR="00D97FC7">
        <w:trPr>
          <w:divId w:val="493495340"/>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充實海巡建設，提升勤務效能</w:t>
            </w:r>
          </w:p>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落實執行「強化海巡編裝發展方案」</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Pr>
                <w:rFonts w:hint="eastAsia"/>
              </w:rPr>
              <w:t>依據行政院核定「強化海巡編裝發展方案」各年度艦艇新建工程計畫，實際執行率配合度：（年度計畫整體實際執行率÷年度計畫整體預定執行率）×100%【備註:1.實際執行率：以各噸級艦艇建造計畫之年度目標為基準，依實際工程進度為評核指標。2.年度計畫整體預定執行率：以各噸級艦艇年度預定執行率加總，即為整體預定執行率。3.年度計畫整體實際執行率：各噸級艦艇年度執行率加總，即為整體實際執行率。】</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公共建設</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落實資通安全防護管理</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rsidP="00A44D57">
            <w:pPr>
              <w:pStyle w:val="Web"/>
              <w:spacing w:before="0" w:beforeAutospacing="0" w:after="0" w:afterAutospacing="0" w:line="320" w:lineRule="exact"/>
            </w:pPr>
            <w:r>
              <w:rPr>
                <w:rFonts w:hint="eastAsia"/>
              </w:rPr>
              <w:t>1.資安警訊處理率=（完成資安警訊通報改善處理作業並回復本署資通安全防護管理中心結案完畢÷本署</w:t>
            </w:r>
            <w:r>
              <w:rPr>
                <w:rFonts w:hint="eastAsia"/>
              </w:rPr>
              <w:lastRenderedPageBreak/>
              <w:t>資通安全防護管理中心</w:t>
            </w:r>
            <w:r w:rsidRPr="00AA368B">
              <w:rPr>
                <w:rFonts w:hint="eastAsia"/>
                <w:color w:val="000000" w:themeColor="text1"/>
              </w:rPr>
              <w:t>資安警訊通報數）×50%</w:t>
            </w:r>
            <w:r w:rsidR="00AA368B" w:rsidRPr="00AA368B">
              <w:rPr>
                <w:rFonts w:hint="eastAsia"/>
                <w:color w:val="000000" w:themeColor="text1"/>
              </w:rPr>
              <w:t>。</w:t>
            </w:r>
            <w:r w:rsidRPr="00AA368B">
              <w:rPr>
                <w:rFonts w:hint="eastAsia"/>
                <w:color w:val="000000" w:themeColor="text1"/>
              </w:rPr>
              <w:t>2.個人電腦安全管理妥善率=（下列4子項目分</w:t>
            </w:r>
            <w:r>
              <w:rPr>
                <w:rFonts w:hint="eastAsia"/>
              </w:rPr>
              <w:t>數加總）×50%：（1）「防毒系統安全評分」：依個人電腦病毒碼更新情形，於單項30分核分範圍內，將其更新狀態分為未安裝、重大及警告3種進行評分。（30%）（2）「資訊資產存取管控安全評分」：依個人電腦資訊資產管理軟體安裝與可攜式儲存媒體開放使用情形，於單項30分核分範圍內，將其狀態分為未安裝及無管控2種進行評分。（30%）（3）「系統漏洞更新狀態評分」：依個人電腦系統漏洞安裝與更新情形，於單項20分核分範圍內，將其狀態分為未安裝及未更新2種進行評分。（20%）（4）「網域登入狀態評分」：個人電腦使用者登入系統作業前，應將主機加入網域並結合憑證卡登入，於單項20分核分範圍內，依其登入行為進行評分。（20%）</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lastRenderedPageBreak/>
              <w:t>93%</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3</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確保海域監視資訊服務能量</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rsidP="00AA368B">
            <w:pPr>
              <w:pStyle w:val="Web"/>
              <w:wordWrap w:val="0"/>
              <w:spacing w:before="0" w:beforeAutospacing="0" w:after="0" w:afterAutospacing="0" w:line="320" w:lineRule="exact"/>
            </w:pPr>
            <w:r>
              <w:rPr>
                <w:rFonts w:hint="eastAsia"/>
              </w:rPr>
              <w:t>【1－（系統無法正常運作日數÷（79×365日））】×100%【備註：1.79係指78座雷</w:t>
            </w:r>
            <w:r>
              <w:rPr>
                <w:rFonts w:hint="eastAsia"/>
              </w:rPr>
              <w:lastRenderedPageBreak/>
              <w:t>達站</w:t>
            </w:r>
            <w:r w:rsidR="00AA368B" w:rsidRPr="00AA368B">
              <w:rPr>
                <w:rFonts w:hint="eastAsia"/>
                <w:color w:val="000000" w:themeColor="text1"/>
              </w:rPr>
              <w:t>，1.</w:t>
            </w:r>
            <w:r w:rsidRPr="00AA368B">
              <w:rPr>
                <w:rFonts w:hint="eastAsia"/>
                <w:color w:val="000000" w:themeColor="text1"/>
              </w:rPr>
              <w:t>雷情暨</w:t>
            </w:r>
            <w:r>
              <w:rPr>
                <w:rFonts w:hint="eastAsia"/>
              </w:rPr>
              <w:t>相關船舶資訊整合</w:t>
            </w:r>
            <w:r w:rsidR="00AA368B">
              <w:rPr>
                <w:rFonts w:hint="eastAsia"/>
              </w:rPr>
              <w:t>平臺</w:t>
            </w:r>
            <w:r>
              <w:rPr>
                <w:rFonts w:hint="eastAsia"/>
              </w:rPr>
              <w:t>之和。2.系統無法正常運作係指系統因程式或設備故障而無法正常運作，不含施工、保養等計畫性暫停服務情形。】</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lastRenderedPageBreak/>
              <w:t>92%</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社會發展</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4</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確保海巡通信服務能量</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Pr>
                <w:rFonts w:hint="eastAsia"/>
              </w:rPr>
              <w:t>【年度核心系統（寬頻網路、應勤無線電及交換機系統）正常運作時數÷總運作時數】×100%</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90%</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5</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落實執行「台中港海巡基地新建工程」計畫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Pr>
                <w:rFonts w:hint="eastAsia"/>
              </w:rPr>
              <w:t>依據行政院核定台中港海巡基地新建工程計畫，目標進度達成情形：（年度施工實際進度÷年度規劃施工預定進度）×100</w:t>
            </w:r>
            <w:r w:rsidR="009E712D">
              <w:rPr>
                <w:rFonts w:hint="eastAsia"/>
              </w:rPr>
              <w:t>%</w:t>
            </w:r>
            <w:r>
              <w:rPr>
                <w:rFonts w:hint="eastAsia"/>
              </w:rPr>
              <w:t>【備註:105年辦理碼頭工程1.年度施工實際進度：依實際工程進度作為評核指標值。2.年度規劃施工預定進度：以設計規劃當年度之預定進度目標值為基準。】</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100%</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公共建設</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6</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落實執行「海巡基地籌建及未來發展計畫」及「南沙太平島交通基礎整建工程計畫」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rsidP="00E36EB1">
            <w:pPr>
              <w:pStyle w:val="Web"/>
              <w:spacing w:before="0" w:beforeAutospacing="0" w:after="0" w:afterAutospacing="0" w:line="320" w:lineRule="exact"/>
            </w:pPr>
            <w:r>
              <w:rPr>
                <w:rFonts w:hint="eastAsia"/>
              </w:rPr>
              <w:t>1.依據行政院核定「海巡基地籌建及未來發展計畫」，訂定「臺北港海巡基地新建工程」目標進度達成情形：（年度施工實際進度÷年度規劃施工預定進度）×50</w:t>
            </w:r>
            <w:r w:rsidR="009E712D">
              <w:rPr>
                <w:rFonts w:hint="eastAsia"/>
              </w:rPr>
              <w:t>%</w:t>
            </w:r>
          </w:p>
          <w:p w:rsidR="00D97FC7" w:rsidRDefault="005B1F4C" w:rsidP="00E36EB1">
            <w:pPr>
              <w:pStyle w:val="Web"/>
              <w:spacing w:before="0" w:beforeAutospacing="0" w:after="0" w:afterAutospacing="0" w:line="320" w:lineRule="exact"/>
            </w:pPr>
            <w:r>
              <w:rPr>
                <w:rFonts w:hint="eastAsia"/>
              </w:rPr>
              <w:t>2.依據行政院核定「南沙太平島交通基礎整建工程」訂定目標進度達成情形：（年度施工實際進度÷年度規劃施工預定進度）×50%</w:t>
            </w:r>
          </w:p>
          <w:p w:rsidR="00D97FC7" w:rsidRDefault="005B1F4C">
            <w:pPr>
              <w:pStyle w:val="Web"/>
              <w:wordWrap w:val="0"/>
              <w:spacing w:before="0" w:beforeAutospacing="0" w:after="0" w:afterAutospacing="0" w:line="320" w:lineRule="exact"/>
            </w:pPr>
            <w:r>
              <w:rPr>
                <w:rFonts w:hint="eastAsia"/>
              </w:rPr>
              <w:lastRenderedPageBreak/>
              <w:t>【備註</w:t>
            </w:r>
            <w:r w:rsidR="004771F8">
              <w:rPr>
                <w:rFonts w:hint="eastAsia"/>
              </w:rPr>
              <w:t>：</w:t>
            </w:r>
          </w:p>
          <w:p w:rsidR="00D97FC7" w:rsidRDefault="005B1F4C">
            <w:pPr>
              <w:pStyle w:val="Web"/>
              <w:wordWrap w:val="0"/>
              <w:spacing w:before="0" w:beforeAutospacing="0" w:after="0" w:afterAutospacing="0" w:line="320" w:lineRule="exact"/>
            </w:pPr>
            <w:r>
              <w:rPr>
                <w:rFonts w:hint="eastAsia"/>
              </w:rPr>
              <w:t>1.年度施工實際進度：</w:t>
            </w:r>
          </w:p>
          <w:p w:rsidR="00D97FC7" w:rsidRDefault="005B1F4C">
            <w:pPr>
              <w:pStyle w:val="Web"/>
              <w:wordWrap w:val="0"/>
              <w:spacing w:before="0" w:beforeAutospacing="0" w:after="0" w:afterAutospacing="0" w:line="320" w:lineRule="exact"/>
            </w:pPr>
            <w:r>
              <w:rPr>
                <w:rFonts w:hint="eastAsia"/>
              </w:rPr>
              <w:t>依實際工程進度作為評核指標值。</w:t>
            </w:r>
          </w:p>
          <w:p w:rsidR="00D97FC7" w:rsidRDefault="005B1F4C" w:rsidP="003202C7">
            <w:pPr>
              <w:pStyle w:val="Web"/>
              <w:wordWrap w:val="0"/>
              <w:spacing w:before="0" w:beforeAutospacing="0" w:after="0" w:afterAutospacing="0" w:line="320" w:lineRule="exact"/>
            </w:pPr>
            <w:r>
              <w:rPr>
                <w:rFonts w:hint="eastAsia"/>
              </w:rPr>
              <w:t>2.年度規劃施工預定進度：以設計規劃當年度之預定進度目標值為基準。】</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lastRenderedPageBreak/>
              <w:t>100%</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公共建設</w:t>
            </w:r>
          </w:p>
        </w:tc>
      </w:tr>
      <w:tr w:rsidR="00D97FC7">
        <w:trPr>
          <w:divId w:val="493495340"/>
        </w:trPr>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lastRenderedPageBreak/>
              <w:t>五</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推動募兵政策，精實人力結構</w:t>
            </w:r>
          </w:p>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積極達成招募成效，提升海巡執法能量</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rsidP="004771F8">
            <w:pPr>
              <w:pStyle w:val="Web"/>
              <w:spacing w:before="0" w:beforeAutospacing="0" w:after="0" w:afterAutospacing="0" w:line="320" w:lineRule="exact"/>
            </w:pPr>
            <w:r>
              <w:rPr>
                <w:rFonts w:hint="eastAsia"/>
              </w:rPr>
              <w:t>1</w:t>
            </w:r>
            <w:r w:rsidRPr="004771F8">
              <w:rPr>
                <w:rFonts w:hint="eastAsia"/>
                <w:color w:val="000000" w:themeColor="text1"/>
              </w:rPr>
              <w:t>.專業軍（士）官：（年度實際招募人數÷年度計畫招募人數）×35%</w:t>
            </w:r>
            <w:r w:rsidR="004771F8" w:rsidRPr="004771F8">
              <w:rPr>
                <w:rFonts w:hint="eastAsia"/>
                <w:color w:val="000000" w:themeColor="text1"/>
              </w:rPr>
              <w:t>。</w:t>
            </w:r>
            <w:r w:rsidRPr="004771F8">
              <w:rPr>
                <w:rFonts w:hint="eastAsia"/>
                <w:color w:val="000000" w:themeColor="text1"/>
              </w:rPr>
              <w:t>2.志願士兵：（年度實際招募人數÷年度計畫招募人數）×35%</w:t>
            </w:r>
            <w:r w:rsidR="004771F8" w:rsidRPr="004771F8">
              <w:rPr>
                <w:rFonts w:hint="eastAsia"/>
                <w:color w:val="000000" w:themeColor="text1"/>
              </w:rPr>
              <w:t>。</w:t>
            </w:r>
            <w:r w:rsidRPr="004771F8">
              <w:rPr>
                <w:rFonts w:hint="eastAsia"/>
                <w:color w:val="000000" w:themeColor="text1"/>
              </w:rPr>
              <w:t>3.（規劃推動本署募兵招募精進措施3項以上）×30%</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75%</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r w:rsidR="00D97FC7">
        <w:trPr>
          <w:divId w:val="493495340"/>
        </w:trPr>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六</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精進為民服務，拓展服務功能</w:t>
            </w:r>
          </w:p>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辦理海巡服務座談</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sidRPr="004771F8">
              <w:rPr>
                <w:rFonts w:hint="eastAsia"/>
                <w:color w:val="000000" w:themeColor="text1"/>
              </w:rPr>
              <w:t>1.（建言結案數÷建言總數）×80%</w:t>
            </w:r>
            <w:r w:rsidR="004771F8" w:rsidRPr="004771F8">
              <w:rPr>
                <w:rFonts w:hint="eastAsia"/>
                <w:color w:val="000000" w:themeColor="text1"/>
              </w:rPr>
              <w:t>。</w:t>
            </w:r>
            <w:r w:rsidRPr="004771F8">
              <w:rPr>
                <w:rFonts w:hint="eastAsia"/>
                <w:color w:val="000000" w:themeColor="text1"/>
              </w:rPr>
              <w:t>2.（民眾滿意度問卷調查統計分析）×20%</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95%</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r w:rsidR="00D97FC7">
        <w:trPr>
          <w:divId w:val="493495340"/>
        </w:trPr>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加強財產管理，活化資源運用</w:t>
            </w:r>
          </w:p>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強化後勤人員專業知能，確保機關資產權益</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rsidP="00E36EB1">
            <w:pPr>
              <w:pStyle w:val="Web"/>
              <w:spacing w:before="0" w:beforeAutospacing="0" w:after="0" w:afterAutospacing="0" w:line="320" w:lineRule="exact"/>
            </w:pPr>
            <w:r>
              <w:rPr>
                <w:rFonts w:hint="eastAsia"/>
              </w:rPr>
              <w:t>辦理年度國有財產督訪及不動產總歸戶清查，並達到下列各分項標準者。1.辦理年度國有財產督訪：（1）辦理20個機關及單位督訪作業。（2）各機關督訪成績平均達80分以上。2.不動產總歸戶清查：（1）各機關向當地地政機關完成土地及建物總歸戶清冊請領比率達100%。（2）各機關是否根據土地及建物總歸戶清冊內容，與機關列管資料完成土地及建物地籍查對比率達90%。（3）若發現資料不符情形，為確保機關權益，各機關追</w:t>
            </w:r>
            <w:r>
              <w:rPr>
                <w:rFonts w:hint="eastAsia"/>
              </w:rPr>
              <w:lastRenderedPageBreak/>
              <w:t>蹤列管、辦理更正後，其結案比率達90%。</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lastRenderedPageBreak/>
              <w:t>5項</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無</w:t>
            </w:r>
          </w:p>
        </w:tc>
      </w:tr>
    </w:tbl>
    <w:p w:rsidR="00D97FC7" w:rsidRDefault="005B1F4C">
      <w:pPr>
        <w:pStyle w:val="Web"/>
        <w:spacing w:before="0" w:beforeAutospacing="0" w:after="0" w:afterAutospacing="0" w:line="320" w:lineRule="exact"/>
        <w:divId w:val="493495340"/>
        <w:rPr>
          <w:sz w:val="18"/>
          <w:szCs w:val="18"/>
        </w:rPr>
      </w:pPr>
      <w:r>
        <w:rPr>
          <w:rFonts w:hint="eastAsia"/>
          <w:sz w:val="18"/>
          <w:szCs w:val="18"/>
        </w:rPr>
        <w:lastRenderedPageBreak/>
        <w:t>註：</w:t>
      </w:r>
    </w:p>
    <w:p w:rsidR="00D97FC7" w:rsidRDefault="005B1F4C">
      <w:pPr>
        <w:pStyle w:val="Web"/>
        <w:spacing w:before="0" w:beforeAutospacing="0" w:after="0" w:afterAutospacing="0" w:line="320" w:lineRule="exact"/>
        <w:divId w:val="493495340"/>
        <w:rPr>
          <w:sz w:val="18"/>
          <w:szCs w:val="18"/>
        </w:rPr>
      </w:pPr>
      <w:r>
        <w:rPr>
          <w:rFonts w:hint="eastAsia"/>
          <w:sz w:val="18"/>
          <w:szCs w:val="18"/>
        </w:rPr>
        <w:t>評估體制之數字代號意義如下：</w:t>
      </w:r>
    </w:p>
    <w:p w:rsidR="00D97FC7" w:rsidRDefault="005B1F4C">
      <w:pPr>
        <w:pStyle w:val="Web"/>
        <w:spacing w:before="0" w:beforeAutospacing="0" w:after="0" w:afterAutospacing="0" w:line="320" w:lineRule="exact"/>
        <w:divId w:val="493495340"/>
        <w:rPr>
          <w:sz w:val="18"/>
          <w:szCs w:val="18"/>
        </w:rPr>
      </w:pPr>
      <w:r>
        <w:rPr>
          <w:rFonts w:hint="eastAsia"/>
          <w:sz w:val="18"/>
          <w:szCs w:val="18"/>
        </w:rPr>
        <w:t xml:space="preserve">　　1.指實際評估作業係運用既有之組織架構進行。</w:t>
      </w:r>
    </w:p>
    <w:p w:rsidR="00D97FC7" w:rsidRDefault="005B1F4C">
      <w:pPr>
        <w:pStyle w:val="Web"/>
        <w:spacing w:before="0" w:beforeAutospacing="0" w:after="0" w:afterAutospacing="0" w:line="320" w:lineRule="exact"/>
        <w:divId w:val="493495340"/>
        <w:rPr>
          <w:sz w:val="18"/>
          <w:szCs w:val="18"/>
        </w:rPr>
      </w:pPr>
      <w:r>
        <w:rPr>
          <w:rFonts w:hint="eastAsia"/>
          <w:sz w:val="18"/>
          <w:szCs w:val="18"/>
        </w:rPr>
        <w:t xml:space="preserve">　　2.指實際評估作業係由特定之任務編組進行。</w:t>
      </w:r>
    </w:p>
    <w:p w:rsidR="00D97FC7" w:rsidRDefault="005B1F4C">
      <w:pPr>
        <w:pStyle w:val="Web"/>
        <w:spacing w:before="0" w:beforeAutospacing="0" w:after="0" w:afterAutospacing="0" w:line="320" w:lineRule="exact"/>
        <w:divId w:val="493495340"/>
        <w:rPr>
          <w:sz w:val="18"/>
          <w:szCs w:val="18"/>
        </w:rPr>
      </w:pPr>
      <w:r>
        <w:rPr>
          <w:rFonts w:hint="eastAsia"/>
          <w:sz w:val="18"/>
          <w:szCs w:val="18"/>
        </w:rPr>
        <w:t xml:space="preserve">　　3.指實際評估作業係透過第三者方式（如由專家學者）進行。</w:t>
      </w:r>
    </w:p>
    <w:p w:rsidR="00D97FC7" w:rsidRDefault="005B1F4C">
      <w:pPr>
        <w:pStyle w:val="Web"/>
        <w:spacing w:before="0" w:beforeAutospacing="0" w:after="0" w:afterAutospacing="0" w:line="320" w:lineRule="exact"/>
        <w:divId w:val="493495340"/>
        <w:rPr>
          <w:sz w:val="18"/>
          <w:szCs w:val="18"/>
        </w:rPr>
      </w:pPr>
      <w:r>
        <w:rPr>
          <w:rFonts w:hint="eastAsia"/>
          <w:sz w:val="18"/>
          <w:szCs w:val="18"/>
        </w:rPr>
        <w:t xml:space="preserve">　　4.指實際評估作業係運用既有之組織架構並邀請第三者共同參與進行。</w:t>
      </w:r>
    </w:p>
    <w:p w:rsidR="00D97FC7" w:rsidRDefault="005B1F4C">
      <w:pPr>
        <w:pStyle w:val="Web"/>
        <w:spacing w:before="0" w:beforeAutospacing="0" w:after="0" w:afterAutospacing="0" w:line="320" w:lineRule="exact"/>
        <w:divId w:val="493495340"/>
        <w:rPr>
          <w:sz w:val="18"/>
          <w:szCs w:val="18"/>
        </w:rPr>
      </w:pPr>
      <w:r>
        <w:rPr>
          <w:rFonts w:hint="eastAsia"/>
          <w:sz w:val="18"/>
          <w:szCs w:val="18"/>
        </w:rPr>
        <w:t xml:space="preserve">　　5.其它。</w:t>
      </w:r>
    </w:p>
    <w:p w:rsidR="00D97FC7" w:rsidRDefault="005B1F4C" w:rsidP="00943951">
      <w:pPr>
        <w:pStyle w:val="Web"/>
        <w:spacing w:beforeLines="1" w:before="2" w:beforeAutospacing="0" w:after="0" w:afterAutospacing="0" w:line="400" w:lineRule="exact"/>
        <w:divId w:val="493495340"/>
        <w:rPr>
          <w:sz w:val="28"/>
          <w:szCs w:val="28"/>
        </w:rPr>
      </w:pPr>
      <w:r>
        <w:br w:type="page"/>
      </w:r>
      <w:r>
        <w:rPr>
          <w:rFonts w:hint="eastAsia"/>
          <w:b/>
          <w:bCs/>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D97FC7">
        <w:trPr>
          <w:divId w:val="493495340"/>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共同性指標</w:t>
            </w:r>
          </w:p>
        </w:tc>
      </w:tr>
      <w:tr w:rsidR="00D97FC7">
        <w:trPr>
          <w:divId w:val="493495340"/>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評估</w:t>
            </w:r>
            <w:r>
              <w:rPr>
                <w:rFonts w:hint="eastAsia"/>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評估</w:t>
            </w:r>
            <w:r>
              <w:rPr>
                <w:rFonts w:hint="eastAsia"/>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年度目標值</w:t>
            </w:r>
          </w:p>
        </w:tc>
      </w:tr>
      <w:tr w:rsidR="00D97FC7">
        <w:trPr>
          <w:divId w:val="493495340"/>
        </w:trPr>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一</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Pr>
                <w:rFonts w:hint="eastAsia"/>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主辦：3項</w:t>
            </w:r>
            <w:r>
              <w:rPr>
                <w:rFonts w:hint="eastAsia"/>
              </w:rPr>
              <w:br/>
              <w:t>協辦：1項</w:t>
            </w:r>
          </w:p>
        </w:tc>
      </w:tr>
      <w:tr w:rsidR="00D97FC7">
        <w:trPr>
          <w:divId w:val="493495340"/>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rsidP="00E36EB1">
            <w:pPr>
              <w:pStyle w:val="Web"/>
              <w:wordWrap w:val="0"/>
              <w:spacing w:before="0" w:beforeAutospacing="0" w:after="0" w:afterAutospacing="0" w:line="320" w:lineRule="exact"/>
            </w:pPr>
            <w:r>
              <w:rPr>
                <w:rFonts w:hint="eastAsia"/>
              </w:rPr>
              <w:t>（本年度資本門實支數＋資本門應付未付數＋資本門賸餘數）÷（資本門預算數）×100</w:t>
            </w:r>
            <w:r w:rsidR="009E712D">
              <w:rPr>
                <w:rFonts w:hint="eastAsia"/>
              </w:rPr>
              <w:t>%</w:t>
            </w:r>
            <w:r>
              <w:rPr>
                <w:rFonts w:hint="eastAsia"/>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90</w:t>
            </w:r>
            <w:r w:rsidR="009E712D">
              <w:rPr>
                <w:rFonts w:hint="eastAsia"/>
              </w:rPr>
              <w:t>%</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Pr>
                <w:rFonts w:hint="eastAsia"/>
              </w:rPr>
              <w:t>【（本年度歲出概算編報數－本年度中程歲出概算額度核列數）÷本年度中程歲出概算額度核列數】×100</w:t>
            </w:r>
            <w:r w:rsidR="009E712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5</w:t>
            </w:r>
            <w:r w:rsidR="009E712D">
              <w:rPr>
                <w:rFonts w:hint="eastAsia"/>
              </w:rPr>
              <w:t>%</w:t>
            </w:r>
          </w:p>
        </w:tc>
      </w:tr>
      <w:tr w:rsidR="00D97FC7">
        <w:trPr>
          <w:divId w:val="493495340"/>
        </w:trPr>
        <w:tc>
          <w:tcPr>
            <w:tcW w:w="100" w:type="pct"/>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Pr>
                <w:rFonts w:hint="eastAsia"/>
              </w:rPr>
              <w:t>【（次年度－本年度預算員額數）÷本年度預算員額】×100</w:t>
            </w:r>
            <w:r w:rsidR="009E712D">
              <w:rPr>
                <w:rFonts w:hint="eastAsia"/>
              </w:rPr>
              <w:t>%</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0</w:t>
            </w:r>
            <w:r w:rsidR="009E712D">
              <w:rPr>
                <w:rFonts w:hint="eastAsia"/>
              </w:rPr>
              <w:t>%</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100" w:type="pc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2</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1</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pPr>
            <w:r>
              <w:rPr>
                <w:rFonts w:hint="eastAsia"/>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Pr>
                <w:rFonts w:hint="eastAsia"/>
              </w:rPr>
              <w:lastRenderedPageBreak/>
              <w:t>公務人員總人數45</w:t>
            </w:r>
            <w:r w:rsidR="00E36EB1">
              <w:rPr>
                <w:rFonts w:hint="eastAsia"/>
              </w:rPr>
              <w:t>%</w:t>
            </w:r>
            <w:r>
              <w:rPr>
                <w:rFonts w:hint="eastAsia"/>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lastRenderedPageBreak/>
              <w:t>1</w:t>
            </w:r>
          </w:p>
        </w:tc>
      </w:tr>
    </w:tbl>
    <w:p w:rsidR="00D97FC7" w:rsidRDefault="005B1F4C">
      <w:pPr>
        <w:pStyle w:val="Web"/>
        <w:spacing w:before="0" w:beforeAutospacing="0" w:after="0" w:afterAutospacing="0" w:line="320" w:lineRule="exact"/>
        <w:divId w:val="493495340"/>
        <w:rPr>
          <w:sz w:val="18"/>
          <w:szCs w:val="18"/>
        </w:rPr>
      </w:pPr>
      <w:r>
        <w:rPr>
          <w:rFonts w:hint="eastAsia"/>
          <w:sz w:val="18"/>
          <w:szCs w:val="18"/>
        </w:rPr>
        <w:lastRenderedPageBreak/>
        <w:t>註：</w:t>
      </w:r>
    </w:p>
    <w:p w:rsidR="00D97FC7" w:rsidRDefault="005B1F4C">
      <w:pPr>
        <w:pStyle w:val="Web"/>
        <w:spacing w:before="0" w:beforeAutospacing="0" w:after="0" w:afterAutospacing="0" w:line="320" w:lineRule="exact"/>
        <w:divId w:val="493495340"/>
        <w:rPr>
          <w:sz w:val="18"/>
          <w:szCs w:val="18"/>
        </w:rPr>
      </w:pPr>
      <w:r>
        <w:rPr>
          <w:rFonts w:hint="eastAsia"/>
          <w:sz w:val="18"/>
          <w:szCs w:val="18"/>
        </w:rPr>
        <w:t>評估體制之數字代號意義如下：</w:t>
      </w:r>
    </w:p>
    <w:p w:rsidR="00D97FC7" w:rsidRDefault="005B1F4C">
      <w:pPr>
        <w:pStyle w:val="Web"/>
        <w:spacing w:before="0" w:beforeAutospacing="0" w:after="0" w:afterAutospacing="0" w:line="320" w:lineRule="exact"/>
        <w:divId w:val="493495340"/>
        <w:rPr>
          <w:sz w:val="18"/>
          <w:szCs w:val="18"/>
        </w:rPr>
      </w:pPr>
      <w:r>
        <w:rPr>
          <w:rFonts w:hint="eastAsia"/>
          <w:sz w:val="18"/>
          <w:szCs w:val="18"/>
        </w:rPr>
        <w:t xml:space="preserve">　　1.指實際評估作業係運用既有之組織架構進行。</w:t>
      </w:r>
    </w:p>
    <w:p w:rsidR="00D97FC7" w:rsidRDefault="005B1F4C">
      <w:pPr>
        <w:pStyle w:val="Web"/>
        <w:spacing w:before="0" w:beforeAutospacing="0" w:after="0" w:afterAutospacing="0" w:line="320" w:lineRule="exact"/>
        <w:divId w:val="493495340"/>
        <w:rPr>
          <w:sz w:val="18"/>
          <w:szCs w:val="18"/>
        </w:rPr>
      </w:pPr>
      <w:r>
        <w:rPr>
          <w:rFonts w:hint="eastAsia"/>
          <w:sz w:val="18"/>
          <w:szCs w:val="18"/>
        </w:rPr>
        <w:t xml:space="preserve">　　2.指實際評估作業係由特定之任務編組進行。</w:t>
      </w:r>
    </w:p>
    <w:p w:rsidR="00D97FC7" w:rsidRDefault="005B1F4C">
      <w:pPr>
        <w:pStyle w:val="Web"/>
        <w:spacing w:before="0" w:beforeAutospacing="0" w:after="0" w:afterAutospacing="0" w:line="320" w:lineRule="exact"/>
        <w:divId w:val="493495340"/>
        <w:rPr>
          <w:sz w:val="18"/>
          <w:szCs w:val="18"/>
        </w:rPr>
      </w:pPr>
      <w:r>
        <w:rPr>
          <w:rFonts w:hint="eastAsia"/>
          <w:sz w:val="18"/>
          <w:szCs w:val="18"/>
        </w:rPr>
        <w:t xml:space="preserve">　　3.指實際評估作業係透過第三者方式（如由專家學者）進行。</w:t>
      </w:r>
    </w:p>
    <w:p w:rsidR="00D97FC7" w:rsidRDefault="005B1F4C">
      <w:pPr>
        <w:pStyle w:val="Web"/>
        <w:spacing w:before="0" w:beforeAutospacing="0" w:after="0" w:afterAutospacing="0" w:line="320" w:lineRule="exact"/>
        <w:divId w:val="493495340"/>
        <w:rPr>
          <w:sz w:val="18"/>
          <w:szCs w:val="18"/>
        </w:rPr>
      </w:pPr>
      <w:r>
        <w:rPr>
          <w:rFonts w:hint="eastAsia"/>
          <w:sz w:val="18"/>
          <w:szCs w:val="18"/>
        </w:rPr>
        <w:t xml:space="preserve">　　4.指實際評估作業係運用既有之組織架構並邀請第三者共同參與進行。</w:t>
      </w:r>
    </w:p>
    <w:p w:rsidR="00D97FC7" w:rsidRDefault="005B1F4C">
      <w:pPr>
        <w:pStyle w:val="Web"/>
        <w:spacing w:before="0" w:beforeAutospacing="0" w:after="0" w:afterAutospacing="0" w:line="320" w:lineRule="exact"/>
        <w:divId w:val="493495340"/>
        <w:rPr>
          <w:sz w:val="18"/>
          <w:szCs w:val="18"/>
        </w:rPr>
      </w:pPr>
      <w:r>
        <w:rPr>
          <w:rFonts w:hint="eastAsia"/>
          <w:sz w:val="18"/>
          <w:szCs w:val="18"/>
        </w:rPr>
        <w:t xml:space="preserve">　　5.其它。</w:t>
      </w:r>
    </w:p>
    <w:p w:rsidR="00D97FC7" w:rsidRDefault="005B1F4C" w:rsidP="00943951">
      <w:pPr>
        <w:pStyle w:val="Web"/>
        <w:spacing w:beforeLines="1" w:before="2" w:beforeAutospacing="0" w:after="0" w:afterAutospacing="0" w:line="400" w:lineRule="exact"/>
        <w:divId w:val="493495340"/>
        <w:rPr>
          <w:sz w:val="28"/>
          <w:szCs w:val="28"/>
        </w:rPr>
      </w:pPr>
      <w:r>
        <w:br w:type="page"/>
      </w:r>
      <w:r>
        <w:rPr>
          <w:rFonts w:hint="eastAsia"/>
          <w:b/>
          <w:bCs/>
          <w:sz w:val="28"/>
          <w:szCs w:val="28"/>
        </w:rPr>
        <w:lastRenderedPageBreak/>
        <w:t>肆、行政院海岸巡防署年度重要施政計畫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D97FC7">
        <w:trPr>
          <w:divId w:val="493495340"/>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D97FC7" w:rsidRDefault="005B1F4C">
            <w:pPr>
              <w:wordWrap w:val="0"/>
              <w:spacing w:line="320" w:lineRule="exact"/>
              <w:jc w:val="center"/>
            </w:pPr>
            <w:r>
              <w:rPr>
                <w:rFonts w:hint="eastAsia"/>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4F6200" w:rsidRDefault="005B1F4C">
            <w:pPr>
              <w:wordWrap w:val="0"/>
              <w:spacing w:line="320" w:lineRule="exact"/>
              <w:jc w:val="center"/>
            </w:pPr>
            <w:r>
              <w:rPr>
                <w:rFonts w:hint="eastAsia"/>
              </w:rPr>
              <w:t>與KPI</w:t>
            </w:r>
          </w:p>
          <w:p w:rsidR="00D97FC7" w:rsidRDefault="005B1F4C">
            <w:pPr>
              <w:wordWrap w:val="0"/>
              <w:spacing w:line="320" w:lineRule="exact"/>
              <w:jc w:val="center"/>
            </w:pPr>
            <w:r>
              <w:rPr>
                <w:rFonts w:hint="eastAsia"/>
              </w:rPr>
              <w:t>關聯</w:t>
            </w:r>
          </w:p>
        </w:tc>
      </w:tr>
      <w:tr w:rsidR="00D97FC7">
        <w:trPr>
          <w:divId w:val="493495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海岸及海域巡防業務</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強化國土安全維安應變整備，保障社會安全</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一、配合行政院國土安全政策規劃，強化各項執行海上、海岸地區國土安全維安應變整備能量，並持續辦理專精訓練，維護海域及海岸安全。</w:t>
            </w:r>
          </w:p>
          <w:p w:rsidR="00D97FC7" w:rsidRDefault="005B1F4C">
            <w:pPr>
              <w:pStyle w:val="Web"/>
              <w:wordWrap w:val="0"/>
              <w:spacing w:before="0" w:beforeAutospacing="0" w:after="0" w:afterAutospacing="0" w:line="320" w:lineRule="exact"/>
              <w:ind w:left="480" w:hanging="480"/>
            </w:pPr>
            <w:r>
              <w:rPr>
                <w:rFonts w:hint="eastAsia"/>
              </w:rPr>
              <w:t>二、精進各項危機應變機制，並持續推動「貫徹公權力」工作，樹立本署執法權威。</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落實海域執法，維護海洋權益與捍衛漁權</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一、為遏阻大陸漁船越界情事，本署針對金門、馬祖、澎湖及北方三島海域等越界重點區域，適時規劃擴大威力掃蕩勤務，並調派大型艦船支援，嚴格取締越界漁船。</w:t>
            </w:r>
          </w:p>
          <w:p w:rsidR="00D97FC7" w:rsidRDefault="005B1F4C">
            <w:pPr>
              <w:pStyle w:val="Web"/>
              <w:wordWrap w:val="0"/>
              <w:spacing w:before="0" w:beforeAutospacing="0" w:after="0" w:afterAutospacing="0" w:line="320" w:lineRule="exact"/>
              <w:ind w:left="480" w:hanging="480"/>
            </w:pPr>
            <w:r>
              <w:rPr>
                <w:rFonts w:hint="eastAsia"/>
              </w:rPr>
              <w:t>二、要求所屬本於對法令的確信，靈活運用法律所賦予之職掌權限，彈性運用各種裁罰手段多管齊下，強力執法，依法究辦，以有效遏阻大陸漁船越界。</w:t>
            </w:r>
          </w:p>
          <w:p w:rsidR="00D97FC7" w:rsidRDefault="005B1F4C">
            <w:pPr>
              <w:pStyle w:val="Web"/>
              <w:wordWrap w:val="0"/>
              <w:spacing w:before="0" w:beforeAutospacing="0" w:after="0" w:afterAutospacing="0" w:line="320" w:lineRule="exact"/>
              <w:ind w:left="480" w:hanging="480"/>
            </w:pPr>
            <w:r>
              <w:rPr>
                <w:rFonts w:hint="eastAsia"/>
              </w:rPr>
              <w:t>三、參與國際漁業會議，並執行公海遠洋漁業巡護任務，善盡國際漁業責任。</w:t>
            </w:r>
          </w:p>
          <w:p w:rsidR="00D97FC7" w:rsidRDefault="005B1F4C">
            <w:pPr>
              <w:pStyle w:val="Web"/>
              <w:wordWrap w:val="0"/>
              <w:spacing w:before="0" w:beforeAutospacing="0" w:after="0" w:afterAutospacing="0" w:line="320" w:lineRule="exact"/>
              <w:ind w:left="480" w:hanging="480"/>
            </w:pPr>
            <w:r>
              <w:rPr>
                <w:rFonts w:hint="eastAsia"/>
              </w:rPr>
              <w:t>四、指導所屬持續執行專屬經濟海域巡護及東、南沙海域「碧海專案」巡護任務，維護國家海洋權益。</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取締越界漁船成效、執行漁業巡護成效</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提升海洋污染處理能力，保護海洋資源</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一、配合各縣（市）政府舉辦海洋油污染緊急應變演練，並辦理相關訓練，提升海洋污染處理效能。</w:t>
            </w:r>
          </w:p>
          <w:p w:rsidR="00D97FC7" w:rsidRDefault="005B1F4C">
            <w:pPr>
              <w:pStyle w:val="Web"/>
              <w:wordWrap w:val="0"/>
              <w:spacing w:before="0" w:beforeAutospacing="0" w:after="0" w:afterAutospacing="0" w:line="320" w:lineRule="exact"/>
              <w:ind w:left="480" w:hanging="480"/>
            </w:pPr>
            <w:r>
              <w:rPr>
                <w:rFonts w:hint="eastAsia"/>
              </w:rPr>
              <w:t>二、積極參與海洋污染防治專業技能培訓及講習，提升蒐證、取締、調查與處理能力。</w:t>
            </w:r>
          </w:p>
          <w:p w:rsidR="00D97FC7" w:rsidRDefault="005B1F4C">
            <w:pPr>
              <w:pStyle w:val="Web"/>
              <w:wordWrap w:val="0"/>
              <w:spacing w:before="0" w:beforeAutospacing="0" w:after="0" w:afterAutospacing="0" w:line="320" w:lineRule="exact"/>
              <w:ind w:left="480" w:hanging="480"/>
            </w:pPr>
            <w:r>
              <w:rPr>
                <w:rFonts w:hint="eastAsia"/>
              </w:rPr>
              <w:t>三、健全海洋油污染緊急應變處理機制，並指導所屬落實海洋污染防治器材維護及倉儲管理。</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落實海洋污染防治訓（演）練</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提升安檢作業效能，協力推動海上休閒活動</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一、落實「快速通關」政策，提升安檢勤務效能，強化漁管理與執法合作，確保漁業資源永續發展。</w:t>
            </w:r>
          </w:p>
          <w:p w:rsidR="00D97FC7" w:rsidRDefault="005B1F4C">
            <w:pPr>
              <w:pStyle w:val="Web"/>
              <w:wordWrap w:val="0"/>
              <w:spacing w:before="0" w:beforeAutospacing="0" w:after="0" w:afterAutospacing="0" w:line="320" w:lineRule="exact"/>
              <w:ind w:left="480" w:hanging="480"/>
            </w:pPr>
            <w:r>
              <w:rPr>
                <w:rFonts w:hint="eastAsia"/>
              </w:rPr>
              <w:t>二、配合政府開放海洋政策，協力相關機關推動海洋相關活動，厚植海洋文化內涵。</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強化海難搜救及災害防救機制，維護民眾生命財產安全</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一、籌補各類救生救難裝備，提升搜救能量。</w:t>
            </w:r>
          </w:p>
          <w:p w:rsidR="00D97FC7" w:rsidRDefault="005B1F4C">
            <w:pPr>
              <w:pStyle w:val="Web"/>
              <w:wordWrap w:val="0"/>
              <w:spacing w:before="0" w:beforeAutospacing="0" w:after="0" w:afterAutospacing="0" w:line="320" w:lineRule="exact"/>
              <w:ind w:left="480" w:hanging="480"/>
            </w:pPr>
            <w:r>
              <w:rPr>
                <w:rFonts w:hint="eastAsia"/>
              </w:rPr>
              <w:t>二、辦理搜救專業訓練及聯合演練，強化整體災害應變機制。</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提升救難、救生成效</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加強海洋專業訓練與人才培育，支援任務遂行</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一、規劃辦理射擊訓練，強化專業技能。</w:t>
            </w:r>
          </w:p>
          <w:p w:rsidR="00D97FC7" w:rsidRDefault="005B1F4C">
            <w:pPr>
              <w:pStyle w:val="Web"/>
              <w:wordWrap w:val="0"/>
              <w:spacing w:before="0" w:beforeAutospacing="0" w:after="0" w:afterAutospacing="0" w:line="320" w:lineRule="exact"/>
              <w:ind w:left="480" w:hanging="480"/>
            </w:pPr>
            <w:r>
              <w:rPr>
                <w:rFonts w:hint="eastAsia"/>
              </w:rPr>
              <w:t>二、為拓展國際交流合作管道，辦理跨國海岸巡防機構之專長訓練交流工作，擷取他國執勤經驗與作法。</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加強查緝走私偷渡，推動國際合作交流</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 xml:space="preserve">一、加強走私、偷渡等專案查緝工作，落實計畫性案件管考。 </w:t>
            </w:r>
          </w:p>
          <w:p w:rsidR="00D97FC7" w:rsidRDefault="005B1F4C">
            <w:pPr>
              <w:pStyle w:val="Web"/>
              <w:wordWrap w:val="0"/>
              <w:spacing w:before="0" w:beforeAutospacing="0" w:after="0" w:afterAutospacing="0" w:line="320" w:lineRule="exact"/>
              <w:ind w:left="480" w:hanging="480"/>
            </w:pPr>
            <w:r>
              <w:rPr>
                <w:rFonts w:hint="eastAsia"/>
              </w:rPr>
              <w:t>二、防杜走私動物活（屠）體及農漁畜產品入</w:t>
            </w:r>
            <w:r>
              <w:rPr>
                <w:rFonts w:hint="eastAsia"/>
              </w:rPr>
              <w:lastRenderedPageBreak/>
              <w:t xml:space="preserve">境。 </w:t>
            </w:r>
          </w:p>
          <w:p w:rsidR="00D97FC7" w:rsidRDefault="005B1F4C">
            <w:pPr>
              <w:pStyle w:val="Web"/>
              <w:wordWrap w:val="0"/>
              <w:spacing w:before="0" w:beforeAutospacing="0" w:after="0" w:afterAutospacing="0" w:line="320" w:lineRule="exact"/>
              <w:ind w:left="480" w:hanging="480"/>
            </w:pPr>
            <w:r>
              <w:rPr>
                <w:rFonts w:hint="eastAsia"/>
              </w:rPr>
              <w:t xml:space="preserve">三、拓展兩岸情報交流及海域執法合作事項。 </w:t>
            </w:r>
          </w:p>
          <w:p w:rsidR="00D97FC7" w:rsidRDefault="005B1F4C">
            <w:pPr>
              <w:pStyle w:val="Web"/>
              <w:wordWrap w:val="0"/>
              <w:spacing w:before="0" w:beforeAutospacing="0" w:after="0" w:afterAutospacing="0" w:line="320" w:lineRule="exact"/>
              <w:ind w:left="480" w:hanging="480"/>
            </w:pPr>
            <w:r>
              <w:rPr>
                <w:rFonts w:hint="eastAsia"/>
              </w:rPr>
              <w:t>四、參與國際會議、組織，建立實質交流與合作關係。</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lastRenderedPageBreak/>
              <w:t>查緝各類走私、偷渡案件成</w:t>
            </w:r>
            <w:r>
              <w:rPr>
                <w:rFonts w:hint="eastAsia"/>
              </w:rPr>
              <w:lastRenderedPageBreak/>
              <w:t>效</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拓展海巡服務功能，擴大預防犯罪宣導</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一、落實海巡服務座談機制，強化與漁民及民間團體聯訪互動。</w:t>
            </w:r>
          </w:p>
          <w:p w:rsidR="00D97FC7" w:rsidRDefault="005B1F4C">
            <w:pPr>
              <w:pStyle w:val="Web"/>
              <w:wordWrap w:val="0"/>
              <w:spacing w:before="0" w:beforeAutospacing="0" w:after="0" w:afterAutospacing="0" w:line="320" w:lineRule="exact"/>
              <w:ind w:left="480" w:hanging="480"/>
            </w:pPr>
            <w:r>
              <w:rPr>
                <w:rFonts w:hint="eastAsia"/>
              </w:rPr>
              <w:t>二、廣拓預防犯罪宣導管道，鼓勵民眾檢舉不法。</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辦理海巡服務座談</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精進情報教育訓練，落實情報督導考核</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一、定期召開情報工作會報。</w:t>
            </w:r>
          </w:p>
          <w:p w:rsidR="00D97FC7" w:rsidRDefault="005B1F4C">
            <w:pPr>
              <w:pStyle w:val="Web"/>
              <w:wordWrap w:val="0"/>
              <w:spacing w:before="0" w:beforeAutospacing="0" w:after="0" w:afterAutospacing="0" w:line="320" w:lineRule="exact"/>
              <w:ind w:left="480" w:hanging="480"/>
            </w:pPr>
            <w:r>
              <w:rPr>
                <w:rFonts w:hint="eastAsia"/>
              </w:rPr>
              <w:t>二、辦理海巡工作績效考評作業。</w:t>
            </w:r>
          </w:p>
          <w:p w:rsidR="00D97FC7" w:rsidRDefault="005B1F4C">
            <w:pPr>
              <w:pStyle w:val="Web"/>
              <w:wordWrap w:val="0"/>
              <w:spacing w:before="0" w:beforeAutospacing="0" w:after="0" w:afterAutospacing="0" w:line="320" w:lineRule="exact"/>
              <w:ind w:left="480" w:hanging="480"/>
            </w:pPr>
            <w:r>
              <w:rPr>
                <w:rFonts w:hint="eastAsia"/>
              </w:rPr>
              <w:t>三、策辦各類情報教育訓練。</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推動跨機關服務及合作流程</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 xml:space="preserve">一、配合「政府服務創新精進方案」，於全國各地賡續設立整合型服務據點，結合當地政府及民間團體，提供民眾全年無休的貼心服務。 </w:t>
            </w:r>
          </w:p>
          <w:p w:rsidR="00D97FC7" w:rsidRDefault="005B1F4C">
            <w:pPr>
              <w:pStyle w:val="Web"/>
              <w:wordWrap w:val="0"/>
              <w:spacing w:before="0" w:beforeAutospacing="0" w:after="0" w:afterAutospacing="0" w:line="320" w:lineRule="exact"/>
              <w:ind w:left="480" w:hanging="480"/>
            </w:pPr>
            <w:r>
              <w:rPr>
                <w:rFonts w:hint="eastAsia"/>
              </w:rPr>
              <w:t>二、辦理為民服務講習或輔導會議，精進服務項目及內容。</w:t>
            </w:r>
          </w:p>
          <w:p w:rsidR="00D97FC7" w:rsidRDefault="005B1F4C">
            <w:pPr>
              <w:pStyle w:val="Web"/>
              <w:wordWrap w:val="0"/>
              <w:spacing w:before="0" w:beforeAutospacing="0" w:after="0" w:afterAutospacing="0" w:line="320" w:lineRule="exact"/>
              <w:ind w:left="480" w:hanging="480"/>
            </w:pPr>
            <w:r>
              <w:rPr>
                <w:rFonts w:hint="eastAsia"/>
              </w:rPr>
              <w:t>三、定期蒐整國內海洋活動相關訊息，於專屬網路</w:t>
            </w:r>
            <w:r w:rsidR="00AA368B">
              <w:rPr>
                <w:rFonts w:hint="eastAsia"/>
              </w:rPr>
              <w:t>平臺</w:t>
            </w:r>
            <w:r>
              <w:rPr>
                <w:rFonts w:hint="eastAsia"/>
              </w:rPr>
              <w:t>上公布。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推動海洋事務研究發展，積極蒐整海洋相關資訊</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一、召開本署海洋事務研究委員會議，研討海洋相關議題。</w:t>
            </w:r>
          </w:p>
          <w:p w:rsidR="00D97FC7" w:rsidRDefault="005B1F4C">
            <w:pPr>
              <w:pStyle w:val="Web"/>
              <w:wordWrap w:val="0"/>
              <w:spacing w:before="0" w:beforeAutospacing="0" w:after="0" w:afterAutospacing="0" w:line="320" w:lineRule="exact"/>
              <w:ind w:left="480" w:hanging="480"/>
            </w:pPr>
            <w:r>
              <w:rPr>
                <w:rFonts w:hint="eastAsia"/>
              </w:rPr>
              <w:t>二、參加第26屆處理南中國海潛在衝突會議。</w:t>
            </w:r>
          </w:p>
          <w:p w:rsidR="00D97FC7" w:rsidRDefault="005B1F4C">
            <w:pPr>
              <w:pStyle w:val="Web"/>
              <w:wordWrap w:val="0"/>
              <w:spacing w:before="0" w:beforeAutospacing="0" w:after="0" w:afterAutospacing="0" w:line="320" w:lineRule="exact"/>
              <w:ind w:left="480" w:hanging="480"/>
            </w:pPr>
            <w:r>
              <w:rPr>
                <w:rFonts w:hint="eastAsia"/>
              </w:rPr>
              <w:t>三、獎補助國內大專校院及學術研究機構進行海洋事務相關研究或研討會等活動。</w:t>
            </w:r>
          </w:p>
          <w:p w:rsidR="00D97FC7" w:rsidRDefault="005B1F4C">
            <w:pPr>
              <w:pStyle w:val="Web"/>
              <w:wordWrap w:val="0"/>
              <w:spacing w:before="0" w:beforeAutospacing="0" w:after="0" w:afterAutospacing="0" w:line="320" w:lineRule="exact"/>
              <w:ind w:left="480" w:hanging="480"/>
            </w:pPr>
            <w:r>
              <w:rPr>
                <w:rFonts w:hint="eastAsia"/>
              </w:rPr>
              <w:t>四、蒐整聯合國秘書長海洋及海洋法年度報告等國際海洋事務發展現況。</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鼓勵海洋學術研究</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辦理海洋事務相關活動，喚醒海洋意識</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一、辦理年度「世界海洋日」活動。</w:t>
            </w:r>
          </w:p>
          <w:p w:rsidR="00D97FC7" w:rsidRDefault="005B1F4C">
            <w:pPr>
              <w:pStyle w:val="Web"/>
              <w:wordWrap w:val="0"/>
              <w:spacing w:before="0" w:beforeAutospacing="0" w:after="0" w:afterAutospacing="0" w:line="320" w:lineRule="exact"/>
              <w:ind w:left="480" w:hanging="480"/>
            </w:pPr>
            <w:r>
              <w:rPr>
                <w:rFonts w:hint="eastAsia"/>
              </w:rPr>
              <w:t>二、蒐整海洋活動資訊，鼓勵民眾親近海洋。</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辦理工程查核，提升營工作業品質</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一、適時邀集本署「營舍建案審查會」委員召開審查會議。</w:t>
            </w:r>
          </w:p>
          <w:p w:rsidR="00D97FC7" w:rsidRDefault="005B1F4C">
            <w:pPr>
              <w:pStyle w:val="Web"/>
              <w:wordWrap w:val="0"/>
              <w:spacing w:before="0" w:beforeAutospacing="0" w:after="0" w:afterAutospacing="0" w:line="320" w:lineRule="exact"/>
              <w:ind w:left="480" w:hanging="480"/>
            </w:pPr>
            <w:r>
              <w:rPr>
                <w:rFonts w:hint="eastAsia"/>
              </w:rPr>
              <w:t>二、每月定期召開公推會議管制進度。</w:t>
            </w:r>
          </w:p>
          <w:p w:rsidR="00D97FC7" w:rsidRDefault="005B1F4C">
            <w:pPr>
              <w:pStyle w:val="Web"/>
              <w:wordWrap w:val="0"/>
              <w:spacing w:before="0" w:beforeAutospacing="0" w:after="0" w:afterAutospacing="0" w:line="320" w:lineRule="exact"/>
              <w:ind w:left="480" w:hanging="480"/>
            </w:pPr>
            <w:r>
              <w:rPr>
                <w:rFonts w:hint="eastAsia"/>
              </w:rPr>
              <w:t>三、配合工程施工品質辦理查核作業。</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強化國有財產管理，促進資源有效運用</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一、辦理年度國有財產管理情形檢查作業，落實各項管理工作。</w:t>
            </w:r>
          </w:p>
          <w:p w:rsidR="00D97FC7" w:rsidRDefault="005B1F4C">
            <w:pPr>
              <w:pStyle w:val="Web"/>
              <w:wordWrap w:val="0"/>
              <w:spacing w:before="0" w:beforeAutospacing="0" w:after="0" w:afterAutospacing="0" w:line="320" w:lineRule="exact"/>
              <w:ind w:left="480" w:hanging="480"/>
            </w:pPr>
            <w:r>
              <w:rPr>
                <w:rFonts w:hint="eastAsia"/>
              </w:rPr>
              <w:t>二、辦理年度後勤專業人員講習，提升財產管理人員專業知能，精進作業品質。</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強化後勤人員專業知能，確保機關資產權益</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公文系統檔案備援（份）設備採購計畫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提供資料穩定儲存之設備，提高系統可用度，以有效支援各項勤務及行政作業之推展。</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建置優質環境，激勵團隊士氣</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一、辦理辦公設備及事務機具汰換計畫，改善辦公環境，提升行政效率。</w:t>
            </w:r>
          </w:p>
          <w:p w:rsidR="00D97FC7" w:rsidRDefault="005B1F4C">
            <w:pPr>
              <w:pStyle w:val="Web"/>
              <w:wordWrap w:val="0"/>
              <w:spacing w:before="0" w:beforeAutospacing="0" w:after="0" w:afterAutospacing="0" w:line="320" w:lineRule="exact"/>
              <w:ind w:left="480" w:hanging="480"/>
            </w:pPr>
            <w:r>
              <w:rPr>
                <w:rFonts w:hint="eastAsia"/>
              </w:rPr>
              <w:t>二、辦理擴建檔案庫房設備計畫，提升檔案存管</w:t>
            </w:r>
            <w:r>
              <w:rPr>
                <w:rFonts w:hint="eastAsia"/>
              </w:rPr>
              <w:lastRenderedPageBreak/>
              <w:t>品質。</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強化專業技能，提升人員素質</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一、訂定性別主流化年度實施計畫，強化性別意識宣導、推動性別主流化培訓課程等相關性別工作項目，並定期召開性別平等專案小組會議，檢視修正本署推動性別主流化工作執行情形。</w:t>
            </w:r>
          </w:p>
          <w:p w:rsidR="00D97FC7" w:rsidRDefault="005B1F4C">
            <w:pPr>
              <w:pStyle w:val="Web"/>
              <w:wordWrap w:val="0"/>
              <w:spacing w:before="0" w:beforeAutospacing="0" w:after="0" w:afterAutospacing="0" w:line="320" w:lineRule="exact"/>
              <w:ind w:left="480" w:hanging="480"/>
            </w:pPr>
            <w:r>
              <w:rPr>
                <w:rFonts w:hint="eastAsia"/>
              </w:rPr>
              <w:t>二、推動人員教育訓練作業，強化本職學能、培育優秀人才；並透過組織學習活動，提高機關行政效能與服務品質。</w:t>
            </w:r>
          </w:p>
          <w:p w:rsidR="00D97FC7" w:rsidRDefault="005B1F4C">
            <w:pPr>
              <w:pStyle w:val="Web"/>
              <w:wordWrap w:val="0"/>
              <w:spacing w:before="0" w:beforeAutospacing="0" w:after="0" w:afterAutospacing="0" w:line="320" w:lineRule="exact"/>
              <w:ind w:left="480" w:hanging="480"/>
            </w:pPr>
            <w:r>
              <w:rPr>
                <w:rFonts w:hint="eastAsia"/>
              </w:rPr>
              <w:t>三、推動海岸巡防機關各級心理諮商輔導工作志願服務人員教育訓練事宜。</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完備指管通情機制，強化危機處理能力</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一、統合所屬海洋、海岸單位執行勤務之指揮、管制及緊急重大狀況與風紀案件之掌握、處置、指導、通報，確保海巡任務達成。</w:t>
            </w:r>
          </w:p>
          <w:p w:rsidR="00D97FC7" w:rsidRDefault="005B1F4C">
            <w:pPr>
              <w:pStyle w:val="Web"/>
              <w:wordWrap w:val="0"/>
              <w:spacing w:before="0" w:beforeAutospacing="0" w:after="0" w:afterAutospacing="0" w:line="320" w:lineRule="exact"/>
              <w:ind w:left="480" w:hanging="480"/>
            </w:pPr>
            <w:r>
              <w:rPr>
                <w:rFonts w:hint="eastAsia"/>
              </w:rPr>
              <w:t>二、結合勤指作業現況，修訂勤指作業計畫、規定（範）。</w:t>
            </w:r>
          </w:p>
          <w:p w:rsidR="00D97FC7" w:rsidRDefault="005B1F4C">
            <w:pPr>
              <w:pStyle w:val="Web"/>
              <w:wordWrap w:val="0"/>
              <w:spacing w:before="0" w:beforeAutospacing="0" w:after="0" w:afterAutospacing="0" w:line="320" w:lineRule="exact"/>
              <w:ind w:left="480" w:hanging="480"/>
            </w:pPr>
            <w:r>
              <w:rPr>
                <w:rFonts w:hint="eastAsia"/>
              </w:rPr>
              <w:t>三、定期召開季報及每年實施年終（中）督考評鑑，精進指管通情作為。</w:t>
            </w:r>
          </w:p>
          <w:p w:rsidR="00D97FC7" w:rsidRDefault="005B1F4C">
            <w:pPr>
              <w:pStyle w:val="Web"/>
              <w:wordWrap w:val="0"/>
              <w:spacing w:before="0" w:beforeAutospacing="0" w:after="0" w:afterAutospacing="0" w:line="320" w:lineRule="exact"/>
              <w:ind w:left="480" w:hanging="480"/>
            </w:pPr>
            <w:r>
              <w:rPr>
                <w:rFonts w:hint="eastAsia"/>
              </w:rPr>
              <w:t>四、督導管制「118海巡服務系統」案件受理、處置情形。</w:t>
            </w:r>
          </w:p>
          <w:p w:rsidR="00D97FC7" w:rsidRDefault="005B1F4C">
            <w:pPr>
              <w:pStyle w:val="Web"/>
              <w:wordWrap w:val="0"/>
              <w:spacing w:before="0" w:beforeAutospacing="0" w:after="0" w:afterAutospacing="0" w:line="320" w:lineRule="exact"/>
              <w:ind w:left="480" w:hanging="480"/>
            </w:pPr>
            <w:r>
              <w:rPr>
                <w:rFonts w:hint="eastAsia"/>
              </w:rPr>
              <w:t>五、規劃辦理定期訓練、安排現地實務見學及不定期模擬測試，充實執勤人員本職學能。</w:t>
            </w:r>
          </w:p>
          <w:p w:rsidR="00D97FC7" w:rsidRDefault="005B1F4C">
            <w:pPr>
              <w:pStyle w:val="Web"/>
              <w:wordWrap w:val="0"/>
              <w:spacing w:before="0" w:beforeAutospacing="0" w:after="0" w:afterAutospacing="0" w:line="320" w:lineRule="exact"/>
              <w:ind w:left="480" w:hanging="480"/>
            </w:pPr>
            <w:r>
              <w:rPr>
                <w:rFonts w:hint="eastAsia"/>
              </w:rPr>
              <w:t>六、建構縱、橫向雷情傳遞及通聯體系，訂定雷情資訊完善管理機制，遂行海域目標監控任務。</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海巡基地籌建及未來發展計畫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完成臺北港海巡基地辦公廳舍新建工程驗收及啟用。</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落實執行「海巡基地籌建及未來發展計畫」及「南沙太平島交通基礎整建工程計畫」</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南沙太平島交通基礎整建工程計畫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完成南沙太平島交通基礎整建工程驗收及啟用。</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辦理海巡岸際雷達系統換裝</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汰換岸際雷達設備系統，有效確保海域監偵之綿密與目標掌握，支援海巡任務遂行。</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確保海域監視資訊服務能量</w:t>
            </w:r>
          </w:p>
        </w:tc>
      </w:tr>
      <w:tr w:rsidR="00D97FC7">
        <w:trPr>
          <w:divId w:val="493495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海洋巡防業務</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強化海上救難能力，保障人船安全</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一、強化海難搜救整合作業，辦理海難救助演練、海難救助專業訓練及救護員培訓等事項。</w:t>
            </w:r>
          </w:p>
          <w:p w:rsidR="00D97FC7" w:rsidRDefault="005B1F4C">
            <w:pPr>
              <w:pStyle w:val="Web"/>
              <w:wordWrap w:val="0"/>
              <w:spacing w:before="0" w:beforeAutospacing="0" w:after="0" w:afterAutospacing="0" w:line="320" w:lineRule="exact"/>
              <w:ind w:left="480" w:hanging="480"/>
            </w:pPr>
            <w:r>
              <w:rPr>
                <w:rFonts w:hint="eastAsia"/>
              </w:rPr>
              <w:lastRenderedPageBreak/>
              <w:t>二、充實海難救助執行能量，購置艦艇船舶辨識系統、精進衛星船位回報系統、採購表面海流測量浮標及救生救難設備汰補。</w:t>
            </w:r>
          </w:p>
          <w:p w:rsidR="00D97FC7" w:rsidRDefault="005B1F4C">
            <w:pPr>
              <w:pStyle w:val="Web"/>
              <w:wordWrap w:val="0"/>
              <w:spacing w:before="0" w:beforeAutospacing="0" w:after="0" w:afterAutospacing="0" w:line="320" w:lineRule="exact"/>
              <w:ind w:left="480" w:hanging="480"/>
            </w:pPr>
            <w:r>
              <w:rPr>
                <w:rFonts w:hint="eastAsia"/>
              </w:rPr>
              <w:t>三、辦理海難搜救業務協調工作及參與海難研討會等相關工作事項。</w:t>
            </w:r>
          </w:p>
          <w:p w:rsidR="00D97FC7" w:rsidRDefault="005B1F4C">
            <w:pPr>
              <w:pStyle w:val="Web"/>
              <w:wordWrap w:val="0"/>
              <w:spacing w:before="0" w:beforeAutospacing="0" w:after="0" w:afterAutospacing="0" w:line="320" w:lineRule="exact"/>
              <w:ind w:left="480" w:hanging="480"/>
            </w:pPr>
            <w:r>
              <w:rPr>
                <w:rFonts w:hint="eastAsia"/>
              </w:rPr>
              <w:t>四、辦理潛水設備採購計畫。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落實海洋環境保護與污染防治政策，維護海洋生態環境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一、辦理海洋環境保護、漁業資源維護及海洋污染防治器材維護。</w:t>
            </w:r>
          </w:p>
          <w:p w:rsidR="00D97FC7" w:rsidRDefault="005B1F4C">
            <w:pPr>
              <w:pStyle w:val="Web"/>
              <w:wordWrap w:val="0"/>
              <w:spacing w:before="0" w:beforeAutospacing="0" w:after="0" w:afterAutospacing="0" w:line="320" w:lineRule="exact"/>
              <w:ind w:left="480" w:hanging="480"/>
            </w:pPr>
            <w:r>
              <w:rPr>
                <w:rFonts w:hint="eastAsia"/>
              </w:rPr>
              <w:t>二、辦理海洋安全資料庫建置及電腦資料處理。</w:t>
            </w:r>
          </w:p>
          <w:p w:rsidR="00D97FC7" w:rsidRDefault="005B1F4C">
            <w:pPr>
              <w:pStyle w:val="Web"/>
              <w:wordWrap w:val="0"/>
              <w:spacing w:before="0" w:beforeAutospacing="0" w:after="0" w:afterAutospacing="0" w:line="320" w:lineRule="exact"/>
              <w:ind w:left="480" w:hanging="480"/>
            </w:pPr>
            <w:r>
              <w:rPr>
                <w:rFonts w:hint="eastAsia"/>
              </w:rPr>
              <w:t>三、海巡艦艇汰換衛星電話計畫。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落實海洋污染防治訓（演）練</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加強漁業巡護及海上交通秩序維護</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一、規劃專屬經濟海域、重疊海域及遠洋漁業巡護勤務。</w:t>
            </w:r>
          </w:p>
          <w:p w:rsidR="00D97FC7" w:rsidRDefault="005B1F4C">
            <w:pPr>
              <w:pStyle w:val="Web"/>
              <w:wordWrap w:val="0"/>
              <w:spacing w:before="0" w:beforeAutospacing="0" w:after="0" w:afterAutospacing="0" w:line="320" w:lineRule="exact"/>
              <w:ind w:left="480" w:hanging="480"/>
            </w:pPr>
            <w:r>
              <w:rPr>
                <w:rFonts w:hint="eastAsia"/>
              </w:rPr>
              <w:t>二、規劃取締大陸漁船越界捕魚勤務。</w:t>
            </w:r>
          </w:p>
          <w:p w:rsidR="00D97FC7" w:rsidRDefault="005B1F4C">
            <w:pPr>
              <w:pStyle w:val="Web"/>
              <w:wordWrap w:val="0"/>
              <w:spacing w:before="0" w:beforeAutospacing="0" w:after="0" w:afterAutospacing="0" w:line="320" w:lineRule="exact"/>
              <w:ind w:left="480" w:hanging="480"/>
            </w:pPr>
            <w:r>
              <w:rPr>
                <w:rFonts w:hint="eastAsia"/>
              </w:rPr>
              <w:t>三、強化「金馬澎小三通」及兩岸直航海上交通秩序勤務，取締海上犯罪，加強船舶航行安全維護。</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取締越界漁船成效</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 xml:space="preserve">提升船艇妥善比率，支援勤務部署需求 </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一、辦理艦艇保險。</w:t>
            </w:r>
          </w:p>
          <w:p w:rsidR="00D97FC7" w:rsidRDefault="005B1F4C">
            <w:pPr>
              <w:pStyle w:val="Web"/>
              <w:wordWrap w:val="0"/>
              <w:spacing w:before="0" w:beforeAutospacing="0" w:after="0" w:afterAutospacing="0" w:line="320" w:lineRule="exact"/>
              <w:ind w:left="480" w:hanging="480"/>
            </w:pPr>
            <w:r>
              <w:rPr>
                <w:rFonts w:hint="eastAsia"/>
              </w:rPr>
              <w:t>二、辦理艦艇歲修、定保、料配件及機械儀器養護。</w:t>
            </w:r>
          </w:p>
          <w:p w:rsidR="00D97FC7" w:rsidRDefault="005B1F4C">
            <w:pPr>
              <w:pStyle w:val="Web"/>
              <w:wordWrap w:val="0"/>
              <w:spacing w:before="0" w:beforeAutospacing="0" w:after="0" w:afterAutospacing="0" w:line="320" w:lineRule="exact"/>
              <w:ind w:left="480" w:hanging="480"/>
            </w:pPr>
            <w:r>
              <w:rPr>
                <w:rFonts w:hint="eastAsia"/>
              </w:rPr>
              <w:t>三、辦理無線電及航儀設備養護。</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辦理海事專業訓練，提升執法人員素質</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一、建立初任海巡人員基本知能。</w:t>
            </w:r>
          </w:p>
          <w:p w:rsidR="00D97FC7" w:rsidRDefault="005B1F4C">
            <w:pPr>
              <w:pStyle w:val="Web"/>
              <w:wordWrap w:val="0"/>
              <w:spacing w:before="0" w:beforeAutospacing="0" w:after="0" w:afterAutospacing="0" w:line="320" w:lineRule="exact"/>
              <w:ind w:left="480" w:hanging="480"/>
            </w:pPr>
            <w:r>
              <w:rPr>
                <w:rFonts w:hint="eastAsia"/>
              </w:rPr>
              <w:t>二、協助同仁取得各職級船員證照，落實證照制度。</w:t>
            </w:r>
          </w:p>
          <w:p w:rsidR="00D97FC7" w:rsidRDefault="005B1F4C">
            <w:pPr>
              <w:pStyle w:val="Web"/>
              <w:wordWrap w:val="0"/>
              <w:spacing w:before="0" w:beforeAutospacing="0" w:after="0" w:afterAutospacing="0" w:line="320" w:lineRule="exact"/>
              <w:ind w:left="480" w:hanging="480"/>
            </w:pPr>
            <w:r>
              <w:rPr>
                <w:rFonts w:hint="eastAsia"/>
              </w:rPr>
              <w:t>三、辦理各項訓練，提升同仁海域執法能力。</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強化犯罪偵防能力，加強打擊海上不法</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一、查緝槍械、毒品、走私及偵辦海域犯罪等刑案工作。</w:t>
            </w:r>
          </w:p>
          <w:p w:rsidR="00D97FC7" w:rsidRDefault="005B1F4C">
            <w:pPr>
              <w:pStyle w:val="Web"/>
              <w:wordWrap w:val="0"/>
              <w:spacing w:before="0" w:beforeAutospacing="0" w:after="0" w:afterAutospacing="0" w:line="320" w:lineRule="exact"/>
              <w:ind w:left="480" w:hanging="480"/>
            </w:pPr>
            <w:r>
              <w:rPr>
                <w:rFonts w:hint="eastAsia"/>
              </w:rPr>
              <w:t>二、辦理艦艇偵蒐設備養護。</w:t>
            </w:r>
          </w:p>
          <w:p w:rsidR="00D97FC7" w:rsidRDefault="005B1F4C">
            <w:pPr>
              <w:pStyle w:val="Web"/>
              <w:wordWrap w:val="0"/>
              <w:spacing w:before="0" w:beforeAutospacing="0" w:after="0" w:afterAutospacing="0" w:line="320" w:lineRule="exact"/>
              <w:ind w:left="480" w:hanging="480"/>
            </w:pPr>
            <w:r>
              <w:rPr>
                <w:rFonts w:hint="eastAsia"/>
              </w:rPr>
              <w:t>三、辦理情報蒐集與諮詢布置工作。</w:t>
            </w:r>
          </w:p>
          <w:p w:rsidR="00D97FC7" w:rsidRDefault="005B1F4C">
            <w:pPr>
              <w:pStyle w:val="Web"/>
              <w:wordWrap w:val="0"/>
              <w:spacing w:before="0" w:beforeAutospacing="0" w:after="0" w:afterAutospacing="0" w:line="320" w:lineRule="exact"/>
              <w:ind w:left="480" w:hanging="480"/>
            </w:pPr>
            <w:r>
              <w:rPr>
                <w:rFonts w:hint="eastAsia"/>
              </w:rPr>
              <w:t>四、辦理偵蒐裝備強化籌補計畫。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查緝各類走私、偷渡案件成效</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執行海上空中偵巡，維護海域安全</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一、確保執勤同仁生命安全，減少勤務執行風險危害，爰為提升緊急應變及危機處理能量，辦理汰（增）補相關防彈應勤裝備。</w:t>
            </w:r>
          </w:p>
          <w:p w:rsidR="00D97FC7" w:rsidRDefault="005B1F4C">
            <w:pPr>
              <w:pStyle w:val="Web"/>
              <w:wordWrap w:val="0"/>
              <w:spacing w:before="0" w:beforeAutospacing="0" w:after="0" w:afterAutospacing="0" w:line="320" w:lineRule="exact"/>
              <w:ind w:left="480" w:hanging="480"/>
            </w:pPr>
            <w:r>
              <w:rPr>
                <w:rFonts w:hint="eastAsia"/>
              </w:rPr>
              <w:t>二、辦理應勤裝備汰（增）換採購計畫。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全面提升為民服務品質</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辦理「海巡服務座談」及漁村民聯訪工作，結合運用民間資源協力推動海巡服務工作、為民服務及績效、政令宣導等事項。</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辦理海巡服務座談</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充實海巡艦艇，支援海巡任務遂行</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落實執行強化海巡編裝發展方案，以充實海域巡防能量，維護國家海洋權益、捍衛漁權，賡續辦理下列計畫：</w:t>
            </w:r>
          </w:p>
          <w:p w:rsidR="00D97FC7" w:rsidRDefault="005B1F4C">
            <w:pPr>
              <w:pStyle w:val="Web"/>
              <w:wordWrap w:val="0"/>
              <w:spacing w:before="0" w:beforeAutospacing="0" w:after="0" w:afterAutospacing="0" w:line="320" w:lineRule="exact"/>
              <w:ind w:left="480" w:hanging="480"/>
            </w:pPr>
            <w:r>
              <w:rPr>
                <w:rFonts w:hint="eastAsia"/>
              </w:rPr>
              <w:t>一、建造1,000噸級巡防救難艦4艘。</w:t>
            </w:r>
          </w:p>
          <w:p w:rsidR="00D97FC7" w:rsidRDefault="005B1F4C">
            <w:pPr>
              <w:pStyle w:val="Web"/>
              <w:wordWrap w:val="0"/>
              <w:spacing w:before="0" w:beforeAutospacing="0" w:after="0" w:afterAutospacing="0" w:line="320" w:lineRule="exact"/>
              <w:ind w:left="480" w:hanging="480"/>
            </w:pPr>
            <w:r>
              <w:rPr>
                <w:rFonts w:hint="eastAsia"/>
              </w:rPr>
              <w:t>二、汰換100噸級巡防救難艇28艘。</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落實執行「強化海巡編裝發展方案」</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第十四海巡隊廳舍新建案委託先期方案併</w:t>
            </w:r>
            <w:r>
              <w:rPr>
                <w:rFonts w:hint="eastAsia"/>
              </w:rPr>
              <w:lastRenderedPageBreak/>
              <w:t>通過環境影響評估</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一、辦理環評、水保送審作業。</w:t>
            </w:r>
          </w:p>
          <w:p w:rsidR="00D97FC7" w:rsidRDefault="005B1F4C">
            <w:pPr>
              <w:pStyle w:val="Web"/>
              <w:wordWrap w:val="0"/>
              <w:spacing w:before="0" w:beforeAutospacing="0" w:after="0" w:afterAutospacing="0" w:line="320" w:lineRule="exact"/>
              <w:ind w:left="480" w:hanging="480"/>
            </w:pPr>
            <w:r>
              <w:rPr>
                <w:rFonts w:hint="eastAsia"/>
              </w:rPr>
              <w:t>二、完成細部設計並提送機關審定。</w:t>
            </w:r>
          </w:p>
          <w:p w:rsidR="00D97FC7" w:rsidRDefault="005B1F4C">
            <w:pPr>
              <w:pStyle w:val="Web"/>
              <w:wordWrap w:val="0"/>
              <w:spacing w:before="0" w:beforeAutospacing="0" w:after="0" w:afterAutospacing="0" w:line="320" w:lineRule="exact"/>
              <w:ind w:left="480" w:hanging="480"/>
            </w:pPr>
            <w:r>
              <w:rPr>
                <w:rFonts w:hint="eastAsia"/>
              </w:rPr>
              <w:t>三、辦理提送環評預審作業。</w:t>
            </w:r>
          </w:p>
          <w:p w:rsidR="00D97FC7" w:rsidRDefault="005B1F4C">
            <w:pPr>
              <w:pStyle w:val="Web"/>
              <w:wordWrap w:val="0"/>
              <w:spacing w:before="0" w:beforeAutospacing="0" w:after="0" w:afterAutospacing="0" w:line="320" w:lineRule="exact"/>
              <w:ind w:left="480" w:hanging="480"/>
            </w:pPr>
            <w:r>
              <w:rPr>
                <w:rFonts w:hint="eastAsia"/>
              </w:rPr>
              <w:lastRenderedPageBreak/>
              <w:t>四、細評估本服務建物開發可行性，如開發行為通過或有條件通過審查，綜整資料後辦理工程資本資出計畫提報作業。</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台中港海巡基地新建工程計畫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一、碼頭工程細部設計審查工作。</w:t>
            </w:r>
          </w:p>
          <w:p w:rsidR="00D97FC7" w:rsidRDefault="005B1F4C">
            <w:pPr>
              <w:pStyle w:val="Web"/>
              <w:wordWrap w:val="0"/>
              <w:spacing w:before="0" w:beforeAutospacing="0" w:after="0" w:afterAutospacing="0" w:line="320" w:lineRule="exact"/>
              <w:ind w:left="480" w:hanging="480"/>
            </w:pPr>
            <w:r>
              <w:rPr>
                <w:rFonts w:hint="eastAsia"/>
              </w:rPr>
              <w:t>二、碼頭工程工程標發包作業。</w:t>
            </w:r>
          </w:p>
          <w:p w:rsidR="00D97FC7" w:rsidRDefault="005B1F4C">
            <w:pPr>
              <w:pStyle w:val="Web"/>
              <w:wordWrap w:val="0"/>
              <w:spacing w:before="0" w:beforeAutospacing="0" w:after="0" w:afterAutospacing="0" w:line="320" w:lineRule="exact"/>
              <w:ind w:left="480" w:hanging="480"/>
            </w:pPr>
            <w:r>
              <w:rPr>
                <w:rFonts w:hint="eastAsia"/>
              </w:rPr>
              <w:t>三、廳舍工程勞務標發包作業。</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落實執行「台中港海巡基地新建工程」計畫</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105年度艦船艇特別檢驗(大修)計畫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辦理本年度計畫性各艦船艇特別檢驗事宜</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交通及運輸設備</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車輛籌購及汰換計畫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汰換已逾汰換年限車輛，強化任務機動及運輸能力，提高車輛妥善。</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海岸巡防規劃及管理</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結合岸海巡防勤務，強化整體查緝能力</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實施巡防勤務驗證督導及機動測考，模擬各種走私、非法入出國模式，驗證各級指、管、通、情運作及對突發狀況之應變處置作為，增進聯合勤務效能，有效遏止不法。</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強化港口通關檢查能量，提升安檢勤務效能</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一、辦理安檢幹部在職訓練，提升本職學能。</w:t>
            </w:r>
          </w:p>
          <w:p w:rsidR="00D97FC7" w:rsidRDefault="005B1F4C">
            <w:pPr>
              <w:pStyle w:val="Web"/>
              <w:wordWrap w:val="0"/>
              <w:spacing w:before="0" w:beforeAutospacing="0" w:after="0" w:afterAutospacing="0" w:line="320" w:lineRule="exact"/>
              <w:ind w:left="480" w:hanging="480"/>
            </w:pPr>
            <w:r>
              <w:rPr>
                <w:rFonts w:hint="eastAsia"/>
              </w:rPr>
              <w:t>二、辦理查艙技巧專長訓練，提升安檢查艙能量。</w:t>
            </w:r>
          </w:p>
          <w:p w:rsidR="00D97FC7" w:rsidRDefault="005B1F4C">
            <w:pPr>
              <w:pStyle w:val="Web"/>
              <w:wordWrap w:val="0"/>
              <w:spacing w:before="0" w:beforeAutospacing="0" w:after="0" w:afterAutospacing="0" w:line="320" w:lineRule="exact"/>
              <w:ind w:left="480" w:hanging="480"/>
            </w:pPr>
            <w:r>
              <w:rPr>
                <w:rFonts w:hint="eastAsia"/>
              </w:rPr>
              <w:t>三、督（輔）導安檢所執行港口安檢勤務，檢驗勤務罅隙，落實安檢勤務效能。</w:t>
            </w:r>
          </w:p>
          <w:p w:rsidR="00D97FC7" w:rsidRDefault="005B1F4C">
            <w:pPr>
              <w:pStyle w:val="Web"/>
              <w:wordWrap w:val="0"/>
              <w:spacing w:before="0" w:beforeAutospacing="0" w:after="0" w:afterAutospacing="0" w:line="320" w:lineRule="exact"/>
              <w:ind w:left="480" w:hanging="480"/>
            </w:pPr>
            <w:r>
              <w:rPr>
                <w:rFonts w:hint="eastAsia"/>
              </w:rPr>
              <w:t>四、配合政府推展兩岸互動及開放相關水域活動政策，強化客貨船及人員之安全檢查。</w:t>
            </w:r>
          </w:p>
          <w:p w:rsidR="00D97FC7" w:rsidRDefault="005B1F4C">
            <w:pPr>
              <w:pStyle w:val="Web"/>
              <w:wordWrap w:val="0"/>
              <w:spacing w:before="0" w:beforeAutospacing="0" w:after="0" w:afterAutospacing="0" w:line="320" w:lineRule="exact"/>
              <w:ind w:left="480" w:hanging="480"/>
            </w:pPr>
            <w:r>
              <w:rPr>
                <w:rFonts w:hint="eastAsia"/>
              </w:rPr>
              <w:t>五、配合地方政府及漁政主管機關，加強大陸船員清查及管理措施。</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拓展海巡服務功能，擴大預防犯罪宣導</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辦理海巡服務座談，透過雙向溝通方式解決問題，並藉由預防犯罪宣導深化基層經營，協力打擊犯罪。</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pPr>
            <w:r>
              <w:rPr>
                <w:rFonts w:hint="eastAsia"/>
              </w:rPr>
              <w:t>查緝各類走私、偷渡案件成效、辦理海巡服務座談</w:t>
            </w: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落實通資補保維修，支援各項任務遂行</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一、辦理各式數據專線、一般電路及118海巡服務系統專線租用，滿足各級任務需求。</w:t>
            </w:r>
          </w:p>
          <w:p w:rsidR="00D97FC7" w:rsidRDefault="005B1F4C">
            <w:pPr>
              <w:pStyle w:val="Web"/>
              <w:wordWrap w:val="0"/>
              <w:spacing w:before="0" w:beforeAutospacing="0" w:after="0" w:afterAutospacing="0" w:line="320" w:lineRule="exact"/>
              <w:ind w:left="480" w:hanging="480"/>
            </w:pPr>
            <w:r>
              <w:rPr>
                <w:rFonts w:hint="eastAsia"/>
              </w:rPr>
              <w:t>二、辦理通資專長訓練，健全通資補保能量。</w:t>
            </w:r>
          </w:p>
          <w:p w:rsidR="00D97FC7" w:rsidRDefault="005B1F4C">
            <w:pPr>
              <w:pStyle w:val="Web"/>
              <w:wordWrap w:val="0"/>
              <w:spacing w:before="0" w:beforeAutospacing="0" w:after="0" w:afterAutospacing="0" w:line="320" w:lineRule="exact"/>
              <w:ind w:left="480" w:hanging="480"/>
            </w:pPr>
            <w:r>
              <w:rPr>
                <w:rFonts w:hint="eastAsia"/>
              </w:rPr>
              <w:t>三、籌補及辦理資訊、有無線電系統裝備、零料件及鐵塔站台維修養護，確保各項通電資訊裝備妥善。</w:t>
            </w:r>
          </w:p>
          <w:p w:rsidR="00D97FC7" w:rsidRDefault="005B1F4C">
            <w:pPr>
              <w:pStyle w:val="Web"/>
              <w:wordWrap w:val="0"/>
              <w:spacing w:before="0" w:beforeAutospacing="0" w:after="0" w:afterAutospacing="0" w:line="320" w:lineRule="exact"/>
              <w:ind w:left="480" w:hanging="480"/>
            </w:pPr>
            <w:r>
              <w:rPr>
                <w:rFonts w:hint="eastAsia"/>
              </w:rPr>
              <w:t>四、辦理海巡岸際雷達及周邊設施維修保養，以維裝備使用正常，支援查緝不法情事及海洋事務所需。</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強化專業訓練，提升人員執勤素質</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辦理職前訓練（志願役職前訓練班）、在職訓練（海巡研究班、軍官正規班、士官長正規班、士官高級班、海巡士官班）等班隊訓練。</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辦理志願役人力招募作業，強化海巡執檢人力素質</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一、辦理招募海報、簡章摺頁及文宣品籌製作業。</w:t>
            </w:r>
          </w:p>
          <w:p w:rsidR="00D97FC7" w:rsidRDefault="005B1F4C">
            <w:pPr>
              <w:pStyle w:val="Web"/>
              <w:wordWrap w:val="0"/>
              <w:spacing w:before="0" w:beforeAutospacing="0" w:after="0" w:afterAutospacing="0" w:line="320" w:lineRule="exact"/>
              <w:ind w:left="480" w:hanging="480"/>
            </w:pPr>
            <w:r>
              <w:rPr>
                <w:rFonts w:hint="eastAsia"/>
              </w:rPr>
              <w:t>二、利用政府機關（單位）辦理大型節慶活動或校園宣導、就業博覽會及役男體檢抽籤場合等時機，辦理招募設攤宣導事宜。</w:t>
            </w:r>
          </w:p>
          <w:p w:rsidR="00D97FC7" w:rsidRDefault="005B1F4C">
            <w:pPr>
              <w:pStyle w:val="Web"/>
              <w:wordWrap w:val="0"/>
              <w:spacing w:before="0" w:beforeAutospacing="0" w:after="0" w:afterAutospacing="0" w:line="320" w:lineRule="exact"/>
              <w:ind w:left="480" w:hanging="480"/>
            </w:pPr>
            <w:r>
              <w:rPr>
                <w:rFonts w:hint="eastAsia"/>
              </w:rPr>
              <w:t>三、運用各類媒體、網路管道刊播招募形象影片。</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完備指管通情機制，落實為民服務工作</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一、結合勤指作業現況，修訂勤指作業規定，並推行勤指資訊系統使用率。</w:t>
            </w:r>
          </w:p>
          <w:p w:rsidR="00D97FC7" w:rsidRDefault="005B1F4C">
            <w:pPr>
              <w:pStyle w:val="Web"/>
              <w:wordWrap w:val="0"/>
              <w:spacing w:before="0" w:beforeAutospacing="0" w:after="0" w:afterAutospacing="0" w:line="320" w:lineRule="exact"/>
              <w:ind w:left="480" w:hanging="480"/>
            </w:pPr>
            <w:r>
              <w:rPr>
                <w:rFonts w:hint="eastAsia"/>
              </w:rPr>
              <w:t>二、每半年實施業務督考評鑑，精進指管通情作為。另利用督訪時機辦理定期訓練、安排現地實務見學及不定期模擬測試，充實執勤人員本職學能。</w:t>
            </w:r>
          </w:p>
          <w:p w:rsidR="00D97FC7" w:rsidRDefault="005B1F4C">
            <w:pPr>
              <w:pStyle w:val="Web"/>
              <w:wordWrap w:val="0"/>
              <w:spacing w:before="0" w:beforeAutospacing="0" w:after="0" w:afterAutospacing="0" w:line="320" w:lineRule="exact"/>
              <w:ind w:left="480" w:hanging="480"/>
            </w:pPr>
            <w:r>
              <w:rPr>
                <w:rFonts w:hint="eastAsia"/>
              </w:rPr>
              <w:t>三、督導管制各地區局「118海巡服務系統」案件受理、處置情形，不定時測考，落實案件處置執行。</w:t>
            </w:r>
          </w:p>
          <w:p w:rsidR="00D97FC7" w:rsidRDefault="005B1F4C">
            <w:pPr>
              <w:pStyle w:val="Web"/>
              <w:wordWrap w:val="0"/>
              <w:spacing w:before="0" w:beforeAutospacing="0" w:after="0" w:afterAutospacing="0" w:line="320" w:lineRule="exact"/>
              <w:ind w:left="480" w:hanging="480"/>
            </w:pPr>
            <w:r>
              <w:rPr>
                <w:rFonts w:hint="eastAsia"/>
              </w:rPr>
              <w:t>四、執行縱、橫向雷情傳遞及通聯體系，訂定管理機制，遂行海域目標監控任務。</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教育器材籌補計畫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購置各項教育器材以更新及充實各營區所需教育器材及設備，提升受訓學員上課品質及學習成效。</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val="restart"/>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地區海岸巡防工作</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充氣式救生艇籌補計畫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規劃辦理充氣式救生艇籌補計畫，汰換30HP及90HP充氣式救生艇，俾利有效維持港區及岸際救生能量，提升救援成效。</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特種勤務隊應勤裝備籌補計畫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規劃籌購頭戴夜視鏡、雙雷射光束指標器、M4突擊步槍快瞄器及M4突擊步槍三倍瞄準鏡等4項裝備，使特勤人員保有充足之防護及應變能力，有效查緝不法，以維護國內經濟秩序與社會治安。</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安檢裝備籌補計畫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辦理「電子內視檢查搜索鏡」及「X光機行李檢查儀」等2項安檢裝備籌補，以有效輔助安檢勤務遂行。</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偵蒐裝備籌補計畫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籌補基層單位自動照相機、數位攝影機及夜視鏡，以滿足查緝任務實需，強化犯罪偵查蒐證能力。</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生活設施與應勤裝備改善籌補計畫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籌補電視機、電冰箱、冷氣機等各項生活設施及防彈背心等應勤裝備，改善基層生活環境，強化執勤品質。</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海巡任務用車汰換計畫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汰換巡邏車、偵防車、勤務車、巡邏機車等車輛，以強化各式輸具機動能力，遂行海岸巡防各項任務需求。</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海岸巡防總局暨所屬改建工程計畫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辦理基層營舍整建工程，對所屬老舊安檢所營舍實施改建，維護駐用安全。</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北部地區巡防局基層營舍新建工程計畫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一、辦理基層營舍整建工程，對所屬老舊安檢所營舍新建，營造優良環境，提升人員士氣。</w:t>
            </w:r>
          </w:p>
          <w:p w:rsidR="00D97FC7" w:rsidRDefault="005B1F4C">
            <w:pPr>
              <w:pStyle w:val="Web"/>
              <w:wordWrap w:val="0"/>
              <w:spacing w:before="0" w:beforeAutospacing="0" w:after="0" w:afterAutospacing="0" w:line="320" w:lineRule="exact"/>
              <w:ind w:left="480" w:hanging="480"/>
            </w:pPr>
            <w:r>
              <w:rPr>
                <w:rFonts w:hint="eastAsia"/>
              </w:rPr>
              <w:t>二、辦理各項新建營舍細部設計時，考量女性同仁需求規劃工作及浴廁空間，維護女性同仁權益。</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中部地區巡防局基層營舍新建工程計畫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一、辦理基層營舍整建工程，對所屬老舊安檢所營舍新建，營造優良環境，提升人員士氣。</w:t>
            </w:r>
          </w:p>
          <w:p w:rsidR="00D97FC7" w:rsidRDefault="005B1F4C">
            <w:pPr>
              <w:pStyle w:val="Web"/>
              <w:wordWrap w:val="0"/>
              <w:spacing w:before="0" w:beforeAutospacing="0" w:after="0" w:afterAutospacing="0" w:line="320" w:lineRule="exact"/>
              <w:ind w:left="480" w:hanging="480"/>
            </w:pPr>
            <w:r>
              <w:rPr>
                <w:rFonts w:hint="eastAsia"/>
              </w:rPr>
              <w:t>二、辦理各項新建營舍細部設計時，考量女性同仁需求規劃工作及浴廁空間，維護女性同仁權益。</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南部地區巡防局基層營舍新建工程計畫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一、辦理基層營舍整建工程，對所屬老舊安檢所營舍新建，營造優良環境，提升人員士氣。</w:t>
            </w:r>
          </w:p>
          <w:p w:rsidR="00D97FC7" w:rsidRDefault="005B1F4C">
            <w:pPr>
              <w:pStyle w:val="Web"/>
              <w:wordWrap w:val="0"/>
              <w:spacing w:before="0" w:beforeAutospacing="0" w:after="0" w:afterAutospacing="0" w:line="320" w:lineRule="exact"/>
              <w:ind w:left="480" w:hanging="480"/>
            </w:pPr>
            <w:r>
              <w:rPr>
                <w:rFonts w:hint="eastAsia"/>
              </w:rPr>
              <w:t>二、辦理各項新建營舍細部設計時，考量女性同仁需求規劃工作及浴廁空間，維護女性同仁權益。</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台中機動查緝隊新建工程計畫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一、辦理台中機動查緝隊新建工程，解決基層人員駐用及執勤問題，營造優良環境，提升人員士氣。</w:t>
            </w:r>
          </w:p>
          <w:p w:rsidR="00D97FC7" w:rsidRDefault="005B1F4C">
            <w:pPr>
              <w:pStyle w:val="Web"/>
              <w:wordWrap w:val="0"/>
              <w:spacing w:before="0" w:beforeAutospacing="0" w:after="0" w:afterAutospacing="0" w:line="320" w:lineRule="exact"/>
              <w:ind w:left="480" w:hanging="480"/>
            </w:pPr>
            <w:r>
              <w:rPr>
                <w:rFonts w:hint="eastAsia"/>
              </w:rPr>
              <w:t>二、辦理營舍細部設計時，考量女性同仁需求規劃工作及浴廁空間，維護女性同仁權益。</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鳯鼻頭安檢所（併大林蒲機動巡邏站）新建工程計畫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left="480" w:hanging="480"/>
            </w:pPr>
            <w:r>
              <w:rPr>
                <w:rFonts w:hint="eastAsia"/>
              </w:rPr>
              <w:t>一、辦理鳯鼻頭安檢所（併大林蒲機動巡邏站）新建工程，解決基層人員駐用及執勤問題，營造優良環境，提升人員士氣。</w:t>
            </w:r>
          </w:p>
          <w:p w:rsidR="00D97FC7" w:rsidRDefault="005B1F4C">
            <w:pPr>
              <w:pStyle w:val="Web"/>
              <w:wordWrap w:val="0"/>
              <w:spacing w:before="0" w:beforeAutospacing="0" w:after="0" w:afterAutospacing="0" w:line="320" w:lineRule="exact"/>
              <w:ind w:left="480" w:hanging="480"/>
            </w:pPr>
            <w:r>
              <w:rPr>
                <w:rFonts w:hint="eastAsia"/>
              </w:rPr>
              <w:t>二、辦理營舍細部設計時，考量女性同仁需求規劃工作及浴廁空間，維護女性同仁權益。</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資訊設備改善計畫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汰換更新個人電腦（含液晶螢幕），改善機關單位資訊基礎設備環境，提升行政作業效率，有效支援海巡任務遂行。</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r w:rsidR="00D97FC7">
        <w:trPr>
          <w:divId w:val="493495340"/>
        </w:trPr>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D97FC7" w:rsidRDefault="00D97FC7"/>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both"/>
            </w:pPr>
            <w:r>
              <w:rPr>
                <w:rFonts w:hint="eastAsia"/>
              </w:rPr>
              <w:t>辦公室應用軟體更新計畫</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wordWrap w:val="0"/>
              <w:spacing w:line="320" w:lineRule="exact"/>
              <w:jc w:val="center"/>
            </w:pPr>
            <w:r>
              <w:rPr>
                <w:rFonts w:hint="eastAsia"/>
              </w:rPr>
              <w:t>其它</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5B1F4C">
            <w:pPr>
              <w:pStyle w:val="Web"/>
              <w:wordWrap w:val="0"/>
              <w:spacing w:before="0" w:beforeAutospacing="0" w:after="0" w:afterAutospacing="0" w:line="320" w:lineRule="exact"/>
              <w:ind w:firstLine="480"/>
            </w:pPr>
            <w:r>
              <w:rPr>
                <w:rFonts w:hint="eastAsia"/>
              </w:rPr>
              <w:t>本總局暨所屬各地區巡防局所屬各組（科）、室、中心等業務單位與轄屬查緝隊、岸巡總、大隊及安檢所站個人電腦辦公室應用軟體（Office），以提升各單位公務資訊作業效率及為民服務品質。</w:t>
            </w:r>
          </w:p>
        </w:tc>
        <w:tc>
          <w:tcPr>
            <w:tcW w:w="0" w:type="auto"/>
            <w:tcBorders>
              <w:top w:val="outset" w:sz="6" w:space="0" w:color="000000"/>
              <w:left w:val="outset" w:sz="6" w:space="0" w:color="000000"/>
              <w:bottom w:val="outset" w:sz="6" w:space="0" w:color="000000"/>
              <w:right w:val="outset" w:sz="6" w:space="0" w:color="000000"/>
            </w:tcBorders>
            <w:hideMark/>
          </w:tcPr>
          <w:p w:rsidR="00D97FC7" w:rsidRDefault="00D97FC7">
            <w:pPr>
              <w:wordWrap w:val="0"/>
              <w:spacing w:line="320" w:lineRule="exact"/>
            </w:pPr>
          </w:p>
        </w:tc>
      </w:tr>
    </w:tbl>
    <w:p w:rsidR="005B1F4C" w:rsidRDefault="005B1F4C">
      <w:pPr>
        <w:divId w:val="493495340"/>
      </w:pPr>
    </w:p>
    <w:sectPr w:rsidR="005B1F4C">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1C30" w:rsidRDefault="00C51C30">
      <w:r>
        <w:separator/>
      </w:r>
    </w:p>
  </w:endnote>
  <w:endnote w:type="continuationSeparator" w:id="0">
    <w:p w:rsidR="00C51C30" w:rsidRDefault="00C51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7FC7" w:rsidRDefault="00184445" w:rsidP="00184445">
    <w:pPr>
      <w:pStyle w:val="a3"/>
      <w:framePr w:w="11907" w:wrap="around" w:vAnchor="text" w:hAnchor="page" w:x="1" w:y="6"/>
      <w:rPr>
        <w:rStyle w:val="a5"/>
        <w:sz w:val="20"/>
        <w:szCs w:val="20"/>
      </w:rPr>
    </w:pPr>
    <w:r>
      <w:rPr>
        <w:rStyle w:val="a5"/>
        <w:rFonts w:hint="eastAsia"/>
        <w:sz w:val="20"/>
        <w:szCs w:val="20"/>
      </w:rPr>
      <w:t>20-</w:t>
    </w:r>
    <w:r w:rsidR="005B1F4C">
      <w:rPr>
        <w:rStyle w:val="a5"/>
        <w:rFonts w:hint="eastAsia"/>
        <w:sz w:val="20"/>
        <w:szCs w:val="20"/>
      </w:rPr>
      <w:fldChar w:fldCharType="begin"/>
    </w:r>
    <w:r w:rsidR="005B1F4C">
      <w:rPr>
        <w:rStyle w:val="a5"/>
        <w:rFonts w:hint="eastAsia"/>
        <w:sz w:val="20"/>
        <w:szCs w:val="20"/>
      </w:rPr>
      <w:instrText xml:space="preserve">PAGE  </w:instrText>
    </w:r>
    <w:r w:rsidR="005B1F4C">
      <w:rPr>
        <w:rStyle w:val="a5"/>
        <w:rFonts w:hint="eastAsia"/>
        <w:sz w:val="20"/>
        <w:szCs w:val="20"/>
      </w:rPr>
      <w:fldChar w:fldCharType="separate"/>
    </w:r>
    <w:r w:rsidR="00076D13">
      <w:rPr>
        <w:rStyle w:val="a5"/>
        <w:noProof/>
        <w:sz w:val="20"/>
        <w:szCs w:val="20"/>
      </w:rPr>
      <w:t>2</w:t>
    </w:r>
    <w:r w:rsidR="005B1F4C">
      <w:rPr>
        <w:rStyle w:val="a5"/>
        <w:rFonts w:hint="eastAsia"/>
        <w:sz w:val="20"/>
        <w:szCs w:val="20"/>
      </w:rPr>
      <w:fldChar w:fldCharType="end"/>
    </w:r>
  </w:p>
  <w:p w:rsidR="00D97FC7" w:rsidRDefault="00D97FC7">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1C30" w:rsidRDefault="00C51C30">
      <w:r>
        <w:separator/>
      </w:r>
    </w:p>
  </w:footnote>
  <w:footnote w:type="continuationSeparator" w:id="0">
    <w:p w:rsidR="00C51C30" w:rsidRDefault="00C51C3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4"/>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943951"/>
    <w:rsid w:val="000365CE"/>
    <w:rsid w:val="00076D13"/>
    <w:rsid w:val="00184445"/>
    <w:rsid w:val="003202C7"/>
    <w:rsid w:val="004771F8"/>
    <w:rsid w:val="004F6200"/>
    <w:rsid w:val="00554DF1"/>
    <w:rsid w:val="005B1F4C"/>
    <w:rsid w:val="00943951"/>
    <w:rsid w:val="009C2436"/>
    <w:rsid w:val="009E712D"/>
    <w:rsid w:val="00A44D57"/>
    <w:rsid w:val="00AA368B"/>
    <w:rsid w:val="00C3131C"/>
    <w:rsid w:val="00C51C30"/>
    <w:rsid w:val="00D96795"/>
    <w:rsid w:val="00D97FC7"/>
    <w:rsid w:val="00E36EB1"/>
    <w:rsid w:val="00FA05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184445"/>
    <w:pPr>
      <w:tabs>
        <w:tab w:val="center" w:pos="4153"/>
        <w:tab w:val="right" w:pos="8306"/>
      </w:tabs>
      <w:snapToGrid w:val="0"/>
    </w:pPr>
    <w:rPr>
      <w:sz w:val="20"/>
      <w:szCs w:val="20"/>
    </w:rPr>
  </w:style>
  <w:style w:type="character" w:customStyle="1" w:styleId="a7">
    <w:name w:val="頁首 字元"/>
    <w:basedOn w:val="a0"/>
    <w:link w:val="a6"/>
    <w:uiPriority w:val="99"/>
    <w:rsid w:val="00184445"/>
    <w:rPr>
      <w:rFonts w:ascii="新細明體" w:eastAsia="新細明體" w:hAnsi="新細明體" w:cs="新細明體"/>
    </w:rPr>
  </w:style>
  <w:style w:type="paragraph" w:styleId="a8">
    <w:name w:val="Balloon Text"/>
    <w:basedOn w:val="a"/>
    <w:link w:val="a9"/>
    <w:uiPriority w:val="99"/>
    <w:semiHidden/>
    <w:unhideWhenUsed/>
    <w:rsid w:val="004771F8"/>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4771F8"/>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footer"/>
    <w:basedOn w:val="a"/>
    <w:link w:val="a4"/>
    <w:uiPriority w:val="99"/>
    <w:unhideWhenUsed/>
    <w:pPr>
      <w:tabs>
        <w:tab w:val="center" w:pos="0"/>
        <w:tab w:val="right" w:pos="140"/>
      </w:tabs>
      <w:jc w:val="center"/>
    </w:pPr>
  </w:style>
  <w:style w:type="character" w:customStyle="1" w:styleId="a4">
    <w:name w:val="頁尾 字元"/>
    <w:basedOn w:val="a0"/>
    <w:link w:val="a3"/>
    <w:uiPriority w:val="99"/>
    <w:rPr>
      <w:rFonts w:ascii="新細明體" w:eastAsia="新細明體" w:hAnsi="新細明體" w:cs="新細明體"/>
    </w:rPr>
  </w:style>
  <w:style w:type="paragraph" w:customStyle="1" w:styleId="tablev2">
    <w:name w:val="tablev2"/>
    <w:basedOn w:val="a"/>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pPr>
      <w:pBdr>
        <w:bottom w:val="single" w:sz="36" w:space="4" w:color="5AA7DB"/>
      </w:pBdr>
      <w:spacing w:before="100" w:beforeAutospacing="1" w:after="100" w:afterAutospacing="1"/>
      <w:jc w:val="center"/>
    </w:pPr>
    <w:rPr>
      <w:color w:val="006699"/>
    </w:rPr>
  </w:style>
  <w:style w:type="paragraph" w:customStyle="1" w:styleId="left">
    <w:name w:val="left"/>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5">
    <w:name w:val="page number"/>
    <w:basedOn w:val="a0"/>
    <w:uiPriority w:val="99"/>
    <w:semiHidden/>
    <w:unhideWhenUsed/>
  </w:style>
  <w:style w:type="paragraph" w:styleId="a6">
    <w:name w:val="header"/>
    <w:basedOn w:val="a"/>
    <w:link w:val="a7"/>
    <w:uiPriority w:val="99"/>
    <w:unhideWhenUsed/>
    <w:rsid w:val="00184445"/>
    <w:pPr>
      <w:tabs>
        <w:tab w:val="center" w:pos="4153"/>
        <w:tab w:val="right" w:pos="8306"/>
      </w:tabs>
      <w:snapToGrid w:val="0"/>
    </w:pPr>
    <w:rPr>
      <w:sz w:val="20"/>
      <w:szCs w:val="20"/>
    </w:rPr>
  </w:style>
  <w:style w:type="character" w:customStyle="1" w:styleId="a7">
    <w:name w:val="頁首 字元"/>
    <w:basedOn w:val="a0"/>
    <w:link w:val="a6"/>
    <w:uiPriority w:val="99"/>
    <w:rsid w:val="00184445"/>
    <w:rPr>
      <w:rFonts w:ascii="新細明體" w:eastAsia="新細明體" w:hAnsi="新細明體" w:cs="新細明體"/>
    </w:rPr>
  </w:style>
  <w:style w:type="paragraph" w:styleId="a8">
    <w:name w:val="Balloon Text"/>
    <w:basedOn w:val="a"/>
    <w:link w:val="a9"/>
    <w:uiPriority w:val="99"/>
    <w:semiHidden/>
    <w:unhideWhenUsed/>
    <w:rsid w:val="004771F8"/>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4771F8"/>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495340">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1658</Words>
  <Characters>9456</Characters>
  <Application>Microsoft Office Word</Application>
  <DocSecurity>0</DocSecurity>
  <Lines>78</Lines>
  <Paragraphs>22</Paragraphs>
  <ScaleCrop>false</ScaleCrop>
  <Company>C.M.T</Company>
  <LinksUpToDate>false</LinksUpToDate>
  <CharactersWithSpaces>11092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CWC</cp:lastModifiedBy>
  <cp:revision>2</cp:revision>
  <cp:lastPrinted>2016-01-15T03:00:00Z</cp:lastPrinted>
  <dcterms:created xsi:type="dcterms:W3CDTF">2016-01-21T02:16:00Z</dcterms:created>
  <dcterms:modified xsi:type="dcterms:W3CDTF">2016-01-21T02:16:00Z</dcterms:modified>
</cp:coreProperties>
</file>