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exact"/>
        <w:jc w:val="both"/>
        <w:rPr>
          <w:rFonts w:hint="eastAsia" w:ascii="黑体" w:hAnsi="黑体" w:eastAsia="黑体" w:cs="黑体"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Cs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黑体"/>
          <w:bCs/>
          <w:sz w:val="32"/>
          <w:szCs w:val="32"/>
          <w:lang w:val="en-US" w:eastAsia="zh-CN"/>
        </w:rPr>
        <w:t>3：</w:t>
      </w:r>
    </w:p>
    <w:p>
      <w:pPr>
        <w:spacing w:line="480" w:lineRule="exact"/>
        <w:jc w:val="center"/>
        <w:rPr>
          <w:rFonts w:hint="eastAsia" w:ascii="方正小标宋简体" w:hAnsi="方正小标宋简体" w:eastAsia="方正小标宋简体" w:cs="方正小标宋简体"/>
          <w:bCs/>
          <w:sz w:val="44"/>
          <w:szCs w:val="44"/>
        </w:rPr>
      </w:pPr>
    </w:p>
    <w:p>
      <w:pPr>
        <w:spacing w:line="480" w:lineRule="exact"/>
        <w:jc w:val="center"/>
        <w:rPr>
          <w:rFonts w:ascii="方正小标宋简体" w:hAnsi="方正小标宋简体" w:eastAsia="方正小标宋简体" w:cs="方正小标宋简体"/>
          <w:bCs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Cs/>
          <w:sz w:val="44"/>
          <w:szCs w:val="44"/>
        </w:rPr>
        <w:t>义乌市建设工程优质结构奖评审办法</w:t>
      </w:r>
    </w:p>
    <w:p>
      <w:pPr>
        <w:spacing w:line="48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黑体" w:hAnsi="黑体" w:eastAsia="黑体" w:cs="黑体"/>
          <w:bCs/>
          <w:sz w:val="32"/>
          <w:szCs w:val="32"/>
        </w:rPr>
      </w:pPr>
      <w:r>
        <w:rPr>
          <w:rFonts w:hint="eastAsia" w:ascii="黑体" w:hAnsi="黑体" w:eastAsia="黑体" w:cs="黑体"/>
          <w:bCs/>
          <w:sz w:val="32"/>
          <w:szCs w:val="32"/>
        </w:rPr>
        <w:t>一、总则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为了更好地贯彻落实“百年大计，质量第一”的方针，全面提高我市建设工程主体结构工程质量，引导和激励企业加强管理和争创品牌。根据《建筑工程施工质量评价标准》等相关标准，结合我市商城杯评审有关规定和工程质量管理实际，制定本办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义乌市建设工程优质结构奖（以下简称优质结构），其工程结构质量应达到市内先进水平，并具有较好的经济效益和社会效益。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优质结构评审工作由义乌市住房和城乡建设局（以下简称市建设局）主办，义乌市建设工程质量安全站（以下简称市质安站）承办。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优质结构评审依据《建筑工程施工质量统一标准》（GB50300）《建筑工程施工质量评价标准》（GB/T50375）和其配套使用各专业验收规范以及有关规定，市质安站负责制定考核实施细则并负责现场考核工作。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黑体" w:hAnsi="黑体" w:eastAsia="黑体" w:cs="黑体"/>
          <w:bCs/>
          <w:sz w:val="32"/>
          <w:szCs w:val="32"/>
        </w:rPr>
      </w:pPr>
      <w:r>
        <w:rPr>
          <w:rFonts w:hint="eastAsia" w:ascii="黑体" w:hAnsi="黑体" w:eastAsia="黑体" w:cs="黑体"/>
          <w:bCs/>
          <w:sz w:val="32"/>
          <w:szCs w:val="32"/>
        </w:rPr>
        <w:t>二、评选范围和条件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（一）申报优质结构的项目必须符合基本建设程序，并具有独立生产和使用功能。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（二）申报工</w:t>
      </w:r>
      <w:r>
        <w:rPr>
          <w:rFonts w:hint="eastAsia" w:ascii="仿宋_GB2312" w:hAnsi="仿宋_GB2312" w:eastAsia="仿宋_GB2312" w:cs="仿宋_GB2312"/>
          <w:sz w:val="32"/>
          <w:szCs w:val="32"/>
        </w:rPr>
        <w:t>程必须符合下列条件之一：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1.建筑面积4000平方米及以上的单体建筑；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2.建筑面积10000平方米及以上的群体建筑；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3.5000座及以上的体育场或1000座及以上的体育馆，800座及以上的影剧院；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4.建安工作量1000万元以上城市道路（其中单个桥梁、箱涵造价超过500万元）、市政桥梁、箱涵、净配水厂、污水处理厂等市政公用工程；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5.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建安工作量在2000万元以上的隧道、轨道交通；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6.规模无具体划分标准，但建安工作量在800万元以上特殊工</w:t>
      </w:r>
      <w:r>
        <w:rPr>
          <w:rFonts w:hint="eastAsia" w:ascii="仿宋_GB2312" w:hAnsi="仿宋_GB2312" w:eastAsia="仿宋_GB2312" w:cs="仿宋_GB2312"/>
          <w:sz w:val="32"/>
          <w:szCs w:val="32"/>
        </w:rPr>
        <w:t>程项目。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 xml:space="preserve">   （三）申报工程及申报单位必须符合以下条件：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1.工程项目已列入义乌市创优计划（创优计划应在施工许可证办理后10个工作日内向市质安站申报）；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2.由相应资质的勘察、设计单位</w:t>
      </w:r>
      <w:r>
        <w:rPr>
          <w:rFonts w:hint="eastAsia" w:ascii="仿宋_GB2312" w:hAnsi="仿宋_GB2312" w:eastAsia="仿宋_GB2312" w:cs="仿宋_GB2312"/>
          <w:b w:val="0"/>
          <w:bCs/>
          <w:color w:val="000000"/>
          <w:sz w:val="32"/>
          <w:szCs w:val="32"/>
        </w:rPr>
        <w:t>勘察、设计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，勘察设计文件符合国家和行业设计标准、规范和要求，并通过施工图审查；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3.工程结构质量达到国家和行业施工技术标准、规范的要求，基础、主体分部工程质量合格；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4.申报单位必须是工程的总承包或主承建单位；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5.工程有科学合理的施工组织设计或施工方案、结构工程创优计划目标和可行的质量保证措施，落实《义乌市建筑工程质量通病防治措施100条》要求；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6.结构优质工程必须在五个方面领先于其他工程：（1）实测数据；（2）观感质量；（3）水电预埋配管等设施安装不影响结构安全；（4）质量保证资料；（5）新技术运用。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（四）有以下情况之</w:t>
      </w:r>
      <w:r>
        <w:rPr>
          <w:rFonts w:hint="eastAsia" w:ascii="仿宋_GB2312" w:hAnsi="仿宋_GB2312" w:eastAsia="仿宋_GB2312" w:cs="仿宋_GB2312"/>
          <w:sz w:val="32"/>
          <w:szCs w:val="32"/>
        </w:rPr>
        <w:t>一的项目直接取消评审资格：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1.不符合本办法规定的评审项目基本条件的；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2.施工单位近两年在本市行政区内发生较大及以上质量责任事故的；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3.申报项目因工程质量问题被行政主管部门行政处罚的；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4.在建设期间施工单位因工程质量问题被列入严重失信名单的；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5.申报项目发生过恶意拖欠民工工资，造成不良社会影响的；发生过其他造成严重不良社会影响的事件；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6.建设期间项目参建各方主体存在与本项目有关的行贿行为的；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7.其他不能参与评审的情形。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黑体" w:hAnsi="黑体" w:eastAsia="黑体" w:cs="黑体"/>
          <w:bCs/>
          <w:sz w:val="32"/>
          <w:szCs w:val="32"/>
        </w:rPr>
      </w:pPr>
      <w:r>
        <w:rPr>
          <w:rFonts w:hint="eastAsia" w:ascii="黑体" w:hAnsi="黑体" w:eastAsia="黑体" w:cs="黑体"/>
          <w:bCs/>
          <w:sz w:val="32"/>
          <w:szCs w:val="32"/>
        </w:rPr>
        <w:t>三、申报程序和申报材料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（一）建筑企业申报优质结构的项目，应在主体结构验收后10个工作日内向市质安站提出评审申请。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（二）申报义乌市建设工程优质结构工程需提交下列资料：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1.义乌市建设工程优质结构奖申报表（一式二份）（附件1）；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2.施工许可证复印</w:t>
      </w:r>
      <w:r>
        <w:rPr>
          <w:rFonts w:hint="eastAsia" w:ascii="仿宋_GB2312" w:hAnsi="仿宋_GB2312" w:eastAsia="仿宋_GB2312" w:cs="仿宋_GB2312"/>
          <w:sz w:val="32"/>
          <w:szCs w:val="32"/>
        </w:rPr>
        <w:t>件；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3.施工单位工程结构质量综合评价报告，施工过程照片（体现现场质量管控、通病防治举措）和开展全面质量管理及应用新技术、新工艺、新材料的技术资料；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4.监理单位出具的基础、主体分部工程质量评估报告；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5.基础、主体分部工程质量验收合格证明；第三方检测单位出具的主体结构检测报告（留置现场备查）；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6.施工技术资料，按《建设工程文件归档整理规范》（GB/T50328）要求装订成册（留置现场备查）。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（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三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）现场考核工作程序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市质安站收到申请后，在专家库中随机抽取专家5名组成现场考核组，在5个工作日内安排优质结构现场考核工作，内容包括：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（1）听取建设单位、使用单位和有关部门对工程质量的意见；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（2）检查工程实体质量；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（3）对申报工程的施工技术资料进行现场抽查。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（4）对检查工程进行观感、实测及资料核查的评分。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市质安站应在每年12月31日前将《建设工程优质结构工程现场考核汇总表》（附件2）报送市建设局。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（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四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）现场考核</w:t>
      </w:r>
      <w:r>
        <w:rPr>
          <w:rFonts w:hint="eastAsia" w:ascii="仿宋_GB2312" w:hAnsi="仿宋_GB2312" w:eastAsia="仿宋_GB2312" w:cs="仿宋_GB2312"/>
          <w:sz w:val="32"/>
          <w:szCs w:val="32"/>
        </w:rPr>
        <w:t>得分85分及以上的项目推荐为优质结构工程；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对</w:t>
      </w:r>
      <w:r>
        <w:rPr>
          <w:rFonts w:hint="eastAsia" w:ascii="仿宋_GB2312" w:hAnsi="仿宋_GB2312" w:eastAsia="仿宋_GB2312" w:cs="仿宋_GB2312"/>
          <w:sz w:val="32"/>
          <w:szCs w:val="32"/>
        </w:rPr>
        <w:t>初步确定的获奖工程在市建设局网站公示7个工作日，经公示无异议或者经核实异议不成立的，正式发文公布。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黑体" w:hAnsi="黑体" w:eastAsia="黑体" w:cs="黑体"/>
          <w:bCs/>
          <w:sz w:val="32"/>
          <w:szCs w:val="32"/>
        </w:rPr>
      </w:pPr>
      <w:r>
        <w:rPr>
          <w:rFonts w:hint="eastAsia" w:ascii="黑体" w:hAnsi="黑体" w:eastAsia="黑体" w:cs="黑体"/>
          <w:bCs/>
          <w:sz w:val="32"/>
          <w:szCs w:val="32"/>
        </w:rPr>
        <w:t>四、评审纪律和奖励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5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各单位要严格遵守实事求是的原则，严禁弄虚作假，严禁行贿送礼，对拉人情、打招呼等影响公平、公正评审的企业和个人，违反者视情节轻重，给予批评警告、撤销申报资格和评审结果的处理。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5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市质安站应加强过程跟踪和监管，发现不符合质量创优规定的，直接取消其现场考核资格。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5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现场考核人员要依法办事，自觉抵制不正之风。对违反者视情节轻重，给予批评警告、撤销资格，严重的追究相应法律责任。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5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优质结构考核和评审工作接受社会监督，监督电话：85258000、85580026。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5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本办法由义乌市住房和城乡建设局负责解释。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本办法自2023年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10</w:t>
      </w:r>
      <w:r>
        <w:rPr>
          <w:rFonts w:hint="eastAsia" w:ascii="仿宋_GB2312" w:hAnsi="仿宋_GB2312" w:eastAsia="仿宋_GB2312" w:cs="仿宋_GB2312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19</w:t>
      </w:r>
      <w:r>
        <w:rPr>
          <w:rFonts w:hint="eastAsia" w:ascii="仿宋_GB2312" w:hAnsi="仿宋_GB2312" w:eastAsia="仿宋_GB2312" w:cs="仿宋_GB2312"/>
          <w:sz w:val="32"/>
          <w:szCs w:val="32"/>
        </w:rPr>
        <w:t>日起执行。原《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义乌市建设工程结构优质奖评审办法</w:t>
      </w:r>
      <w:r>
        <w:rPr>
          <w:rFonts w:hint="eastAsia" w:ascii="仿宋_GB2312" w:hAnsi="仿宋_GB2312" w:eastAsia="仿宋_GB2312" w:cs="仿宋_GB2312"/>
          <w:sz w:val="32"/>
          <w:szCs w:val="32"/>
        </w:rPr>
        <w:t>》（义建局</w:t>
      </w:r>
      <w:r>
        <w:rPr>
          <w:rFonts w:hint="eastAsia" w:ascii="仿宋" w:hAnsi="仿宋" w:eastAsia="仿宋"/>
          <w:spacing w:val="12"/>
          <w:sz w:val="32"/>
          <w:szCs w:val="32"/>
        </w:rPr>
        <w:t>〔</w:t>
      </w:r>
      <w:r>
        <w:rPr>
          <w:rFonts w:hint="eastAsia" w:ascii="仿宋_GB2312" w:hAnsi="仿宋_GB2312" w:eastAsia="仿宋_GB2312" w:cs="仿宋_GB2312"/>
          <w:sz w:val="32"/>
          <w:szCs w:val="32"/>
        </w:rPr>
        <w:t>2014</w:t>
      </w:r>
      <w:r>
        <w:rPr>
          <w:rFonts w:hint="eastAsia" w:ascii="仿宋" w:hAnsi="仿宋" w:eastAsia="仿宋"/>
          <w:spacing w:val="12"/>
          <w:sz w:val="32"/>
          <w:szCs w:val="32"/>
        </w:rPr>
        <w:t>〕</w:t>
      </w:r>
      <w:r>
        <w:rPr>
          <w:rFonts w:hint="eastAsia" w:ascii="仿宋_GB2312" w:hAnsi="仿宋_GB2312" w:eastAsia="仿宋_GB2312" w:cs="仿宋_GB2312"/>
          <w:sz w:val="32"/>
          <w:szCs w:val="32"/>
        </w:rPr>
        <w:t>2号）同时作废。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left"/>
        <w:textAlignment w:val="auto"/>
        <w:rPr>
          <w:rFonts w:ascii="黑体" w:hAnsi="黑体" w:eastAsia="黑体" w:cs="黑体"/>
          <w:bCs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left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附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CN"/>
        </w:rPr>
        <w:t>表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1.义乌市建设工程优质结构奖申报表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1600" w:firstLineChars="500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2.义乌市建设工程优质结构奖评审综合得分表</w:t>
      </w:r>
    </w:p>
    <w:p>
      <w:pPr>
        <w:spacing w:line="400" w:lineRule="exact"/>
        <w:jc w:val="left"/>
        <w:rPr>
          <w:rFonts w:ascii="仿宋_GB2312" w:eastAsia="仿宋_GB2312"/>
          <w:szCs w:val="21"/>
        </w:rPr>
      </w:pPr>
      <w:r>
        <w:rPr>
          <w:rFonts w:ascii="仿宋_GB2312" w:eastAsia="仿宋_GB2312"/>
          <w:sz w:val="36"/>
        </w:rPr>
        <w:br w:type="page"/>
      </w:r>
      <w:r>
        <w:rPr>
          <w:rFonts w:hint="eastAsia" w:ascii="黑体" w:hAnsi="黑体" w:eastAsia="黑体" w:cs="黑体"/>
          <w:sz w:val="32"/>
          <w:szCs w:val="32"/>
        </w:rPr>
        <w:t>附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表</w:t>
      </w:r>
      <w:r>
        <w:rPr>
          <w:rFonts w:hint="eastAsia" w:ascii="黑体" w:hAnsi="黑体" w:eastAsia="黑体" w:cs="黑体"/>
          <w:sz w:val="32"/>
          <w:szCs w:val="32"/>
        </w:rPr>
        <w:t>1：</w:t>
      </w:r>
    </w:p>
    <w:p>
      <w:pPr>
        <w:spacing w:line="400" w:lineRule="exact"/>
        <w:jc w:val="center"/>
        <w:rPr>
          <w:rFonts w:ascii="黑体" w:hAnsi="黑体" w:eastAsia="黑体"/>
          <w:bCs/>
          <w:sz w:val="36"/>
          <w:szCs w:val="36"/>
        </w:rPr>
      </w:pPr>
      <w:r>
        <w:rPr>
          <w:rFonts w:hint="eastAsia" w:ascii="黑体" w:hAnsi="黑体" w:eastAsia="黑体"/>
          <w:bCs/>
          <w:sz w:val="36"/>
          <w:szCs w:val="36"/>
        </w:rPr>
        <w:t>义乌市建设工程优质结构奖申报表</w:t>
      </w:r>
    </w:p>
    <w:tbl>
      <w:tblPr>
        <w:tblStyle w:val="5"/>
        <w:tblpPr w:leftFromText="180" w:rightFromText="180" w:vertAnchor="text" w:horzAnchor="page" w:tblpX="1436" w:tblpY="97"/>
        <w:tblOverlap w:val="never"/>
        <w:tblW w:w="95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3253"/>
        <w:gridCol w:w="1363"/>
        <w:gridCol w:w="33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633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工程名称</w:t>
            </w:r>
          </w:p>
        </w:tc>
        <w:tc>
          <w:tcPr>
            <w:tcW w:w="7933" w:type="dxa"/>
            <w:gridSpan w:val="3"/>
            <w:vAlign w:val="center"/>
          </w:tcPr>
          <w:p>
            <w:pPr>
              <w:spacing w:line="320" w:lineRule="exact"/>
              <w:ind w:firstLine="480" w:firstLineChars="200"/>
              <w:rPr>
                <w:rFonts w:ascii="仿宋_GB2312" w:hAnsi="仿宋_GB2312" w:eastAsia="仿宋_GB2312" w:cs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633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施工单位</w:t>
            </w:r>
          </w:p>
        </w:tc>
        <w:tc>
          <w:tcPr>
            <w:tcW w:w="3253" w:type="dxa"/>
            <w:vAlign w:val="center"/>
          </w:tcPr>
          <w:p>
            <w:pPr>
              <w:spacing w:line="320" w:lineRule="exact"/>
              <w:ind w:firstLine="480" w:firstLineChars="200"/>
              <w:rPr>
                <w:rFonts w:ascii="仿宋_GB2312" w:hAnsi="仿宋_GB2312" w:eastAsia="仿宋_GB2312" w:cs="仿宋_GB2312"/>
                <w:sz w:val="24"/>
              </w:rPr>
            </w:pPr>
          </w:p>
        </w:tc>
        <w:tc>
          <w:tcPr>
            <w:tcW w:w="1363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项目经理</w:t>
            </w:r>
          </w:p>
        </w:tc>
        <w:tc>
          <w:tcPr>
            <w:tcW w:w="3317" w:type="dxa"/>
            <w:vAlign w:val="center"/>
          </w:tcPr>
          <w:p>
            <w:pPr>
              <w:spacing w:line="320" w:lineRule="exact"/>
              <w:ind w:firstLine="480" w:firstLineChars="200"/>
              <w:rPr>
                <w:rFonts w:ascii="仿宋_GB2312" w:hAnsi="仿宋_GB2312" w:eastAsia="仿宋_GB2312" w:cs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1633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监理单位</w:t>
            </w:r>
          </w:p>
        </w:tc>
        <w:tc>
          <w:tcPr>
            <w:tcW w:w="3253" w:type="dxa"/>
            <w:vAlign w:val="center"/>
          </w:tcPr>
          <w:p>
            <w:pPr>
              <w:spacing w:line="320" w:lineRule="exact"/>
              <w:ind w:firstLine="480" w:firstLineChars="200"/>
              <w:rPr>
                <w:rFonts w:ascii="仿宋_GB2312" w:hAnsi="仿宋_GB2312" w:eastAsia="仿宋_GB2312" w:cs="仿宋_GB2312"/>
                <w:sz w:val="24"/>
              </w:rPr>
            </w:pPr>
          </w:p>
        </w:tc>
        <w:tc>
          <w:tcPr>
            <w:tcW w:w="1363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总监</w:t>
            </w:r>
          </w:p>
        </w:tc>
        <w:tc>
          <w:tcPr>
            <w:tcW w:w="3317" w:type="dxa"/>
            <w:vAlign w:val="center"/>
          </w:tcPr>
          <w:p>
            <w:pPr>
              <w:spacing w:line="320" w:lineRule="exact"/>
              <w:ind w:firstLine="480" w:firstLineChars="200"/>
              <w:rPr>
                <w:rFonts w:ascii="仿宋_GB2312" w:hAnsi="仿宋_GB2312" w:eastAsia="仿宋_GB2312" w:cs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633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设计单位</w:t>
            </w:r>
          </w:p>
        </w:tc>
        <w:tc>
          <w:tcPr>
            <w:tcW w:w="3253" w:type="dxa"/>
            <w:vAlign w:val="center"/>
          </w:tcPr>
          <w:p>
            <w:pPr>
              <w:spacing w:line="320" w:lineRule="exact"/>
              <w:ind w:firstLine="480" w:firstLineChars="200"/>
              <w:rPr>
                <w:rFonts w:ascii="仿宋_GB2312" w:hAnsi="仿宋_GB2312" w:eastAsia="仿宋_GB2312" w:cs="仿宋_GB2312"/>
                <w:sz w:val="24"/>
              </w:rPr>
            </w:pPr>
          </w:p>
        </w:tc>
        <w:tc>
          <w:tcPr>
            <w:tcW w:w="1363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结构师</w:t>
            </w:r>
          </w:p>
        </w:tc>
        <w:tc>
          <w:tcPr>
            <w:tcW w:w="3317" w:type="dxa"/>
            <w:vAlign w:val="center"/>
          </w:tcPr>
          <w:p>
            <w:pPr>
              <w:spacing w:line="320" w:lineRule="exact"/>
              <w:ind w:firstLine="480" w:firstLineChars="200"/>
              <w:rPr>
                <w:rFonts w:ascii="仿宋_GB2312" w:hAnsi="仿宋_GB2312" w:eastAsia="仿宋_GB2312" w:cs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1633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建设单位</w:t>
            </w:r>
          </w:p>
        </w:tc>
        <w:tc>
          <w:tcPr>
            <w:tcW w:w="3253" w:type="dxa"/>
            <w:vAlign w:val="center"/>
          </w:tcPr>
          <w:p>
            <w:pPr>
              <w:spacing w:line="320" w:lineRule="exact"/>
              <w:ind w:firstLine="480" w:firstLineChars="200"/>
              <w:rPr>
                <w:rFonts w:ascii="仿宋_GB2312" w:hAnsi="仿宋_GB2312" w:eastAsia="仿宋_GB2312" w:cs="仿宋_GB2312"/>
                <w:sz w:val="24"/>
              </w:rPr>
            </w:pPr>
          </w:p>
        </w:tc>
        <w:tc>
          <w:tcPr>
            <w:tcW w:w="1363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责任人</w:t>
            </w:r>
          </w:p>
        </w:tc>
        <w:tc>
          <w:tcPr>
            <w:tcW w:w="3317" w:type="dxa"/>
            <w:vAlign w:val="center"/>
          </w:tcPr>
          <w:p>
            <w:pPr>
              <w:spacing w:line="320" w:lineRule="exact"/>
              <w:ind w:firstLine="480" w:firstLineChars="200"/>
              <w:rPr>
                <w:rFonts w:ascii="仿宋_GB2312" w:hAnsi="仿宋_GB2312" w:eastAsia="仿宋_GB2312" w:cs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633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建筑面积</w:t>
            </w:r>
          </w:p>
        </w:tc>
        <w:tc>
          <w:tcPr>
            <w:tcW w:w="3253" w:type="dxa"/>
            <w:vAlign w:val="center"/>
          </w:tcPr>
          <w:p>
            <w:pPr>
              <w:spacing w:line="320" w:lineRule="exact"/>
              <w:ind w:firstLine="480" w:firstLineChars="200"/>
              <w:rPr>
                <w:rFonts w:ascii="仿宋_GB2312" w:hAnsi="仿宋_GB2312" w:eastAsia="仿宋_GB2312" w:cs="仿宋_GB2312"/>
                <w:sz w:val="24"/>
              </w:rPr>
            </w:pPr>
          </w:p>
        </w:tc>
        <w:tc>
          <w:tcPr>
            <w:tcW w:w="1363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结构类型、层数高度</w:t>
            </w:r>
          </w:p>
        </w:tc>
        <w:tc>
          <w:tcPr>
            <w:tcW w:w="3317" w:type="dxa"/>
            <w:vAlign w:val="center"/>
          </w:tcPr>
          <w:p>
            <w:pPr>
              <w:spacing w:line="320" w:lineRule="exact"/>
              <w:ind w:firstLine="480" w:firstLineChars="200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ascii="仿宋_GB2312" w:hAnsi="仿宋_GB2312" w:eastAsia="仿宋_GB2312" w:cs="仿宋_GB2312"/>
                <w:sz w:val="24"/>
              </w:rPr>
              <w:pict>
                <v:line id="直线 11" o:spid="_x0000_s1026" o:spt="20" style="position:absolute;left:0pt;margin-left:-5.4pt;margin-top:0.05pt;height:0pt;width:0.05pt;z-index:251660288;mso-width-relative:page;mso-height-relative:page;" coordsize="21600,21600" o:gfxdata="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WAAAAZHJzL1BLAQIUABQAAAAIAIdO4kDQ81IY0AAAAAUBAAAPAAAAAAAA&#10;AAEAIAAAADgAAABkcnMvZG93bnJldi54bWxQSwECFAAUAAAACACHTuJAbMGRU8sBAACNAwAADgAA&#10;AAAAAAABACAAAAA1AQAAZHJzL2Uyb0RvYy54bWxQSwUGAAAAAAYABgBZAQAAcgUAAAAA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0" w:hRule="atLeast"/>
        </w:trPr>
        <w:tc>
          <w:tcPr>
            <w:tcW w:w="1633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工程优质结构特点</w:t>
            </w:r>
          </w:p>
        </w:tc>
        <w:tc>
          <w:tcPr>
            <w:tcW w:w="7933" w:type="dxa"/>
            <w:gridSpan w:val="3"/>
            <w:vAlign w:val="bottom"/>
          </w:tcPr>
          <w:p>
            <w:pPr>
              <w:spacing w:line="320" w:lineRule="exact"/>
              <w:ind w:firstLine="480" w:firstLineChars="200"/>
              <w:rPr>
                <w:rFonts w:ascii="仿宋_GB2312" w:hAnsi="仿宋_GB2312" w:eastAsia="仿宋_GB2312" w:cs="仿宋_GB2312"/>
                <w:sz w:val="24"/>
              </w:rPr>
            </w:pPr>
          </w:p>
          <w:p>
            <w:pPr>
              <w:spacing w:line="320" w:lineRule="exact"/>
              <w:ind w:firstLine="480" w:firstLineChars="200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 xml:space="preserve">                      企业技术负责人（签名）：</w:t>
            </w:r>
          </w:p>
          <w:p>
            <w:pPr>
              <w:spacing w:line="320" w:lineRule="exact"/>
              <w:ind w:firstLine="480" w:firstLineChars="200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 xml:space="preserve">                      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6" w:hRule="atLeast"/>
        </w:trPr>
        <w:tc>
          <w:tcPr>
            <w:tcW w:w="1633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施工单位</w:t>
            </w:r>
          </w:p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意    见</w:t>
            </w:r>
          </w:p>
        </w:tc>
        <w:tc>
          <w:tcPr>
            <w:tcW w:w="7933" w:type="dxa"/>
            <w:gridSpan w:val="3"/>
            <w:vAlign w:val="bottom"/>
          </w:tcPr>
          <w:p>
            <w:pPr>
              <w:spacing w:line="320" w:lineRule="exact"/>
              <w:ind w:firstLine="3120" w:firstLineChars="1300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项目经理（签、章）：</w:t>
            </w:r>
          </w:p>
          <w:p>
            <w:pPr>
              <w:spacing w:line="320" w:lineRule="exact"/>
              <w:ind w:firstLine="4800" w:firstLineChars="2000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7" w:hRule="atLeast"/>
        </w:trPr>
        <w:tc>
          <w:tcPr>
            <w:tcW w:w="1633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监理单位</w:t>
            </w:r>
          </w:p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意    见</w:t>
            </w:r>
          </w:p>
        </w:tc>
        <w:tc>
          <w:tcPr>
            <w:tcW w:w="7933" w:type="dxa"/>
            <w:gridSpan w:val="3"/>
            <w:vAlign w:val="bottom"/>
          </w:tcPr>
          <w:p>
            <w:pPr>
              <w:spacing w:line="320" w:lineRule="exact"/>
              <w:ind w:firstLine="480" w:firstLineChars="200"/>
              <w:rPr>
                <w:rFonts w:ascii="仿宋_GB2312" w:hAnsi="仿宋_GB2312" w:eastAsia="仿宋_GB2312" w:cs="仿宋_GB2312"/>
                <w:sz w:val="24"/>
              </w:rPr>
            </w:pPr>
          </w:p>
          <w:p>
            <w:pPr>
              <w:spacing w:line="320" w:lineRule="exact"/>
              <w:ind w:firstLine="480" w:firstLineChars="200"/>
              <w:rPr>
                <w:rFonts w:ascii="仿宋_GB2312" w:hAnsi="仿宋_GB2312" w:eastAsia="仿宋_GB2312" w:cs="仿宋_GB2312"/>
                <w:sz w:val="24"/>
              </w:rPr>
            </w:pPr>
          </w:p>
          <w:p>
            <w:pPr>
              <w:spacing w:line="320" w:lineRule="exact"/>
              <w:ind w:firstLine="480" w:firstLineChars="200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 xml:space="preserve">                       总监理工程师（签、章）：</w:t>
            </w:r>
          </w:p>
          <w:p>
            <w:pPr>
              <w:spacing w:line="320" w:lineRule="exact"/>
              <w:ind w:firstLine="4800" w:firstLineChars="2000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1633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建设单位</w:t>
            </w:r>
          </w:p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意    见</w:t>
            </w:r>
          </w:p>
        </w:tc>
        <w:tc>
          <w:tcPr>
            <w:tcW w:w="7933" w:type="dxa"/>
            <w:gridSpan w:val="3"/>
            <w:vAlign w:val="bottom"/>
          </w:tcPr>
          <w:p>
            <w:pPr>
              <w:spacing w:line="320" w:lineRule="exact"/>
              <w:ind w:firstLine="480" w:firstLineChars="200"/>
              <w:rPr>
                <w:rFonts w:ascii="仿宋_GB2312" w:hAnsi="仿宋_GB2312" w:eastAsia="仿宋_GB2312" w:cs="仿宋_GB2312"/>
                <w:sz w:val="24"/>
              </w:rPr>
            </w:pPr>
          </w:p>
          <w:p>
            <w:pPr>
              <w:spacing w:line="320" w:lineRule="exact"/>
              <w:ind w:firstLine="480" w:firstLineChars="200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 xml:space="preserve">                        项目负责人（签、章）：</w:t>
            </w:r>
          </w:p>
          <w:p>
            <w:pPr>
              <w:spacing w:line="320" w:lineRule="exact"/>
              <w:ind w:firstLine="480" w:firstLineChars="200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 xml:space="preserve">                      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</w:trPr>
        <w:tc>
          <w:tcPr>
            <w:tcW w:w="1633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设计单位</w:t>
            </w:r>
          </w:p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意    见</w:t>
            </w:r>
          </w:p>
        </w:tc>
        <w:tc>
          <w:tcPr>
            <w:tcW w:w="7933" w:type="dxa"/>
            <w:gridSpan w:val="3"/>
            <w:vAlign w:val="bottom"/>
          </w:tcPr>
          <w:p>
            <w:pPr>
              <w:spacing w:line="320" w:lineRule="exact"/>
              <w:ind w:firstLine="480" w:firstLineChars="200"/>
              <w:rPr>
                <w:rFonts w:ascii="仿宋_GB2312" w:hAnsi="仿宋_GB2312" w:eastAsia="仿宋_GB2312" w:cs="仿宋_GB2312"/>
                <w:sz w:val="24"/>
              </w:rPr>
            </w:pPr>
          </w:p>
          <w:p>
            <w:pPr>
              <w:spacing w:line="320" w:lineRule="exact"/>
              <w:ind w:firstLine="480" w:firstLineChars="200"/>
              <w:rPr>
                <w:rFonts w:ascii="仿宋_GB2312" w:hAnsi="仿宋_GB2312" w:eastAsia="仿宋_GB2312" w:cs="仿宋_GB2312"/>
                <w:sz w:val="24"/>
              </w:rPr>
            </w:pPr>
          </w:p>
          <w:p>
            <w:pPr>
              <w:spacing w:line="320" w:lineRule="exact"/>
              <w:ind w:firstLine="480" w:firstLineChars="200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 xml:space="preserve">                         项目负责人（签、章）：</w:t>
            </w:r>
          </w:p>
          <w:p>
            <w:pPr>
              <w:spacing w:line="320" w:lineRule="exact"/>
              <w:ind w:firstLine="480" w:firstLineChars="200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 xml:space="preserve">                      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9" w:hRule="atLeast"/>
        </w:trPr>
        <w:tc>
          <w:tcPr>
            <w:tcW w:w="1633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市质安站</w:t>
            </w:r>
          </w:p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意见</w:t>
            </w:r>
          </w:p>
        </w:tc>
        <w:tc>
          <w:tcPr>
            <w:tcW w:w="7933" w:type="dxa"/>
            <w:gridSpan w:val="3"/>
            <w:vAlign w:val="center"/>
          </w:tcPr>
          <w:p>
            <w:pPr>
              <w:spacing w:line="320" w:lineRule="exact"/>
              <w:rPr>
                <w:rFonts w:ascii="仿宋_GB2312" w:hAnsi="仿宋_GB2312" w:eastAsia="仿宋_GB2312" w:cs="仿宋_GB2312"/>
                <w:sz w:val="24"/>
              </w:rPr>
            </w:pPr>
          </w:p>
          <w:p>
            <w:pPr>
              <w:spacing w:line="320" w:lineRule="exact"/>
              <w:rPr>
                <w:rFonts w:ascii="仿宋_GB2312" w:hAnsi="仿宋_GB2312" w:eastAsia="仿宋_GB2312" w:cs="仿宋_GB2312"/>
                <w:sz w:val="24"/>
              </w:rPr>
            </w:pPr>
          </w:p>
          <w:p>
            <w:pPr>
              <w:spacing w:line="320" w:lineRule="exact"/>
              <w:ind w:firstLine="3600" w:firstLineChars="1500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负责人（签、章）：</w:t>
            </w:r>
          </w:p>
          <w:p>
            <w:pPr>
              <w:spacing w:line="320" w:lineRule="exact"/>
              <w:ind w:firstLine="4800" w:firstLineChars="2000"/>
              <w:jc w:val="left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年   月   日</w:t>
            </w:r>
          </w:p>
        </w:tc>
      </w:tr>
    </w:tbl>
    <w:p>
      <w:pPr>
        <w:spacing w:line="400" w:lineRule="exact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 xml:space="preserve"> 施工单位联系人：                电  话：              申报时间：</w:t>
      </w:r>
    </w:p>
    <w:p>
      <w:pPr>
        <w:spacing w:line="400" w:lineRule="exact"/>
        <w:rPr>
          <w:rFonts w:ascii="仿宋_GB2312" w:eastAsia="仿宋_GB2312"/>
          <w:sz w:val="24"/>
        </w:rPr>
        <w:sectPr>
          <w:footerReference r:id="rId3" w:type="default"/>
          <w:pgSz w:w="11906" w:h="16838"/>
          <w:pgMar w:top="1531" w:right="1361" w:bottom="1531" w:left="1587" w:header="851" w:footer="992" w:gutter="0"/>
          <w:pgNumType w:fmt="decimal"/>
          <w:cols w:space="720" w:num="1"/>
          <w:docGrid w:type="lines" w:linePitch="312" w:charSpace="0"/>
        </w:sectPr>
      </w:pPr>
    </w:p>
    <w:p>
      <w:pPr>
        <w:spacing w:line="400" w:lineRule="exac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附件2：</w:t>
      </w:r>
      <w:bookmarkStart w:id="0" w:name="_GoBack"/>
      <w:bookmarkEnd w:id="0"/>
    </w:p>
    <w:p>
      <w:pPr>
        <w:jc w:val="center"/>
        <w:rPr>
          <w:rFonts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36"/>
          <w:szCs w:val="36"/>
        </w:rPr>
        <w:t>年建设工程优质结构工程现场考核汇总表</w:t>
      </w:r>
    </w:p>
    <w:p>
      <w:pPr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报送单位（公章）：      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               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报送时间：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日  </w:t>
      </w:r>
    </w:p>
    <w:tbl>
      <w:tblPr>
        <w:tblStyle w:val="6"/>
        <w:tblW w:w="152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2645"/>
        <w:gridCol w:w="2796"/>
        <w:gridCol w:w="2563"/>
        <w:gridCol w:w="1214"/>
        <w:gridCol w:w="3204"/>
        <w:gridCol w:w="1282"/>
        <w:gridCol w:w="8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  <w:jc w:val="center"/>
        </w:trPr>
        <w:tc>
          <w:tcPr>
            <w:tcW w:w="706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  <w:r>
              <w:rPr>
                <w:rFonts w:hint="eastAsia" w:ascii="仿宋_GB2312" w:eastAsia="仿宋_GB2312"/>
                <w:sz w:val="18"/>
                <w:szCs w:val="18"/>
              </w:rPr>
              <w:t>序号</w:t>
            </w:r>
          </w:p>
        </w:tc>
        <w:tc>
          <w:tcPr>
            <w:tcW w:w="2645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  <w:r>
              <w:rPr>
                <w:rFonts w:hint="eastAsia" w:ascii="仿宋_GB2312" w:eastAsia="仿宋_GB2312"/>
                <w:sz w:val="18"/>
                <w:szCs w:val="18"/>
              </w:rPr>
              <w:t>工程名称</w:t>
            </w:r>
          </w:p>
        </w:tc>
        <w:tc>
          <w:tcPr>
            <w:tcW w:w="2796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  <w:r>
              <w:rPr>
                <w:rFonts w:hint="eastAsia" w:ascii="仿宋_GB2312" w:eastAsia="仿宋_GB2312"/>
                <w:sz w:val="18"/>
                <w:szCs w:val="18"/>
              </w:rPr>
              <w:t>建设单位</w:t>
            </w:r>
          </w:p>
        </w:tc>
        <w:tc>
          <w:tcPr>
            <w:tcW w:w="2563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  <w:r>
              <w:rPr>
                <w:rFonts w:hint="eastAsia" w:ascii="仿宋_GB2312" w:eastAsia="仿宋_GB2312"/>
                <w:sz w:val="18"/>
                <w:szCs w:val="18"/>
              </w:rPr>
              <w:t>施工单位</w:t>
            </w:r>
          </w:p>
        </w:tc>
        <w:tc>
          <w:tcPr>
            <w:tcW w:w="1214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  <w:r>
              <w:rPr>
                <w:rFonts w:hint="eastAsia" w:ascii="仿宋_GB2312" w:eastAsia="仿宋_GB2312"/>
                <w:sz w:val="18"/>
                <w:szCs w:val="18"/>
              </w:rPr>
              <w:t>项目经理</w:t>
            </w:r>
          </w:p>
        </w:tc>
        <w:tc>
          <w:tcPr>
            <w:tcW w:w="3204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  <w:r>
              <w:rPr>
                <w:rFonts w:hint="eastAsia" w:ascii="仿宋_GB2312" w:eastAsia="仿宋_GB2312"/>
                <w:sz w:val="18"/>
                <w:szCs w:val="18"/>
              </w:rPr>
              <w:t>监理单位</w:t>
            </w:r>
          </w:p>
        </w:tc>
        <w:tc>
          <w:tcPr>
            <w:tcW w:w="1282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  <w:r>
              <w:rPr>
                <w:rFonts w:hint="eastAsia" w:ascii="仿宋_GB2312" w:eastAsia="仿宋_GB2312"/>
                <w:sz w:val="18"/>
                <w:szCs w:val="18"/>
              </w:rPr>
              <w:t>项目总监</w:t>
            </w:r>
          </w:p>
        </w:tc>
        <w:tc>
          <w:tcPr>
            <w:tcW w:w="855" w:type="dxa"/>
            <w:vAlign w:val="center"/>
          </w:tcPr>
          <w:p>
            <w:pPr>
              <w:spacing w:line="36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  <w:r>
              <w:rPr>
                <w:rFonts w:hint="eastAsia" w:ascii="仿宋_GB2312" w:eastAsia="仿宋_GB2312"/>
                <w:sz w:val="18"/>
                <w:szCs w:val="18"/>
              </w:rPr>
              <w:t>现场考核得分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645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796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563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1214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3204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1282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645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796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563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1214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3204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1282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645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796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563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1214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3204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1282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645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796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563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1214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3204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1282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645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796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563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1214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3204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1282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645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796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563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1214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3204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1282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645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796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563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1214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3204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1282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645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796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563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1214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3204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1282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645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796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563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1214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3204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1282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645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796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2563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1214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3204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1282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</w:tc>
      </w:tr>
    </w:tbl>
    <w:p>
      <w:pPr>
        <w:spacing w:line="520" w:lineRule="exact"/>
        <w:rPr>
          <w:rFonts w:ascii="仿宋_GB2312" w:eastAsia="仿宋_GB2312"/>
          <w:sz w:val="30"/>
          <w:szCs w:val="30"/>
        </w:rPr>
      </w:pPr>
    </w:p>
    <w:p>
      <w:pPr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>备注：本表一式两份。市质安监站、市建设局各存一份。</w:t>
      </w:r>
    </w:p>
    <w:sectPr>
      <w:pgSz w:w="16838" w:h="11906" w:orient="landscape"/>
      <w:pgMar w:top="1531" w:right="1361" w:bottom="1531" w:left="1587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 weight="1.25pt"/>
          <v:imagedata o:title=""/>
          <o:lock v:ext="edit" aspectratio="f"/>
          <v:textbox inset="0mm,0mm,0mm,0mm" style="mso-fit-shape-to-text:t;">
            <w:txbxContent>
              <w:p>
                <w:pPr>
                  <w:pStyle w:val="3"/>
                  <w:rPr>
                    <w:rFonts w:hint="eastAsia" w:asciiTheme="majorEastAsia" w:hAnsiTheme="majorEastAsia" w:eastAsiaTheme="majorEastAsia" w:cstheme="majorEastAsia"/>
                    <w:sz w:val="28"/>
                    <w:szCs w:val="28"/>
                  </w:rPr>
                </w:pPr>
                <w:r>
                  <w:rPr>
                    <w:rFonts w:hint="eastAsia" w:asciiTheme="majorEastAsia" w:hAnsiTheme="majorEastAsia" w:eastAsiaTheme="majorEastAsia" w:cstheme="majorEastAsia"/>
                    <w:sz w:val="28"/>
                    <w:szCs w:val="28"/>
                  </w:rPr>
                  <w:t xml:space="preserve">— </w:t>
                </w:r>
                <w:r>
                  <w:rPr>
                    <w:rFonts w:hint="eastAsia" w:asciiTheme="majorEastAsia" w:hAnsiTheme="majorEastAsia" w:eastAsiaTheme="majorEastAsia" w:cstheme="majorEastAsia"/>
                    <w:sz w:val="28"/>
                    <w:szCs w:val="28"/>
                  </w:rPr>
                  <w:fldChar w:fldCharType="begin"/>
                </w:r>
                <w:r>
                  <w:rPr>
                    <w:rFonts w:hint="eastAsia" w:asciiTheme="majorEastAsia" w:hAnsiTheme="majorEastAsia" w:eastAsiaTheme="majorEastAsia" w:cstheme="majorEastAsia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hint="eastAsia" w:asciiTheme="majorEastAsia" w:hAnsiTheme="majorEastAsia" w:eastAsiaTheme="majorEastAsia" w:cstheme="majorEastAsia"/>
                    <w:sz w:val="28"/>
                    <w:szCs w:val="28"/>
                  </w:rPr>
                  <w:fldChar w:fldCharType="separate"/>
                </w:r>
                <w:r>
                  <w:rPr>
                    <w:rFonts w:hint="eastAsia" w:asciiTheme="majorEastAsia" w:hAnsiTheme="majorEastAsia" w:eastAsiaTheme="majorEastAsia" w:cstheme="majorEastAsia"/>
                    <w:sz w:val="28"/>
                    <w:szCs w:val="28"/>
                  </w:rPr>
                  <w:t>- 1 -</w:t>
                </w:r>
                <w:r>
                  <w:rPr>
                    <w:rFonts w:hint="eastAsia" w:asciiTheme="majorEastAsia" w:hAnsiTheme="majorEastAsia" w:eastAsiaTheme="majorEastAsia" w:cstheme="majorEastAsia"/>
                    <w:sz w:val="28"/>
                    <w:szCs w:val="28"/>
                  </w:rPr>
                  <w:fldChar w:fldCharType="end"/>
                </w:r>
                <w:r>
                  <w:rPr>
                    <w:rFonts w:hint="eastAsia" w:asciiTheme="majorEastAsia" w:hAnsiTheme="majorEastAsia" w:eastAsiaTheme="majorEastAsia" w:cstheme="majorEastAsia"/>
                    <w:sz w:val="28"/>
                    <w:szCs w:val="28"/>
                  </w:rPr>
                  <w:t xml:space="preserve"> —</w:t>
                </w:r>
              </w:p>
            </w:txbxContent>
          </v:textbox>
        </v:shape>
      </w:pic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jY0NDVlMjQ3YWU0ZDc2OTU0NmQyZDEwMzg5ZjZmNDMifQ=="/>
  </w:docVars>
  <w:rsids>
    <w:rsidRoot w:val="00172A27"/>
    <w:rsid w:val="0002426D"/>
    <w:rsid w:val="0003516C"/>
    <w:rsid w:val="00041FFF"/>
    <w:rsid w:val="00042F46"/>
    <w:rsid w:val="00074FA8"/>
    <w:rsid w:val="000D14FC"/>
    <w:rsid w:val="000D4408"/>
    <w:rsid w:val="000F260A"/>
    <w:rsid w:val="001224AA"/>
    <w:rsid w:val="00157E20"/>
    <w:rsid w:val="00172A27"/>
    <w:rsid w:val="001927E8"/>
    <w:rsid w:val="00196385"/>
    <w:rsid w:val="001B255A"/>
    <w:rsid w:val="001C77DC"/>
    <w:rsid w:val="001E7DBC"/>
    <w:rsid w:val="001F24E6"/>
    <w:rsid w:val="00213D5B"/>
    <w:rsid w:val="00213ED5"/>
    <w:rsid w:val="00243207"/>
    <w:rsid w:val="00243B59"/>
    <w:rsid w:val="002D37DA"/>
    <w:rsid w:val="002F0521"/>
    <w:rsid w:val="00312E6E"/>
    <w:rsid w:val="003A542D"/>
    <w:rsid w:val="003B286E"/>
    <w:rsid w:val="003C0955"/>
    <w:rsid w:val="003E7654"/>
    <w:rsid w:val="004065C0"/>
    <w:rsid w:val="004306D3"/>
    <w:rsid w:val="004473CE"/>
    <w:rsid w:val="0045503D"/>
    <w:rsid w:val="0047158A"/>
    <w:rsid w:val="00475BC0"/>
    <w:rsid w:val="004B11BE"/>
    <w:rsid w:val="004C4225"/>
    <w:rsid w:val="004F65AC"/>
    <w:rsid w:val="00527ABB"/>
    <w:rsid w:val="00532742"/>
    <w:rsid w:val="005A62A4"/>
    <w:rsid w:val="005A62E5"/>
    <w:rsid w:val="005B5F3C"/>
    <w:rsid w:val="00622125"/>
    <w:rsid w:val="00625FF4"/>
    <w:rsid w:val="00657A55"/>
    <w:rsid w:val="00662F45"/>
    <w:rsid w:val="00683AA7"/>
    <w:rsid w:val="0069190D"/>
    <w:rsid w:val="006A481C"/>
    <w:rsid w:val="006B4694"/>
    <w:rsid w:val="006E20EC"/>
    <w:rsid w:val="00730954"/>
    <w:rsid w:val="00745B8D"/>
    <w:rsid w:val="0078490D"/>
    <w:rsid w:val="007A0284"/>
    <w:rsid w:val="007B6EFD"/>
    <w:rsid w:val="007B72E3"/>
    <w:rsid w:val="007C6E6E"/>
    <w:rsid w:val="007D3759"/>
    <w:rsid w:val="007F34CE"/>
    <w:rsid w:val="00821CB2"/>
    <w:rsid w:val="00833A3F"/>
    <w:rsid w:val="00877667"/>
    <w:rsid w:val="00880F3C"/>
    <w:rsid w:val="00886404"/>
    <w:rsid w:val="0089246D"/>
    <w:rsid w:val="008A54D4"/>
    <w:rsid w:val="008F50D2"/>
    <w:rsid w:val="008F559E"/>
    <w:rsid w:val="00913A35"/>
    <w:rsid w:val="00953351"/>
    <w:rsid w:val="00961C83"/>
    <w:rsid w:val="00961F52"/>
    <w:rsid w:val="00967135"/>
    <w:rsid w:val="00974636"/>
    <w:rsid w:val="00986E90"/>
    <w:rsid w:val="0099093C"/>
    <w:rsid w:val="0099665E"/>
    <w:rsid w:val="009A11B9"/>
    <w:rsid w:val="009B4FBF"/>
    <w:rsid w:val="009B6E15"/>
    <w:rsid w:val="009C345D"/>
    <w:rsid w:val="00A01520"/>
    <w:rsid w:val="00A03BA4"/>
    <w:rsid w:val="00A03CF5"/>
    <w:rsid w:val="00A0567B"/>
    <w:rsid w:val="00A06131"/>
    <w:rsid w:val="00A1453A"/>
    <w:rsid w:val="00A32018"/>
    <w:rsid w:val="00B535FA"/>
    <w:rsid w:val="00C04FFE"/>
    <w:rsid w:val="00C11308"/>
    <w:rsid w:val="00C2372E"/>
    <w:rsid w:val="00C26DA3"/>
    <w:rsid w:val="00C27A04"/>
    <w:rsid w:val="00C5267E"/>
    <w:rsid w:val="00C61794"/>
    <w:rsid w:val="00C709CE"/>
    <w:rsid w:val="00C841AB"/>
    <w:rsid w:val="00CB2A45"/>
    <w:rsid w:val="00D22335"/>
    <w:rsid w:val="00DA1FE9"/>
    <w:rsid w:val="00DB55B2"/>
    <w:rsid w:val="00E16346"/>
    <w:rsid w:val="00E40EAB"/>
    <w:rsid w:val="00E81321"/>
    <w:rsid w:val="00EA302B"/>
    <w:rsid w:val="00EB03CC"/>
    <w:rsid w:val="00EB3640"/>
    <w:rsid w:val="00F57157"/>
    <w:rsid w:val="00F85147"/>
    <w:rsid w:val="00F86AC0"/>
    <w:rsid w:val="00F86BAA"/>
    <w:rsid w:val="00F9398A"/>
    <w:rsid w:val="00FF1654"/>
    <w:rsid w:val="04BE5E82"/>
    <w:rsid w:val="061453BC"/>
    <w:rsid w:val="06AB01D9"/>
    <w:rsid w:val="06C162A7"/>
    <w:rsid w:val="08625256"/>
    <w:rsid w:val="097010DE"/>
    <w:rsid w:val="0A306255"/>
    <w:rsid w:val="0AEE0BC6"/>
    <w:rsid w:val="0B4316B7"/>
    <w:rsid w:val="0C2A3590"/>
    <w:rsid w:val="0F8E07B4"/>
    <w:rsid w:val="10396971"/>
    <w:rsid w:val="137F6E11"/>
    <w:rsid w:val="15632014"/>
    <w:rsid w:val="16BC46D5"/>
    <w:rsid w:val="17737F5F"/>
    <w:rsid w:val="197F6B1E"/>
    <w:rsid w:val="24F260BF"/>
    <w:rsid w:val="24F757FC"/>
    <w:rsid w:val="26CC724F"/>
    <w:rsid w:val="277D6F5D"/>
    <w:rsid w:val="299C68E6"/>
    <w:rsid w:val="2B9D5149"/>
    <w:rsid w:val="2C54736B"/>
    <w:rsid w:val="30B50A74"/>
    <w:rsid w:val="37397FD3"/>
    <w:rsid w:val="384B6289"/>
    <w:rsid w:val="396A3E9D"/>
    <w:rsid w:val="3B56A0C2"/>
    <w:rsid w:val="3B5BE606"/>
    <w:rsid w:val="43BF2E0E"/>
    <w:rsid w:val="441F4E23"/>
    <w:rsid w:val="44B7515B"/>
    <w:rsid w:val="46472A10"/>
    <w:rsid w:val="469D1EC7"/>
    <w:rsid w:val="484A655C"/>
    <w:rsid w:val="4C172E83"/>
    <w:rsid w:val="4D433022"/>
    <w:rsid w:val="4E0B6A2A"/>
    <w:rsid w:val="522B42D8"/>
    <w:rsid w:val="52EC65AC"/>
    <w:rsid w:val="53E72D34"/>
    <w:rsid w:val="58E38FEA"/>
    <w:rsid w:val="5D21334C"/>
    <w:rsid w:val="5F087041"/>
    <w:rsid w:val="601C0EB6"/>
    <w:rsid w:val="666B1998"/>
    <w:rsid w:val="67FB0449"/>
    <w:rsid w:val="6DE54726"/>
    <w:rsid w:val="6DFE4055"/>
    <w:rsid w:val="77EF33CB"/>
    <w:rsid w:val="79B9380E"/>
    <w:rsid w:val="7A603CBC"/>
    <w:rsid w:val="7ACE68CB"/>
    <w:rsid w:val="7D3F3CB1"/>
    <w:rsid w:val="7EE7791D"/>
    <w:rsid w:val="7F28BC60"/>
    <w:rsid w:val="7F9F5478"/>
    <w:rsid w:val="A63F83A6"/>
    <w:rsid w:val="ACEFCA5E"/>
    <w:rsid w:val="BA7B23C6"/>
    <w:rsid w:val="E2DF990A"/>
    <w:rsid w:val="F7FBB9C7"/>
    <w:rsid w:val="FE6BBC97"/>
    <w:rsid w:val="FFA5DEBA"/>
    <w:rsid w:val="FFFB4B9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page number"/>
    <w:basedOn w:val="7"/>
    <w:qFormat/>
    <w:uiPriority w:val="0"/>
  </w:style>
  <w:style w:type="paragraph" w:customStyle="1" w:styleId="9">
    <w:name w:val="Char Char Char Char"/>
    <w:basedOn w:val="1"/>
    <w:qFormat/>
    <w:uiPriority w:val="0"/>
    <w:rPr>
      <w:szCs w:val="20"/>
    </w:rPr>
  </w:style>
  <w:style w:type="character" w:customStyle="1" w:styleId="10">
    <w:name w:val="页眉 Char"/>
    <w:basedOn w:val="7"/>
    <w:link w:val="4"/>
    <w:qFormat/>
    <w:uiPriority w:val="0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 textRotate="1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6</Pages>
  <Words>439</Words>
  <Characters>2505</Characters>
  <Lines>20</Lines>
  <Paragraphs>5</Paragraphs>
  <TotalTime>13</TotalTime>
  <ScaleCrop>false</ScaleCrop>
  <LinksUpToDate>false</LinksUpToDate>
  <CharactersWithSpaces>2939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2018-01-14T04:01:00Z</dcterms:created>
  <dc:creator>User</dc:creator>
  <cp:lastModifiedBy>李义美</cp:lastModifiedBy>
  <cp:lastPrinted>2023-08-01T08:34:00Z</cp:lastPrinted>
  <dcterms:modified xsi:type="dcterms:W3CDTF">2023-10-19T06:44:07Z</dcterms:modified>
  <dc:title>义乌市建设工程优质结构奖评审办法</dc:title>
  <cp:revision>85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  <property fmtid="{D5CDD505-2E9C-101B-9397-08002B2CF9AE}" pid="3" name="ICV">
    <vt:lpwstr>708672F6FAAC44DDB97180E2EBA77492</vt:lpwstr>
  </property>
</Properties>
</file>