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jc w:val="center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  <w:t>杭州市拱墅区天水街道2024年度政府信息公开工作年度报告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本年度报告根据《中华人民共和国政府信息公开条例》要求，由拱墅区天水街道编制而成。本年度报告中所列数据的统计期限从2024年1月1日起到2024年12月31日止。</w:t>
      </w:r>
    </w:p>
    <w:p>
      <w:pPr>
        <w:widowControl/>
        <w:shd w:val="clear" w:color="auto" w:fill="FFFFFF"/>
        <w:ind w:firstLine="542" w:firstLineChars="20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一、总体情况</w:t>
      </w:r>
    </w:p>
    <w:p>
      <w:pPr>
        <w:widowControl/>
        <w:shd w:val="clear" w:color="auto" w:fill="FFFFFF"/>
        <w:ind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（一）主动公开</w:t>
      </w:r>
    </w:p>
    <w:p>
      <w:pPr>
        <w:widowControl/>
        <w:shd w:val="clear" w:color="auto" w:fill="FFFFFF"/>
        <w:ind w:firstLine="560" w:firstLineChars="200"/>
        <w:rPr>
          <w:rFonts w:ascii="仿宋_GB2312" w:hAnsi="仿宋_GB2312" w:eastAsia="仿宋_GB2312" w:cs="仿宋_GB2312"/>
          <w:sz w:val="28"/>
          <w:szCs w:val="28"/>
          <w:highlight w:val="yellow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2024年，天水街道全年通过政府网站主动公开政务信息共36条，主要包含基本情况、工作动态、惠民信息、文化活动、执法信息等。</w:t>
      </w:r>
    </w:p>
    <w:p>
      <w:pPr>
        <w:widowControl/>
        <w:shd w:val="clear" w:color="auto" w:fill="FFFFFF"/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（二）依申请公开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2024年共受理依申请公开2件，其中予以公开1件，因申请信息不属于本单位职责范围等原因，无法提供相关信息1件。未发生针对本街道有关政府信息公开事务的行政复议、行政诉讼案。</w:t>
      </w:r>
    </w:p>
    <w:p>
      <w:pPr>
        <w:widowControl/>
        <w:shd w:val="clear" w:color="auto" w:fill="FFFFFF"/>
        <w:ind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（三）政府信息管理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全面做好信息公开工作，组织全街开展专题培训1次，提升街道政府信息公开意识和水平。组建党政、党群、公服、平安等信息员工作专班，每月召开对接会议，落实信息公开工作，及时回应依申请公开事项。</w:t>
      </w:r>
    </w:p>
    <w:p>
      <w:pPr>
        <w:widowControl/>
        <w:shd w:val="clear" w:color="auto" w:fill="FFFFFF"/>
        <w:ind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（四）政府信息公开平台建设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街道设置AB岗，专职做好政府信息公开平台更新维护，对各栏目信息开展内容审核，确保内容合规、准确。按照区政府信息公开工作要求，优化完善信息公开渠道，为公众提供了更好的信息公开服务。</w:t>
      </w:r>
    </w:p>
    <w:p>
      <w:pPr>
        <w:widowControl/>
        <w:shd w:val="clear" w:color="auto" w:fill="FFFFFF"/>
        <w:ind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（五）监督保障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完善街道政务公开制度，明确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28"/>
        </w:rPr>
        <w:t>平安法治、社会事务、城建城管、应急消防等条线主动公开、依申请公开信息、不予公开范围等内容。充分发挥人大代表、政协委员、民主党派、社会公众、新闻媒体监督作用，定期开展社会评议工作，2024年，本单位未发生政府信息公开工作责任追究结果情况。</w:t>
      </w:r>
    </w:p>
    <w:p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二、主动公开政府信息情况</w:t>
      </w:r>
    </w:p>
    <w:tbl>
      <w:tblPr>
        <w:tblStyle w:val="8"/>
        <w:tblW w:w="974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35"/>
        <w:gridCol w:w="2435"/>
        <w:gridCol w:w="24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第二十条第（一）项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制发件数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本年废止件数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现行有效件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规章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行政规范性文件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第二十条第（五）项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本年处理决定数量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行政许可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第二十条第（六）项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本年处理决定数量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行政处罚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ind w:firstLine="200" w:firstLineChars="100"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219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行政强制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ind w:firstLine="200" w:firstLineChars="100"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第二十条第（八）项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本年收费金额（单位：万元）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行政事业性收费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</w:tbl>
    <w:p>
      <w:pPr>
        <w:widowControl/>
        <w:jc w:val="left"/>
        <w:rPr>
          <w:rFonts w:ascii="仿宋_GB2312" w:hAnsi="仿宋_GB2312" w:eastAsia="仿宋_GB2312" w:cs="仿宋_GB2312"/>
          <w:kern w:val="0"/>
          <w:sz w:val="24"/>
        </w:rPr>
      </w:pPr>
    </w:p>
    <w:p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三、收到和处理政府信息公开申请情况</w:t>
      </w:r>
    </w:p>
    <w:tbl>
      <w:tblPr>
        <w:tblStyle w:val="8"/>
        <w:tblW w:w="974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9"/>
        <w:gridCol w:w="943"/>
        <w:gridCol w:w="3220"/>
        <w:gridCol w:w="688"/>
        <w:gridCol w:w="688"/>
        <w:gridCol w:w="688"/>
        <w:gridCol w:w="688"/>
        <w:gridCol w:w="688"/>
        <w:gridCol w:w="688"/>
        <w:gridCol w:w="68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（本列数据的勾稽关系为：第一项加第二项之和，等于第三项加第四项之和）</w:t>
            </w:r>
          </w:p>
        </w:tc>
        <w:tc>
          <w:tcPr>
            <w:tcW w:w="4816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申请人情况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自然人</w:t>
            </w:r>
          </w:p>
        </w:tc>
        <w:tc>
          <w:tcPr>
            <w:tcW w:w="344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法人或其他组织</w:t>
            </w:r>
          </w:p>
        </w:tc>
        <w:tc>
          <w:tcPr>
            <w:tcW w:w="688" w:type="dxa"/>
            <w:vMerge w:val="restart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总计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商业</w:t>
            </w:r>
          </w:p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企业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科研</w:t>
            </w:r>
          </w:p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社会公益组织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法律服务机构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</w:p>
        </w:tc>
        <w:tc>
          <w:tcPr>
            <w:tcW w:w="688" w:type="dxa"/>
            <w:vMerge w:val="continue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一、本年新收政府信息公开申请数量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二、上年结转政府信息公开申请数量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restart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三、本年度办理结果</w:t>
            </w: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（一）予以公开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（二）部分公开（区分处理的，只计这一情形，不计其他情形）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（三）不予公开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1.属于国家秘密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2.其他法律行政法规禁止公开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3.危及“三安全一稳定”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4.保护第三方合法权益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5.属于三类内部事务信息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6.属于四类过程性信息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7.属于行政执法案卷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8.属于行政查询事项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（四）无法提供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1.本机关不掌握相关政府信息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2.没有现成信息需要另行制作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3.补正后申请内容仍不明确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（五）不予处理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1.信访举报投诉类申请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3.要求提供公开出版物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4.无正当理由大量反复申请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5.要求行政机关确认或重新出具已获取信息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（六）其他处理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1.申请人无正当理由逾期不补正、行政机关不再处理其政府信息公开申请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2.申请人逾期未按收费通知要求缴纳费用、行政机关不再处理其政府信息公开申请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3.其他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（七）总计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四、结转下年度继续办理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</w:tbl>
    <w:p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四、政府信息公开行政复议、行政诉讼情况</w:t>
      </w:r>
    </w:p>
    <w:tbl>
      <w:tblPr>
        <w:tblStyle w:val="8"/>
        <w:tblW w:w="974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0"/>
        <w:gridCol w:w="650"/>
        <w:gridCol w:w="650"/>
        <w:gridCol w:w="650"/>
        <w:gridCol w:w="650"/>
        <w:gridCol w:w="649"/>
        <w:gridCol w:w="649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行政复议</w:t>
            </w:r>
          </w:p>
        </w:tc>
        <w:tc>
          <w:tcPr>
            <w:tcW w:w="6498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行政诉讼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6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总计</w:t>
            </w:r>
          </w:p>
        </w:tc>
        <w:tc>
          <w:tcPr>
            <w:tcW w:w="324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未经复议直接起诉</w:t>
            </w:r>
          </w:p>
        </w:tc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复议后起诉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维持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总计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维持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总计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  <w:jc w:val="center"/>
        </w:trPr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0</w:t>
            </w:r>
          </w:p>
        </w:tc>
      </w:tr>
    </w:tbl>
    <w:p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五、存在的主要问题及改进情况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1.存在的问题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一是公开内容不够全面：部分领域的信息公开还不够全面和深入，如街道工作动态信息主要是文化惠民及平安工作方面，经济方面的工作动态发布不够多。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二是公开内容不够规范：在反馈依申请公开事项中，存在格式不标准、落款名称不全、没有盖章等问题。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2．改进措施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一是加强公开内容管理：进一步梳理和规范公开内容，确保应公开尽公开，特别是加大经济方面工作动态以及对政策文件解读的力度，提高政策解读的通俗性和易懂性。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二是提高依申请公开规范性：完善依申请公开的内部工作机制，明确各环节的责任分工和办理时限，规范答复文书格式。加强与申请人的沟通，及时了解申请人的需求和疑问，提高答复的针对性和有效性。</w:t>
      </w:r>
    </w:p>
    <w:p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六、其他需要报告的事项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2024年，天水街道未收取政府信息公开处理费。</w:t>
      </w:r>
    </w:p>
    <w:p>
      <w:pPr>
        <w:rPr>
          <w:rFonts w:ascii="仿宋_GB2312" w:hAnsi="仿宋_GB2312" w:eastAsia="仿宋_GB2312" w:cs="仿宋_GB2312"/>
          <w:b/>
          <w:bCs/>
          <w:sz w:val="28"/>
          <w:szCs w:val="28"/>
          <w:shd w:val="clear" w:color="auto" w:fill="FFFFFF"/>
        </w:rPr>
      </w:pPr>
    </w:p>
    <w:p>
      <w:pPr>
        <w:spacing w:line="360" w:lineRule="auto"/>
        <w:ind w:firstLine="640" w:firstLineChars="200"/>
        <w:rPr>
          <w:rFonts w:ascii="仿宋_GB2312" w:hAnsi="宋体" w:eastAsia="仿宋_GB2312" w:cs="仿宋_GB2312"/>
          <w:sz w:val="32"/>
          <w:szCs w:val="32"/>
        </w:rPr>
      </w:pPr>
    </w:p>
    <w:p>
      <w:pPr>
        <w:spacing w:line="360" w:lineRule="auto"/>
        <w:rPr>
          <w:rFonts w:ascii="仿宋_GB2312" w:hAnsi="宋体" w:eastAsia="仿宋_GB2312" w:cs="Times New Roman"/>
          <w:sz w:val="32"/>
          <w:szCs w:val="32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ascii="宋体" w:cs="Times New Roman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420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DA332F"/>
    <w:rsid w:val="00055550"/>
    <w:rsid w:val="00061E2D"/>
    <w:rsid w:val="0006305C"/>
    <w:rsid w:val="000B0043"/>
    <w:rsid w:val="000C10ED"/>
    <w:rsid w:val="000D71F1"/>
    <w:rsid w:val="000E3680"/>
    <w:rsid w:val="001B3F23"/>
    <w:rsid w:val="001B4610"/>
    <w:rsid w:val="001B4B48"/>
    <w:rsid w:val="001E0FC3"/>
    <w:rsid w:val="00233B8A"/>
    <w:rsid w:val="002E2696"/>
    <w:rsid w:val="002E3345"/>
    <w:rsid w:val="002E49C4"/>
    <w:rsid w:val="003301E7"/>
    <w:rsid w:val="00341EC4"/>
    <w:rsid w:val="00375330"/>
    <w:rsid w:val="003D6F53"/>
    <w:rsid w:val="003F6EF7"/>
    <w:rsid w:val="003F7585"/>
    <w:rsid w:val="00420E10"/>
    <w:rsid w:val="00495B8A"/>
    <w:rsid w:val="004B3DBA"/>
    <w:rsid w:val="004C43A0"/>
    <w:rsid w:val="004D3EC8"/>
    <w:rsid w:val="00524592"/>
    <w:rsid w:val="00540924"/>
    <w:rsid w:val="00554E8B"/>
    <w:rsid w:val="0056356B"/>
    <w:rsid w:val="006138C0"/>
    <w:rsid w:val="006141D5"/>
    <w:rsid w:val="006218B3"/>
    <w:rsid w:val="006663EC"/>
    <w:rsid w:val="006746C7"/>
    <w:rsid w:val="0070404A"/>
    <w:rsid w:val="00705DBE"/>
    <w:rsid w:val="007D0714"/>
    <w:rsid w:val="007D3FE1"/>
    <w:rsid w:val="007D589D"/>
    <w:rsid w:val="008116DF"/>
    <w:rsid w:val="008C785E"/>
    <w:rsid w:val="008E02E1"/>
    <w:rsid w:val="008E34FA"/>
    <w:rsid w:val="008F12D4"/>
    <w:rsid w:val="0092153C"/>
    <w:rsid w:val="009240E2"/>
    <w:rsid w:val="009266B5"/>
    <w:rsid w:val="00930565"/>
    <w:rsid w:val="00945403"/>
    <w:rsid w:val="009471CC"/>
    <w:rsid w:val="00950C7A"/>
    <w:rsid w:val="00966AEB"/>
    <w:rsid w:val="009D41F4"/>
    <w:rsid w:val="009E682D"/>
    <w:rsid w:val="00A008FA"/>
    <w:rsid w:val="00A144A0"/>
    <w:rsid w:val="00A22363"/>
    <w:rsid w:val="00A37ED4"/>
    <w:rsid w:val="00A52B41"/>
    <w:rsid w:val="00A84E5D"/>
    <w:rsid w:val="00A9579A"/>
    <w:rsid w:val="00AB50D5"/>
    <w:rsid w:val="00AE1202"/>
    <w:rsid w:val="00B25C04"/>
    <w:rsid w:val="00B410D2"/>
    <w:rsid w:val="00B73C6C"/>
    <w:rsid w:val="00B85D68"/>
    <w:rsid w:val="00B97F4C"/>
    <w:rsid w:val="00BC411B"/>
    <w:rsid w:val="00C01660"/>
    <w:rsid w:val="00C32224"/>
    <w:rsid w:val="00C445AC"/>
    <w:rsid w:val="00C95C1A"/>
    <w:rsid w:val="00CF10C3"/>
    <w:rsid w:val="00D520DA"/>
    <w:rsid w:val="00D56A53"/>
    <w:rsid w:val="00D749BE"/>
    <w:rsid w:val="00D80227"/>
    <w:rsid w:val="00DA332F"/>
    <w:rsid w:val="00DF19AD"/>
    <w:rsid w:val="00E76EFE"/>
    <w:rsid w:val="00EB2F0E"/>
    <w:rsid w:val="00EB5D15"/>
    <w:rsid w:val="00F04174"/>
    <w:rsid w:val="00F40AC5"/>
    <w:rsid w:val="00F560E3"/>
    <w:rsid w:val="00F8298F"/>
    <w:rsid w:val="00FA5230"/>
    <w:rsid w:val="00FA674A"/>
    <w:rsid w:val="00FB354B"/>
    <w:rsid w:val="020E6EBB"/>
    <w:rsid w:val="02447C72"/>
    <w:rsid w:val="03051984"/>
    <w:rsid w:val="05003DF9"/>
    <w:rsid w:val="0564256F"/>
    <w:rsid w:val="05B20D58"/>
    <w:rsid w:val="06E82852"/>
    <w:rsid w:val="073B50B1"/>
    <w:rsid w:val="07625374"/>
    <w:rsid w:val="07B5684A"/>
    <w:rsid w:val="080C13C2"/>
    <w:rsid w:val="08813AAD"/>
    <w:rsid w:val="093C7589"/>
    <w:rsid w:val="09EB05D3"/>
    <w:rsid w:val="0A382C50"/>
    <w:rsid w:val="0D7401D4"/>
    <w:rsid w:val="0D811433"/>
    <w:rsid w:val="0EC02DA0"/>
    <w:rsid w:val="10817822"/>
    <w:rsid w:val="118519F8"/>
    <w:rsid w:val="1279795D"/>
    <w:rsid w:val="12D95AD7"/>
    <w:rsid w:val="134E7088"/>
    <w:rsid w:val="13D169E2"/>
    <w:rsid w:val="13F2448D"/>
    <w:rsid w:val="148A2BC0"/>
    <w:rsid w:val="15B979C2"/>
    <w:rsid w:val="16B47DF4"/>
    <w:rsid w:val="16C90B70"/>
    <w:rsid w:val="16FE695A"/>
    <w:rsid w:val="170517E2"/>
    <w:rsid w:val="173805EB"/>
    <w:rsid w:val="174E114A"/>
    <w:rsid w:val="17841624"/>
    <w:rsid w:val="195E25B5"/>
    <w:rsid w:val="19855762"/>
    <w:rsid w:val="198D4848"/>
    <w:rsid w:val="1A363A0E"/>
    <w:rsid w:val="1A5D6335"/>
    <w:rsid w:val="1A6E3B23"/>
    <w:rsid w:val="1A882D1C"/>
    <w:rsid w:val="1B2B236B"/>
    <w:rsid w:val="1B62359C"/>
    <w:rsid w:val="1BC03F17"/>
    <w:rsid w:val="1BEE3761"/>
    <w:rsid w:val="1CB30F21"/>
    <w:rsid w:val="237203AF"/>
    <w:rsid w:val="23E2002F"/>
    <w:rsid w:val="25CF4697"/>
    <w:rsid w:val="26385BDF"/>
    <w:rsid w:val="26D94B49"/>
    <w:rsid w:val="283B7550"/>
    <w:rsid w:val="28EF7AB7"/>
    <w:rsid w:val="29051C5B"/>
    <w:rsid w:val="2966399E"/>
    <w:rsid w:val="2B646F1A"/>
    <w:rsid w:val="2B9F14E8"/>
    <w:rsid w:val="2BFF5405"/>
    <w:rsid w:val="2C341D58"/>
    <w:rsid w:val="2C451D2D"/>
    <w:rsid w:val="2D924E5C"/>
    <w:rsid w:val="2DEE002E"/>
    <w:rsid w:val="2E603BAD"/>
    <w:rsid w:val="2EF67098"/>
    <w:rsid w:val="2F0E58CB"/>
    <w:rsid w:val="2F134968"/>
    <w:rsid w:val="2F4F07BB"/>
    <w:rsid w:val="301973EF"/>
    <w:rsid w:val="3091013E"/>
    <w:rsid w:val="31056F3D"/>
    <w:rsid w:val="31CD20C4"/>
    <w:rsid w:val="329D32A1"/>
    <w:rsid w:val="32FC7979"/>
    <w:rsid w:val="33603C4B"/>
    <w:rsid w:val="3415190F"/>
    <w:rsid w:val="355063DA"/>
    <w:rsid w:val="368202C1"/>
    <w:rsid w:val="37C7238E"/>
    <w:rsid w:val="38153173"/>
    <w:rsid w:val="388440A6"/>
    <w:rsid w:val="38EB0A50"/>
    <w:rsid w:val="39550C8F"/>
    <w:rsid w:val="3B331152"/>
    <w:rsid w:val="3D0831AD"/>
    <w:rsid w:val="3D787EBA"/>
    <w:rsid w:val="3DAE273F"/>
    <w:rsid w:val="3E40410F"/>
    <w:rsid w:val="3F9E227E"/>
    <w:rsid w:val="401225CD"/>
    <w:rsid w:val="453C66A3"/>
    <w:rsid w:val="462640A2"/>
    <w:rsid w:val="46E71F62"/>
    <w:rsid w:val="47E17389"/>
    <w:rsid w:val="47F02635"/>
    <w:rsid w:val="48BA3162"/>
    <w:rsid w:val="48CD7CF2"/>
    <w:rsid w:val="48CF1182"/>
    <w:rsid w:val="48E43FA6"/>
    <w:rsid w:val="49CE5EC7"/>
    <w:rsid w:val="49CF10B9"/>
    <w:rsid w:val="4A6C2095"/>
    <w:rsid w:val="4B8B65A5"/>
    <w:rsid w:val="4BCC53AA"/>
    <w:rsid w:val="4C25426E"/>
    <w:rsid w:val="4D8D55CF"/>
    <w:rsid w:val="4DED1613"/>
    <w:rsid w:val="4F496C18"/>
    <w:rsid w:val="4F51078F"/>
    <w:rsid w:val="51160A18"/>
    <w:rsid w:val="51465AD9"/>
    <w:rsid w:val="51895F4A"/>
    <w:rsid w:val="523C3ED5"/>
    <w:rsid w:val="53483CC1"/>
    <w:rsid w:val="53F577CC"/>
    <w:rsid w:val="54092BE1"/>
    <w:rsid w:val="54786EC8"/>
    <w:rsid w:val="54A82FC3"/>
    <w:rsid w:val="54AF7FD7"/>
    <w:rsid w:val="55594FAD"/>
    <w:rsid w:val="57044ED0"/>
    <w:rsid w:val="571C370A"/>
    <w:rsid w:val="57602C9A"/>
    <w:rsid w:val="577F009D"/>
    <w:rsid w:val="58307C5F"/>
    <w:rsid w:val="59CA48A3"/>
    <w:rsid w:val="5A4C7F66"/>
    <w:rsid w:val="5A9E234F"/>
    <w:rsid w:val="5AA86299"/>
    <w:rsid w:val="5C4C5890"/>
    <w:rsid w:val="5EFB518E"/>
    <w:rsid w:val="5F6324CC"/>
    <w:rsid w:val="5FF22C98"/>
    <w:rsid w:val="5FFF2148"/>
    <w:rsid w:val="60A81824"/>
    <w:rsid w:val="62BA2877"/>
    <w:rsid w:val="63737E39"/>
    <w:rsid w:val="63890F3D"/>
    <w:rsid w:val="64A977B5"/>
    <w:rsid w:val="66515271"/>
    <w:rsid w:val="673C2C8D"/>
    <w:rsid w:val="67437EFA"/>
    <w:rsid w:val="67D85387"/>
    <w:rsid w:val="68A869C0"/>
    <w:rsid w:val="68AE0A7C"/>
    <w:rsid w:val="68DB5F16"/>
    <w:rsid w:val="694C74CE"/>
    <w:rsid w:val="695C63BD"/>
    <w:rsid w:val="69B95989"/>
    <w:rsid w:val="69DE2FD7"/>
    <w:rsid w:val="6A7964C9"/>
    <w:rsid w:val="6A9A0475"/>
    <w:rsid w:val="6BD858FE"/>
    <w:rsid w:val="6C3E0B26"/>
    <w:rsid w:val="6C9327AE"/>
    <w:rsid w:val="6CE547B7"/>
    <w:rsid w:val="6F146FCA"/>
    <w:rsid w:val="713F7E36"/>
    <w:rsid w:val="71A06B88"/>
    <w:rsid w:val="7210708A"/>
    <w:rsid w:val="72767C6A"/>
    <w:rsid w:val="731E6D72"/>
    <w:rsid w:val="74A22F42"/>
    <w:rsid w:val="750C03E9"/>
    <w:rsid w:val="75EF36F1"/>
    <w:rsid w:val="76101441"/>
    <w:rsid w:val="769C1025"/>
    <w:rsid w:val="79FF2AFF"/>
    <w:rsid w:val="7A4931A2"/>
    <w:rsid w:val="7ADE3B13"/>
    <w:rsid w:val="7B07426E"/>
    <w:rsid w:val="7B4942E0"/>
    <w:rsid w:val="7B6206E6"/>
    <w:rsid w:val="7B965B7C"/>
    <w:rsid w:val="7BBE1A87"/>
    <w:rsid w:val="7C7D7AC0"/>
    <w:rsid w:val="7CF9108D"/>
    <w:rsid w:val="7D4C6F93"/>
    <w:rsid w:val="7DE50B51"/>
    <w:rsid w:val="7E434D17"/>
    <w:rsid w:val="7E9B7B34"/>
    <w:rsid w:val="7F7C70EB"/>
    <w:rsid w:val="9B7F6608"/>
    <w:rsid w:val="F6638B61"/>
    <w:rsid w:val="FFEA89B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 w:locked="1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 w:locked="1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 w:locked="1"/>
    <w:lsdException w:uiPriority="0" w:name="Salutation"/>
    <w:lsdException w:qFormat="1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0" w:name="Document Map"/>
    <w:lsdException w:qFormat="1" w:unhideWhenUsed="0" w:uiPriority="99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9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3"/>
    <w:qFormat/>
    <w:uiPriority w:val="99"/>
    <w:pPr>
      <w:snapToGrid w:val="0"/>
      <w:spacing w:line="540" w:lineRule="exact"/>
      <w:ind w:firstLine="200" w:firstLineChars="200"/>
    </w:pPr>
    <w:rPr>
      <w:rFonts w:ascii="宋体" w:cs="宋体"/>
      <w:sz w:val="24"/>
      <w:szCs w:val="24"/>
    </w:rPr>
  </w:style>
  <w:style w:type="paragraph" w:styleId="3">
    <w:name w:val="Date"/>
    <w:basedOn w:val="1"/>
    <w:next w:val="1"/>
    <w:link w:val="17"/>
    <w:unhideWhenUsed/>
    <w:qFormat/>
    <w:uiPriority w:val="0"/>
    <w:pPr>
      <w:ind w:left="100" w:leftChars="2500"/>
    </w:pPr>
  </w:style>
  <w:style w:type="paragraph" w:styleId="4">
    <w:name w:val="Balloon Text"/>
    <w:basedOn w:val="1"/>
    <w:link w:val="14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9">
    <w:name w:val="Table Grid"/>
    <w:basedOn w:val="8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99"/>
    <w:rPr>
      <w:b/>
      <w:bCs/>
    </w:rPr>
  </w:style>
  <w:style w:type="character" w:styleId="12">
    <w:name w:val="Hyperlink"/>
    <w:basedOn w:val="10"/>
    <w:qFormat/>
    <w:uiPriority w:val="99"/>
    <w:rPr>
      <w:color w:val="0000FF"/>
      <w:u w:val="single"/>
    </w:rPr>
  </w:style>
  <w:style w:type="character" w:customStyle="1" w:styleId="13">
    <w:name w:val="纯文本 Char"/>
    <w:basedOn w:val="10"/>
    <w:link w:val="2"/>
    <w:semiHidden/>
    <w:qFormat/>
    <w:uiPriority w:val="99"/>
    <w:rPr>
      <w:rFonts w:ascii="宋体" w:hAnsi="Courier New" w:cs="Courier New"/>
      <w:szCs w:val="21"/>
    </w:rPr>
  </w:style>
  <w:style w:type="character" w:customStyle="1" w:styleId="14">
    <w:name w:val="批注框文本 Char"/>
    <w:basedOn w:val="10"/>
    <w:link w:val="4"/>
    <w:qFormat/>
    <w:locked/>
    <w:uiPriority w:val="99"/>
    <w:rPr>
      <w:rFonts w:ascii="Calibri" w:hAnsi="Calibri" w:eastAsia="宋体" w:cs="Calibri"/>
      <w:kern w:val="2"/>
      <w:sz w:val="18"/>
      <w:szCs w:val="18"/>
    </w:rPr>
  </w:style>
  <w:style w:type="character" w:customStyle="1" w:styleId="15">
    <w:name w:val="页脚 Char"/>
    <w:basedOn w:val="10"/>
    <w:link w:val="5"/>
    <w:semiHidden/>
    <w:qFormat/>
    <w:uiPriority w:val="99"/>
    <w:rPr>
      <w:rFonts w:ascii="Calibri" w:hAnsi="Calibri" w:cs="Calibri"/>
      <w:sz w:val="18"/>
      <w:szCs w:val="18"/>
    </w:rPr>
  </w:style>
  <w:style w:type="character" w:customStyle="1" w:styleId="16">
    <w:name w:val="页眉 Char"/>
    <w:basedOn w:val="10"/>
    <w:link w:val="6"/>
    <w:semiHidden/>
    <w:qFormat/>
    <w:uiPriority w:val="99"/>
    <w:rPr>
      <w:rFonts w:ascii="Calibri" w:hAnsi="Calibri" w:cs="Calibri"/>
      <w:sz w:val="18"/>
      <w:szCs w:val="18"/>
    </w:rPr>
  </w:style>
  <w:style w:type="character" w:customStyle="1" w:styleId="17">
    <w:name w:val="日期 Char"/>
    <w:basedOn w:val="10"/>
    <w:link w:val="3"/>
    <w:semiHidden/>
    <w:qFormat/>
    <w:uiPriority w:val="0"/>
    <w:rPr>
      <w:rFonts w:ascii="Calibri" w:hAnsi="Calibri" w:cs="Calibri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4</Pages>
  <Words>347</Words>
  <Characters>1984</Characters>
  <Lines>16</Lines>
  <Paragraphs>4</Paragraphs>
  <TotalTime>3</TotalTime>
  <ScaleCrop>false</ScaleCrop>
  <LinksUpToDate>false</LinksUpToDate>
  <CharactersWithSpaces>2327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2024-01-03T11:25:00Z</dcterms:created>
  <dc:creator>lhm</dc:creator>
  <cp:lastModifiedBy>仙人掌</cp:lastModifiedBy>
  <cp:lastPrinted>2019-12-24T16:38:00Z</cp:lastPrinted>
  <dcterms:modified xsi:type="dcterms:W3CDTF">2025-01-02T06:04:56Z</dcterms:modified>
  <dc:title>办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76BA0DBB80254CC19B4FE01F3DA5F849</vt:lpwstr>
  </property>
  <property fmtid="{D5CDD505-2E9C-101B-9397-08002B2CF9AE}" pid="4" name="KSOTemplateDocerSaveRecord">
    <vt:lpwstr>eyJoZGlkIjoiOTZjY2JkOWFjNmUzYjM4YmUxY2QwYTEwMTFiMDNlYzIiLCJ1c2VySWQiOiI0ODk2NDYxNjIifQ==</vt:lpwstr>
  </property>
</Properties>
</file>