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641" w:rsidRPr="001B615A" w:rsidRDefault="00B41641" w:rsidP="0020341A">
      <w:pPr>
        <w:pStyle w:val="a5"/>
        <w:spacing w:line="460" w:lineRule="exact"/>
        <w:rPr>
          <w:rFonts w:ascii="標楷體" w:hAnsi="標楷體"/>
          <w:sz w:val="26"/>
          <w:szCs w:val="26"/>
        </w:rPr>
      </w:pPr>
      <w:r w:rsidRPr="001B615A">
        <w:rPr>
          <w:rFonts w:ascii="標楷體" w:hAnsi="標楷體"/>
          <w:sz w:val="26"/>
          <w:szCs w:val="26"/>
        </w:rPr>
        <w:t xml:space="preserve"> </w:t>
      </w:r>
    </w:p>
    <w:p w:rsidR="00B41641" w:rsidRPr="001B615A" w:rsidRDefault="00B41641" w:rsidP="0020341A">
      <w:pPr>
        <w:snapToGrid w:val="0"/>
        <w:spacing w:line="460" w:lineRule="exact"/>
        <w:jc w:val="center"/>
        <w:rPr>
          <w:rFonts w:ascii="標楷體"/>
          <w:b/>
          <w:sz w:val="26"/>
          <w:szCs w:val="26"/>
        </w:rPr>
      </w:pPr>
    </w:p>
    <w:p w:rsidR="00B41641" w:rsidRPr="001B615A" w:rsidRDefault="00B41641" w:rsidP="0020341A">
      <w:pPr>
        <w:snapToGrid w:val="0"/>
        <w:spacing w:line="460" w:lineRule="exact"/>
        <w:jc w:val="center"/>
        <w:rPr>
          <w:rFonts w:ascii="標楷體"/>
          <w:b/>
          <w:sz w:val="26"/>
          <w:szCs w:val="26"/>
        </w:rPr>
      </w:pPr>
    </w:p>
    <w:p w:rsidR="00B41641" w:rsidRPr="001B615A" w:rsidRDefault="00B41641" w:rsidP="0020341A">
      <w:pPr>
        <w:snapToGrid w:val="0"/>
        <w:spacing w:line="460" w:lineRule="exact"/>
        <w:jc w:val="center"/>
        <w:rPr>
          <w:rFonts w:ascii="標楷體"/>
          <w:b/>
          <w:sz w:val="26"/>
          <w:szCs w:val="26"/>
        </w:rPr>
      </w:pPr>
    </w:p>
    <w:p w:rsidR="00B41641" w:rsidRPr="001B615A" w:rsidRDefault="00B41641" w:rsidP="0020341A">
      <w:pPr>
        <w:snapToGrid w:val="0"/>
        <w:spacing w:line="460" w:lineRule="exact"/>
        <w:jc w:val="center"/>
        <w:rPr>
          <w:rFonts w:ascii="標楷體"/>
          <w:b/>
          <w:sz w:val="26"/>
          <w:szCs w:val="26"/>
        </w:rPr>
      </w:pPr>
    </w:p>
    <w:p w:rsidR="00B41641" w:rsidRPr="001B615A" w:rsidRDefault="00B41641" w:rsidP="009E27F0">
      <w:pPr>
        <w:spacing w:beforeLines="50" w:afterLines="50" w:line="460" w:lineRule="exact"/>
        <w:jc w:val="center"/>
        <w:rPr>
          <w:rFonts w:ascii="標楷體"/>
          <w:b/>
          <w:sz w:val="40"/>
          <w:szCs w:val="26"/>
        </w:rPr>
      </w:pPr>
      <w:bookmarkStart w:id="0" w:name="_Toc18915937"/>
      <w:bookmarkStart w:id="1" w:name="_Toc18986212"/>
      <w:r w:rsidRPr="001B615A">
        <w:rPr>
          <w:rFonts w:ascii="標楷體" w:hAnsi="標楷體" w:hint="eastAsia"/>
          <w:b/>
          <w:sz w:val="40"/>
          <w:szCs w:val="26"/>
        </w:rPr>
        <w:t>臺南市安平區橡欣樓</w:t>
      </w:r>
      <w:r w:rsidRPr="001B615A">
        <w:rPr>
          <w:rFonts w:ascii="標楷體" w:hAnsi="標楷體"/>
          <w:b/>
          <w:sz w:val="40"/>
          <w:szCs w:val="26"/>
        </w:rPr>
        <w:t>ROT</w:t>
      </w:r>
      <w:r w:rsidRPr="001B615A">
        <w:rPr>
          <w:rFonts w:ascii="標楷體" w:hAnsi="標楷體" w:hint="eastAsia"/>
          <w:b/>
          <w:sz w:val="40"/>
          <w:szCs w:val="26"/>
        </w:rPr>
        <w:t>案</w:t>
      </w:r>
    </w:p>
    <w:p w:rsidR="00B41641" w:rsidRPr="001B615A" w:rsidRDefault="00B41641" w:rsidP="009E27F0">
      <w:pPr>
        <w:spacing w:beforeLines="50" w:afterLines="50" w:line="460" w:lineRule="exact"/>
        <w:jc w:val="center"/>
        <w:rPr>
          <w:rFonts w:ascii="標楷體"/>
          <w:b/>
          <w:sz w:val="40"/>
          <w:szCs w:val="26"/>
        </w:rPr>
      </w:pPr>
    </w:p>
    <w:p w:rsidR="00B41641" w:rsidRPr="001B615A" w:rsidRDefault="00B41641" w:rsidP="009E27F0">
      <w:pPr>
        <w:spacing w:beforeLines="50" w:afterLines="50" w:line="460" w:lineRule="exact"/>
        <w:jc w:val="center"/>
        <w:rPr>
          <w:rFonts w:ascii="標楷體"/>
          <w:b/>
          <w:sz w:val="40"/>
          <w:szCs w:val="26"/>
        </w:rPr>
      </w:pPr>
      <w:r w:rsidRPr="001B615A">
        <w:rPr>
          <w:rFonts w:ascii="標楷體" w:hAnsi="標楷體" w:hint="eastAsia"/>
          <w:b/>
          <w:sz w:val="40"/>
          <w:szCs w:val="26"/>
        </w:rPr>
        <w:t>整建營運契約</w:t>
      </w:r>
    </w:p>
    <w:bookmarkEnd w:id="0"/>
    <w:bookmarkEnd w:id="1"/>
    <w:p w:rsidR="00B41641" w:rsidRPr="001B615A" w:rsidRDefault="00B41641" w:rsidP="009E27F0">
      <w:pPr>
        <w:spacing w:beforeLines="50" w:afterLines="50" w:line="460" w:lineRule="exact"/>
        <w:jc w:val="center"/>
        <w:rPr>
          <w:rFonts w:ascii="標楷體" w:hAnsi="標楷體"/>
          <w:b/>
          <w:sz w:val="40"/>
          <w:szCs w:val="26"/>
        </w:rPr>
      </w:pPr>
      <w:r w:rsidRPr="001B615A">
        <w:rPr>
          <w:rFonts w:ascii="標楷體" w:hAnsi="標楷體"/>
          <w:b/>
          <w:sz w:val="40"/>
          <w:szCs w:val="26"/>
        </w:rPr>
        <w:t>(</w:t>
      </w:r>
      <w:r w:rsidRPr="001B615A">
        <w:rPr>
          <w:rFonts w:ascii="標楷體" w:hAnsi="標楷體" w:hint="eastAsia"/>
          <w:b/>
          <w:sz w:val="40"/>
          <w:szCs w:val="26"/>
        </w:rPr>
        <w:t>草案</w:t>
      </w:r>
      <w:r w:rsidRPr="001B615A">
        <w:rPr>
          <w:rFonts w:ascii="標楷體" w:hAnsi="標楷體"/>
          <w:b/>
          <w:sz w:val="40"/>
          <w:szCs w:val="26"/>
        </w:rPr>
        <w:t>)</w:t>
      </w:r>
    </w:p>
    <w:p w:rsidR="00B41641" w:rsidRPr="001B615A" w:rsidRDefault="00B41641" w:rsidP="0020341A">
      <w:pPr>
        <w:spacing w:before="120" w:line="46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9E27F0">
      <w:pPr>
        <w:widowControl/>
        <w:spacing w:beforeLines="50" w:afterLines="50" w:line="44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20341A">
      <w:pPr>
        <w:spacing w:before="120" w:line="460" w:lineRule="exact"/>
        <w:jc w:val="center"/>
        <w:rPr>
          <w:rFonts w:ascii="標楷體"/>
          <w:b/>
          <w:sz w:val="26"/>
          <w:szCs w:val="26"/>
        </w:rPr>
      </w:pPr>
    </w:p>
    <w:p w:rsidR="00B41641" w:rsidRPr="001B615A" w:rsidRDefault="00B41641" w:rsidP="00BD012F">
      <w:pPr>
        <w:spacing w:before="120" w:line="460" w:lineRule="exact"/>
        <w:rPr>
          <w:rFonts w:ascii="標楷體"/>
          <w:b/>
          <w:sz w:val="26"/>
          <w:szCs w:val="26"/>
        </w:rPr>
      </w:pPr>
    </w:p>
    <w:p w:rsidR="00B41641" w:rsidRPr="00F64361" w:rsidRDefault="00B41641" w:rsidP="0020341A">
      <w:pPr>
        <w:spacing w:before="120" w:line="460" w:lineRule="exact"/>
        <w:jc w:val="center"/>
        <w:rPr>
          <w:rFonts w:ascii="標楷體"/>
          <w:b/>
          <w:sz w:val="32"/>
          <w:szCs w:val="26"/>
        </w:rPr>
      </w:pPr>
      <w:r w:rsidRPr="00F64361">
        <w:rPr>
          <w:rFonts w:ascii="標楷體" w:hAnsi="標楷體" w:hint="eastAsia"/>
          <w:b/>
          <w:sz w:val="32"/>
          <w:szCs w:val="26"/>
        </w:rPr>
        <w:t>臺南市政府</w:t>
      </w:r>
      <w:r>
        <w:rPr>
          <w:rFonts w:ascii="標楷體" w:hAnsi="標楷體" w:hint="eastAsia"/>
          <w:b/>
          <w:sz w:val="32"/>
          <w:szCs w:val="26"/>
        </w:rPr>
        <w:t>文化局</w:t>
      </w:r>
    </w:p>
    <w:p w:rsidR="00B41641" w:rsidRPr="00F64361" w:rsidRDefault="00B41641" w:rsidP="0020341A">
      <w:pPr>
        <w:spacing w:before="120" w:line="460" w:lineRule="exact"/>
        <w:jc w:val="center"/>
        <w:rPr>
          <w:rFonts w:ascii="標楷體" w:hAnsi="標楷體"/>
          <w:b/>
          <w:sz w:val="32"/>
          <w:szCs w:val="26"/>
        </w:rPr>
      </w:pPr>
      <w:r w:rsidRPr="00F64361">
        <w:rPr>
          <w:rFonts w:ascii="標楷體" w:hAnsi="標楷體"/>
          <w:b/>
          <w:sz w:val="32"/>
          <w:szCs w:val="26"/>
        </w:rPr>
        <w:t>XXXXXXXXXX</w:t>
      </w:r>
    </w:p>
    <w:p w:rsidR="00B41641" w:rsidRPr="001B615A" w:rsidRDefault="00B41641" w:rsidP="0020341A">
      <w:pPr>
        <w:spacing w:before="120" w:line="460" w:lineRule="exact"/>
        <w:jc w:val="center"/>
        <w:rPr>
          <w:rFonts w:ascii="標楷體"/>
          <w:b/>
          <w:sz w:val="32"/>
          <w:szCs w:val="26"/>
        </w:rPr>
      </w:pPr>
    </w:p>
    <w:p w:rsidR="00B41641" w:rsidRPr="001B615A" w:rsidRDefault="00B41641" w:rsidP="0020341A">
      <w:pPr>
        <w:spacing w:before="120" w:line="460" w:lineRule="exact"/>
        <w:jc w:val="center"/>
        <w:rPr>
          <w:rFonts w:ascii="標楷體"/>
          <w:b/>
          <w:sz w:val="32"/>
          <w:szCs w:val="26"/>
        </w:rPr>
      </w:pPr>
      <w:r w:rsidRPr="001B615A">
        <w:rPr>
          <w:rFonts w:ascii="標楷體" w:hAnsi="標楷體" w:hint="eastAsia"/>
          <w:b/>
          <w:sz w:val="32"/>
          <w:szCs w:val="26"/>
        </w:rPr>
        <w:t>中華民國</w:t>
      </w:r>
      <w:r w:rsidRPr="001B615A">
        <w:rPr>
          <w:rFonts w:ascii="標楷體" w:hAnsi="標楷體"/>
          <w:b/>
          <w:sz w:val="32"/>
          <w:szCs w:val="26"/>
        </w:rPr>
        <w:t xml:space="preserve">   </w:t>
      </w:r>
      <w:r w:rsidRPr="001B615A">
        <w:rPr>
          <w:rFonts w:ascii="標楷體" w:hAnsi="標楷體" w:hint="eastAsia"/>
          <w:b/>
          <w:sz w:val="32"/>
          <w:szCs w:val="26"/>
        </w:rPr>
        <w:t>年</w:t>
      </w:r>
      <w:r w:rsidRPr="001B615A">
        <w:rPr>
          <w:rFonts w:ascii="標楷體" w:hAnsi="標楷體"/>
          <w:b/>
          <w:sz w:val="32"/>
          <w:szCs w:val="26"/>
        </w:rPr>
        <w:t xml:space="preserve">  </w:t>
      </w:r>
      <w:r w:rsidRPr="001B615A">
        <w:rPr>
          <w:rFonts w:ascii="標楷體" w:hAnsi="標楷體" w:hint="eastAsia"/>
          <w:b/>
          <w:sz w:val="32"/>
          <w:szCs w:val="26"/>
        </w:rPr>
        <w:t>月</w:t>
      </w:r>
      <w:r w:rsidRPr="001B615A">
        <w:rPr>
          <w:rFonts w:ascii="標楷體" w:hAnsi="標楷體"/>
          <w:b/>
          <w:sz w:val="32"/>
          <w:szCs w:val="26"/>
        </w:rPr>
        <w:t xml:space="preserve">  </w:t>
      </w:r>
      <w:r w:rsidRPr="001B615A">
        <w:rPr>
          <w:rFonts w:ascii="標楷體" w:hAnsi="標楷體" w:hint="eastAsia"/>
          <w:b/>
          <w:sz w:val="32"/>
          <w:szCs w:val="26"/>
        </w:rPr>
        <w:t>日</w:t>
      </w:r>
    </w:p>
    <w:p w:rsidR="00B41641" w:rsidRPr="001B615A" w:rsidRDefault="00B41641" w:rsidP="0020341A">
      <w:pPr>
        <w:spacing w:line="460" w:lineRule="exact"/>
        <w:jc w:val="center"/>
        <w:rPr>
          <w:rFonts w:ascii="標楷體"/>
          <w:b/>
          <w:sz w:val="26"/>
          <w:szCs w:val="26"/>
        </w:rPr>
        <w:sectPr w:rsidR="00B41641" w:rsidRPr="001B615A">
          <w:headerReference w:type="default" r:id="rId7"/>
          <w:footerReference w:type="even" r:id="rId8"/>
          <w:footerReference w:type="default" r:id="rId9"/>
          <w:pgSz w:w="11907" w:h="16840" w:code="9"/>
          <w:pgMar w:top="1134" w:right="1134" w:bottom="1134" w:left="1134" w:header="567" w:footer="737" w:gutter="0"/>
          <w:pgNumType w:fmt="upperRoman" w:start="1" w:chapStyle="1"/>
          <w:cols w:space="425"/>
          <w:titlePg/>
          <w:docGrid w:linePitch="326"/>
        </w:sectPr>
      </w:pPr>
    </w:p>
    <w:p w:rsidR="00B41641" w:rsidRPr="001B615A" w:rsidRDefault="00B41641" w:rsidP="009F4708">
      <w:pPr>
        <w:spacing w:line="460" w:lineRule="exact"/>
        <w:jc w:val="center"/>
        <w:rPr>
          <w:rFonts w:ascii="標楷體"/>
          <w:b/>
          <w:sz w:val="26"/>
          <w:szCs w:val="26"/>
        </w:rPr>
      </w:pPr>
      <w:r w:rsidRPr="001B615A">
        <w:rPr>
          <w:rFonts w:ascii="標楷體" w:hAnsi="標楷體" w:hint="eastAsia"/>
          <w:b/>
          <w:sz w:val="26"/>
          <w:szCs w:val="26"/>
        </w:rPr>
        <w:t>目</w:t>
      </w:r>
      <w:r w:rsidRPr="001B615A">
        <w:rPr>
          <w:rFonts w:ascii="標楷體" w:hAnsi="標楷體"/>
          <w:b/>
          <w:sz w:val="26"/>
          <w:szCs w:val="26"/>
        </w:rPr>
        <w:t xml:space="preserve">      </w:t>
      </w:r>
      <w:r w:rsidRPr="001B615A">
        <w:rPr>
          <w:rFonts w:ascii="標楷體" w:hAnsi="標楷體" w:hint="eastAsia"/>
          <w:b/>
          <w:sz w:val="26"/>
          <w:szCs w:val="26"/>
        </w:rPr>
        <w:t>錄</w:t>
      </w:r>
    </w:p>
    <w:p w:rsidR="00B41641" w:rsidRPr="001B615A" w:rsidRDefault="00B41641" w:rsidP="009F4708">
      <w:pPr>
        <w:pStyle w:val="TOC1"/>
        <w:tabs>
          <w:tab w:val="left" w:pos="1200"/>
          <w:tab w:val="right" w:leader="dot" w:pos="9629"/>
        </w:tabs>
        <w:spacing w:line="460" w:lineRule="exact"/>
        <w:rPr>
          <w:rFonts w:ascii="標楷體"/>
          <w:noProof/>
          <w:sz w:val="26"/>
          <w:szCs w:val="26"/>
        </w:rPr>
      </w:pPr>
      <w:r w:rsidRPr="001B615A">
        <w:rPr>
          <w:rFonts w:ascii="標楷體" w:hAnsi="標楷體" w:hint="eastAsia"/>
          <w:sz w:val="26"/>
          <w:szCs w:val="26"/>
        </w:rPr>
        <w:t>第</w:t>
      </w:r>
      <w:r w:rsidRPr="001B615A">
        <w:rPr>
          <w:rFonts w:ascii="標楷體" w:hAnsi="標楷體"/>
          <w:sz w:val="26"/>
          <w:szCs w:val="26"/>
        </w:rPr>
        <w:t xml:space="preserve">  </w:t>
      </w:r>
      <w:r w:rsidRPr="001B615A">
        <w:rPr>
          <w:rFonts w:ascii="標楷體" w:hAnsi="標楷體"/>
          <w:sz w:val="26"/>
          <w:szCs w:val="26"/>
        </w:rPr>
        <w:fldChar w:fldCharType="begin"/>
      </w:r>
      <w:r w:rsidRPr="001B615A">
        <w:rPr>
          <w:rFonts w:ascii="標楷體" w:hAnsi="標楷體"/>
          <w:sz w:val="26"/>
          <w:szCs w:val="26"/>
        </w:rPr>
        <w:instrText xml:space="preserve"> TOC \t "</w:instrText>
      </w:r>
      <w:r w:rsidRPr="001B615A">
        <w:rPr>
          <w:rFonts w:ascii="標楷體" w:hAnsi="標楷體" w:hint="eastAsia"/>
          <w:sz w:val="26"/>
          <w:szCs w:val="26"/>
        </w:rPr>
        <w:instrText>條名</w:instrText>
      </w:r>
      <w:r w:rsidRPr="001B615A">
        <w:rPr>
          <w:rFonts w:ascii="標楷體" w:hAnsi="標楷體"/>
          <w:sz w:val="26"/>
          <w:szCs w:val="26"/>
        </w:rPr>
        <w:instrText xml:space="preserve">,1" </w:instrText>
      </w:r>
      <w:r w:rsidRPr="001B615A">
        <w:rPr>
          <w:rFonts w:ascii="標楷體" w:hAnsi="標楷體"/>
          <w:sz w:val="26"/>
          <w:szCs w:val="26"/>
        </w:rPr>
        <w:fldChar w:fldCharType="separate"/>
      </w:r>
      <w:r w:rsidRPr="001B615A">
        <w:rPr>
          <w:rFonts w:ascii="標楷體" w:hAnsi="標楷體"/>
          <w:noProof/>
          <w:sz w:val="26"/>
          <w:szCs w:val="26"/>
        </w:rPr>
        <w:t xml:space="preserve">1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hint="eastAsia"/>
          <w:noProof/>
          <w:sz w:val="26"/>
          <w:szCs w:val="26"/>
        </w:rPr>
        <w:t>總則</w:t>
      </w:r>
      <w:r w:rsidRPr="001B615A">
        <w:rPr>
          <w:rFonts w:ascii="標楷體"/>
          <w:noProof/>
          <w:sz w:val="26"/>
          <w:szCs w:val="26"/>
        </w:rPr>
        <w:tab/>
      </w:r>
      <w:r w:rsidRPr="001B615A">
        <w:rPr>
          <w:rFonts w:ascii="標楷體" w:hAnsi="標楷體"/>
          <w:noProof/>
          <w:sz w:val="26"/>
          <w:szCs w:val="26"/>
        </w:rPr>
        <w:fldChar w:fldCharType="begin"/>
      </w:r>
      <w:r w:rsidRPr="001B615A">
        <w:rPr>
          <w:rFonts w:ascii="標楷體" w:hAnsi="標楷體"/>
          <w:noProof/>
          <w:sz w:val="26"/>
          <w:szCs w:val="26"/>
        </w:rPr>
        <w:instrText xml:space="preserve"> PAGEREF _Toc125375862 \h </w:instrText>
      </w:r>
      <w:r w:rsidRPr="001B615A">
        <w:rPr>
          <w:rFonts w:ascii="標楷體"/>
          <w:noProof/>
          <w:sz w:val="26"/>
          <w:szCs w:val="26"/>
        </w:rPr>
      </w:r>
      <w:r w:rsidRPr="001B615A">
        <w:rPr>
          <w:rFonts w:ascii="標楷體" w:hAnsi="標楷體"/>
          <w:noProof/>
          <w:sz w:val="26"/>
          <w:szCs w:val="26"/>
        </w:rPr>
        <w:fldChar w:fldCharType="separate"/>
      </w:r>
      <w:r>
        <w:rPr>
          <w:rFonts w:ascii="標楷體" w:hAnsi="標楷體"/>
          <w:noProof/>
          <w:sz w:val="26"/>
          <w:szCs w:val="26"/>
        </w:rPr>
        <w:t>2</w:t>
      </w:r>
      <w:r w:rsidRPr="001B615A">
        <w:rPr>
          <w:rFonts w:ascii="標楷體" w:hAnsi="標楷體"/>
          <w:noProof/>
          <w:sz w:val="26"/>
          <w:szCs w:val="26"/>
        </w:rPr>
        <w:fldChar w:fldCharType="end"/>
      </w:r>
    </w:p>
    <w:p w:rsidR="00B41641" w:rsidRPr="001B615A" w:rsidRDefault="00B41641" w:rsidP="009F4708">
      <w:pPr>
        <w:pStyle w:val="TOC1"/>
        <w:tabs>
          <w:tab w:val="left" w:pos="120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2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cs="華康中黑體" w:hint="eastAsia"/>
          <w:noProof/>
          <w:sz w:val="26"/>
          <w:szCs w:val="26"/>
        </w:rPr>
        <w:t>特許年限及乙方工作範圍</w:t>
      </w:r>
      <w:r w:rsidRPr="001B615A">
        <w:rPr>
          <w:rFonts w:ascii="標楷體"/>
          <w:noProof/>
          <w:sz w:val="26"/>
          <w:szCs w:val="26"/>
        </w:rPr>
        <w:tab/>
      </w:r>
      <w:r w:rsidRPr="001B615A">
        <w:rPr>
          <w:rFonts w:ascii="標楷體" w:hAnsi="標楷體"/>
          <w:noProof/>
          <w:sz w:val="26"/>
          <w:szCs w:val="26"/>
        </w:rPr>
        <w:t>6</w:t>
      </w:r>
    </w:p>
    <w:p w:rsidR="00B41641" w:rsidRPr="001B615A" w:rsidRDefault="00B41641" w:rsidP="009F4708">
      <w:pPr>
        <w:pStyle w:val="TOC1"/>
        <w:tabs>
          <w:tab w:val="left" w:pos="120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3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cs="華康中黑體" w:hint="eastAsia"/>
          <w:noProof/>
          <w:sz w:val="26"/>
          <w:szCs w:val="26"/>
        </w:rPr>
        <w:t>聲明與承諾</w:t>
      </w:r>
      <w:r w:rsidRPr="001B615A">
        <w:rPr>
          <w:rFonts w:ascii="標楷體"/>
          <w:noProof/>
          <w:sz w:val="26"/>
          <w:szCs w:val="26"/>
        </w:rPr>
        <w:tab/>
      </w:r>
      <w:r w:rsidRPr="001B615A">
        <w:rPr>
          <w:rFonts w:ascii="標楷體" w:hAnsi="標楷體"/>
          <w:noProof/>
          <w:sz w:val="26"/>
          <w:szCs w:val="26"/>
        </w:rPr>
        <w:t>8</w:t>
      </w:r>
    </w:p>
    <w:p w:rsidR="00B41641" w:rsidRPr="001B615A" w:rsidRDefault="00B41641" w:rsidP="009F4708">
      <w:pPr>
        <w:pStyle w:val="TOC1"/>
        <w:tabs>
          <w:tab w:val="left" w:pos="1200"/>
          <w:tab w:val="right" w:leader="dot" w:pos="9629"/>
        </w:tabs>
        <w:spacing w:line="460" w:lineRule="exact"/>
        <w:rPr>
          <w:rFonts w:asci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4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hint="eastAsia"/>
          <w:noProof/>
          <w:sz w:val="26"/>
          <w:szCs w:val="26"/>
        </w:rPr>
        <w:t>甲方之協助事項</w:t>
      </w:r>
      <w:r w:rsidRPr="001B615A">
        <w:rPr>
          <w:rFonts w:ascii="標楷體"/>
          <w:noProof/>
          <w:sz w:val="26"/>
          <w:szCs w:val="26"/>
        </w:rPr>
        <w:tab/>
      </w:r>
      <w:r w:rsidRPr="001B615A">
        <w:rPr>
          <w:rFonts w:ascii="標楷體" w:hAnsi="標楷體"/>
          <w:noProof/>
          <w:sz w:val="26"/>
          <w:szCs w:val="26"/>
        </w:rPr>
        <w:t>1</w:t>
      </w:r>
      <w:r>
        <w:rPr>
          <w:rFonts w:ascii="標楷體" w:hAnsi="標楷體"/>
          <w:noProof/>
          <w:sz w:val="26"/>
          <w:szCs w:val="26"/>
        </w:rPr>
        <w:t>2</w:t>
      </w:r>
    </w:p>
    <w:p w:rsidR="00B41641" w:rsidRPr="001B615A" w:rsidRDefault="00B41641" w:rsidP="009F4708">
      <w:pPr>
        <w:pStyle w:val="TOC1"/>
        <w:tabs>
          <w:tab w:val="left" w:pos="1200"/>
          <w:tab w:val="right" w:leader="dot" w:pos="9629"/>
        </w:tabs>
        <w:spacing w:line="460" w:lineRule="exact"/>
        <w:rPr>
          <w:rFonts w:asci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5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cs="華康中黑體" w:hint="eastAsia"/>
          <w:noProof/>
          <w:sz w:val="26"/>
          <w:szCs w:val="26"/>
        </w:rPr>
        <w:t>用地之交付與維護</w:t>
      </w:r>
      <w:r w:rsidRPr="001B615A">
        <w:rPr>
          <w:rFonts w:ascii="標楷體"/>
          <w:noProof/>
          <w:sz w:val="26"/>
          <w:szCs w:val="26"/>
        </w:rPr>
        <w:tab/>
      </w:r>
      <w:r w:rsidRPr="001B615A">
        <w:rPr>
          <w:rFonts w:ascii="標楷體" w:hAnsi="標楷體"/>
          <w:noProof/>
          <w:sz w:val="26"/>
          <w:szCs w:val="26"/>
        </w:rPr>
        <w:t>1</w:t>
      </w:r>
      <w:r>
        <w:rPr>
          <w:rFonts w:ascii="標楷體" w:hAnsi="標楷體"/>
          <w:noProof/>
          <w:sz w:val="26"/>
          <w:szCs w:val="26"/>
        </w:rPr>
        <w:t>3</w:t>
      </w:r>
    </w:p>
    <w:p w:rsidR="00B41641" w:rsidRPr="001B615A" w:rsidRDefault="00B41641" w:rsidP="009F4708">
      <w:pPr>
        <w:pStyle w:val="TOC1"/>
        <w:tabs>
          <w:tab w:val="left" w:pos="1200"/>
          <w:tab w:val="right" w:leader="dot" w:pos="9629"/>
        </w:tabs>
        <w:spacing w:line="460" w:lineRule="exact"/>
        <w:rPr>
          <w:rFonts w:asci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6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cs="華康中黑體" w:hint="eastAsia"/>
          <w:noProof/>
          <w:sz w:val="26"/>
          <w:szCs w:val="26"/>
        </w:rPr>
        <w:t>整建</w:t>
      </w:r>
      <w:r w:rsidRPr="001B615A">
        <w:rPr>
          <w:rFonts w:ascii="標楷體"/>
          <w:noProof/>
          <w:sz w:val="26"/>
          <w:szCs w:val="26"/>
        </w:rPr>
        <w:tab/>
      </w:r>
      <w:r w:rsidRPr="001B615A">
        <w:rPr>
          <w:rFonts w:ascii="標楷體" w:hAnsi="標楷體"/>
          <w:noProof/>
          <w:sz w:val="26"/>
          <w:szCs w:val="26"/>
        </w:rPr>
        <w:t>1</w:t>
      </w:r>
      <w:r>
        <w:rPr>
          <w:rFonts w:ascii="標楷體" w:hAnsi="標楷體"/>
          <w:noProof/>
          <w:sz w:val="26"/>
          <w:szCs w:val="26"/>
        </w:rPr>
        <w:t>5</w:t>
      </w:r>
    </w:p>
    <w:p w:rsidR="00B41641" w:rsidRPr="001B615A" w:rsidRDefault="00B41641" w:rsidP="009F4708">
      <w:pPr>
        <w:pStyle w:val="TOC1"/>
        <w:tabs>
          <w:tab w:val="left" w:pos="120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7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cs="華康中黑體" w:hint="eastAsia"/>
          <w:noProof/>
          <w:sz w:val="26"/>
          <w:szCs w:val="26"/>
        </w:rPr>
        <w:t>營運</w:t>
      </w:r>
      <w:r w:rsidRPr="001B615A">
        <w:rPr>
          <w:rFonts w:ascii="標楷體"/>
          <w:noProof/>
          <w:sz w:val="26"/>
          <w:szCs w:val="26"/>
        </w:rPr>
        <w:tab/>
      </w:r>
      <w:r w:rsidRPr="001B615A">
        <w:rPr>
          <w:rFonts w:ascii="標楷體" w:hAnsi="標楷體"/>
          <w:noProof/>
          <w:sz w:val="26"/>
          <w:szCs w:val="26"/>
        </w:rPr>
        <w:t>20</w:t>
      </w:r>
    </w:p>
    <w:p w:rsidR="00B41641" w:rsidRPr="001B615A" w:rsidRDefault="00B41641" w:rsidP="009F4708">
      <w:pPr>
        <w:pStyle w:val="TOC1"/>
        <w:tabs>
          <w:tab w:val="left" w:pos="120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8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cs="華康中黑體" w:hint="eastAsia"/>
          <w:noProof/>
          <w:sz w:val="26"/>
          <w:szCs w:val="26"/>
        </w:rPr>
        <w:t>履約保證</w:t>
      </w:r>
      <w:r w:rsidRPr="001B615A">
        <w:rPr>
          <w:rFonts w:ascii="標楷體"/>
          <w:noProof/>
          <w:sz w:val="26"/>
          <w:szCs w:val="26"/>
        </w:rPr>
        <w:tab/>
      </w:r>
      <w:r w:rsidRPr="001B615A">
        <w:rPr>
          <w:rFonts w:ascii="標楷體" w:hAnsi="標楷體"/>
          <w:noProof/>
          <w:sz w:val="26"/>
          <w:szCs w:val="26"/>
        </w:rPr>
        <w:t>28</w:t>
      </w:r>
    </w:p>
    <w:p w:rsidR="00B41641" w:rsidRPr="001B615A" w:rsidRDefault="00B41641" w:rsidP="00815F6D">
      <w:pPr>
        <w:pStyle w:val="TOC1"/>
        <w:tabs>
          <w:tab w:val="left" w:pos="120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9  </w:t>
      </w:r>
      <w:r w:rsidRPr="001B615A">
        <w:rPr>
          <w:rFonts w:ascii="標楷體" w:hAnsi="標楷體" w:hint="eastAsia"/>
          <w:noProof/>
          <w:sz w:val="26"/>
          <w:szCs w:val="26"/>
        </w:rPr>
        <w:t>章</w:t>
      </w:r>
      <w:r w:rsidRPr="001B615A">
        <w:rPr>
          <w:rFonts w:ascii="標楷體" w:hAnsi="標楷體"/>
          <w:noProof/>
          <w:sz w:val="26"/>
          <w:szCs w:val="26"/>
        </w:rPr>
        <w:t xml:space="preserve">   </w:t>
      </w:r>
      <w:r w:rsidRPr="001B615A">
        <w:rPr>
          <w:rFonts w:ascii="標楷體" w:hAnsi="標楷體" w:cs="華康中黑體" w:hint="eastAsia"/>
          <w:noProof/>
          <w:sz w:val="26"/>
          <w:szCs w:val="26"/>
        </w:rPr>
        <w:t>營運權利金及相關租稅金</w:t>
      </w:r>
      <w:r w:rsidRPr="001B615A">
        <w:rPr>
          <w:rFonts w:ascii="標楷體"/>
          <w:noProof/>
          <w:sz w:val="26"/>
          <w:szCs w:val="26"/>
        </w:rPr>
        <w:tab/>
      </w:r>
      <w:r w:rsidRPr="001B615A">
        <w:rPr>
          <w:rFonts w:ascii="標楷體" w:hAnsi="標楷體"/>
          <w:noProof/>
          <w:sz w:val="26"/>
          <w:szCs w:val="26"/>
        </w:rPr>
        <w:t>30</w:t>
      </w:r>
    </w:p>
    <w:p w:rsidR="00B41641" w:rsidRPr="001B615A" w:rsidRDefault="00B41641" w:rsidP="009F4708">
      <w:pPr>
        <w:pStyle w:val="TOC1"/>
        <w:tabs>
          <w:tab w:val="left" w:pos="144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10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noProof/>
          <w:sz w:val="26"/>
          <w:szCs w:val="26"/>
        </w:rPr>
        <w:t xml:space="preserve"> </w:t>
      </w:r>
      <w:r w:rsidRPr="001B615A">
        <w:rPr>
          <w:rFonts w:ascii="標楷體" w:hAnsi="標楷體" w:cs="華康中黑體" w:hint="eastAsia"/>
          <w:noProof/>
          <w:sz w:val="26"/>
          <w:szCs w:val="26"/>
        </w:rPr>
        <w:t>財務條款</w:t>
      </w:r>
      <w:r w:rsidRPr="001B615A">
        <w:rPr>
          <w:rFonts w:ascii="標楷體"/>
          <w:noProof/>
          <w:sz w:val="26"/>
          <w:szCs w:val="26"/>
        </w:rPr>
        <w:tab/>
      </w:r>
      <w:r w:rsidRPr="001B615A">
        <w:rPr>
          <w:rFonts w:ascii="標楷體" w:hAnsi="標楷體"/>
          <w:noProof/>
          <w:sz w:val="26"/>
          <w:szCs w:val="26"/>
        </w:rPr>
        <w:t>33</w:t>
      </w:r>
    </w:p>
    <w:p w:rsidR="00B41641" w:rsidRPr="001B615A" w:rsidRDefault="00B41641" w:rsidP="009F4708">
      <w:pPr>
        <w:pStyle w:val="TOC1"/>
        <w:tabs>
          <w:tab w:val="left" w:pos="144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11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noProof/>
          <w:sz w:val="26"/>
          <w:szCs w:val="26"/>
        </w:rPr>
        <w:t xml:space="preserve"> </w:t>
      </w:r>
      <w:r w:rsidRPr="001B615A">
        <w:rPr>
          <w:rFonts w:ascii="標楷體" w:hAnsi="標楷體" w:cs="華康中黑體" w:hint="eastAsia"/>
          <w:noProof/>
          <w:sz w:val="26"/>
          <w:szCs w:val="26"/>
        </w:rPr>
        <w:t>保險</w:t>
      </w:r>
      <w:r w:rsidRPr="001B615A">
        <w:rPr>
          <w:rFonts w:ascii="標楷體"/>
          <w:noProof/>
          <w:sz w:val="26"/>
          <w:szCs w:val="26"/>
        </w:rPr>
        <w:tab/>
      </w:r>
      <w:r w:rsidRPr="001B615A">
        <w:rPr>
          <w:rFonts w:ascii="標楷體" w:hAnsi="標楷體"/>
          <w:noProof/>
          <w:sz w:val="26"/>
          <w:szCs w:val="26"/>
        </w:rPr>
        <w:t>36</w:t>
      </w:r>
    </w:p>
    <w:p w:rsidR="00B41641" w:rsidRPr="001B615A" w:rsidRDefault="00B41641" w:rsidP="009F4708">
      <w:pPr>
        <w:pStyle w:val="TOC1"/>
        <w:tabs>
          <w:tab w:val="left" w:pos="144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12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noProof/>
          <w:sz w:val="26"/>
          <w:szCs w:val="26"/>
        </w:rPr>
        <w:t xml:space="preserve"> </w:t>
      </w:r>
      <w:r w:rsidRPr="001B615A">
        <w:rPr>
          <w:rFonts w:ascii="標楷體" w:hAnsi="標楷體" w:cs="華康中黑體" w:hint="eastAsia"/>
          <w:noProof/>
          <w:sz w:val="26"/>
          <w:szCs w:val="26"/>
        </w:rPr>
        <w:t>期間屆滿之移轉</w:t>
      </w:r>
      <w:r w:rsidRPr="001B615A">
        <w:rPr>
          <w:rFonts w:ascii="標楷體"/>
          <w:noProof/>
          <w:sz w:val="26"/>
          <w:szCs w:val="26"/>
        </w:rPr>
        <w:tab/>
      </w:r>
      <w:r w:rsidRPr="001B615A">
        <w:rPr>
          <w:rFonts w:ascii="標楷體" w:hAnsi="標楷體"/>
          <w:noProof/>
          <w:sz w:val="26"/>
          <w:szCs w:val="26"/>
        </w:rPr>
        <w:t>38</w:t>
      </w:r>
    </w:p>
    <w:p w:rsidR="00B41641" w:rsidRPr="001B615A" w:rsidRDefault="00B41641" w:rsidP="009F4708">
      <w:pPr>
        <w:pStyle w:val="TOC1"/>
        <w:tabs>
          <w:tab w:val="left" w:pos="144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13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noProof/>
          <w:sz w:val="26"/>
          <w:szCs w:val="26"/>
        </w:rPr>
        <w:t xml:space="preserve"> </w:t>
      </w:r>
      <w:r w:rsidRPr="001B615A">
        <w:rPr>
          <w:rFonts w:ascii="標楷體" w:hAnsi="標楷體" w:cs="華康中黑體" w:hint="eastAsia"/>
          <w:noProof/>
          <w:sz w:val="26"/>
          <w:szCs w:val="26"/>
        </w:rPr>
        <w:t>期間屆滿前之移轉</w:t>
      </w:r>
      <w:r w:rsidRPr="001B615A">
        <w:rPr>
          <w:rFonts w:ascii="標楷體"/>
          <w:noProof/>
          <w:sz w:val="26"/>
          <w:szCs w:val="26"/>
        </w:rPr>
        <w:tab/>
      </w:r>
      <w:r w:rsidRPr="001B615A">
        <w:rPr>
          <w:rFonts w:ascii="標楷體" w:hAnsi="標楷體"/>
          <w:noProof/>
          <w:sz w:val="26"/>
          <w:szCs w:val="26"/>
        </w:rPr>
        <w:t>42</w:t>
      </w:r>
    </w:p>
    <w:p w:rsidR="00B41641" w:rsidRPr="001B615A" w:rsidRDefault="00B41641" w:rsidP="009F4708">
      <w:pPr>
        <w:pStyle w:val="TOC1"/>
        <w:tabs>
          <w:tab w:val="left" w:pos="144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14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noProof/>
          <w:sz w:val="26"/>
          <w:szCs w:val="26"/>
        </w:rPr>
        <w:t xml:space="preserve"> </w:t>
      </w:r>
      <w:r w:rsidRPr="001B615A">
        <w:rPr>
          <w:rFonts w:ascii="標楷體" w:hAnsi="標楷體" w:cs="華康中黑體" w:hint="eastAsia"/>
          <w:noProof/>
          <w:sz w:val="26"/>
          <w:szCs w:val="26"/>
        </w:rPr>
        <w:t>不可抗力及除外情事</w:t>
      </w:r>
      <w:r w:rsidRPr="001B615A">
        <w:rPr>
          <w:rFonts w:ascii="標楷體"/>
          <w:noProof/>
          <w:sz w:val="26"/>
          <w:szCs w:val="26"/>
        </w:rPr>
        <w:tab/>
      </w:r>
      <w:r w:rsidRPr="001B615A">
        <w:rPr>
          <w:rFonts w:ascii="標楷體" w:hAnsi="標楷體"/>
          <w:noProof/>
          <w:sz w:val="26"/>
          <w:szCs w:val="26"/>
        </w:rPr>
        <w:t>44</w:t>
      </w:r>
    </w:p>
    <w:p w:rsidR="00B41641" w:rsidRPr="001B615A" w:rsidRDefault="00B41641" w:rsidP="009F4708">
      <w:pPr>
        <w:pStyle w:val="TOC1"/>
        <w:tabs>
          <w:tab w:val="left" w:pos="144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15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noProof/>
          <w:sz w:val="26"/>
          <w:szCs w:val="26"/>
        </w:rPr>
        <w:t xml:space="preserve"> </w:t>
      </w:r>
      <w:r w:rsidRPr="001B615A">
        <w:rPr>
          <w:rFonts w:ascii="標楷體" w:hAnsi="標楷體" w:cs="華康中黑體" w:hint="eastAsia"/>
          <w:noProof/>
          <w:sz w:val="26"/>
          <w:szCs w:val="26"/>
        </w:rPr>
        <w:t>缺失及違約</w:t>
      </w:r>
      <w:r w:rsidRPr="001B615A">
        <w:rPr>
          <w:rFonts w:ascii="標楷體"/>
          <w:noProof/>
          <w:sz w:val="26"/>
          <w:szCs w:val="26"/>
        </w:rPr>
        <w:tab/>
      </w:r>
      <w:r w:rsidRPr="001B615A">
        <w:rPr>
          <w:rFonts w:ascii="標楷體" w:hAnsi="標楷體"/>
          <w:noProof/>
          <w:sz w:val="26"/>
          <w:szCs w:val="26"/>
        </w:rPr>
        <w:t>46</w:t>
      </w:r>
    </w:p>
    <w:p w:rsidR="00B41641" w:rsidRPr="001B615A" w:rsidRDefault="00B41641" w:rsidP="009F4708">
      <w:pPr>
        <w:pStyle w:val="TOC1"/>
        <w:tabs>
          <w:tab w:val="left" w:pos="144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16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noProof/>
          <w:sz w:val="26"/>
          <w:szCs w:val="26"/>
        </w:rPr>
        <w:t xml:space="preserve"> </w:t>
      </w:r>
      <w:r w:rsidRPr="001B615A">
        <w:rPr>
          <w:rFonts w:ascii="標楷體" w:hAnsi="標楷體" w:cs="華康中黑體" w:hint="eastAsia"/>
          <w:noProof/>
          <w:sz w:val="26"/>
          <w:szCs w:val="26"/>
        </w:rPr>
        <w:t>爭議處理</w:t>
      </w:r>
      <w:r w:rsidRPr="001B615A">
        <w:rPr>
          <w:rFonts w:ascii="標楷體"/>
          <w:noProof/>
          <w:sz w:val="26"/>
          <w:szCs w:val="26"/>
        </w:rPr>
        <w:tab/>
      </w:r>
      <w:r w:rsidRPr="001B615A">
        <w:rPr>
          <w:rFonts w:ascii="標楷體" w:hAnsi="標楷體"/>
          <w:noProof/>
          <w:sz w:val="26"/>
          <w:szCs w:val="26"/>
        </w:rPr>
        <w:t>49</w:t>
      </w:r>
    </w:p>
    <w:p w:rsidR="00B41641" w:rsidRPr="001B615A" w:rsidRDefault="00B41641" w:rsidP="009F4708">
      <w:pPr>
        <w:pStyle w:val="TOC1"/>
        <w:tabs>
          <w:tab w:val="left" w:pos="1440"/>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17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noProof/>
          <w:sz w:val="26"/>
          <w:szCs w:val="26"/>
        </w:rPr>
        <w:t xml:space="preserve"> </w:t>
      </w:r>
      <w:r w:rsidRPr="001B615A">
        <w:rPr>
          <w:rFonts w:ascii="標楷體" w:hAnsi="標楷體" w:cs="華康中黑體" w:hint="eastAsia"/>
          <w:noProof/>
          <w:sz w:val="26"/>
          <w:szCs w:val="26"/>
        </w:rPr>
        <w:t>終止</w:t>
      </w:r>
      <w:r w:rsidRPr="001B615A">
        <w:rPr>
          <w:rFonts w:ascii="標楷體"/>
          <w:noProof/>
          <w:sz w:val="26"/>
          <w:szCs w:val="26"/>
        </w:rPr>
        <w:tab/>
      </w:r>
      <w:r w:rsidRPr="001B615A">
        <w:rPr>
          <w:rFonts w:ascii="標楷體" w:hAnsi="標楷體"/>
          <w:noProof/>
          <w:sz w:val="26"/>
          <w:szCs w:val="26"/>
        </w:rPr>
        <w:t>50</w:t>
      </w:r>
    </w:p>
    <w:p w:rsidR="00B41641" w:rsidRPr="001B615A" w:rsidRDefault="00B41641" w:rsidP="009F4708">
      <w:pPr>
        <w:pStyle w:val="TOC1"/>
        <w:tabs>
          <w:tab w:val="left" w:pos="1555"/>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18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hint="eastAsia"/>
          <w:noProof/>
          <w:sz w:val="26"/>
          <w:szCs w:val="26"/>
        </w:rPr>
        <w:t>保密義務</w:t>
      </w:r>
      <w:r w:rsidRPr="001B615A">
        <w:rPr>
          <w:rFonts w:ascii="標楷體"/>
          <w:noProof/>
          <w:sz w:val="26"/>
          <w:szCs w:val="26"/>
        </w:rPr>
        <w:tab/>
      </w:r>
      <w:r w:rsidRPr="001B615A">
        <w:rPr>
          <w:rFonts w:ascii="標楷體" w:hAnsi="標楷體"/>
          <w:noProof/>
          <w:sz w:val="26"/>
          <w:szCs w:val="26"/>
        </w:rPr>
        <w:t>53</w:t>
      </w:r>
    </w:p>
    <w:p w:rsidR="00B41641" w:rsidRPr="001B615A" w:rsidRDefault="00B41641" w:rsidP="009F4708">
      <w:pPr>
        <w:pStyle w:val="TOC1"/>
        <w:tabs>
          <w:tab w:val="left" w:pos="1555"/>
          <w:tab w:val="right" w:leader="dot" w:pos="9629"/>
        </w:tabs>
        <w:spacing w:line="460" w:lineRule="exact"/>
        <w:rPr>
          <w:rFonts w:ascii="標楷體" w:hAnsi="標楷體"/>
          <w:noProof/>
          <w:sz w:val="26"/>
          <w:szCs w:val="26"/>
        </w:rPr>
      </w:pPr>
      <w:r w:rsidRPr="001B615A">
        <w:rPr>
          <w:rFonts w:ascii="標楷體" w:hAnsi="標楷體" w:hint="eastAsia"/>
          <w:noProof/>
          <w:sz w:val="26"/>
          <w:szCs w:val="26"/>
        </w:rPr>
        <w:t>第</w:t>
      </w:r>
      <w:r w:rsidRPr="001B615A">
        <w:rPr>
          <w:rFonts w:ascii="標楷體" w:hAnsi="標楷體"/>
          <w:noProof/>
          <w:sz w:val="26"/>
          <w:szCs w:val="26"/>
        </w:rPr>
        <w:t xml:space="preserve">  19  </w:t>
      </w:r>
      <w:r w:rsidRPr="001B615A">
        <w:rPr>
          <w:rFonts w:ascii="標楷體" w:hAnsi="標楷體" w:hint="eastAsia"/>
          <w:noProof/>
          <w:sz w:val="26"/>
          <w:szCs w:val="26"/>
        </w:rPr>
        <w:t>章</w:t>
      </w:r>
      <w:r w:rsidRPr="001B615A">
        <w:rPr>
          <w:rFonts w:ascii="標楷體"/>
          <w:noProof/>
          <w:sz w:val="26"/>
          <w:szCs w:val="26"/>
        </w:rPr>
        <w:tab/>
      </w:r>
      <w:r w:rsidRPr="001B615A">
        <w:rPr>
          <w:rFonts w:ascii="標楷體" w:hAnsi="標楷體" w:cs="華康中黑體" w:hint="eastAsia"/>
          <w:noProof/>
          <w:sz w:val="26"/>
          <w:szCs w:val="26"/>
        </w:rPr>
        <w:t>其他</w:t>
      </w:r>
      <w:r w:rsidRPr="001B615A">
        <w:rPr>
          <w:rFonts w:ascii="標楷體"/>
          <w:noProof/>
          <w:sz w:val="26"/>
          <w:szCs w:val="26"/>
        </w:rPr>
        <w:tab/>
      </w:r>
      <w:r w:rsidRPr="001B615A">
        <w:rPr>
          <w:rFonts w:ascii="標楷體" w:hAnsi="標楷體"/>
          <w:noProof/>
          <w:sz w:val="26"/>
          <w:szCs w:val="26"/>
        </w:rPr>
        <w:t>54</w:t>
      </w:r>
    </w:p>
    <w:p w:rsidR="00B41641" w:rsidRPr="001B615A" w:rsidRDefault="00B41641" w:rsidP="009F4708">
      <w:pPr>
        <w:pStyle w:val="TOC1"/>
        <w:tabs>
          <w:tab w:val="left" w:pos="1200"/>
          <w:tab w:val="right" w:leader="dot" w:pos="9629"/>
        </w:tabs>
        <w:spacing w:line="460" w:lineRule="exact"/>
        <w:rPr>
          <w:rFonts w:ascii="標楷體"/>
          <w:noProof/>
          <w:sz w:val="26"/>
          <w:szCs w:val="26"/>
        </w:rPr>
      </w:pPr>
    </w:p>
    <w:p w:rsidR="00B41641" w:rsidRPr="001B615A" w:rsidRDefault="00B41641" w:rsidP="009F4708">
      <w:pPr>
        <w:spacing w:line="460" w:lineRule="exact"/>
        <w:rPr>
          <w:rFonts w:ascii="標楷體"/>
          <w:sz w:val="26"/>
          <w:szCs w:val="26"/>
        </w:rPr>
      </w:pPr>
      <w:r w:rsidRPr="001B615A">
        <w:rPr>
          <w:rFonts w:ascii="標楷體" w:hAnsi="標楷體"/>
          <w:sz w:val="26"/>
          <w:szCs w:val="26"/>
        </w:rPr>
        <w:fldChar w:fldCharType="end"/>
      </w:r>
    </w:p>
    <w:p w:rsidR="00B41641" w:rsidRPr="001B615A" w:rsidRDefault="00B41641" w:rsidP="003B393A">
      <w:pPr>
        <w:autoSpaceDE w:val="0"/>
        <w:autoSpaceDN w:val="0"/>
        <w:adjustRightInd w:val="0"/>
        <w:spacing w:line="400" w:lineRule="exact"/>
        <w:rPr>
          <w:rFonts w:ascii="標楷體"/>
          <w:sz w:val="26"/>
          <w:szCs w:val="26"/>
        </w:rPr>
      </w:pPr>
      <w:r w:rsidRPr="001B615A">
        <w:rPr>
          <w:rFonts w:ascii="標楷體" w:hAnsi="標楷體" w:hint="eastAsia"/>
          <w:sz w:val="26"/>
          <w:szCs w:val="26"/>
        </w:rPr>
        <w:t>附件</w:t>
      </w:r>
      <w:r w:rsidRPr="001B615A">
        <w:rPr>
          <w:rFonts w:ascii="標楷體" w:hAnsi="標楷體"/>
          <w:sz w:val="26"/>
          <w:szCs w:val="26"/>
        </w:rPr>
        <w:t>1</w:t>
      </w:r>
      <w:r w:rsidRPr="001B615A">
        <w:rPr>
          <w:rFonts w:ascii="標楷體" w:hAnsi="標楷體" w:hint="eastAsia"/>
          <w:sz w:val="26"/>
          <w:szCs w:val="26"/>
        </w:rPr>
        <w:t xml:space="preserve">　</w:t>
      </w:r>
      <w:r w:rsidRPr="001B615A">
        <w:rPr>
          <w:rFonts w:ascii="標楷體" w:hAnsi="標楷體"/>
          <w:sz w:val="26"/>
          <w:szCs w:val="26"/>
        </w:rPr>
        <w:t xml:space="preserve"> </w:t>
      </w:r>
      <w:r w:rsidRPr="001B615A">
        <w:rPr>
          <w:rFonts w:ascii="標楷體" w:hAnsi="標楷體" w:hint="eastAsia"/>
          <w:sz w:val="26"/>
          <w:szCs w:val="26"/>
        </w:rPr>
        <w:t>土地及建物登記謄本</w:t>
      </w:r>
    </w:p>
    <w:p w:rsidR="00B41641" w:rsidRPr="001B615A" w:rsidRDefault="00B41641" w:rsidP="0020341A">
      <w:pPr>
        <w:spacing w:after="48" w:line="460" w:lineRule="exact"/>
        <w:jc w:val="both"/>
        <w:rPr>
          <w:rFonts w:ascii="標楷體"/>
          <w:sz w:val="26"/>
          <w:szCs w:val="26"/>
        </w:rPr>
      </w:pPr>
      <w:r w:rsidRPr="001B615A">
        <w:rPr>
          <w:rFonts w:ascii="標楷體" w:hAnsi="標楷體" w:hint="eastAsia"/>
          <w:sz w:val="26"/>
          <w:szCs w:val="26"/>
        </w:rPr>
        <w:t>附件</w:t>
      </w:r>
      <w:r w:rsidRPr="001B615A">
        <w:rPr>
          <w:rFonts w:ascii="標楷體" w:hAnsi="標楷體"/>
          <w:sz w:val="26"/>
          <w:szCs w:val="26"/>
        </w:rPr>
        <w:t xml:space="preserve">2  </w:t>
      </w:r>
      <w:r w:rsidRPr="001B615A">
        <w:rPr>
          <w:rFonts w:ascii="標楷體" w:hAnsi="標楷體" w:hint="eastAsia"/>
          <w:sz w:val="26"/>
          <w:szCs w:val="26"/>
        </w:rPr>
        <w:t>乙方授權簽約之董事會議事錄影本</w:t>
      </w:r>
    </w:p>
    <w:p w:rsidR="00B41641" w:rsidRPr="001B615A" w:rsidRDefault="00B41641" w:rsidP="0020341A">
      <w:pPr>
        <w:spacing w:after="48" w:line="460" w:lineRule="exact"/>
        <w:ind w:left="1105" w:hangingChars="425" w:hanging="1105"/>
        <w:jc w:val="both"/>
        <w:rPr>
          <w:rFonts w:ascii="標楷體"/>
          <w:sz w:val="26"/>
          <w:szCs w:val="26"/>
        </w:rPr>
      </w:pPr>
      <w:r w:rsidRPr="001B615A">
        <w:rPr>
          <w:rFonts w:ascii="標楷體" w:hAnsi="標楷體" w:hint="eastAsia"/>
          <w:sz w:val="26"/>
          <w:szCs w:val="26"/>
        </w:rPr>
        <w:t>附件</w:t>
      </w:r>
      <w:r w:rsidRPr="001B615A">
        <w:rPr>
          <w:rFonts w:ascii="標楷體" w:hAnsi="標楷體"/>
          <w:sz w:val="26"/>
          <w:szCs w:val="26"/>
        </w:rPr>
        <w:t>3</w:t>
      </w:r>
      <w:r w:rsidRPr="001B615A">
        <w:rPr>
          <w:rFonts w:ascii="標楷體" w:hAnsi="標楷體" w:hint="eastAsia"/>
          <w:sz w:val="26"/>
          <w:szCs w:val="26"/>
        </w:rPr>
        <w:t xml:space="preserve">　乙方公司章程、所有董事、監察人及主要股東之名冊、股權分配表資料影本</w:t>
      </w:r>
    </w:p>
    <w:p w:rsidR="00B41641" w:rsidRPr="001B615A" w:rsidRDefault="00B41641" w:rsidP="0020341A">
      <w:pPr>
        <w:spacing w:after="48" w:line="460" w:lineRule="exact"/>
        <w:ind w:left="1105" w:hangingChars="425" w:hanging="1105"/>
        <w:jc w:val="both"/>
        <w:rPr>
          <w:rFonts w:ascii="標楷體"/>
          <w:sz w:val="26"/>
          <w:szCs w:val="26"/>
        </w:rPr>
      </w:pPr>
      <w:r w:rsidRPr="001B615A">
        <w:rPr>
          <w:rFonts w:ascii="標楷體" w:hAnsi="標楷體" w:hint="eastAsia"/>
          <w:sz w:val="26"/>
          <w:szCs w:val="26"/>
        </w:rPr>
        <w:t>附件</w:t>
      </w:r>
      <w:r w:rsidRPr="001B615A">
        <w:rPr>
          <w:rFonts w:ascii="標楷體" w:hAnsi="標楷體"/>
          <w:sz w:val="26"/>
          <w:szCs w:val="26"/>
        </w:rPr>
        <w:t>4</w:t>
      </w:r>
      <w:r w:rsidRPr="001B615A">
        <w:rPr>
          <w:rFonts w:ascii="標楷體" w:hAnsi="標楷體" w:hint="eastAsia"/>
          <w:sz w:val="26"/>
          <w:szCs w:val="26"/>
        </w:rPr>
        <w:t xml:space="preserve">　臺南市安平區橡欣樓</w:t>
      </w:r>
      <w:r w:rsidRPr="001B615A">
        <w:rPr>
          <w:rFonts w:ascii="標楷體" w:hAnsi="標楷體"/>
          <w:sz w:val="26"/>
          <w:szCs w:val="26"/>
        </w:rPr>
        <w:t>ROT</w:t>
      </w:r>
      <w:r w:rsidRPr="001B615A">
        <w:rPr>
          <w:rFonts w:ascii="標楷體" w:hAnsi="標楷體" w:hint="eastAsia"/>
          <w:sz w:val="26"/>
          <w:szCs w:val="26"/>
        </w:rPr>
        <w:t>案營運績效評估辦法</w:t>
      </w:r>
    </w:p>
    <w:p w:rsidR="00B41641" w:rsidRPr="001B615A" w:rsidRDefault="00B41641" w:rsidP="0020341A">
      <w:pPr>
        <w:spacing w:after="48" w:line="460" w:lineRule="exact"/>
        <w:ind w:left="1105" w:hangingChars="425" w:hanging="1105"/>
        <w:jc w:val="both"/>
        <w:rPr>
          <w:rFonts w:ascii="標楷體"/>
          <w:sz w:val="26"/>
          <w:szCs w:val="26"/>
        </w:rPr>
      </w:pPr>
      <w:r w:rsidRPr="001B615A">
        <w:rPr>
          <w:rFonts w:ascii="標楷體" w:hAnsi="標楷體" w:hint="eastAsia"/>
          <w:sz w:val="26"/>
          <w:szCs w:val="26"/>
        </w:rPr>
        <w:t>附件</w:t>
      </w:r>
      <w:r w:rsidRPr="001B615A">
        <w:rPr>
          <w:rFonts w:ascii="標楷體" w:hAnsi="標楷體"/>
          <w:sz w:val="26"/>
          <w:szCs w:val="26"/>
        </w:rPr>
        <w:t>5</w:t>
      </w:r>
      <w:r w:rsidRPr="001B615A">
        <w:rPr>
          <w:rFonts w:ascii="標楷體" w:hAnsi="標楷體" w:hint="eastAsia"/>
          <w:sz w:val="26"/>
          <w:szCs w:val="26"/>
        </w:rPr>
        <w:t xml:space="preserve">　臺南市安平區橡欣樓</w:t>
      </w:r>
      <w:r w:rsidRPr="001B615A">
        <w:rPr>
          <w:rFonts w:ascii="標楷體" w:hAnsi="標楷體"/>
          <w:sz w:val="26"/>
          <w:szCs w:val="26"/>
        </w:rPr>
        <w:t>ROT</w:t>
      </w:r>
      <w:r w:rsidRPr="001B615A">
        <w:rPr>
          <w:rFonts w:ascii="標楷體" w:hAnsi="標楷體" w:hint="eastAsia"/>
          <w:sz w:val="26"/>
          <w:szCs w:val="26"/>
        </w:rPr>
        <w:t>案協調委員會組織章程</w:t>
      </w:r>
    </w:p>
    <w:p w:rsidR="00B41641" w:rsidRPr="001B615A" w:rsidRDefault="00B41641" w:rsidP="00023A8F">
      <w:pPr>
        <w:spacing w:after="48" w:line="460" w:lineRule="exact"/>
        <w:ind w:left="1105" w:hangingChars="425" w:hanging="1105"/>
        <w:jc w:val="both"/>
        <w:rPr>
          <w:rFonts w:ascii="標楷體"/>
          <w:sz w:val="26"/>
          <w:szCs w:val="26"/>
        </w:rPr>
      </w:pPr>
      <w:r w:rsidRPr="001B615A">
        <w:rPr>
          <w:rFonts w:ascii="標楷體" w:hAnsi="標楷體" w:hint="eastAsia"/>
          <w:sz w:val="26"/>
          <w:szCs w:val="26"/>
        </w:rPr>
        <w:t>附件</w:t>
      </w:r>
      <w:r w:rsidRPr="001B615A">
        <w:rPr>
          <w:rFonts w:ascii="標楷體" w:hAnsi="標楷體"/>
          <w:sz w:val="26"/>
          <w:szCs w:val="26"/>
        </w:rPr>
        <w:t xml:space="preserve">6  </w:t>
      </w:r>
      <w:r w:rsidRPr="001B615A">
        <w:rPr>
          <w:rFonts w:ascii="標楷體" w:hAnsi="標楷體" w:hint="eastAsia"/>
          <w:sz w:val="26"/>
          <w:szCs w:val="26"/>
        </w:rPr>
        <w:t>促進民間參與公共建設案件識別標誌設置要點總說明</w:t>
      </w:r>
    </w:p>
    <w:p w:rsidR="00B41641" w:rsidRPr="001B615A" w:rsidRDefault="00B41641" w:rsidP="00B10FA2">
      <w:pPr>
        <w:spacing w:after="48" w:line="460" w:lineRule="exact"/>
        <w:ind w:left="1105" w:hangingChars="425" w:hanging="1105"/>
        <w:jc w:val="both"/>
        <w:rPr>
          <w:rFonts w:ascii="標楷體"/>
          <w:sz w:val="26"/>
          <w:szCs w:val="26"/>
        </w:rPr>
      </w:pPr>
      <w:r w:rsidRPr="001B615A">
        <w:rPr>
          <w:rFonts w:ascii="標楷體" w:hAnsi="標楷體" w:hint="eastAsia"/>
          <w:sz w:val="26"/>
          <w:szCs w:val="26"/>
        </w:rPr>
        <w:t>附件</w:t>
      </w:r>
      <w:r w:rsidRPr="001B615A">
        <w:rPr>
          <w:rFonts w:ascii="標楷體" w:hAnsi="標楷體"/>
          <w:sz w:val="26"/>
          <w:szCs w:val="26"/>
        </w:rPr>
        <w:t xml:space="preserve">7  </w:t>
      </w:r>
      <w:r w:rsidRPr="001B615A">
        <w:rPr>
          <w:rFonts w:ascii="標楷體" w:hAnsi="標楷體" w:hint="eastAsia"/>
          <w:sz w:val="26"/>
          <w:szCs w:val="26"/>
        </w:rPr>
        <w:t>既有材料一覽表</w:t>
      </w:r>
    </w:p>
    <w:p w:rsidR="00B41641" w:rsidRPr="001B615A" w:rsidRDefault="00B41641" w:rsidP="0020341A">
      <w:pPr>
        <w:spacing w:after="48" w:line="460" w:lineRule="exact"/>
        <w:ind w:left="1105" w:hangingChars="425" w:hanging="1105"/>
        <w:jc w:val="both"/>
        <w:rPr>
          <w:rFonts w:ascii="標楷體"/>
          <w:sz w:val="26"/>
          <w:szCs w:val="26"/>
        </w:rPr>
      </w:pPr>
    </w:p>
    <w:p w:rsidR="00B41641" w:rsidRPr="001B615A" w:rsidRDefault="00B41641" w:rsidP="0020341A">
      <w:pPr>
        <w:spacing w:after="48" w:line="460" w:lineRule="exact"/>
        <w:ind w:left="22"/>
        <w:jc w:val="both"/>
        <w:rPr>
          <w:rFonts w:ascii="標楷體"/>
          <w:sz w:val="26"/>
          <w:szCs w:val="26"/>
        </w:rPr>
      </w:pPr>
    </w:p>
    <w:p w:rsidR="00B41641" w:rsidRPr="001B615A" w:rsidRDefault="00B41641" w:rsidP="0020341A">
      <w:pPr>
        <w:spacing w:after="48" w:line="460" w:lineRule="exact"/>
        <w:jc w:val="both"/>
        <w:rPr>
          <w:rFonts w:ascii="標楷體"/>
          <w:sz w:val="26"/>
          <w:szCs w:val="26"/>
        </w:rPr>
        <w:sectPr w:rsidR="00B41641" w:rsidRPr="001B615A">
          <w:pgSz w:w="11907" w:h="16840" w:code="9"/>
          <w:pgMar w:top="1134" w:right="1134" w:bottom="1134" w:left="1134" w:header="567" w:footer="737" w:gutter="0"/>
          <w:pgNumType w:fmt="upperRoman" w:start="1"/>
          <w:cols w:space="425"/>
          <w:docGrid w:linePitch="326"/>
        </w:sectPr>
      </w:pPr>
    </w:p>
    <w:p w:rsidR="00B41641" w:rsidRPr="001B615A" w:rsidRDefault="00B41641" w:rsidP="00CC22A8">
      <w:pPr>
        <w:spacing w:before="120" w:line="460" w:lineRule="exact"/>
        <w:jc w:val="center"/>
        <w:rPr>
          <w:rFonts w:ascii="標楷體"/>
          <w:b/>
          <w:sz w:val="26"/>
          <w:szCs w:val="26"/>
        </w:rPr>
      </w:pPr>
      <w:r w:rsidRPr="001B615A">
        <w:rPr>
          <w:rFonts w:ascii="標楷體" w:hAnsi="標楷體" w:hint="eastAsia"/>
          <w:b/>
          <w:sz w:val="26"/>
          <w:szCs w:val="26"/>
        </w:rPr>
        <w:t>臺南市安平區橡欣樓</w:t>
      </w:r>
      <w:r w:rsidRPr="001B615A">
        <w:rPr>
          <w:rFonts w:ascii="標楷體" w:hAnsi="標楷體"/>
          <w:b/>
          <w:sz w:val="26"/>
          <w:szCs w:val="26"/>
        </w:rPr>
        <w:t>ROT</w:t>
      </w:r>
      <w:r w:rsidRPr="001B615A">
        <w:rPr>
          <w:rFonts w:ascii="標楷體" w:hAnsi="標楷體" w:hint="eastAsia"/>
          <w:b/>
          <w:sz w:val="26"/>
          <w:szCs w:val="26"/>
        </w:rPr>
        <w:t>案</w:t>
      </w:r>
    </w:p>
    <w:p w:rsidR="00B41641" w:rsidRPr="001B615A" w:rsidRDefault="00B41641" w:rsidP="0020341A">
      <w:pPr>
        <w:spacing w:before="120" w:line="460" w:lineRule="exact"/>
        <w:jc w:val="center"/>
        <w:rPr>
          <w:rFonts w:ascii="標楷體"/>
          <w:b/>
          <w:sz w:val="26"/>
          <w:szCs w:val="26"/>
        </w:rPr>
      </w:pPr>
      <w:r w:rsidRPr="001B615A">
        <w:rPr>
          <w:rFonts w:ascii="標楷體" w:hAnsi="標楷體" w:hint="eastAsia"/>
          <w:b/>
          <w:sz w:val="26"/>
          <w:szCs w:val="26"/>
        </w:rPr>
        <w:t>整建營運契約</w:t>
      </w:r>
    </w:p>
    <w:p w:rsidR="00B41641" w:rsidRPr="001B615A" w:rsidRDefault="00B41641" w:rsidP="0020341A">
      <w:pPr>
        <w:spacing w:line="460" w:lineRule="exact"/>
        <w:rPr>
          <w:rFonts w:ascii="標楷體"/>
          <w:sz w:val="26"/>
          <w:szCs w:val="26"/>
        </w:rPr>
      </w:pPr>
    </w:p>
    <w:p w:rsidR="00B41641" w:rsidRPr="001B615A" w:rsidRDefault="00B41641" w:rsidP="00C030FA">
      <w:pPr>
        <w:spacing w:line="360" w:lineRule="auto"/>
        <w:rPr>
          <w:rFonts w:ascii="標楷體"/>
          <w:sz w:val="26"/>
          <w:szCs w:val="26"/>
        </w:rPr>
      </w:pPr>
      <w:r w:rsidRPr="001B615A">
        <w:rPr>
          <w:rFonts w:ascii="標楷體" w:hAnsi="標楷體" w:hint="eastAsia"/>
          <w:sz w:val="26"/>
          <w:szCs w:val="26"/>
        </w:rPr>
        <w:t>立約人：</w:t>
      </w:r>
    </w:p>
    <w:p w:rsidR="00B41641" w:rsidRPr="001B615A" w:rsidRDefault="00B41641" w:rsidP="00C030FA">
      <w:pPr>
        <w:spacing w:line="360" w:lineRule="auto"/>
        <w:rPr>
          <w:rFonts w:ascii="標楷體" w:hAnsi="標楷體"/>
          <w:sz w:val="26"/>
          <w:szCs w:val="26"/>
        </w:rPr>
      </w:pPr>
      <w:r w:rsidRPr="001B615A">
        <w:rPr>
          <w:rFonts w:ascii="標楷體"/>
          <w:sz w:val="26"/>
          <w:szCs w:val="26"/>
        </w:rPr>
        <w:tab/>
      </w:r>
      <w:r w:rsidRPr="001B615A">
        <w:rPr>
          <w:rFonts w:ascii="標楷體"/>
          <w:sz w:val="26"/>
          <w:szCs w:val="26"/>
        </w:rPr>
        <w:tab/>
      </w:r>
      <w:r w:rsidRPr="001B615A">
        <w:rPr>
          <w:rFonts w:ascii="標楷體" w:hAnsi="標楷體" w:hint="eastAsia"/>
          <w:sz w:val="26"/>
          <w:szCs w:val="26"/>
        </w:rPr>
        <w:t>臺南市政府</w:t>
      </w:r>
      <w:r>
        <w:rPr>
          <w:rFonts w:ascii="標楷體" w:hAnsi="標楷體" w:hint="eastAsia"/>
          <w:sz w:val="26"/>
          <w:szCs w:val="26"/>
        </w:rPr>
        <w:t>文化局</w:t>
      </w:r>
      <w:r w:rsidRPr="001B615A">
        <w:rPr>
          <w:rFonts w:ascii="標楷體"/>
          <w:sz w:val="26"/>
          <w:szCs w:val="26"/>
        </w:rPr>
        <w:tab/>
      </w:r>
      <w:r w:rsidRPr="001B615A">
        <w:rPr>
          <w:rFonts w:ascii="標楷體"/>
          <w:sz w:val="26"/>
          <w:szCs w:val="26"/>
        </w:rPr>
        <w:tab/>
      </w:r>
      <w:r w:rsidRPr="001B615A">
        <w:rPr>
          <w:rFonts w:ascii="標楷體"/>
          <w:sz w:val="26"/>
          <w:szCs w:val="26"/>
        </w:rPr>
        <w:tab/>
      </w:r>
      <w:r w:rsidRPr="001B615A">
        <w:rPr>
          <w:rFonts w:ascii="標楷體"/>
          <w:sz w:val="26"/>
          <w:szCs w:val="26"/>
        </w:rPr>
        <w:tab/>
      </w:r>
      <w:r w:rsidRPr="001B615A">
        <w:rPr>
          <w:rFonts w:ascii="標楷體" w:hAnsi="標楷體"/>
          <w:sz w:val="26"/>
          <w:szCs w:val="26"/>
        </w:rPr>
        <w:t>(</w:t>
      </w:r>
      <w:r w:rsidRPr="001B615A">
        <w:rPr>
          <w:rFonts w:ascii="標楷體" w:hAnsi="標楷體" w:hint="eastAsia"/>
          <w:sz w:val="26"/>
          <w:szCs w:val="26"/>
        </w:rPr>
        <w:t>以下簡稱甲方</w:t>
      </w:r>
      <w:r w:rsidRPr="001B615A">
        <w:rPr>
          <w:rFonts w:ascii="標楷體" w:hAnsi="標楷體"/>
          <w:sz w:val="26"/>
          <w:szCs w:val="26"/>
        </w:rPr>
        <w:t>)</w:t>
      </w:r>
    </w:p>
    <w:p w:rsidR="00B41641" w:rsidRPr="001B615A" w:rsidRDefault="00B41641" w:rsidP="00C030FA">
      <w:pPr>
        <w:spacing w:line="360" w:lineRule="auto"/>
        <w:rPr>
          <w:rFonts w:ascii="標楷體" w:hAnsi="標楷體"/>
          <w:sz w:val="26"/>
          <w:szCs w:val="26"/>
        </w:rPr>
      </w:pPr>
      <w:r w:rsidRPr="001B615A">
        <w:rPr>
          <w:rFonts w:ascii="標楷體" w:hAnsi="標楷體"/>
          <w:sz w:val="26"/>
          <w:szCs w:val="26"/>
        </w:rPr>
        <w:tab/>
      </w:r>
      <w:r w:rsidRPr="001B615A">
        <w:rPr>
          <w:rFonts w:ascii="標楷體" w:hAnsi="標楷體"/>
          <w:sz w:val="26"/>
          <w:szCs w:val="26"/>
        </w:rPr>
        <w:tab/>
        <w:t>XXXXXXXXX</w:t>
      </w:r>
      <w:r w:rsidRPr="001B615A">
        <w:rPr>
          <w:rFonts w:ascii="標楷體" w:hAnsi="標楷體"/>
          <w:sz w:val="26"/>
          <w:szCs w:val="26"/>
        </w:rPr>
        <w:tab/>
      </w:r>
      <w:r w:rsidRPr="001B615A">
        <w:rPr>
          <w:rFonts w:ascii="標楷體" w:hAnsi="標楷體"/>
          <w:sz w:val="26"/>
          <w:szCs w:val="26"/>
        </w:rPr>
        <w:tab/>
      </w:r>
      <w:r>
        <w:rPr>
          <w:rFonts w:ascii="標楷體" w:hAnsi="標楷體"/>
          <w:sz w:val="26"/>
          <w:szCs w:val="26"/>
        </w:rPr>
        <w:t xml:space="preserve">   </w:t>
      </w:r>
      <w:r w:rsidRPr="001B615A">
        <w:rPr>
          <w:rFonts w:ascii="標楷體" w:hAnsi="標楷體"/>
          <w:sz w:val="26"/>
          <w:szCs w:val="26"/>
        </w:rPr>
        <w:t xml:space="preserve">   </w:t>
      </w:r>
      <w:r>
        <w:rPr>
          <w:rFonts w:ascii="標楷體" w:hAnsi="標楷體"/>
          <w:sz w:val="26"/>
          <w:szCs w:val="26"/>
        </w:rPr>
        <w:t xml:space="preserve">        </w:t>
      </w:r>
      <w:r w:rsidRPr="001B615A">
        <w:rPr>
          <w:rFonts w:ascii="標楷體" w:hAnsi="標楷體"/>
          <w:sz w:val="26"/>
          <w:szCs w:val="26"/>
        </w:rPr>
        <w:t xml:space="preserve"> (</w:t>
      </w:r>
      <w:r w:rsidRPr="001B615A">
        <w:rPr>
          <w:rFonts w:ascii="標楷體" w:hAnsi="標楷體" w:hint="eastAsia"/>
          <w:sz w:val="26"/>
          <w:szCs w:val="26"/>
        </w:rPr>
        <w:t>以下簡稱乙方</w:t>
      </w:r>
      <w:r w:rsidRPr="001B615A">
        <w:rPr>
          <w:rFonts w:ascii="標楷體" w:hAnsi="標楷體"/>
          <w:sz w:val="26"/>
          <w:szCs w:val="26"/>
        </w:rPr>
        <w:t>)</w:t>
      </w:r>
    </w:p>
    <w:p w:rsidR="00B41641" w:rsidRPr="001B615A" w:rsidRDefault="00B41641" w:rsidP="00C030FA">
      <w:pPr>
        <w:spacing w:line="360" w:lineRule="auto"/>
        <w:rPr>
          <w:rFonts w:ascii="標楷體" w:hAnsi="標楷體"/>
          <w:sz w:val="26"/>
          <w:szCs w:val="26"/>
        </w:rPr>
      </w:pPr>
    </w:p>
    <w:p w:rsidR="00B41641" w:rsidRPr="001B615A" w:rsidRDefault="00B41641" w:rsidP="00C030FA">
      <w:pPr>
        <w:spacing w:line="360" w:lineRule="auto"/>
        <w:rPr>
          <w:rFonts w:ascii="標楷體" w:hAnsi="標楷體"/>
          <w:sz w:val="26"/>
          <w:szCs w:val="26"/>
        </w:rPr>
      </w:pPr>
    </w:p>
    <w:p w:rsidR="00B41641" w:rsidRPr="001B615A" w:rsidRDefault="00B41641" w:rsidP="00C030FA">
      <w:pPr>
        <w:spacing w:line="360" w:lineRule="auto"/>
        <w:rPr>
          <w:rFonts w:ascii="標楷體" w:hAnsi="標楷體"/>
          <w:sz w:val="26"/>
          <w:szCs w:val="26"/>
        </w:rPr>
      </w:pPr>
    </w:p>
    <w:p w:rsidR="00B41641" w:rsidRPr="001B615A" w:rsidRDefault="00B41641" w:rsidP="00C030FA">
      <w:pPr>
        <w:spacing w:line="360" w:lineRule="auto"/>
        <w:rPr>
          <w:rFonts w:ascii="標楷體" w:hAnsi="標楷體"/>
          <w:sz w:val="26"/>
          <w:szCs w:val="26"/>
        </w:rPr>
      </w:pPr>
    </w:p>
    <w:p w:rsidR="00B41641" w:rsidRPr="001B615A" w:rsidRDefault="00B41641" w:rsidP="00C030FA">
      <w:pPr>
        <w:spacing w:before="120" w:line="360" w:lineRule="auto"/>
        <w:jc w:val="center"/>
        <w:rPr>
          <w:rFonts w:ascii="標楷體"/>
          <w:b/>
          <w:sz w:val="28"/>
          <w:szCs w:val="26"/>
        </w:rPr>
      </w:pPr>
      <w:r w:rsidRPr="001B615A">
        <w:rPr>
          <w:rFonts w:ascii="標楷體" w:hAnsi="標楷體" w:hint="eastAsia"/>
          <w:b/>
          <w:sz w:val="28"/>
          <w:szCs w:val="26"/>
        </w:rPr>
        <w:t>前</w:t>
      </w:r>
      <w:r w:rsidRPr="001B615A">
        <w:rPr>
          <w:rFonts w:ascii="標楷體" w:hAnsi="標楷體"/>
          <w:b/>
          <w:sz w:val="28"/>
          <w:szCs w:val="26"/>
        </w:rPr>
        <w:t xml:space="preserve">    </w:t>
      </w:r>
      <w:r w:rsidRPr="001B615A">
        <w:rPr>
          <w:rFonts w:ascii="標楷體" w:hAnsi="標楷體" w:hint="eastAsia"/>
          <w:b/>
          <w:sz w:val="28"/>
          <w:szCs w:val="26"/>
        </w:rPr>
        <w:t>言</w:t>
      </w:r>
    </w:p>
    <w:p w:rsidR="00B41641" w:rsidRPr="001B615A" w:rsidRDefault="00B41641" w:rsidP="00CC22A8">
      <w:pPr>
        <w:spacing w:before="120" w:line="460" w:lineRule="exact"/>
        <w:rPr>
          <w:rFonts w:ascii="標楷體"/>
          <w:sz w:val="26"/>
          <w:szCs w:val="26"/>
        </w:rPr>
      </w:pPr>
      <w:r w:rsidRPr="001B615A">
        <w:rPr>
          <w:rFonts w:ascii="標楷體" w:hAnsi="標楷體" w:hint="eastAsia"/>
          <w:sz w:val="26"/>
          <w:szCs w:val="26"/>
        </w:rPr>
        <w:t>「臺南市安平區橡欣樓</w:t>
      </w:r>
      <w:r w:rsidRPr="001B615A">
        <w:rPr>
          <w:rFonts w:ascii="標楷體" w:hAnsi="標楷體"/>
          <w:sz w:val="26"/>
          <w:szCs w:val="26"/>
        </w:rPr>
        <w:t>ROT</w:t>
      </w:r>
      <w:r w:rsidRPr="001B615A">
        <w:rPr>
          <w:rFonts w:ascii="標楷體" w:hAnsi="標楷體" w:hint="eastAsia"/>
          <w:sz w:val="26"/>
          <w:szCs w:val="26"/>
        </w:rPr>
        <w:t>案」經甲方依據「促進民間參與公共建設法」及相關法令之規定審核各申請案件後，評定由</w:t>
      </w:r>
      <w:r w:rsidRPr="001B615A">
        <w:rPr>
          <w:rStyle w:val="30"/>
          <w:rFonts w:ascii="標楷體" w:hAnsi="標楷體" w:hint="eastAsia"/>
          <w:sz w:val="26"/>
          <w:szCs w:val="26"/>
        </w:rPr>
        <w:t>○○○</w:t>
      </w:r>
      <w:r w:rsidRPr="001B615A">
        <w:rPr>
          <w:rFonts w:ascii="標楷體" w:hAnsi="標楷體" w:hint="eastAsia"/>
          <w:sz w:val="26"/>
          <w:szCs w:val="26"/>
        </w:rPr>
        <w:t>為本案最優申請人，並於民國（以下同）</w:t>
      </w:r>
      <w:r w:rsidRPr="001B615A">
        <w:rPr>
          <w:rFonts w:ascii="標楷體" w:hAnsi="標楷體"/>
          <w:sz w:val="26"/>
          <w:szCs w:val="26"/>
        </w:rPr>
        <w:t xml:space="preserve">   </w:t>
      </w:r>
      <w:r w:rsidRPr="001B615A">
        <w:rPr>
          <w:rFonts w:ascii="標楷體" w:hAnsi="標楷體" w:hint="eastAsia"/>
          <w:sz w:val="26"/>
          <w:szCs w:val="26"/>
        </w:rPr>
        <w:t>年</w:t>
      </w:r>
      <w:r w:rsidRPr="001B615A">
        <w:rPr>
          <w:rFonts w:ascii="標楷體" w:hAnsi="標楷體"/>
          <w:sz w:val="26"/>
          <w:szCs w:val="26"/>
        </w:rPr>
        <w:t xml:space="preserve">   </w:t>
      </w:r>
      <w:r w:rsidRPr="001B615A">
        <w:rPr>
          <w:rFonts w:ascii="標楷體" w:hAnsi="標楷體" w:hint="eastAsia"/>
          <w:sz w:val="26"/>
          <w:szCs w:val="26"/>
        </w:rPr>
        <w:t>月</w:t>
      </w:r>
      <w:r w:rsidRPr="001B615A">
        <w:rPr>
          <w:rFonts w:ascii="標楷體" w:hAnsi="標楷體"/>
          <w:sz w:val="26"/>
          <w:szCs w:val="26"/>
        </w:rPr>
        <w:t xml:space="preserve">   </w:t>
      </w:r>
      <w:r w:rsidRPr="001B615A">
        <w:rPr>
          <w:rFonts w:ascii="標楷體" w:hAnsi="標楷體" w:hint="eastAsia"/>
          <w:sz w:val="26"/>
          <w:szCs w:val="26"/>
        </w:rPr>
        <w:t>日以</w:t>
      </w:r>
      <w:r w:rsidRPr="001B615A">
        <w:rPr>
          <w:rStyle w:val="30"/>
          <w:rFonts w:ascii="標楷體" w:hAnsi="標楷體" w:hint="eastAsia"/>
          <w:sz w:val="26"/>
          <w:szCs w:val="26"/>
        </w:rPr>
        <w:t>○○○</w:t>
      </w:r>
      <w:r w:rsidRPr="001B615A">
        <w:rPr>
          <w:rFonts w:ascii="標楷體" w:hAnsi="標楷體" w:hint="eastAsia"/>
          <w:sz w:val="26"/>
          <w:szCs w:val="26"/>
        </w:rPr>
        <w:t>字第</w:t>
      </w:r>
      <w:r w:rsidRPr="001B615A">
        <w:rPr>
          <w:rStyle w:val="30"/>
          <w:rFonts w:ascii="標楷體" w:hAnsi="標楷體" w:hint="eastAsia"/>
          <w:sz w:val="26"/>
          <w:szCs w:val="26"/>
        </w:rPr>
        <w:t>○○○</w:t>
      </w:r>
      <w:r w:rsidRPr="001B615A">
        <w:rPr>
          <w:rFonts w:ascii="標楷體" w:hAnsi="標楷體" w:hint="eastAsia"/>
          <w:sz w:val="26"/>
          <w:szCs w:val="26"/>
        </w:rPr>
        <w:t>號函通知最優申請人，將本案之整建營運等相關權利義務移轉予最優申請人成立之</w:t>
      </w:r>
      <w:r w:rsidRPr="001B615A">
        <w:rPr>
          <w:rStyle w:val="30"/>
          <w:rFonts w:ascii="標楷體" w:hAnsi="標楷體" w:hint="eastAsia"/>
          <w:sz w:val="26"/>
          <w:szCs w:val="26"/>
        </w:rPr>
        <w:t>○○○○○</w:t>
      </w:r>
      <w:r w:rsidRPr="001B615A">
        <w:rPr>
          <w:rFonts w:ascii="標楷體" w:hAnsi="標楷體" w:hint="eastAsia"/>
          <w:sz w:val="26"/>
          <w:szCs w:val="26"/>
        </w:rPr>
        <w:t>，即乙方，以辦理整建暨營運本案相關事宜，並簽定「臺南市安平區橡欣樓</w:t>
      </w:r>
      <w:r w:rsidRPr="001B615A">
        <w:rPr>
          <w:rFonts w:ascii="標楷體" w:hAnsi="標楷體"/>
          <w:sz w:val="26"/>
          <w:szCs w:val="26"/>
        </w:rPr>
        <w:t>ROT</w:t>
      </w:r>
      <w:r w:rsidRPr="001B615A">
        <w:rPr>
          <w:rFonts w:ascii="標楷體" w:hAnsi="標楷體" w:hint="eastAsia"/>
          <w:sz w:val="26"/>
          <w:szCs w:val="26"/>
        </w:rPr>
        <w:t>案整建營運契約」條款如后，以資甲乙雙方共同遵守。</w:t>
      </w:r>
    </w:p>
    <w:p w:rsidR="00B41641" w:rsidRPr="001B615A" w:rsidRDefault="00B41641" w:rsidP="0020341A">
      <w:pPr>
        <w:spacing w:line="460" w:lineRule="exact"/>
        <w:rPr>
          <w:rFonts w:ascii="標楷體"/>
          <w:sz w:val="26"/>
          <w:szCs w:val="26"/>
        </w:rPr>
      </w:pPr>
    </w:p>
    <w:p w:rsidR="00B41641" w:rsidRPr="001B615A" w:rsidRDefault="00B41641" w:rsidP="0020341A">
      <w:pPr>
        <w:spacing w:line="460" w:lineRule="exact"/>
        <w:rPr>
          <w:rFonts w:ascii="標楷體"/>
          <w:sz w:val="26"/>
          <w:szCs w:val="26"/>
        </w:rPr>
      </w:pPr>
    </w:p>
    <w:p w:rsidR="00B41641" w:rsidRPr="001B615A" w:rsidRDefault="00B41641" w:rsidP="0020341A">
      <w:pPr>
        <w:spacing w:line="460" w:lineRule="exact"/>
        <w:rPr>
          <w:rFonts w:ascii="標楷體"/>
          <w:sz w:val="26"/>
          <w:szCs w:val="26"/>
        </w:rPr>
      </w:pPr>
    </w:p>
    <w:p w:rsidR="00B41641" w:rsidRPr="001B615A" w:rsidRDefault="00B41641" w:rsidP="0020341A">
      <w:pPr>
        <w:spacing w:line="460" w:lineRule="exact"/>
        <w:rPr>
          <w:rFonts w:ascii="標楷體"/>
          <w:sz w:val="26"/>
          <w:szCs w:val="26"/>
        </w:rPr>
        <w:sectPr w:rsidR="00B41641" w:rsidRPr="001B615A">
          <w:pgSz w:w="11906" w:h="16838"/>
          <w:pgMar w:top="1440" w:right="1800" w:bottom="1440" w:left="1800" w:header="851" w:footer="992" w:gutter="0"/>
          <w:pgNumType w:start="1"/>
          <w:cols w:space="425"/>
          <w:docGrid w:type="lines" w:linePitch="360"/>
        </w:sectPr>
      </w:pPr>
    </w:p>
    <w:p w:rsidR="00B41641" w:rsidRPr="001B615A" w:rsidRDefault="00B41641" w:rsidP="0020341A">
      <w:pPr>
        <w:numPr>
          <w:ilvl w:val="0"/>
          <w:numId w:val="2"/>
        </w:numPr>
        <w:spacing w:line="460" w:lineRule="exact"/>
        <w:outlineLvl w:val="0"/>
        <w:rPr>
          <w:rFonts w:ascii="標楷體"/>
          <w:b/>
          <w:sz w:val="32"/>
          <w:szCs w:val="26"/>
        </w:rPr>
      </w:pPr>
      <w:bookmarkStart w:id="2" w:name="_Toc125375862"/>
      <w:r w:rsidRPr="001B615A">
        <w:rPr>
          <w:rFonts w:ascii="標楷體" w:hAnsi="標楷體" w:hint="eastAsia"/>
          <w:b/>
          <w:sz w:val="32"/>
          <w:szCs w:val="26"/>
        </w:rPr>
        <w:t>總則</w:t>
      </w:r>
      <w:bookmarkEnd w:id="2"/>
    </w:p>
    <w:p w:rsidR="00B41641" w:rsidRPr="001B615A" w:rsidRDefault="00B41641" w:rsidP="009E27F0">
      <w:pPr>
        <w:pStyle w:val="ListParagraph"/>
        <w:numPr>
          <w:ilvl w:val="1"/>
          <w:numId w:val="15"/>
        </w:numPr>
        <w:spacing w:beforeLines="100" w:line="460" w:lineRule="exact"/>
        <w:ind w:leftChars="0" w:left="1531"/>
        <w:outlineLvl w:val="0"/>
        <w:rPr>
          <w:rFonts w:ascii="標楷體" w:eastAsia="標楷體" w:hAnsi="標楷體"/>
          <w:b/>
          <w:sz w:val="28"/>
          <w:szCs w:val="28"/>
        </w:rPr>
      </w:pPr>
      <w:r w:rsidRPr="001B615A">
        <w:rPr>
          <w:rFonts w:ascii="標楷體" w:eastAsia="標楷體" w:hAnsi="標楷體" w:hint="eastAsia"/>
          <w:b/>
          <w:bCs/>
          <w:sz w:val="28"/>
          <w:szCs w:val="28"/>
        </w:rPr>
        <w:t>契約範圍</w:t>
      </w:r>
    </w:p>
    <w:p w:rsidR="00B41641" w:rsidRPr="001B615A" w:rsidRDefault="00B41641" w:rsidP="004314AD">
      <w:pPr>
        <w:pStyle w:val="113"/>
      </w:pPr>
      <w:r w:rsidRPr="001B615A">
        <w:rPr>
          <w:rFonts w:hint="eastAsia"/>
        </w:rPr>
        <w:t>本契約之範圍，包括橡欣樓建築物及其附屬設施、附屬事業等之整建、營運及移轉。</w:t>
      </w:r>
    </w:p>
    <w:p w:rsidR="00B41641" w:rsidRPr="001B615A" w:rsidRDefault="00B41641" w:rsidP="009E27F0">
      <w:pPr>
        <w:pStyle w:val="ListParagraph"/>
        <w:numPr>
          <w:ilvl w:val="1"/>
          <w:numId w:val="15"/>
        </w:numPr>
        <w:spacing w:beforeLines="10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契約文件及其效力</w:t>
      </w:r>
    </w:p>
    <w:p w:rsidR="00B41641" w:rsidRPr="001B615A" w:rsidRDefault="00B41641" w:rsidP="0020341A">
      <w:pPr>
        <w:pStyle w:val="3"/>
        <w:numPr>
          <w:ilvl w:val="2"/>
          <w:numId w:val="1"/>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契約文件</w:t>
      </w:r>
    </w:p>
    <w:p w:rsidR="00B41641" w:rsidRPr="001B615A" w:rsidRDefault="00B41641" w:rsidP="004314AD">
      <w:pPr>
        <w:pStyle w:val="113"/>
      </w:pPr>
      <w:r w:rsidRPr="001B615A">
        <w:rPr>
          <w:rFonts w:hint="eastAsia"/>
        </w:rPr>
        <w:t>本契約之範圍，包括下列所有之文件。雙方於簽訂本契約前所有之一切決議、合意、協議、共識、與了解等，倘未明訂於本契約內者，均不得作為本契約之一部份。</w:t>
      </w:r>
    </w:p>
    <w:p w:rsidR="00B41641" w:rsidRPr="001B615A" w:rsidRDefault="00B41641" w:rsidP="000F329F">
      <w:pPr>
        <w:numPr>
          <w:ilvl w:val="0"/>
          <w:numId w:val="5"/>
        </w:numPr>
        <w:spacing w:line="460" w:lineRule="exact"/>
        <w:ind w:left="1800" w:hanging="296"/>
        <w:outlineLvl w:val="0"/>
        <w:rPr>
          <w:rFonts w:ascii="標楷體"/>
          <w:sz w:val="26"/>
          <w:szCs w:val="26"/>
        </w:rPr>
      </w:pPr>
      <w:r w:rsidRPr="001B615A">
        <w:rPr>
          <w:rFonts w:ascii="標楷體" w:hAnsi="標楷體" w:hint="eastAsia"/>
          <w:sz w:val="26"/>
          <w:szCs w:val="26"/>
        </w:rPr>
        <w:t>本契約及附件。</w:t>
      </w:r>
    </w:p>
    <w:p w:rsidR="00B41641" w:rsidRPr="001B615A" w:rsidRDefault="00B41641" w:rsidP="000F329F">
      <w:pPr>
        <w:numPr>
          <w:ilvl w:val="0"/>
          <w:numId w:val="5"/>
        </w:numPr>
        <w:spacing w:line="460" w:lineRule="exact"/>
        <w:ind w:left="1800" w:hanging="296"/>
        <w:outlineLvl w:val="0"/>
        <w:rPr>
          <w:rFonts w:ascii="標楷體"/>
          <w:sz w:val="26"/>
          <w:szCs w:val="26"/>
        </w:rPr>
      </w:pPr>
      <w:r w:rsidRPr="001B615A">
        <w:rPr>
          <w:rFonts w:ascii="標楷體" w:hAnsi="標楷體" w:hint="eastAsia"/>
          <w:sz w:val="26"/>
          <w:szCs w:val="26"/>
        </w:rPr>
        <w:t>經甲乙雙方書面同意確認列入本契約文件者。</w:t>
      </w:r>
    </w:p>
    <w:p w:rsidR="00B41641" w:rsidRPr="001B615A" w:rsidRDefault="00B41641" w:rsidP="000F329F">
      <w:pPr>
        <w:numPr>
          <w:ilvl w:val="0"/>
          <w:numId w:val="5"/>
        </w:numPr>
        <w:spacing w:line="460" w:lineRule="exact"/>
        <w:ind w:left="1800" w:hanging="296"/>
        <w:outlineLvl w:val="0"/>
        <w:rPr>
          <w:rFonts w:ascii="標楷體"/>
          <w:sz w:val="26"/>
          <w:szCs w:val="26"/>
        </w:rPr>
      </w:pPr>
      <w:r w:rsidRPr="001B615A">
        <w:rPr>
          <w:rFonts w:ascii="標楷體" w:hAnsi="標楷體" w:hint="eastAsia"/>
          <w:sz w:val="26"/>
          <w:szCs w:val="26"/>
        </w:rPr>
        <w:t>公告之申請須知。</w:t>
      </w:r>
    </w:p>
    <w:p w:rsidR="00B41641" w:rsidRPr="001B615A" w:rsidRDefault="00B41641" w:rsidP="000F329F">
      <w:pPr>
        <w:numPr>
          <w:ilvl w:val="0"/>
          <w:numId w:val="5"/>
        </w:numPr>
        <w:spacing w:line="460" w:lineRule="exact"/>
        <w:ind w:left="1800" w:hanging="296"/>
        <w:outlineLvl w:val="0"/>
        <w:rPr>
          <w:rFonts w:ascii="標楷體"/>
          <w:sz w:val="26"/>
          <w:szCs w:val="26"/>
        </w:rPr>
      </w:pPr>
      <w:r w:rsidRPr="001B615A">
        <w:rPr>
          <w:rFonts w:ascii="標楷體" w:hAnsi="標楷體" w:hint="eastAsia"/>
          <w:sz w:val="26"/>
          <w:szCs w:val="26"/>
        </w:rPr>
        <w:t>投資執行計畫書。</w:t>
      </w:r>
    </w:p>
    <w:p w:rsidR="00B41641" w:rsidRPr="001B615A" w:rsidRDefault="00B41641" w:rsidP="00F50B61">
      <w:pPr>
        <w:pStyle w:val="3"/>
        <w:numPr>
          <w:ilvl w:val="2"/>
          <w:numId w:val="1"/>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契約文件效力規定</w:t>
      </w:r>
    </w:p>
    <w:p w:rsidR="00B41641" w:rsidRPr="001B615A" w:rsidRDefault="00B41641" w:rsidP="001C50E5">
      <w:pPr>
        <w:numPr>
          <w:ilvl w:val="0"/>
          <w:numId w:val="17"/>
        </w:numPr>
        <w:spacing w:line="460" w:lineRule="exact"/>
        <w:ind w:left="1800" w:hanging="296"/>
        <w:outlineLvl w:val="0"/>
        <w:rPr>
          <w:rFonts w:ascii="標楷體"/>
          <w:sz w:val="26"/>
          <w:szCs w:val="26"/>
        </w:rPr>
      </w:pPr>
      <w:r w:rsidRPr="001B615A">
        <w:rPr>
          <w:rFonts w:ascii="標楷體" w:hAnsi="標楷體" w:hint="eastAsia"/>
          <w:sz w:val="26"/>
          <w:szCs w:val="26"/>
        </w:rPr>
        <w:t>本契約所有文件均為本契約之一部分，但投資執行計畫書中就甲方應為任何協助或其他配合事項之規定或增加本案招商文件所未規定之甲方義務事項者，除經明定於本契約外，對甲方不生任何效力。乙方不得主張因甲方未完成投資執行計畫書所列任何協助或其他配合或義務事項，主張免除完成其於投資執行計畫書承諾事項之義務。</w:t>
      </w:r>
    </w:p>
    <w:p w:rsidR="00B41641" w:rsidRPr="001B615A" w:rsidRDefault="00B41641" w:rsidP="001C50E5">
      <w:pPr>
        <w:numPr>
          <w:ilvl w:val="0"/>
          <w:numId w:val="17"/>
        </w:numPr>
        <w:spacing w:line="460" w:lineRule="exact"/>
        <w:ind w:left="1800" w:hanging="296"/>
        <w:outlineLvl w:val="0"/>
        <w:rPr>
          <w:rFonts w:ascii="標楷體"/>
          <w:sz w:val="26"/>
          <w:szCs w:val="26"/>
        </w:rPr>
      </w:pPr>
      <w:r w:rsidRPr="001B615A">
        <w:rPr>
          <w:rFonts w:ascii="標楷體" w:hAnsi="標楷體" w:hint="eastAsia"/>
          <w:sz w:val="26"/>
          <w:szCs w:val="26"/>
        </w:rPr>
        <w:t>本契約所有文件適用之優先順序，依本契約第</w:t>
      </w:r>
      <w:smartTag w:uri="urn:schemas-microsoft-com:office:smarttags" w:element="chsdate">
        <w:smartTagPr>
          <w:attr w:name="IsROCDate" w:val="False"/>
          <w:attr w:name="IsLunarDate" w:val="False"/>
          <w:attr w:name="Day" w:val="30"/>
          <w:attr w:name="Month" w:val="12"/>
          <w:attr w:name="Year" w:val="1899"/>
        </w:smartTagPr>
        <w:r w:rsidRPr="001B615A">
          <w:rPr>
            <w:rFonts w:ascii="標楷體" w:hAnsi="標楷體"/>
            <w:sz w:val="26"/>
            <w:szCs w:val="26"/>
          </w:rPr>
          <w:t>1.2.1</w:t>
        </w:r>
      </w:smartTag>
      <w:r w:rsidRPr="001B615A">
        <w:rPr>
          <w:rFonts w:ascii="標楷體" w:hAnsi="標楷體" w:hint="eastAsia"/>
          <w:sz w:val="26"/>
          <w:szCs w:val="26"/>
        </w:rPr>
        <w:t>條各款之先後順序定之。各款文件若為複數且內容有不一致之情形者，訂定在後文件之效力優於訂定在先之文件。</w:t>
      </w:r>
    </w:p>
    <w:p w:rsidR="00B41641" w:rsidRPr="001B615A" w:rsidRDefault="00B41641" w:rsidP="001C50E5">
      <w:pPr>
        <w:numPr>
          <w:ilvl w:val="0"/>
          <w:numId w:val="17"/>
        </w:numPr>
        <w:spacing w:line="460" w:lineRule="exact"/>
        <w:ind w:left="1800" w:hanging="296"/>
        <w:outlineLvl w:val="0"/>
        <w:rPr>
          <w:rFonts w:ascii="標楷體"/>
          <w:sz w:val="26"/>
          <w:szCs w:val="26"/>
        </w:rPr>
      </w:pPr>
      <w:r w:rsidRPr="001B615A">
        <w:rPr>
          <w:rFonts w:ascii="標楷體" w:hAnsi="標楷體" w:hint="eastAsia"/>
          <w:sz w:val="26"/>
          <w:szCs w:val="26"/>
        </w:rPr>
        <w:t>同一文件之條款間有意義不明、牴觸、矛盾、錯誤或遺漏情形致生爭議者，雙方應依本契約第</w:t>
      </w:r>
      <w:r w:rsidRPr="001B615A">
        <w:rPr>
          <w:rFonts w:ascii="標楷體" w:hAnsi="標楷體"/>
          <w:sz w:val="26"/>
          <w:szCs w:val="26"/>
        </w:rPr>
        <w:t>17</w:t>
      </w:r>
      <w:r w:rsidRPr="001B615A">
        <w:rPr>
          <w:rFonts w:ascii="標楷體" w:hAnsi="標楷體" w:hint="eastAsia"/>
          <w:sz w:val="26"/>
          <w:szCs w:val="26"/>
        </w:rPr>
        <w:t>章之規定辦理。</w:t>
      </w:r>
    </w:p>
    <w:p w:rsidR="00B41641" w:rsidRPr="001B615A" w:rsidRDefault="00B41641" w:rsidP="001C50E5">
      <w:pPr>
        <w:numPr>
          <w:ilvl w:val="0"/>
          <w:numId w:val="17"/>
        </w:numPr>
        <w:spacing w:line="460" w:lineRule="exact"/>
        <w:ind w:left="1800" w:hanging="296"/>
        <w:outlineLvl w:val="0"/>
        <w:rPr>
          <w:rFonts w:ascii="標楷體"/>
          <w:sz w:val="26"/>
          <w:szCs w:val="26"/>
        </w:rPr>
      </w:pPr>
      <w:r w:rsidRPr="001B615A">
        <w:rPr>
          <w:rFonts w:ascii="標楷體" w:hAnsi="標楷體" w:hint="eastAsia"/>
          <w:sz w:val="26"/>
          <w:szCs w:val="26"/>
        </w:rPr>
        <w:t>契約文件除另有約定外，應以中文製作。如契約文件同時有中、外文版本而有文意不一致者，以中文為準。</w:t>
      </w:r>
    </w:p>
    <w:p w:rsidR="00B41641" w:rsidRPr="001B615A" w:rsidRDefault="00B41641" w:rsidP="00CC22A8">
      <w:pPr>
        <w:pStyle w:val="3"/>
        <w:numPr>
          <w:ilvl w:val="2"/>
          <w:numId w:val="1"/>
        </w:numPr>
        <w:spacing w:beforeLines="0" w:afterLines="0" w:line="460" w:lineRule="exact"/>
        <w:ind w:leftChars="400" w:left="1678" w:hangingChars="276" w:hanging="718"/>
        <w:jc w:val="left"/>
        <w:rPr>
          <w:rFonts w:ascii="標楷體" w:eastAsia="標楷體" w:hAnsi="標楷體"/>
          <w:sz w:val="26"/>
          <w:szCs w:val="26"/>
        </w:rPr>
      </w:pPr>
      <w:r w:rsidRPr="001B615A">
        <w:rPr>
          <w:rStyle w:val="30"/>
          <w:rFonts w:ascii="標楷體" w:eastAsia="標楷體" w:hAnsi="標楷體" w:hint="eastAsia"/>
          <w:sz w:val="26"/>
          <w:szCs w:val="26"/>
        </w:rPr>
        <w:t>本契約及其未盡事項悉依促進民間參與公共建設法及相關法令之規定辦理。</w:t>
      </w:r>
    </w:p>
    <w:p w:rsidR="00B41641" w:rsidRPr="001B615A" w:rsidRDefault="00B41641" w:rsidP="009E27F0">
      <w:pPr>
        <w:pStyle w:val="ListParagraph"/>
        <w:numPr>
          <w:ilvl w:val="1"/>
          <w:numId w:val="1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名詞定義及契約解釋</w:t>
      </w:r>
    </w:p>
    <w:p w:rsidR="00B41641" w:rsidRPr="001B615A" w:rsidRDefault="00B41641" w:rsidP="001C50E5">
      <w:pPr>
        <w:pStyle w:val="3"/>
        <w:numPr>
          <w:ilvl w:val="2"/>
          <w:numId w:val="19"/>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本契約所用名詞，其定義如下：</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「政府」係指中華民國政府。</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「促參法」係指「促進民間參與公共建設法」。</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「本案」係指「臺南市安平區橡欣樓</w:t>
      </w:r>
      <w:r w:rsidRPr="001B615A">
        <w:rPr>
          <w:rFonts w:ascii="標楷體" w:hAnsi="標楷體"/>
          <w:sz w:val="26"/>
          <w:szCs w:val="26"/>
        </w:rPr>
        <w:t>ROT</w:t>
      </w:r>
      <w:r w:rsidRPr="001B615A">
        <w:rPr>
          <w:rFonts w:ascii="標楷體" w:hAnsi="標楷體" w:hint="eastAsia"/>
          <w:sz w:val="26"/>
          <w:szCs w:val="26"/>
        </w:rPr>
        <w:t>案」，包括「本案遊客服務中心、臺南市農特產品銷售及展示之物產館及其附屬設施」及「附屬事業」之整建、營運及移轉。</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「本契約」係指「臺南市安平區橡欣樓</w:t>
      </w:r>
      <w:r w:rsidRPr="001B615A">
        <w:rPr>
          <w:rFonts w:ascii="標楷體" w:hAnsi="標楷體"/>
          <w:sz w:val="26"/>
          <w:szCs w:val="26"/>
        </w:rPr>
        <w:t>ROT</w:t>
      </w:r>
      <w:r w:rsidRPr="001B615A">
        <w:rPr>
          <w:rFonts w:ascii="標楷體" w:hAnsi="標楷體" w:hint="eastAsia"/>
          <w:sz w:val="26"/>
          <w:szCs w:val="26"/>
        </w:rPr>
        <w:t>案整建營運契約」之各條款及其附件。</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w:t>
      </w:r>
      <w:r w:rsidRPr="001B615A">
        <w:rPr>
          <w:rStyle w:val="30"/>
          <w:rFonts w:ascii="標楷體" w:hAnsi="標楷體" w:hint="eastAsia"/>
          <w:sz w:val="26"/>
          <w:szCs w:val="26"/>
        </w:rPr>
        <w:t>甲方</w:t>
      </w:r>
      <w:r w:rsidRPr="001B615A">
        <w:rPr>
          <w:rFonts w:ascii="標楷體" w:hAnsi="標楷體" w:hint="eastAsia"/>
          <w:sz w:val="26"/>
          <w:szCs w:val="26"/>
        </w:rPr>
        <w:t>」係指臺南市政府</w:t>
      </w:r>
      <w:r>
        <w:rPr>
          <w:rFonts w:ascii="標楷體" w:hAnsi="標楷體" w:hint="eastAsia"/>
          <w:sz w:val="26"/>
          <w:szCs w:val="26"/>
        </w:rPr>
        <w:t>文化局</w:t>
      </w:r>
      <w:r w:rsidRPr="001B615A">
        <w:rPr>
          <w:rFonts w:ascii="標楷體" w:hAnsi="標楷體" w:hint="eastAsia"/>
          <w:sz w:val="26"/>
          <w:szCs w:val="26"/>
        </w:rPr>
        <w:t>，即辦理本案之公告甄審作業及契約簽訂等相關事宜之機關。</w:t>
      </w:r>
    </w:p>
    <w:p w:rsidR="00B41641" w:rsidRPr="001B615A" w:rsidRDefault="00B41641" w:rsidP="00BF361F">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「投資執行計畫書」係指乙方在接獲甲方通知為最優申請人通知之翌日起</w:t>
      </w:r>
      <w:r w:rsidRPr="001B615A">
        <w:rPr>
          <w:rFonts w:ascii="標楷體" w:hAnsi="標楷體"/>
          <w:sz w:val="26"/>
          <w:szCs w:val="26"/>
        </w:rPr>
        <w:t>30</w:t>
      </w:r>
      <w:r w:rsidRPr="001B615A">
        <w:rPr>
          <w:rFonts w:ascii="標楷體" w:hAnsi="標楷體" w:hint="eastAsia"/>
          <w:sz w:val="26"/>
          <w:szCs w:val="26"/>
        </w:rPr>
        <w:t>日內，將投資計畫書依甄審委員及甲方意見加以修正經甲方審核通過之報告書，作為日後執行本計畫之準據。</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「招商文件」係指經臺南市政府於</w:t>
      </w:r>
      <w:r w:rsidRPr="001B615A">
        <w:rPr>
          <w:rStyle w:val="30"/>
          <w:rFonts w:ascii="標楷體" w:hAnsi="標楷體" w:hint="eastAsia"/>
          <w:sz w:val="26"/>
          <w:szCs w:val="26"/>
        </w:rPr>
        <w:t>○○○</w:t>
      </w:r>
      <w:r w:rsidRPr="001B615A">
        <w:rPr>
          <w:rFonts w:ascii="標楷體" w:hAnsi="標楷體" w:hint="eastAsia"/>
          <w:sz w:val="26"/>
          <w:szCs w:val="26"/>
        </w:rPr>
        <w:t>年</w:t>
      </w:r>
      <w:r w:rsidRPr="001B615A">
        <w:rPr>
          <w:rStyle w:val="30"/>
          <w:rFonts w:ascii="標楷體" w:hAnsi="標楷體" w:hint="eastAsia"/>
          <w:sz w:val="26"/>
          <w:szCs w:val="26"/>
        </w:rPr>
        <w:t>○○</w:t>
      </w:r>
      <w:r w:rsidRPr="001B615A">
        <w:rPr>
          <w:rFonts w:ascii="標楷體" w:hAnsi="標楷體" w:hint="eastAsia"/>
          <w:sz w:val="26"/>
          <w:szCs w:val="26"/>
        </w:rPr>
        <w:t>月</w:t>
      </w:r>
      <w:r w:rsidRPr="001B615A">
        <w:rPr>
          <w:rStyle w:val="30"/>
          <w:rFonts w:ascii="標楷體" w:hAnsi="標楷體" w:hint="eastAsia"/>
          <w:sz w:val="26"/>
          <w:szCs w:val="26"/>
        </w:rPr>
        <w:t>○○</w:t>
      </w:r>
      <w:r w:rsidRPr="001B615A">
        <w:rPr>
          <w:rFonts w:ascii="標楷體" w:hAnsi="標楷體" w:hint="eastAsia"/>
          <w:sz w:val="26"/>
          <w:szCs w:val="26"/>
        </w:rPr>
        <w:t>日所公告之「臺南市安平區橡欣樓</w:t>
      </w:r>
      <w:r w:rsidRPr="001B615A">
        <w:rPr>
          <w:rFonts w:ascii="標楷體" w:hAnsi="標楷體"/>
          <w:sz w:val="26"/>
          <w:szCs w:val="26"/>
        </w:rPr>
        <w:t>ROT</w:t>
      </w:r>
      <w:r w:rsidRPr="001B615A">
        <w:rPr>
          <w:rFonts w:ascii="標楷體" w:hAnsi="標楷體" w:hint="eastAsia"/>
          <w:sz w:val="26"/>
          <w:szCs w:val="26"/>
        </w:rPr>
        <w:t>案」申請須知。</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「本案用地」係指甲方交付之土地，</w:t>
      </w:r>
      <w:r w:rsidRPr="001B615A">
        <w:rPr>
          <w:rStyle w:val="30"/>
          <w:rFonts w:ascii="標楷體" w:hAnsi="標楷體" w:hint="eastAsia"/>
          <w:sz w:val="26"/>
          <w:szCs w:val="26"/>
        </w:rPr>
        <w:t>用地之實際使用範圍、面積，以用地交付時土地登記簿之記載及地籍圖為準</w:t>
      </w:r>
      <w:r w:rsidRPr="001B615A">
        <w:rPr>
          <w:rFonts w:ascii="標楷體" w:hAnsi="標楷體" w:hint="eastAsia"/>
          <w:sz w:val="26"/>
          <w:szCs w:val="26"/>
        </w:rPr>
        <w:t>。</w:t>
      </w:r>
    </w:p>
    <w:p w:rsidR="00B41641" w:rsidRPr="001B615A" w:rsidRDefault="00B41641" w:rsidP="000B49AB">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「附屬事業」乙方得依促參法、區域計畫法、都市計畫法、</w:t>
      </w:r>
      <w:hyperlink r:id="rId10" w:tgtFrame="_blank" w:history="1">
        <w:r w:rsidRPr="001B615A">
          <w:rPr>
            <w:rFonts w:ascii="標楷體" w:hAnsi="標楷體" w:hint="eastAsia"/>
            <w:sz w:val="26"/>
            <w:szCs w:val="26"/>
          </w:rPr>
          <w:t>都市計畫公共設施用地多目標使用辦法</w:t>
        </w:r>
      </w:hyperlink>
      <w:r w:rsidRPr="001B615A">
        <w:rPr>
          <w:rFonts w:ascii="標楷體" w:hAnsi="標楷體" w:hint="eastAsia"/>
          <w:sz w:val="26"/>
          <w:szCs w:val="26"/>
        </w:rPr>
        <w:t>、臺南市公園綠地管理自治條例、臺南市公園綠地委託經營管理辦法及其他相關法規，且經甲方同意後，於本案用地上開發經營遊客服務中心、臺南市農特產品銷售及展示之物產館及其附屬設施以外之事業。如須取得相關主管機關或甲方之同意進行營業者，乙方應於取得許可後始得為之。</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「整建執行計畫書」係指乙方於本案開工前</w:t>
      </w:r>
      <w:r w:rsidRPr="001B615A">
        <w:rPr>
          <w:rFonts w:ascii="標楷體" w:hAnsi="標楷體"/>
          <w:sz w:val="26"/>
          <w:szCs w:val="26"/>
        </w:rPr>
        <w:t>30</w:t>
      </w:r>
      <w:r w:rsidRPr="001B615A">
        <w:rPr>
          <w:rFonts w:ascii="標楷體" w:hAnsi="標楷體" w:hint="eastAsia"/>
          <w:sz w:val="26"/>
          <w:szCs w:val="26"/>
        </w:rPr>
        <w:t>日，依據本契約及投資執行計畫書，所提出送甲方備查之計畫書，作為乙方整建執行之依據。</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「營運執行計畫書」係指乙方於本案最小投資規模設施整建完成後應依規定取得使用執照後，於正式營運</w:t>
      </w:r>
      <w:r w:rsidRPr="001B615A">
        <w:rPr>
          <w:rFonts w:ascii="標楷體" w:hAnsi="標楷體"/>
          <w:sz w:val="26"/>
          <w:szCs w:val="26"/>
        </w:rPr>
        <w:t>45</w:t>
      </w:r>
      <w:r w:rsidRPr="001B615A">
        <w:rPr>
          <w:rFonts w:ascii="標楷體" w:hAnsi="標楷體" w:hint="eastAsia"/>
          <w:sz w:val="26"/>
          <w:szCs w:val="26"/>
        </w:rPr>
        <w:t>日前，依據本契約及投資執行計畫書，所提出經甲方事前書面同意之計畫書，作為乙方營運執行之依據。</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「主要股東」係指直接持有乙方股份達已發行股份總數百分之</w:t>
      </w:r>
      <w:r w:rsidRPr="001B615A">
        <w:rPr>
          <w:rFonts w:ascii="標楷體" w:hAnsi="標楷體"/>
          <w:sz w:val="26"/>
          <w:szCs w:val="26"/>
        </w:rPr>
        <w:t>50</w:t>
      </w:r>
      <w:r w:rsidRPr="001B615A">
        <w:rPr>
          <w:rFonts w:ascii="標楷體" w:hAnsi="標楷體" w:hint="eastAsia"/>
          <w:sz w:val="26"/>
          <w:szCs w:val="26"/>
        </w:rPr>
        <w:t>以上者。</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「協力廠商」係指提出協力廠商合作意願書，承諾願成為實際協助乙方執行本案之廠商。</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「智慧財產權」係指依專利法、商標法、著作權法、營業秘密法或其他國內外法令所保護之（包括）權利、圖說、標幟、技術、樣式、設計或其他資料。</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「營運資產」係指乙方於特許年限內，因整建營運本案所取得及為繼續經營本案所必要之資產及設備。</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「營運開始日」係指乙方取得本案最小投資規模設施之使用執照，經乙方載明開始營運之日，並檢附其他依法應取得之核准文件，報請甲方同意，並以甲方書面同意乙方所報開始營運之日定之。</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「事前書面同意」係指乙方辦理前須以書面告知甲方，並經甲方書面同意後始得為之。</w:t>
      </w:r>
    </w:p>
    <w:p w:rsidR="00B41641" w:rsidRPr="001B615A" w:rsidRDefault="00B41641" w:rsidP="001C50E5">
      <w:pPr>
        <w:numPr>
          <w:ilvl w:val="0"/>
          <w:numId w:val="18"/>
        </w:numPr>
        <w:spacing w:line="460" w:lineRule="exact"/>
        <w:ind w:left="1800" w:hanging="296"/>
        <w:outlineLvl w:val="0"/>
        <w:rPr>
          <w:rFonts w:ascii="標楷體"/>
          <w:sz w:val="26"/>
          <w:szCs w:val="26"/>
        </w:rPr>
      </w:pPr>
      <w:r w:rsidRPr="001B615A">
        <w:rPr>
          <w:rFonts w:ascii="標楷體" w:hAnsi="標楷體" w:hint="eastAsia"/>
          <w:sz w:val="26"/>
          <w:szCs w:val="26"/>
        </w:rPr>
        <w:t>「備查」係指乙方就其得全權辦理之事務，於辦理完成後，通知甲方知悉，並將相關資料送交甲方留存。</w:t>
      </w:r>
    </w:p>
    <w:p w:rsidR="00B41641" w:rsidRPr="001B615A" w:rsidRDefault="00B41641" w:rsidP="001C50E5">
      <w:pPr>
        <w:pStyle w:val="3"/>
        <w:numPr>
          <w:ilvl w:val="2"/>
          <w:numId w:val="19"/>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契約解釋</w:t>
      </w:r>
    </w:p>
    <w:p w:rsidR="00B41641" w:rsidRPr="001B615A" w:rsidRDefault="00B41641" w:rsidP="001C50E5">
      <w:pPr>
        <w:numPr>
          <w:ilvl w:val="0"/>
          <w:numId w:val="20"/>
        </w:numPr>
        <w:spacing w:line="460" w:lineRule="exact"/>
        <w:ind w:left="1800" w:hanging="296"/>
        <w:outlineLvl w:val="0"/>
        <w:rPr>
          <w:rFonts w:ascii="標楷體"/>
          <w:sz w:val="26"/>
          <w:szCs w:val="26"/>
        </w:rPr>
      </w:pPr>
      <w:r w:rsidRPr="001B615A">
        <w:rPr>
          <w:rFonts w:ascii="標楷體" w:hAnsi="標楷體" w:hint="eastAsia"/>
          <w:sz w:val="26"/>
          <w:szCs w:val="26"/>
        </w:rPr>
        <w:t>本契約各條款之效力悉以其內容規定為準，各條款之標題不影響其內容之意義、解釋或規定。</w:t>
      </w:r>
    </w:p>
    <w:p w:rsidR="00B41641" w:rsidRPr="001B615A" w:rsidRDefault="00B41641" w:rsidP="001C50E5">
      <w:pPr>
        <w:numPr>
          <w:ilvl w:val="0"/>
          <w:numId w:val="20"/>
        </w:numPr>
        <w:spacing w:line="460" w:lineRule="exact"/>
        <w:ind w:left="1800" w:hanging="296"/>
        <w:outlineLvl w:val="0"/>
        <w:rPr>
          <w:rFonts w:ascii="標楷體"/>
          <w:sz w:val="26"/>
          <w:szCs w:val="26"/>
        </w:rPr>
      </w:pPr>
      <w:r w:rsidRPr="001B615A">
        <w:rPr>
          <w:rFonts w:ascii="標楷體" w:hAnsi="標楷體" w:hint="eastAsia"/>
          <w:sz w:val="26"/>
          <w:szCs w:val="26"/>
        </w:rPr>
        <w:t>本契約所稱之“人”包括自然人、法人及其他事業團體。</w:t>
      </w:r>
    </w:p>
    <w:p w:rsidR="00B41641" w:rsidRPr="001B615A" w:rsidRDefault="00B41641" w:rsidP="001C50E5">
      <w:pPr>
        <w:numPr>
          <w:ilvl w:val="0"/>
          <w:numId w:val="20"/>
        </w:numPr>
        <w:spacing w:line="460" w:lineRule="exact"/>
        <w:ind w:left="1800" w:hanging="296"/>
        <w:outlineLvl w:val="0"/>
        <w:rPr>
          <w:rFonts w:ascii="標楷體"/>
          <w:sz w:val="26"/>
          <w:szCs w:val="26"/>
        </w:rPr>
      </w:pPr>
      <w:r w:rsidRPr="001B615A">
        <w:rPr>
          <w:rFonts w:ascii="標楷體" w:hAnsi="標楷體" w:hint="eastAsia"/>
          <w:sz w:val="26"/>
          <w:szCs w:val="26"/>
        </w:rPr>
        <w:t>本契約及相關文件疑義之解釋應以中文為主。</w:t>
      </w:r>
    </w:p>
    <w:p w:rsidR="00B41641" w:rsidRPr="001B615A" w:rsidRDefault="00B41641" w:rsidP="001C50E5">
      <w:pPr>
        <w:numPr>
          <w:ilvl w:val="0"/>
          <w:numId w:val="20"/>
        </w:numPr>
        <w:spacing w:line="460" w:lineRule="exact"/>
        <w:ind w:left="1800" w:hanging="296"/>
        <w:outlineLvl w:val="0"/>
        <w:rPr>
          <w:rFonts w:ascii="標楷體"/>
          <w:sz w:val="26"/>
          <w:szCs w:val="26"/>
        </w:rPr>
      </w:pPr>
      <w:r w:rsidRPr="001B615A">
        <w:rPr>
          <w:rFonts w:ascii="標楷體" w:hAnsi="標楷體" w:hint="eastAsia"/>
          <w:sz w:val="26"/>
          <w:szCs w:val="26"/>
        </w:rPr>
        <w:t>本契約所載之日期除另有註明外，均依日曆天計算，星期六、星期日、國定假日及其他休息日均計入。</w:t>
      </w:r>
    </w:p>
    <w:p w:rsidR="00B41641" w:rsidRPr="001B615A" w:rsidRDefault="00B41641" w:rsidP="009E27F0">
      <w:pPr>
        <w:pStyle w:val="ListParagraph"/>
        <w:numPr>
          <w:ilvl w:val="1"/>
          <w:numId w:val="15"/>
        </w:numPr>
        <w:spacing w:beforeLines="10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契約條款之效力</w:t>
      </w:r>
    </w:p>
    <w:p w:rsidR="00B41641" w:rsidRPr="001B615A" w:rsidRDefault="00B41641" w:rsidP="001C50E5">
      <w:pPr>
        <w:pStyle w:val="3"/>
        <w:numPr>
          <w:ilvl w:val="2"/>
          <w:numId w:val="21"/>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本契約任何條款依中華民國法律無效時，僅該條款之規定失其效力，並不影響其他各條款之效力；本契約任何條款或條款之</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部分，如經本契約管轄法院宣告無效，或因任何法令規定之變更，或因政府政策之改變致無法履行時，所有其他部分仍繼續有效。但無效、法令變更或政策變更部分對其他條款具有重大影響致不能履行，或雖履行但不能達到本契約原定目的，不在此限。</w:t>
      </w:r>
    </w:p>
    <w:p w:rsidR="00B41641" w:rsidRPr="001B615A" w:rsidRDefault="00B41641" w:rsidP="001C50E5">
      <w:pPr>
        <w:pStyle w:val="3"/>
        <w:numPr>
          <w:ilvl w:val="2"/>
          <w:numId w:val="21"/>
        </w:numPr>
        <w:spacing w:beforeLines="0" w:afterLines="0" w:line="460" w:lineRule="exact"/>
        <w:ind w:leftChars="400" w:left="1678" w:hangingChars="276" w:hanging="718"/>
        <w:jc w:val="left"/>
        <w:rPr>
          <w:rFonts w:ascii="標楷體" w:eastAsia="標楷體" w:hAnsi="標楷體"/>
          <w:sz w:val="26"/>
          <w:szCs w:val="26"/>
        </w:rPr>
      </w:pPr>
      <w:r w:rsidRPr="001B615A">
        <w:rPr>
          <w:rStyle w:val="30"/>
          <w:rFonts w:ascii="標楷體" w:eastAsia="標楷體" w:hAnsi="標楷體" w:hint="eastAsia"/>
          <w:sz w:val="26"/>
          <w:szCs w:val="26"/>
        </w:rPr>
        <w:t>除本契約另有規定，任何條款均不依附其他條款而存在。</w:t>
      </w:r>
    </w:p>
    <w:p w:rsidR="00B41641" w:rsidRPr="001B615A" w:rsidRDefault="00B41641" w:rsidP="009E27F0">
      <w:pPr>
        <w:pStyle w:val="ListParagraph"/>
        <w:numPr>
          <w:ilvl w:val="1"/>
          <w:numId w:val="15"/>
        </w:numPr>
        <w:spacing w:beforeLines="10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主管機關之行為</w:t>
      </w:r>
    </w:p>
    <w:p w:rsidR="00B41641" w:rsidRPr="001B615A" w:rsidRDefault="00B41641" w:rsidP="004314AD">
      <w:pPr>
        <w:pStyle w:val="113"/>
      </w:pPr>
      <w:r w:rsidRPr="001B615A">
        <w:rPr>
          <w:rFonts w:hint="eastAsia"/>
        </w:rPr>
        <w:t>乙方應受甲方以目的事業主管機關依法所為行政命令、行政處分及其他公法上行政行為之拘束。但乙方得依法行使其行政法上之權利。</w:t>
      </w:r>
    </w:p>
    <w:p w:rsidR="00B41641" w:rsidRPr="001B615A" w:rsidRDefault="00B41641" w:rsidP="009E27F0">
      <w:pPr>
        <w:pStyle w:val="ListParagraph"/>
        <w:numPr>
          <w:ilvl w:val="1"/>
          <w:numId w:val="15"/>
        </w:numPr>
        <w:spacing w:beforeLines="10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契約權利義務之繼受</w:t>
      </w:r>
    </w:p>
    <w:p w:rsidR="00B41641" w:rsidRPr="001B615A" w:rsidRDefault="00B41641" w:rsidP="004314AD">
      <w:pPr>
        <w:pStyle w:val="113"/>
      </w:pPr>
      <w:r w:rsidRPr="001B615A">
        <w:rPr>
          <w:rFonts w:hint="eastAsia"/>
        </w:rPr>
        <w:t>本契約對於訂約雙方當事人及其繼受人均有相同拘束力。若乙方有裁撤或變更時，應依法由繼受人概括承受本契約之權利義務。</w:t>
      </w:r>
    </w:p>
    <w:p w:rsidR="00B41641" w:rsidRPr="001B615A" w:rsidRDefault="00B41641" w:rsidP="0020341A">
      <w:pPr>
        <w:numPr>
          <w:ilvl w:val="0"/>
          <w:numId w:val="2"/>
        </w:numPr>
        <w:spacing w:line="460" w:lineRule="exact"/>
        <w:outlineLvl w:val="0"/>
        <w:rPr>
          <w:rFonts w:ascii="標楷體"/>
          <w:sz w:val="26"/>
          <w:szCs w:val="26"/>
        </w:rPr>
      </w:pPr>
      <w:r w:rsidRPr="001B615A">
        <w:rPr>
          <w:rFonts w:ascii="標楷體"/>
          <w:sz w:val="26"/>
          <w:szCs w:val="26"/>
        </w:rPr>
        <w:br w:type="page"/>
      </w:r>
      <w:bookmarkStart w:id="3" w:name="_Toc125375863"/>
      <w:r w:rsidRPr="001B615A">
        <w:rPr>
          <w:rFonts w:ascii="標楷體" w:hAnsi="標楷體" w:hint="eastAsia"/>
          <w:b/>
          <w:sz w:val="32"/>
          <w:szCs w:val="26"/>
        </w:rPr>
        <w:t>特許年限及乙方工作範圍</w:t>
      </w:r>
      <w:bookmarkEnd w:id="3"/>
    </w:p>
    <w:p w:rsidR="00B41641" w:rsidRPr="001B615A" w:rsidRDefault="00B41641" w:rsidP="009E27F0">
      <w:pPr>
        <w:pStyle w:val="ListParagraph"/>
        <w:numPr>
          <w:ilvl w:val="1"/>
          <w:numId w:val="27"/>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特許年限</w:t>
      </w:r>
    </w:p>
    <w:p w:rsidR="00B41641" w:rsidRPr="001B615A" w:rsidRDefault="00B41641" w:rsidP="001C50E5">
      <w:pPr>
        <w:pStyle w:val="3"/>
        <w:numPr>
          <w:ilvl w:val="2"/>
          <w:numId w:val="23"/>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整建營運年限</w:t>
      </w:r>
    </w:p>
    <w:p w:rsidR="00B41641" w:rsidRPr="001B615A" w:rsidRDefault="00B41641" w:rsidP="004314AD">
      <w:pPr>
        <w:pStyle w:val="113"/>
      </w:pPr>
      <w:r w:rsidRPr="001B615A">
        <w:rPr>
          <w:rFonts w:hint="eastAsia"/>
        </w:rPr>
        <w:t>自民國</w:t>
      </w:r>
      <w:r w:rsidRPr="001B615A">
        <w:t xml:space="preserve"> </w:t>
      </w:r>
      <w:r w:rsidRPr="001B615A">
        <w:rPr>
          <w:rStyle w:val="30"/>
          <w:rFonts w:hint="eastAsia"/>
        </w:rPr>
        <w:t>○○○</w:t>
      </w:r>
      <w:r w:rsidRPr="001B615A">
        <w:rPr>
          <w:rFonts w:hint="eastAsia"/>
        </w:rPr>
        <w:t>年○○月○○日至民國</w:t>
      </w:r>
      <w:r w:rsidRPr="001B615A">
        <w:t xml:space="preserve"> </w:t>
      </w:r>
      <w:r w:rsidRPr="001B615A">
        <w:rPr>
          <w:rFonts w:hint="eastAsia"/>
        </w:rPr>
        <w:t>○○○</w:t>
      </w:r>
      <w:r w:rsidRPr="001B615A">
        <w:t xml:space="preserve"> </w:t>
      </w:r>
      <w:r w:rsidRPr="001B615A">
        <w:rPr>
          <w:rFonts w:hint="eastAsia"/>
        </w:rPr>
        <w:t>年○○月○○日。本案之委託經營期限自簽訂投資契約之日起算，包含「整建期」與「營運期」合計</w:t>
      </w:r>
      <w:r w:rsidRPr="00667193">
        <w:rPr>
          <w:color w:val="FF0000"/>
        </w:rPr>
        <w:t xml:space="preserve"> 15</w:t>
      </w:r>
      <w:r w:rsidRPr="00667193">
        <w:rPr>
          <w:rFonts w:hint="eastAsia"/>
          <w:color w:val="FF0000"/>
        </w:rPr>
        <w:t>年</w:t>
      </w:r>
      <w:r w:rsidRPr="00667193">
        <w:rPr>
          <w:color w:val="FF0000"/>
        </w:rPr>
        <w:t>6</w:t>
      </w:r>
      <w:r w:rsidRPr="00667193">
        <w:rPr>
          <w:rFonts w:hint="eastAsia"/>
          <w:color w:val="FF0000"/>
        </w:rPr>
        <w:t>個月</w:t>
      </w:r>
      <w:r w:rsidRPr="001B615A">
        <w:rPr>
          <w:rFonts w:hint="eastAsia"/>
        </w:rPr>
        <w:t>，其中整建期為</w:t>
      </w:r>
      <w:r w:rsidRPr="001B615A">
        <w:t>1</w:t>
      </w:r>
      <w:r w:rsidRPr="001B615A">
        <w:rPr>
          <w:rFonts w:hint="eastAsia"/>
        </w:rPr>
        <w:t>年</w:t>
      </w:r>
      <w:r w:rsidRPr="001B615A">
        <w:t>6</w:t>
      </w:r>
      <w:r w:rsidRPr="001B615A">
        <w:rPr>
          <w:rFonts w:hint="eastAsia"/>
        </w:rPr>
        <w:t>個月及營運期為</w:t>
      </w:r>
      <w:r w:rsidRPr="00667193">
        <w:rPr>
          <w:color w:val="FF0000"/>
        </w:rPr>
        <w:t>14</w:t>
      </w:r>
      <w:r w:rsidRPr="00667193">
        <w:rPr>
          <w:rFonts w:hint="eastAsia"/>
          <w:color w:val="FF0000"/>
        </w:rPr>
        <w:t>年</w:t>
      </w:r>
      <w:r w:rsidRPr="001B615A">
        <w:rPr>
          <w:rFonts w:hint="eastAsia"/>
        </w:rPr>
        <w:t>，若乙方提前完成整建，經甲方同意得提前營運。</w:t>
      </w:r>
    </w:p>
    <w:p w:rsidR="00B41641" w:rsidRPr="001B615A" w:rsidRDefault="00B41641" w:rsidP="005E27BC">
      <w:pPr>
        <w:pStyle w:val="3"/>
        <w:numPr>
          <w:ilvl w:val="2"/>
          <w:numId w:val="23"/>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整建期限</w:t>
      </w:r>
    </w:p>
    <w:p w:rsidR="00B41641" w:rsidRPr="001B615A" w:rsidRDefault="00B41641" w:rsidP="004314AD">
      <w:pPr>
        <w:pStyle w:val="113"/>
      </w:pPr>
      <w:r w:rsidRPr="001B615A">
        <w:rPr>
          <w:rFonts w:hint="eastAsia"/>
        </w:rPr>
        <w:t>自契約簽訂起</w:t>
      </w:r>
      <w:r w:rsidRPr="001B615A">
        <w:t>1</w:t>
      </w:r>
      <w:r w:rsidRPr="001B615A">
        <w:rPr>
          <w:rFonts w:hint="eastAsia"/>
        </w:rPr>
        <w:t>年</w:t>
      </w:r>
      <w:r w:rsidRPr="001B615A">
        <w:t>6</w:t>
      </w:r>
      <w:r w:rsidRPr="001B615A">
        <w:rPr>
          <w:rFonts w:hint="eastAsia"/>
        </w:rPr>
        <w:t>個月內完成本案可營運之裝修工程，並取得使用執照。</w:t>
      </w:r>
    </w:p>
    <w:p w:rsidR="00B41641" w:rsidRPr="001B615A" w:rsidRDefault="00B41641" w:rsidP="005E27BC">
      <w:pPr>
        <w:pStyle w:val="3"/>
        <w:numPr>
          <w:ilvl w:val="2"/>
          <w:numId w:val="23"/>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經營期展延規定</w:t>
      </w:r>
    </w:p>
    <w:p w:rsidR="00B41641" w:rsidRPr="001B615A" w:rsidRDefault="00B41641" w:rsidP="004314AD">
      <w:pPr>
        <w:pStyle w:val="113"/>
        <w:rPr>
          <w:rFonts w:cs="Arial"/>
        </w:rPr>
      </w:pPr>
      <w:r w:rsidRPr="001B615A">
        <w:rPr>
          <w:rFonts w:hint="eastAsia"/>
        </w:rPr>
        <w:t>於契約期滿或依法或依本契約終止前，若甲方未能完成本委託經營之後續招標手續；或已完成上列手續，但取得經營權之第三人未能於契約期滿或終止後隨即完全接手經營；或因緊急情況、或公益上之理由，為避免業務中斷，經甲方認定乙方有繼續經營之必要時，得以書面通知乙方於甲方指定之期間內繼續經營，以</w:t>
      </w:r>
      <w:r w:rsidRPr="001B615A">
        <w:t xml:space="preserve"> 3 </w:t>
      </w:r>
      <w:r w:rsidRPr="001B615A">
        <w:rPr>
          <w:rFonts w:hint="eastAsia"/>
        </w:rPr>
        <w:t>個月為原則，但經雙方同意者得延長為</w:t>
      </w:r>
      <w:r w:rsidRPr="001B615A">
        <w:t xml:space="preserve"> 1 </w:t>
      </w:r>
      <w:r w:rsidRPr="001B615A">
        <w:rPr>
          <w:rFonts w:hint="eastAsia"/>
        </w:rPr>
        <w:t>年。甲方指定乙方繼續經營期間，雙方權利義務均依本契約之規定。</w:t>
      </w:r>
      <w:r w:rsidRPr="001B615A">
        <w:rPr>
          <w:rFonts w:cs="Arial"/>
        </w:rPr>
        <w:t xml:space="preserve"> </w:t>
      </w:r>
    </w:p>
    <w:p w:rsidR="00B41641" w:rsidRPr="001B615A" w:rsidRDefault="00B41641" w:rsidP="009E27F0">
      <w:pPr>
        <w:pStyle w:val="ListParagraph"/>
        <w:numPr>
          <w:ilvl w:val="1"/>
          <w:numId w:val="24"/>
        </w:numPr>
        <w:spacing w:beforeLines="10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乙方工作範圍</w:t>
      </w:r>
    </w:p>
    <w:p w:rsidR="00B41641" w:rsidRPr="001B615A" w:rsidRDefault="00B41641" w:rsidP="001C50E5">
      <w:pPr>
        <w:pStyle w:val="3"/>
        <w:numPr>
          <w:ilvl w:val="2"/>
          <w:numId w:val="2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依據</w:t>
      </w:r>
    </w:p>
    <w:p w:rsidR="00B41641" w:rsidRPr="001B615A" w:rsidRDefault="00B41641" w:rsidP="004314AD">
      <w:pPr>
        <w:pStyle w:val="113"/>
      </w:pPr>
      <w:r w:rsidRPr="001B615A">
        <w:rPr>
          <w:rFonts w:hint="eastAsia"/>
        </w:rPr>
        <w:t>本案係依促參法第</w:t>
      </w:r>
      <w:r w:rsidRPr="001B615A">
        <w:t>8</w:t>
      </w:r>
      <w:r w:rsidRPr="001B615A">
        <w:rPr>
          <w:rFonts w:hint="eastAsia"/>
        </w:rPr>
        <w:t>條第</w:t>
      </w:r>
      <w:r w:rsidRPr="001B615A">
        <w:t>1</w:t>
      </w:r>
      <w:r w:rsidRPr="001B615A">
        <w:rPr>
          <w:rFonts w:hint="eastAsia"/>
        </w:rPr>
        <w:t>項第</w:t>
      </w:r>
      <w:r w:rsidRPr="001B615A">
        <w:t>4</w:t>
      </w:r>
      <w:r w:rsidRPr="001B615A">
        <w:rPr>
          <w:rFonts w:hint="eastAsia"/>
        </w:rPr>
        <w:t>款之規定，由乙方整建暨營運本案遊客服務中心、臺南市農特產品銷售及展示之物產館及其附屬設施、附屬事業至特許年限屆滿後，將所有之營運資產依本契約規定移轉予甲方。</w:t>
      </w:r>
    </w:p>
    <w:p w:rsidR="00B41641" w:rsidRPr="001B615A" w:rsidRDefault="00B41641" w:rsidP="001C50E5">
      <w:pPr>
        <w:pStyle w:val="3"/>
        <w:numPr>
          <w:ilvl w:val="2"/>
          <w:numId w:val="2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乙方工作範圍之內容</w:t>
      </w:r>
    </w:p>
    <w:p w:rsidR="00B41641" w:rsidRPr="001B615A" w:rsidRDefault="00B41641" w:rsidP="004314AD">
      <w:pPr>
        <w:pStyle w:val="113"/>
      </w:pPr>
      <w:r w:rsidRPr="001B615A">
        <w:rPr>
          <w:rFonts w:hint="eastAsia"/>
        </w:rPr>
        <w:t>與本案之整建、營運及移轉有關者，均為乙方工作範圍，包括本案遊客服務中心、臺南市農特產品銷售及展示之物產館及其附屬設施、附屬事業之設計、整建、營運、維修及移轉等。</w:t>
      </w:r>
    </w:p>
    <w:p w:rsidR="00B41641" w:rsidRPr="001B615A" w:rsidRDefault="00B41641" w:rsidP="001C50E5">
      <w:pPr>
        <w:pStyle w:val="3"/>
        <w:numPr>
          <w:ilvl w:val="2"/>
          <w:numId w:val="2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工作範圍之變更</w:t>
      </w:r>
    </w:p>
    <w:p w:rsidR="00B41641" w:rsidRPr="001B615A" w:rsidRDefault="00B41641" w:rsidP="004314AD">
      <w:pPr>
        <w:pStyle w:val="113"/>
      </w:pPr>
      <w:r w:rsidRPr="001B615A">
        <w:rPr>
          <w:rFonts w:hint="eastAsia"/>
        </w:rPr>
        <w:t>甲方如因政策變更或公共利益或其他非可歸責於乙方之原因必須變更乙方工作範圍時，乙方應配合辦理。但甲方與乙方應就變更後之權利義務進行協議，如協議不成，則依本契約第</w:t>
      </w:r>
      <w:r w:rsidRPr="001B615A">
        <w:t>17</w:t>
      </w:r>
      <w:r w:rsidRPr="001B615A">
        <w:rPr>
          <w:rFonts w:hint="eastAsia"/>
        </w:rPr>
        <w:t>章之規定處理。</w:t>
      </w:r>
    </w:p>
    <w:p w:rsidR="00B41641" w:rsidRPr="001B615A" w:rsidRDefault="00B41641" w:rsidP="0020341A">
      <w:pPr>
        <w:numPr>
          <w:ilvl w:val="0"/>
          <w:numId w:val="2"/>
        </w:numPr>
        <w:spacing w:line="460" w:lineRule="exact"/>
        <w:outlineLvl w:val="0"/>
        <w:rPr>
          <w:rFonts w:ascii="標楷體"/>
          <w:sz w:val="26"/>
          <w:szCs w:val="26"/>
        </w:rPr>
      </w:pPr>
      <w:r w:rsidRPr="001B615A">
        <w:rPr>
          <w:rFonts w:ascii="標楷體"/>
          <w:sz w:val="26"/>
          <w:szCs w:val="26"/>
        </w:rPr>
        <w:br w:type="page"/>
      </w:r>
      <w:bookmarkStart w:id="4" w:name="_Toc125375864"/>
      <w:r w:rsidRPr="001B615A">
        <w:rPr>
          <w:rFonts w:ascii="標楷體" w:hAnsi="標楷體" w:hint="eastAsia"/>
          <w:b/>
          <w:sz w:val="32"/>
          <w:szCs w:val="26"/>
        </w:rPr>
        <w:t>聲明與承諾</w:t>
      </w:r>
      <w:bookmarkEnd w:id="4"/>
    </w:p>
    <w:p w:rsidR="00B41641" w:rsidRPr="001B615A" w:rsidRDefault="00B41641" w:rsidP="009E27F0">
      <w:pPr>
        <w:pStyle w:val="ListParagraph"/>
        <w:numPr>
          <w:ilvl w:val="1"/>
          <w:numId w:val="2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雙方共同聲明</w:t>
      </w:r>
    </w:p>
    <w:p w:rsidR="00B41641" w:rsidRPr="001B615A" w:rsidRDefault="00B41641" w:rsidP="001C50E5">
      <w:pPr>
        <w:pStyle w:val="3"/>
        <w:numPr>
          <w:ilvl w:val="2"/>
          <w:numId w:val="3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為使本案之整建及營運順利成功，雙方願本於合作、誠信、公平及合理之精神履行本契約。</w:t>
      </w:r>
    </w:p>
    <w:p w:rsidR="00B41641" w:rsidRPr="001B615A" w:rsidRDefault="00B41641" w:rsidP="001C50E5">
      <w:pPr>
        <w:pStyle w:val="3"/>
        <w:numPr>
          <w:ilvl w:val="2"/>
          <w:numId w:val="32"/>
        </w:numPr>
        <w:spacing w:beforeLines="0" w:afterLines="0" w:line="460" w:lineRule="exact"/>
        <w:ind w:leftChars="400" w:left="1678" w:hangingChars="276" w:hanging="718"/>
        <w:jc w:val="left"/>
        <w:rPr>
          <w:rFonts w:ascii="標楷體" w:eastAsia="標楷體" w:hAnsi="標楷體"/>
          <w:sz w:val="26"/>
          <w:szCs w:val="26"/>
        </w:rPr>
      </w:pPr>
      <w:r w:rsidRPr="001B615A">
        <w:rPr>
          <w:rStyle w:val="30"/>
          <w:rFonts w:ascii="標楷體" w:eastAsia="標楷體" w:hAnsi="標楷體" w:hint="eastAsia"/>
          <w:sz w:val="26"/>
          <w:szCs w:val="26"/>
        </w:rPr>
        <w:t>為兼顧雙方權益之立場，雙方原則上以協商、協調方式解決本契約之未盡事宜或各種爭議，避免爭訟。</w:t>
      </w:r>
    </w:p>
    <w:p w:rsidR="00B41641" w:rsidRPr="001B615A" w:rsidRDefault="00B41641" w:rsidP="009E27F0">
      <w:pPr>
        <w:pStyle w:val="ListParagraph"/>
        <w:numPr>
          <w:ilvl w:val="1"/>
          <w:numId w:val="29"/>
        </w:numPr>
        <w:spacing w:beforeLines="10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甲方之承諾</w:t>
      </w:r>
    </w:p>
    <w:p w:rsidR="00B41641" w:rsidRPr="001B615A" w:rsidRDefault="00B41641" w:rsidP="00324ABF">
      <w:pPr>
        <w:pStyle w:val="3"/>
        <w:numPr>
          <w:ilvl w:val="2"/>
          <w:numId w:val="34"/>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用地交付</w:t>
      </w:r>
    </w:p>
    <w:p w:rsidR="00B41641" w:rsidRPr="001B615A" w:rsidRDefault="00B41641" w:rsidP="004314AD">
      <w:pPr>
        <w:pStyle w:val="113"/>
      </w:pPr>
      <w:r w:rsidRPr="001B615A">
        <w:rPr>
          <w:rFonts w:hint="eastAsia"/>
        </w:rPr>
        <w:t>本案用地於甲方應於本契約簽訂後</w:t>
      </w:r>
      <w:r w:rsidRPr="001B615A">
        <w:t>20</w:t>
      </w:r>
      <w:r w:rsidRPr="001B615A">
        <w:rPr>
          <w:rFonts w:hint="eastAsia"/>
        </w:rPr>
        <w:t>日內，將本基地、現有設施及既有材料依現狀點交予乙方使用。</w:t>
      </w:r>
    </w:p>
    <w:p w:rsidR="00B41641" w:rsidRPr="001B615A" w:rsidRDefault="00B41641" w:rsidP="009E27F0">
      <w:pPr>
        <w:pStyle w:val="ListParagraph"/>
        <w:numPr>
          <w:ilvl w:val="1"/>
          <w:numId w:val="29"/>
        </w:numPr>
        <w:spacing w:beforeLines="10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乙方之聲明及承諾</w:t>
      </w:r>
    </w:p>
    <w:p w:rsidR="00B41641" w:rsidRPr="001B615A" w:rsidRDefault="00B41641" w:rsidP="001C50E5">
      <w:pPr>
        <w:pStyle w:val="3"/>
        <w:numPr>
          <w:ilvl w:val="2"/>
          <w:numId w:val="36"/>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乙方之聲明</w:t>
      </w:r>
    </w:p>
    <w:p w:rsidR="00B41641" w:rsidRPr="001B615A" w:rsidRDefault="00B41641" w:rsidP="0020341A">
      <w:pPr>
        <w:numPr>
          <w:ilvl w:val="3"/>
          <w:numId w:val="2"/>
        </w:numPr>
        <w:spacing w:line="460" w:lineRule="exact"/>
        <w:ind w:left="2069"/>
        <w:outlineLvl w:val="0"/>
        <w:rPr>
          <w:rFonts w:ascii="標楷體"/>
          <w:sz w:val="26"/>
          <w:szCs w:val="26"/>
        </w:rPr>
      </w:pPr>
      <w:r w:rsidRPr="001B615A">
        <w:rPr>
          <w:rFonts w:ascii="標楷體" w:hAnsi="標楷體" w:hint="eastAsia"/>
          <w:sz w:val="26"/>
          <w:szCs w:val="26"/>
        </w:rPr>
        <w:t>乙方業經董事會合法決議並授權代表人簽署本契約</w:t>
      </w:r>
      <w:r w:rsidRPr="001B615A">
        <w:rPr>
          <w:rFonts w:ascii="標楷體" w:hAnsi="標楷體" w:hint="eastAsia"/>
          <w:color w:val="000000"/>
          <w:sz w:val="26"/>
          <w:szCs w:val="26"/>
        </w:rPr>
        <w:t>（詳如附件</w:t>
      </w:r>
      <w:r w:rsidRPr="001B615A">
        <w:rPr>
          <w:rFonts w:ascii="標楷體" w:hAnsi="標楷體"/>
          <w:color w:val="000000"/>
          <w:sz w:val="26"/>
          <w:szCs w:val="26"/>
        </w:rPr>
        <w:t>2</w:t>
      </w:r>
      <w:r w:rsidRPr="001B615A">
        <w:rPr>
          <w:rFonts w:ascii="標楷體" w:hAnsi="標楷體" w:hint="eastAsia"/>
          <w:color w:val="000000"/>
          <w:sz w:val="26"/>
          <w:szCs w:val="26"/>
        </w:rPr>
        <w:t>）</w:t>
      </w:r>
      <w:r w:rsidRPr="001B615A">
        <w:rPr>
          <w:rFonts w:ascii="標楷體" w:hAnsi="標楷體" w:hint="eastAsia"/>
          <w:sz w:val="26"/>
          <w:szCs w:val="26"/>
        </w:rPr>
        <w:t>，且未違反乙方公司章程或其他之任何內部章則與法令規定；並同意概括承受</w:t>
      </w:r>
      <w:r w:rsidRPr="001B615A">
        <w:rPr>
          <w:rStyle w:val="30"/>
          <w:rFonts w:ascii="標楷體" w:hAnsi="標楷體" w:hint="eastAsia"/>
          <w:sz w:val="26"/>
          <w:szCs w:val="26"/>
        </w:rPr>
        <w:t>○○○</w:t>
      </w:r>
      <w:r w:rsidRPr="001B615A">
        <w:rPr>
          <w:rFonts w:ascii="標楷體" w:hAnsi="標楷體" w:hint="eastAsia"/>
          <w:sz w:val="26"/>
          <w:szCs w:val="26"/>
        </w:rPr>
        <w:t>（最優申請人）於本案甄審及議約階段之所有權利義務，並聲明其因執行本案所提送之所有文件皆為真實。</w:t>
      </w:r>
    </w:p>
    <w:p w:rsidR="00B41641" w:rsidRPr="001B615A" w:rsidRDefault="00B41641" w:rsidP="00F50B61">
      <w:pPr>
        <w:numPr>
          <w:ilvl w:val="3"/>
          <w:numId w:val="2"/>
        </w:numPr>
        <w:spacing w:before="60" w:line="460" w:lineRule="exact"/>
        <w:ind w:left="2069"/>
        <w:outlineLvl w:val="0"/>
        <w:rPr>
          <w:rFonts w:ascii="標楷體"/>
          <w:sz w:val="26"/>
          <w:szCs w:val="26"/>
        </w:rPr>
      </w:pPr>
      <w:r w:rsidRPr="001B615A">
        <w:rPr>
          <w:rFonts w:ascii="標楷體" w:hAnsi="標楷體" w:hint="eastAsia"/>
          <w:sz w:val="26"/>
          <w:szCs w:val="26"/>
        </w:rPr>
        <w:t>乙方係依中華民國法律設立並存續之股份有限公司，設立時</w:t>
      </w:r>
      <w:r w:rsidRPr="00C43216">
        <w:rPr>
          <w:rFonts w:ascii="標楷體" w:hAnsi="標楷體" w:hint="eastAsia"/>
          <w:sz w:val="26"/>
          <w:szCs w:val="26"/>
        </w:rPr>
        <w:t>實收資本總額為新台幣（以下同）</w:t>
      </w:r>
      <w:r w:rsidRPr="00C43216">
        <w:rPr>
          <w:rFonts w:ascii="標楷體" w:hAnsi="標楷體"/>
          <w:sz w:val="26"/>
          <w:szCs w:val="26"/>
        </w:rPr>
        <w:t>3</w:t>
      </w:r>
      <w:r w:rsidRPr="00C43216">
        <w:rPr>
          <w:rFonts w:ascii="標楷體"/>
          <w:sz w:val="26"/>
          <w:szCs w:val="26"/>
        </w:rPr>
        <w:t>,000</w:t>
      </w:r>
      <w:r w:rsidRPr="00C43216">
        <w:rPr>
          <w:rFonts w:ascii="標楷體" w:hAnsi="標楷體" w:hint="eastAsia"/>
          <w:sz w:val="26"/>
          <w:szCs w:val="26"/>
        </w:rPr>
        <w:t>萬元，</w:t>
      </w:r>
      <w:r w:rsidRPr="00F64361">
        <w:rPr>
          <w:rFonts w:ascii="標楷體" w:hAnsi="標楷體" w:hint="eastAsia"/>
          <w:sz w:val="26"/>
          <w:szCs w:val="26"/>
        </w:rPr>
        <w:t>且</w:t>
      </w:r>
      <w:r w:rsidRPr="001B615A">
        <w:rPr>
          <w:rFonts w:ascii="標楷體" w:hAnsi="標楷體" w:hint="eastAsia"/>
          <w:sz w:val="26"/>
          <w:szCs w:val="26"/>
        </w:rPr>
        <w:t>依中華民國法令及其公司章程得從事本案之整建、營運及依本契約所訂條件履行本契約之一切義務。有關公司章程、所有董事、監察人及主要股東之名冊、股權分配表資料影本如附件</w:t>
      </w:r>
      <w:r w:rsidRPr="001B615A">
        <w:rPr>
          <w:rFonts w:ascii="標楷體" w:hAnsi="標楷體"/>
          <w:sz w:val="26"/>
          <w:szCs w:val="26"/>
        </w:rPr>
        <w:t>3</w:t>
      </w:r>
      <w:r w:rsidRPr="001B615A">
        <w:rPr>
          <w:rFonts w:ascii="標楷體" w:hAnsi="標楷體" w:hint="eastAsia"/>
          <w:sz w:val="26"/>
          <w:szCs w:val="26"/>
        </w:rPr>
        <w:t>。</w:t>
      </w:r>
    </w:p>
    <w:p w:rsidR="00B41641" w:rsidRPr="001B615A" w:rsidRDefault="00B41641" w:rsidP="00F50B61">
      <w:pPr>
        <w:numPr>
          <w:ilvl w:val="3"/>
          <w:numId w:val="2"/>
        </w:numPr>
        <w:spacing w:before="60" w:line="460" w:lineRule="exact"/>
        <w:ind w:left="2069"/>
        <w:outlineLvl w:val="0"/>
        <w:rPr>
          <w:rFonts w:ascii="標楷體"/>
          <w:sz w:val="26"/>
          <w:szCs w:val="26"/>
        </w:rPr>
      </w:pPr>
      <w:r w:rsidRPr="001B615A">
        <w:rPr>
          <w:rFonts w:ascii="標楷體" w:hAnsi="標楷體" w:hint="eastAsia"/>
          <w:sz w:val="26"/>
          <w:szCs w:val="26"/>
        </w:rPr>
        <w:t>乙方對本契約之簽署，不須經任何第</w:t>
      </w:r>
      <w:r w:rsidRPr="001B615A">
        <w:rPr>
          <w:rFonts w:ascii="標楷體" w:hAnsi="標楷體"/>
          <w:sz w:val="26"/>
          <w:szCs w:val="26"/>
        </w:rPr>
        <w:t>3</w:t>
      </w:r>
      <w:r w:rsidRPr="001B615A">
        <w:rPr>
          <w:rFonts w:ascii="標楷體" w:hAnsi="標楷體" w:hint="eastAsia"/>
          <w:sz w:val="26"/>
          <w:szCs w:val="26"/>
        </w:rPr>
        <w:t>人之同意或許可。且本契約之簽署及履行並未構成乙方與第</w:t>
      </w:r>
      <w:r w:rsidRPr="001B615A">
        <w:rPr>
          <w:rFonts w:ascii="標楷體" w:hAnsi="標楷體"/>
          <w:sz w:val="26"/>
          <w:szCs w:val="26"/>
        </w:rPr>
        <w:t>3</w:t>
      </w:r>
      <w:r w:rsidRPr="001B615A">
        <w:rPr>
          <w:rFonts w:ascii="標楷體" w:hAnsi="標楷體" w:hint="eastAsia"/>
          <w:sz w:val="26"/>
          <w:szCs w:val="26"/>
        </w:rPr>
        <w:t>人現存契約之違約情事。</w:t>
      </w:r>
    </w:p>
    <w:p w:rsidR="00B41641" w:rsidRPr="001B615A" w:rsidRDefault="00B41641" w:rsidP="00F50B61">
      <w:pPr>
        <w:numPr>
          <w:ilvl w:val="3"/>
          <w:numId w:val="2"/>
        </w:numPr>
        <w:spacing w:before="60" w:line="460" w:lineRule="exact"/>
        <w:ind w:left="2069"/>
        <w:outlineLvl w:val="0"/>
        <w:rPr>
          <w:rFonts w:ascii="標楷體"/>
          <w:sz w:val="26"/>
          <w:szCs w:val="26"/>
        </w:rPr>
      </w:pPr>
      <w:r w:rsidRPr="001B615A">
        <w:rPr>
          <w:rFonts w:ascii="標楷體" w:hAnsi="標楷體" w:hint="eastAsia"/>
          <w:sz w:val="26"/>
          <w:szCs w:val="26"/>
        </w:rPr>
        <w:t>本契約簽署時，乙方並無因任何契約或法令規定之義務，致其未來履行本契約之能力有減損之虞。</w:t>
      </w:r>
    </w:p>
    <w:p w:rsidR="00B41641" w:rsidRPr="001B615A" w:rsidRDefault="00B41641" w:rsidP="0020341A">
      <w:pPr>
        <w:numPr>
          <w:ilvl w:val="3"/>
          <w:numId w:val="2"/>
        </w:numPr>
        <w:spacing w:before="60" w:line="460" w:lineRule="exact"/>
        <w:ind w:left="2069"/>
        <w:outlineLvl w:val="0"/>
        <w:rPr>
          <w:rFonts w:ascii="標楷體"/>
          <w:sz w:val="26"/>
          <w:szCs w:val="26"/>
        </w:rPr>
      </w:pPr>
      <w:r w:rsidRPr="001B615A">
        <w:rPr>
          <w:rFonts w:ascii="標楷體" w:hAnsi="標楷體" w:hint="eastAsia"/>
          <w:sz w:val="26"/>
          <w:szCs w:val="26"/>
        </w:rPr>
        <w:t>乙方於簽訂本契約前所有參與本案之行為均本公平競爭原則，切實遵守相關法令規定。</w:t>
      </w:r>
    </w:p>
    <w:p w:rsidR="00B41641" w:rsidRPr="001B615A" w:rsidRDefault="00B41641" w:rsidP="003D17E5">
      <w:pPr>
        <w:pStyle w:val="3"/>
        <w:numPr>
          <w:ilvl w:val="2"/>
          <w:numId w:val="36"/>
        </w:numPr>
        <w:spacing w:before="18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乙方之承諾事項</w:t>
      </w:r>
    </w:p>
    <w:p w:rsidR="00B41641" w:rsidRPr="001B615A" w:rsidRDefault="00B41641" w:rsidP="001C50E5">
      <w:pPr>
        <w:numPr>
          <w:ilvl w:val="3"/>
          <w:numId w:val="39"/>
        </w:numPr>
        <w:spacing w:line="460" w:lineRule="exact"/>
        <w:ind w:left="2069"/>
        <w:outlineLvl w:val="0"/>
        <w:rPr>
          <w:rFonts w:ascii="標楷體"/>
          <w:sz w:val="26"/>
          <w:szCs w:val="26"/>
        </w:rPr>
      </w:pPr>
      <w:r w:rsidRPr="001B615A">
        <w:rPr>
          <w:rFonts w:ascii="標楷體" w:hAnsi="標楷體" w:hint="eastAsia"/>
          <w:sz w:val="26"/>
          <w:szCs w:val="26"/>
        </w:rPr>
        <w:t>除本契約另有訂定外，乙方承諾概括承受</w:t>
      </w:r>
      <w:r w:rsidRPr="001B615A">
        <w:rPr>
          <w:rStyle w:val="30"/>
          <w:rFonts w:ascii="標楷體" w:hAnsi="標楷體" w:hint="eastAsia"/>
          <w:sz w:val="26"/>
          <w:szCs w:val="26"/>
        </w:rPr>
        <w:t>○○○</w:t>
      </w:r>
      <w:r w:rsidRPr="001B615A">
        <w:rPr>
          <w:rFonts w:ascii="標楷體" w:hAnsi="標楷體" w:hint="eastAsia"/>
          <w:sz w:val="26"/>
          <w:szCs w:val="26"/>
        </w:rPr>
        <w:t>（最優申請人）在本案甄審、議約等作業階段與甲方達成之各項約定及協議。</w:t>
      </w:r>
    </w:p>
    <w:p w:rsidR="00B41641" w:rsidRPr="001B615A" w:rsidRDefault="00B41641" w:rsidP="001C50E5">
      <w:pPr>
        <w:numPr>
          <w:ilvl w:val="3"/>
          <w:numId w:val="39"/>
        </w:numPr>
        <w:spacing w:before="60" w:line="460" w:lineRule="exact"/>
        <w:ind w:left="2069"/>
        <w:outlineLvl w:val="0"/>
        <w:rPr>
          <w:rFonts w:ascii="標楷體"/>
          <w:sz w:val="26"/>
          <w:szCs w:val="26"/>
        </w:rPr>
      </w:pPr>
      <w:r w:rsidRPr="001B615A">
        <w:rPr>
          <w:rFonts w:ascii="標楷體" w:hAnsi="標楷體" w:hint="eastAsia"/>
          <w:sz w:val="26"/>
          <w:szCs w:val="26"/>
        </w:rPr>
        <w:t>乙方承諾依本契約整建營運本案所使用、所有之智慧財產權及其他有形、無形財產均以合法方式取得使用權或所有權。如因上述智慧財產權及財產之使用，致第</w:t>
      </w:r>
      <w:r w:rsidRPr="001B615A">
        <w:rPr>
          <w:rFonts w:ascii="標楷體" w:hAnsi="標楷體"/>
          <w:sz w:val="26"/>
          <w:szCs w:val="26"/>
        </w:rPr>
        <w:t>3</w:t>
      </w:r>
      <w:r w:rsidRPr="001B615A">
        <w:rPr>
          <w:rFonts w:ascii="標楷體" w:hAnsi="標楷體" w:hint="eastAsia"/>
          <w:sz w:val="26"/>
          <w:szCs w:val="26"/>
        </w:rPr>
        <w:t>人對甲方或甲方授權使用之人提出索賠或追訴時，乙方應負擔一切相關費用並賠償甲方之損害。</w:t>
      </w:r>
    </w:p>
    <w:p w:rsidR="00B41641" w:rsidRPr="001B615A" w:rsidRDefault="00B41641" w:rsidP="001C50E5">
      <w:pPr>
        <w:numPr>
          <w:ilvl w:val="3"/>
          <w:numId w:val="39"/>
        </w:numPr>
        <w:spacing w:before="60" w:line="460" w:lineRule="exact"/>
        <w:ind w:left="2069"/>
        <w:outlineLvl w:val="0"/>
        <w:rPr>
          <w:rFonts w:ascii="標楷體"/>
          <w:sz w:val="26"/>
          <w:szCs w:val="26"/>
        </w:rPr>
      </w:pPr>
      <w:r w:rsidRPr="001B615A">
        <w:rPr>
          <w:rFonts w:ascii="標楷體" w:hAnsi="標楷體" w:hint="eastAsia"/>
          <w:sz w:val="26"/>
          <w:szCs w:val="26"/>
        </w:rPr>
        <w:t>除本契約另有規定或可歸責於甲方之事由外，乙方承諾乙方與其代理人、受僱人、受任人、承包商、協力廠商或任何第</w:t>
      </w:r>
      <w:r w:rsidRPr="001B615A">
        <w:rPr>
          <w:rFonts w:ascii="標楷體" w:hAnsi="標楷體"/>
          <w:sz w:val="26"/>
          <w:szCs w:val="26"/>
        </w:rPr>
        <w:t>3</w:t>
      </w:r>
      <w:r w:rsidRPr="001B615A">
        <w:rPr>
          <w:rFonts w:ascii="標楷體" w:hAnsi="標楷體" w:hint="eastAsia"/>
          <w:sz w:val="26"/>
          <w:szCs w:val="26"/>
        </w:rPr>
        <w:t>人間因整建及營運本案所生之權利義務，應由乙方負責，與甲方無涉。乙方並應使甲方免於上述事項之任何追索、求償或涉訟，如致甲方受損，乙方應負擔一切相關費用並賠償甲方之損害。</w:t>
      </w:r>
    </w:p>
    <w:p w:rsidR="00B41641" w:rsidRPr="001B615A" w:rsidRDefault="00B41641" w:rsidP="001C50E5">
      <w:pPr>
        <w:numPr>
          <w:ilvl w:val="3"/>
          <w:numId w:val="39"/>
        </w:numPr>
        <w:spacing w:before="60" w:line="460" w:lineRule="exact"/>
        <w:ind w:left="2069"/>
        <w:outlineLvl w:val="0"/>
        <w:rPr>
          <w:rFonts w:ascii="標楷體"/>
          <w:sz w:val="26"/>
          <w:szCs w:val="26"/>
        </w:rPr>
      </w:pPr>
      <w:r w:rsidRPr="001B615A">
        <w:rPr>
          <w:rFonts w:ascii="標楷體" w:hAnsi="標楷體" w:hint="eastAsia"/>
          <w:sz w:val="26"/>
          <w:szCs w:val="26"/>
        </w:rPr>
        <w:t>乙方承諾與第</w:t>
      </w:r>
      <w:r w:rsidRPr="001B615A">
        <w:rPr>
          <w:rFonts w:ascii="標楷體" w:hAnsi="標楷體"/>
          <w:sz w:val="26"/>
          <w:szCs w:val="26"/>
        </w:rPr>
        <w:t>3</w:t>
      </w:r>
      <w:r w:rsidRPr="001B615A">
        <w:rPr>
          <w:rFonts w:ascii="標楷體" w:hAnsi="標楷體" w:hint="eastAsia"/>
          <w:sz w:val="26"/>
          <w:szCs w:val="26"/>
        </w:rPr>
        <w:t>人間所簽署之出租、出借契約等約定，除甲方事前或事後另有書面同意外，於本契約一部或全部終止時，乙方與該第</w:t>
      </w:r>
      <w:r w:rsidRPr="001B615A">
        <w:rPr>
          <w:rFonts w:ascii="標楷體" w:hAnsi="標楷體"/>
          <w:sz w:val="26"/>
          <w:szCs w:val="26"/>
        </w:rPr>
        <w:t>3</w:t>
      </w:r>
      <w:r w:rsidRPr="001B615A">
        <w:rPr>
          <w:rFonts w:ascii="標楷體" w:hAnsi="標楷體" w:hint="eastAsia"/>
          <w:sz w:val="26"/>
          <w:szCs w:val="26"/>
        </w:rPr>
        <w:t>人間之契約亦同時終止。</w:t>
      </w:r>
    </w:p>
    <w:p w:rsidR="00B41641" w:rsidRPr="001B615A" w:rsidRDefault="00B41641" w:rsidP="001C50E5">
      <w:pPr>
        <w:numPr>
          <w:ilvl w:val="3"/>
          <w:numId w:val="39"/>
        </w:numPr>
        <w:spacing w:before="60" w:line="460" w:lineRule="exact"/>
        <w:ind w:left="2069"/>
        <w:outlineLvl w:val="0"/>
        <w:rPr>
          <w:rFonts w:ascii="標楷體"/>
          <w:sz w:val="26"/>
          <w:szCs w:val="26"/>
        </w:rPr>
      </w:pPr>
      <w:r w:rsidRPr="001B615A">
        <w:rPr>
          <w:rFonts w:ascii="標楷體" w:hAnsi="標楷體" w:hint="eastAsia"/>
          <w:sz w:val="26"/>
          <w:szCs w:val="26"/>
        </w:rPr>
        <w:t>乙方已充分瞭解本案用地之實況及所有可能影響本案執行之現有及預期情況等事項，不得以本案之性質及本案用地位置與當地一般狀況及其他可能影響履行本契約、履行本案以及與有關成本費用等一切任何已知或可得預料之任何情事或其他任何事故、風險或錯誤等為藉口，向甲方提出索賠請求，或其他任何主張。</w:t>
      </w:r>
    </w:p>
    <w:p w:rsidR="00B41641" w:rsidRPr="001B615A" w:rsidRDefault="00B41641" w:rsidP="001C50E5">
      <w:pPr>
        <w:numPr>
          <w:ilvl w:val="3"/>
          <w:numId w:val="39"/>
        </w:numPr>
        <w:spacing w:before="60" w:line="460" w:lineRule="exact"/>
        <w:ind w:left="2069"/>
        <w:outlineLvl w:val="0"/>
        <w:rPr>
          <w:rFonts w:ascii="標楷體"/>
          <w:sz w:val="26"/>
          <w:szCs w:val="26"/>
        </w:rPr>
      </w:pPr>
      <w:r w:rsidRPr="001B615A">
        <w:rPr>
          <w:rFonts w:ascii="標楷體" w:hAnsi="標楷體" w:hint="eastAsia"/>
          <w:sz w:val="26"/>
          <w:szCs w:val="26"/>
        </w:rPr>
        <w:t>乙方同意除本契約或附件另有規定外，全數負擔因履行本契約所發生之一切設計、整建、營運等成本費用及規費、稅捐及其他有關之費用，並承擔全部風險，且不得以上開因素向甲方要求任何補償或主張任何權利。</w:t>
      </w:r>
    </w:p>
    <w:p w:rsidR="00B41641" w:rsidRPr="001B615A" w:rsidRDefault="00B41641" w:rsidP="001C50E5">
      <w:pPr>
        <w:numPr>
          <w:ilvl w:val="3"/>
          <w:numId w:val="39"/>
        </w:numPr>
        <w:spacing w:before="60" w:line="460" w:lineRule="exact"/>
        <w:ind w:left="2069"/>
        <w:outlineLvl w:val="0"/>
        <w:rPr>
          <w:rFonts w:ascii="標楷體"/>
          <w:sz w:val="26"/>
          <w:szCs w:val="26"/>
        </w:rPr>
      </w:pPr>
      <w:r w:rsidRPr="001B615A">
        <w:rPr>
          <w:rFonts w:ascii="標楷體" w:hAnsi="標楷體" w:hint="eastAsia"/>
          <w:sz w:val="26"/>
          <w:szCs w:val="26"/>
        </w:rPr>
        <w:t>乙方同意於特許年限內負責本案之工地安全、環境保護及場地設施安全等。如因設計、施工或管理不當致損害他人權益者，乙方應全數負擔所有責任。</w:t>
      </w:r>
    </w:p>
    <w:p w:rsidR="00B41641" w:rsidRPr="001B615A" w:rsidRDefault="00B41641" w:rsidP="001C50E5">
      <w:pPr>
        <w:numPr>
          <w:ilvl w:val="3"/>
          <w:numId w:val="39"/>
        </w:numPr>
        <w:spacing w:before="60" w:line="460" w:lineRule="exact"/>
        <w:ind w:left="2069"/>
        <w:outlineLvl w:val="0"/>
        <w:rPr>
          <w:rFonts w:ascii="標楷體"/>
          <w:sz w:val="26"/>
          <w:szCs w:val="26"/>
        </w:rPr>
      </w:pPr>
      <w:r w:rsidRPr="001B615A">
        <w:rPr>
          <w:rFonts w:ascii="標楷體" w:hAnsi="標楷體" w:hint="eastAsia"/>
          <w:sz w:val="26"/>
          <w:szCs w:val="26"/>
        </w:rPr>
        <w:t>乙方承諾於特許年限內所有與本案相關之文件，包括契約、保單、融資文件、股東間之規定或與其他第</w:t>
      </w:r>
      <w:r w:rsidRPr="001B615A">
        <w:rPr>
          <w:rFonts w:ascii="標楷體" w:hAnsi="標楷體"/>
          <w:sz w:val="26"/>
          <w:szCs w:val="26"/>
        </w:rPr>
        <w:t>3</w:t>
      </w:r>
      <w:r w:rsidRPr="001B615A">
        <w:rPr>
          <w:rFonts w:ascii="標楷體" w:hAnsi="標楷體" w:hint="eastAsia"/>
          <w:sz w:val="26"/>
          <w:szCs w:val="26"/>
        </w:rPr>
        <w:t>人間之規定，其內容不違反本契約之規定；且除本契約另有規定外，前述文件於整建期內簽約金額達新台幣</w:t>
      </w:r>
      <w:r w:rsidRPr="001B615A">
        <w:rPr>
          <w:rFonts w:ascii="標楷體" w:hAnsi="標楷體"/>
          <w:sz w:val="26"/>
          <w:szCs w:val="26"/>
        </w:rPr>
        <w:t>1,000</w:t>
      </w:r>
      <w:r w:rsidRPr="001B615A">
        <w:rPr>
          <w:rFonts w:ascii="標楷體" w:hAnsi="標楷體" w:hint="eastAsia"/>
          <w:sz w:val="26"/>
          <w:szCs w:val="26"/>
        </w:rPr>
        <w:t>萬元以上、營運期間內達</w:t>
      </w:r>
      <w:r w:rsidRPr="001B615A">
        <w:rPr>
          <w:rFonts w:ascii="標楷體" w:hAnsi="標楷體"/>
          <w:sz w:val="26"/>
          <w:szCs w:val="26"/>
        </w:rPr>
        <w:t>500</w:t>
      </w:r>
      <w:r w:rsidRPr="001B615A">
        <w:rPr>
          <w:rFonts w:ascii="標楷體" w:hAnsi="標楷體" w:hint="eastAsia"/>
          <w:sz w:val="26"/>
          <w:szCs w:val="26"/>
        </w:rPr>
        <w:t>萬元以上或經甲方要求時，乙方應於簽署或修改後，按月彙整並於次月月底前將該等文件之影本提報甲方備查。</w:t>
      </w:r>
    </w:p>
    <w:p w:rsidR="00B41641" w:rsidRPr="001B615A" w:rsidRDefault="00B41641" w:rsidP="001C50E5">
      <w:pPr>
        <w:numPr>
          <w:ilvl w:val="3"/>
          <w:numId w:val="39"/>
        </w:numPr>
        <w:spacing w:before="60" w:line="460" w:lineRule="exact"/>
        <w:ind w:left="2069"/>
        <w:outlineLvl w:val="0"/>
        <w:rPr>
          <w:rFonts w:ascii="標楷體"/>
          <w:sz w:val="26"/>
          <w:szCs w:val="26"/>
        </w:rPr>
      </w:pPr>
      <w:r w:rsidRPr="001B615A">
        <w:rPr>
          <w:rFonts w:ascii="標楷體" w:hAnsi="標楷體" w:hint="eastAsia"/>
          <w:sz w:val="26"/>
          <w:szCs w:val="26"/>
        </w:rPr>
        <w:t>除本契約另有規定外，乙方同意在任何情況下均無權請求返還已交付之營運權利金、土地租金或其他任何已給付之款項。</w:t>
      </w:r>
    </w:p>
    <w:p w:rsidR="00B41641" w:rsidRPr="001B615A" w:rsidRDefault="00B41641" w:rsidP="001C50E5">
      <w:pPr>
        <w:numPr>
          <w:ilvl w:val="3"/>
          <w:numId w:val="39"/>
        </w:numPr>
        <w:spacing w:before="60" w:line="460" w:lineRule="exact"/>
        <w:ind w:left="2154" w:hanging="1260"/>
        <w:outlineLvl w:val="0"/>
        <w:rPr>
          <w:rFonts w:ascii="標楷體"/>
          <w:sz w:val="26"/>
          <w:szCs w:val="26"/>
        </w:rPr>
      </w:pPr>
      <w:r w:rsidRPr="001B615A">
        <w:rPr>
          <w:rFonts w:ascii="標楷體" w:hAnsi="標楷體"/>
          <w:sz w:val="26"/>
          <w:szCs w:val="26"/>
        </w:rPr>
        <w:t xml:space="preserve"> </w:t>
      </w:r>
      <w:r w:rsidRPr="001B615A">
        <w:rPr>
          <w:rFonts w:ascii="標楷體" w:hAnsi="標楷體" w:hint="eastAsia"/>
          <w:sz w:val="26"/>
          <w:szCs w:val="26"/>
        </w:rPr>
        <w:t>乙方承諾於本案最小投資規模設施營運開始日後</w:t>
      </w:r>
      <w:r w:rsidRPr="001B615A">
        <w:rPr>
          <w:rFonts w:ascii="標楷體" w:hAnsi="標楷體"/>
          <w:sz w:val="26"/>
          <w:szCs w:val="26"/>
        </w:rPr>
        <w:t>1</w:t>
      </w:r>
      <w:r w:rsidRPr="001B615A">
        <w:rPr>
          <w:rFonts w:ascii="標楷體" w:hAnsi="標楷體" w:hint="eastAsia"/>
          <w:sz w:val="26"/>
          <w:szCs w:val="26"/>
        </w:rPr>
        <w:t>年內，其發起人、董事及監察人持有之股份非經甲方事前書面同意，不得設定負擔或移轉予第</w:t>
      </w:r>
      <w:r w:rsidRPr="001B615A">
        <w:rPr>
          <w:rFonts w:ascii="標楷體" w:hAnsi="標楷體"/>
          <w:sz w:val="26"/>
          <w:szCs w:val="26"/>
        </w:rPr>
        <w:t>3</w:t>
      </w:r>
      <w:r w:rsidRPr="001B615A">
        <w:rPr>
          <w:rFonts w:ascii="標楷體" w:hAnsi="標楷體" w:hint="eastAsia"/>
          <w:sz w:val="26"/>
          <w:szCs w:val="26"/>
        </w:rPr>
        <w:t>人。甲方並應於收受乙方申請文件之日起</w:t>
      </w:r>
      <w:r w:rsidRPr="001B615A">
        <w:rPr>
          <w:rFonts w:ascii="標楷體" w:hAnsi="標楷體"/>
          <w:sz w:val="26"/>
          <w:szCs w:val="26"/>
        </w:rPr>
        <w:t>30</w:t>
      </w:r>
      <w:r w:rsidRPr="001B615A">
        <w:rPr>
          <w:rFonts w:ascii="標楷體" w:hAnsi="標楷體" w:hint="eastAsia"/>
          <w:sz w:val="26"/>
          <w:szCs w:val="26"/>
        </w:rPr>
        <w:t>日內確答是否同意。</w:t>
      </w:r>
    </w:p>
    <w:p w:rsidR="00B41641" w:rsidRPr="001B615A" w:rsidRDefault="00B41641" w:rsidP="001C50E5">
      <w:pPr>
        <w:numPr>
          <w:ilvl w:val="3"/>
          <w:numId w:val="39"/>
        </w:numPr>
        <w:spacing w:before="60" w:line="460" w:lineRule="exact"/>
        <w:ind w:left="2154" w:hanging="1260"/>
        <w:outlineLvl w:val="0"/>
        <w:rPr>
          <w:rFonts w:ascii="標楷體"/>
          <w:sz w:val="26"/>
          <w:szCs w:val="26"/>
        </w:rPr>
      </w:pPr>
      <w:r w:rsidRPr="001B615A">
        <w:rPr>
          <w:rFonts w:ascii="標楷體" w:hAnsi="標楷體" w:hint="eastAsia"/>
          <w:sz w:val="26"/>
          <w:szCs w:val="26"/>
        </w:rPr>
        <w:t>乙方為履行本案之整建及營運與第</w:t>
      </w:r>
      <w:r w:rsidRPr="001B615A">
        <w:rPr>
          <w:rFonts w:ascii="標楷體" w:hAnsi="標楷體"/>
          <w:sz w:val="26"/>
          <w:szCs w:val="26"/>
        </w:rPr>
        <w:t>3</w:t>
      </w:r>
      <w:r w:rsidRPr="001B615A">
        <w:rPr>
          <w:rFonts w:ascii="標楷體" w:hAnsi="標楷體" w:hint="eastAsia"/>
          <w:sz w:val="26"/>
          <w:szCs w:val="26"/>
        </w:rPr>
        <w:t>人簽訂之契約，乙方應於上述契約中規定該第</w:t>
      </w:r>
      <w:r w:rsidRPr="001B615A">
        <w:rPr>
          <w:rFonts w:ascii="標楷體" w:hAnsi="標楷體"/>
          <w:sz w:val="26"/>
          <w:szCs w:val="26"/>
        </w:rPr>
        <w:t>3</w:t>
      </w:r>
      <w:r w:rsidRPr="001B615A">
        <w:rPr>
          <w:rFonts w:ascii="標楷體" w:hAnsi="標楷體" w:hint="eastAsia"/>
          <w:sz w:val="26"/>
          <w:szCs w:val="26"/>
        </w:rPr>
        <w:t>人不得對甲方提出任何之請求或賠償。如因此直接或間接導致或發生任何訴訟或有提出任何主張、請求，包括請求履行任何債務或給付、利息、律師費、及其他費用等，均應由乙方與該第</w:t>
      </w:r>
      <w:r w:rsidRPr="001B615A">
        <w:rPr>
          <w:rFonts w:ascii="標楷體" w:hAnsi="標楷體"/>
          <w:sz w:val="26"/>
          <w:szCs w:val="26"/>
        </w:rPr>
        <w:t>3</w:t>
      </w:r>
      <w:r w:rsidRPr="001B615A">
        <w:rPr>
          <w:rFonts w:ascii="標楷體" w:hAnsi="標楷體" w:hint="eastAsia"/>
          <w:sz w:val="26"/>
          <w:szCs w:val="26"/>
        </w:rPr>
        <w:t>人自行負責辯訴及協調，與甲方無涉。</w:t>
      </w:r>
    </w:p>
    <w:p w:rsidR="00B41641" w:rsidRPr="001B615A" w:rsidRDefault="00B41641" w:rsidP="001C50E5">
      <w:pPr>
        <w:numPr>
          <w:ilvl w:val="3"/>
          <w:numId w:val="39"/>
        </w:numPr>
        <w:spacing w:before="60" w:line="460" w:lineRule="exact"/>
        <w:ind w:left="2154" w:hanging="1260"/>
        <w:outlineLvl w:val="0"/>
        <w:rPr>
          <w:rFonts w:ascii="標楷體"/>
          <w:sz w:val="26"/>
          <w:szCs w:val="26"/>
        </w:rPr>
      </w:pPr>
      <w:r w:rsidRPr="001B615A">
        <w:rPr>
          <w:rFonts w:ascii="標楷體" w:hAnsi="標楷體"/>
          <w:sz w:val="26"/>
          <w:szCs w:val="26"/>
        </w:rPr>
        <w:t xml:space="preserve"> </w:t>
      </w:r>
      <w:r w:rsidRPr="001B615A">
        <w:rPr>
          <w:rFonts w:ascii="標楷體" w:hAnsi="標楷體" w:hint="eastAsia"/>
          <w:sz w:val="26"/>
          <w:szCs w:val="26"/>
        </w:rPr>
        <w:t>乙方同意於特許年限內因乙方行為致甲方對第</w:t>
      </w:r>
      <w:r w:rsidRPr="001B615A">
        <w:rPr>
          <w:rFonts w:ascii="標楷體" w:hAnsi="標楷體"/>
          <w:sz w:val="26"/>
          <w:szCs w:val="26"/>
        </w:rPr>
        <w:t>3</w:t>
      </w:r>
      <w:r w:rsidRPr="001B615A">
        <w:rPr>
          <w:rFonts w:ascii="標楷體" w:hAnsi="標楷體" w:hint="eastAsia"/>
          <w:sz w:val="26"/>
          <w:szCs w:val="26"/>
        </w:rPr>
        <w:t>人負有國家賠償責任時，乙方應負擔一切相關費用並賠償甲方之損害。</w:t>
      </w:r>
    </w:p>
    <w:p w:rsidR="00B41641" w:rsidRPr="001B615A" w:rsidRDefault="00B41641" w:rsidP="001C50E5">
      <w:pPr>
        <w:numPr>
          <w:ilvl w:val="3"/>
          <w:numId w:val="39"/>
        </w:numPr>
        <w:spacing w:before="60" w:line="460" w:lineRule="exact"/>
        <w:ind w:left="2154" w:hanging="1260"/>
        <w:outlineLvl w:val="0"/>
        <w:rPr>
          <w:rFonts w:ascii="標楷體"/>
          <w:sz w:val="26"/>
          <w:szCs w:val="26"/>
        </w:rPr>
      </w:pPr>
      <w:r w:rsidRPr="001B615A">
        <w:rPr>
          <w:rFonts w:ascii="標楷體" w:hAnsi="標楷體"/>
          <w:sz w:val="26"/>
          <w:szCs w:val="26"/>
        </w:rPr>
        <w:t xml:space="preserve"> </w:t>
      </w:r>
      <w:r w:rsidRPr="001B615A">
        <w:rPr>
          <w:rFonts w:ascii="標楷體" w:hAnsi="標楷體" w:hint="eastAsia"/>
          <w:sz w:val="26"/>
          <w:szCs w:val="26"/>
        </w:rPr>
        <w:t>除本契約另有規定外，乙方與其他第</w:t>
      </w:r>
      <w:r w:rsidRPr="001B615A">
        <w:rPr>
          <w:rFonts w:ascii="標楷體" w:hAnsi="標楷體"/>
          <w:sz w:val="26"/>
          <w:szCs w:val="26"/>
        </w:rPr>
        <w:t>3</w:t>
      </w:r>
      <w:r w:rsidRPr="001B615A">
        <w:rPr>
          <w:rFonts w:ascii="標楷體" w:hAnsi="標楷體" w:hint="eastAsia"/>
          <w:sz w:val="26"/>
          <w:szCs w:val="26"/>
        </w:rPr>
        <w:t>人簽訂之其他契約及同意書等文件，均不得載有與本契約不符或致生甲方損害之規定。</w:t>
      </w:r>
    </w:p>
    <w:p w:rsidR="00B41641" w:rsidRPr="001B615A" w:rsidRDefault="00B41641" w:rsidP="001C50E5">
      <w:pPr>
        <w:numPr>
          <w:ilvl w:val="3"/>
          <w:numId w:val="39"/>
        </w:numPr>
        <w:spacing w:before="60" w:line="460" w:lineRule="exact"/>
        <w:ind w:left="2154" w:hanging="1260"/>
        <w:outlineLvl w:val="0"/>
        <w:rPr>
          <w:rFonts w:ascii="標楷體"/>
          <w:sz w:val="26"/>
          <w:szCs w:val="26"/>
        </w:rPr>
      </w:pPr>
      <w:r w:rsidRPr="001B615A">
        <w:rPr>
          <w:rFonts w:ascii="標楷體" w:hAnsi="標楷體"/>
          <w:sz w:val="26"/>
          <w:szCs w:val="26"/>
        </w:rPr>
        <w:t xml:space="preserve"> </w:t>
      </w:r>
      <w:r w:rsidRPr="001B615A">
        <w:rPr>
          <w:rFonts w:ascii="標楷體" w:hAnsi="標楷體" w:hint="eastAsia"/>
          <w:sz w:val="26"/>
          <w:szCs w:val="26"/>
        </w:rPr>
        <w:t>為確保本案之設計及營運品質能達預期目標，乙方承諾下列事項：</w:t>
      </w:r>
    </w:p>
    <w:p w:rsidR="00B41641" w:rsidRPr="001B615A" w:rsidRDefault="00B41641" w:rsidP="000F329F">
      <w:pPr>
        <w:numPr>
          <w:ilvl w:val="0"/>
          <w:numId w:val="6"/>
        </w:numPr>
        <w:spacing w:line="460" w:lineRule="exact"/>
        <w:ind w:left="2665"/>
        <w:outlineLvl w:val="0"/>
        <w:rPr>
          <w:rFonts w:ascii="標楷體"/>
          <w:sz w:val="26"/>
          <w:szCs w:val="26"/>
        </w:rPr>
      </w:pPr>
      <w:r w:rsidRPr="001B615A">
        <w:rPr>
          <w:rFonts w:ascii="標楷體" w:hAnsi="標楷體" w:hint="eastAsia"/>
          <w:sz w:val="26"/>
          <w:szCs w:val="26"/>
        </w:rPr>
        <w:t>乙方應將其與協力廠商所簽訂所有契約之副本，交予甲方備查；並該等契約如有修改或變更，乙方應主動將其副本交予甲方。乙方應於前揭契約中約定，如本契約之一部或全部終止者，乙方與其協力廠商之契約亦同時終止。但甲方事前或事後另有書面同意時，經甲方、乙方及該協力廠商共同協議後，得將乙方與該協力廠商間之契約轉讓予甲方，俾該協力廠商繼續履行本案相關工作。</w:t>
      </w:r>
    </w:p>
    <w:p w:rsidR="00B41641" w:rsidRPr="001B615A" w:rsidRDefault="00B41641" w:rsidP="000F329F">
      <w:pPr>
        <w:numPr>
          <w:ilvl w:val="0"/>
          <w:numId w:val="6"/>
        </w:numPr>
        <w:spacing w:line="460" w:lineRule="exact"/>
        <w:ind w:left="2665"/>
        <w:outlineLvl w:val="0"/>
        <w:rPr>
          <w:rFonts w:ascii="標楷體"/>
          <w:sz w:val="26"/>
          <w:szCs w:val="26"/>
        </w:rPr>
      </w:pPr>
      <w:r w:rsidRPr="001B615A">
        <w:rPr>
          <w:rFonts w:ascii="標楷體" w:hAnsi="標楷體" w:hint="eastAsia"/>
          <w:sz w:val="26"/>
          <w:szCs w:val="26"/>
        </w:rPr>
        <w:t>非經甲方事前書面同意不得變更協力廠商。</w:t>
      </w:r>
    </w:p>
    <w:p w:rsidR="00B41641" w:rsidRPr="001B615A" w:rsidRDefault="00B41641" w:rsidP="001C50E5">
      <w:pPr>
        <w:numPr>
          <w:ilvl w:val="3"/>
          <w:numId w:val="39"/>
        </w:numPr>
        <w:spacing w:before="60" w:line="460" w:lineRule="exact"/>
        <w:ind w:left="2154" w:hanging="1260"/>
        <w:outlineLvl w:val="0"/>
        <w:rPr>
          <w:rFonts w:ascii="標楷體"/>
          <w:sz w:val="26"/>
          <w:szCs w:val="26"/>
        </w:rPr>
      </w:pPr>
      <w:r w:rsidRPr="001B615A">
        <w:rPr>
          <w:rFonts w:ascii="標楷體" w:hAnsi="標楷體"/>
          <w:sz w:val="26"/>
          <w:szCs w:val="26"/>
        </w:rPr>
        <w:t xml:space="preserve"> </w:t>
      </w:r>
      <w:r w:rsidRPr="001B615A">
        <w:rPr>
          <w:rFonts w:ascii="標楷體" w:hAnsi="標楷體" w:hint="eastAsia"/>
          <w:sz w:val="26"/>
          <w:szCs w:val="26"/>
        </w:rPr>
        <w:t>乙方依本契約取得之權利，除為促參法第</w:t>
      </w:r>
      <w:r w:rsidRPr="001B615A">
        <w:rPr>
          <w:rFonts w:ascii="標楷體" w:hAnsi="標楷體"/>
          <w:sz w:val="26"/>
          <w:szCs w:val="26"/>
        </w:rPr>
        <w:t>52</w:t>
      </w:r>
      <w:r w:rsidRPr="001B615A">
        <w:rPr>
          <w:rFonts w:ascii="標楷體" w:hAnsi="標楷體" w:hint="eastAsia"/>
          <w:sz w:val="26"/>
          <w:szCs w:val="26"/>
        </w:rPr>
        <w:t>條規定之改善計畫，或第</w:t>
      </w:r>
      <w:r w:rsidRPr="001B615A">
        <w:rPr>
          <w:rFonts w:ascii="標楷體" w:hAnsi="標楷體"/>
          <w:sz w:val="26"/>
          <w:szCs w:val="26"/>
        </w:rPr>
        <w:t>53</w:t>
      </w:r>
      <w:r w:rsidRPr="001B615A">
        <w:rPr>
          <w:rFonts w:ascii="標楷體" w:hAnsi="標楷體" w:hint="eastAsia"/>
          <w:sz w:val="26"/>
          <w:szCs w:val="26"/>
        </w:rPr>
        <w:t>條規定之適當措施執行所需，且經甲方事前書面同意者外，不得轉讓、出租、設定負擔等任何處分或為民事執行之標的。</w:t>
      </w:r>
    </w:p>
    <w:p w:rsidR="00B41641" w:rsidRPr="001B615A" w:rsidRDefault="00B41641" w:rsidP="001C50E5">
      <w:pPr>
        <w:numPr>
          <w:ilvl w:val="3"/>
          <w:numId w:val="39"/>
        </w:numPr>
        <w:spacing w:before="60" w:line="460" w:lineRule="exact"/>
        <w:ind w:left="2154" w:hanging="1260"/>
        <w:outlineLvl w:val="0"/>
        <w:rPr>
          <w:rFonts w:ascii="標楷體"/>
          <w:sz w:val="26"/>
          <w:szCs w:val="26"/>
        </w:rPr>
      </w:pPr>
      <w:r w:rsidRPr="001B615A">
        <w:rPr>
          <w:rFonts w:ascii="標楷體" w:hAnsi="標楷體" w:hint="eastAsia"/>
          <w:sz w:val="26"/>
          <w:szCs w:val="26"/>
        </w:rPr>
        <w:t>乙方承諾依照文化藝術獎助條例及臺南市政府相關規定，於本案用地內設置公共藝術或繳納相關代金。</w:t>
      </w:r>
    </w:p>
    <w:p w:rsidR="00B41641" w:rsidRPr="001B615A" w:rsidRDefault="00B41641" w:rsidP="001C50E5">
      <w:pPr>
        <w:numPr>
          <w:ilvl w:val="3"/>
          <w:numId w:val="39"/>
        </w:numPr>
        <w:spacing w:before="60" w:line="460" w:lineRule="exact"/>
        <w:ind w:left="2154" w:hanging="1260"/>
        <w:outlineLvl w:val="0"/>
        <w:rPr>
          <w:rFonts w:ascii="標楷體"/>
          <w:sz w:val="26"/>
          <w:szCs w:val="26"/>
        </w:rPr>
      </w:pPr>
      <w:bookmarkStart w:id="5" w:name="_Toc343770459"/>
      <w:r w:rsidRPr="001B615A">
        <w:rPr>
          <w:rFonts w:ascii="標楷體" w:hAnsi="標楷體" w:hint="eastAsia"/>
          <w:sz w:val="26"/>
          <w:szCs w:val="26"/>
        </w:rPr>
        <w:t>乙方應依促參案件識別標誌設計規範</w:t>
      </w:r>
      <w:r w:rsidRPr="001B615A">
        <w:rPr>
          <w:rFonts w:ascii="標楷體" w:hAnsi="標楷體"/>
          <w:sz w:val="26"/>
          <w:szCs w:val="26"/>
        </w:rPr>
        <w:t>(</w:t>
      </w:r>
      <w:r w:rsidRPr="001B615A">
        <w:rPr>
          <w:rFonts w:ascii="標楷體" w:hAnsi="標楷體" w:hint="eastAsia"/>
          <w:sz w:val="26"/>
          <w:szCs w:val="26"/>
        </w:rPr>
        <w:t>設置要點如附件六</w:t>
      </w:r>
      <w:r w:rsidRPr="001B615A">
        <w:rPr>
          <w:rFonts w:ascii="標楷體" w:hAnsi="標楷體"/>
          <w:sz w:val="26"/>
          <w:szCs w:val="26"/>
        </w:rPr>
        <w:t>)</w:t>
      </w:r>
      <w:r w:rsidRPr="001B615A">
        <w:rPr>
          <w:rFonts w:ascii="標楷體" w:hAnsi="標楷體" w:hint="eastAsia"/>
          <w:sz w:val="26"/>
          <w:szCs w:val="26"/>
        </w:rPr>
        <w:t>，於委託營運管理標的物門口設置促參標誌，建置經費由乙方負擔。</w:t>
      </w:r>
      <w:bookmarkEnd w:id="5"/>
    </w:p>
    <w:p w:rsidR="00B41641" w:rsidRPr="001B615A" w:rsidRDefault="00B41641" w:rsidP="00FF70DA">
      <w:pPr>
        <w:numPr>
          <w:ilvl w:val="3"/>
          <w:numId w:val="39"/>
        </w:numPr>
        <w:spacing w:before="60" w:line="460" w:lineRule="exact"/>
        <w:ind w:left="2154" w:hanging="1260"/>
        <w:outlineLvl w:val="0"/>
        <w:rPr>
          <w:rFonts w:ascii="標楷體"/>
          <w:sz w:val="26"/>
          <w:szCs w:val="26"/>
        </w:rPr>
      </w:pPr>
      <w:r w:rsidRPr="001B615A">
        <w:rPr>
          <w:rFonts w:ascii="標楷體" w:hAnsi="標楷體"/>
          <w:sz w:val="26"/>
          <w:szCs w:val="26"/>
        </w:rPr>
        <w:t xml:space="preserve"> </w:t>
      </w:r>
      <w:r w:rsidRPr="001B615A">
        <w:rPr>
          <w:rFonts w:ascii="標楷體" w:hAnsi="標楷體" w:hint="eastAsia"/>
          <w:sz w:val="26"/>
          <w:szCs w:val="26"/>
        </w:rPr>
        <w:t>為提高本案於觀光遊憩景點之知名度，乙方應積極主動配合參與政府所舉辦之推廣活動，並與鄰近社區建立良好之互動關係。</w:t>
      </w:r>
    </w:p>
    <w:p w:rsidR="00B41641" w:rsidRPr="001B615A" w:rsidRDefault="00B41641" w:rsidP="001C50E5">
      <w:pPr>
        <w:pStyle w:val="ListParagraph"/>
        <w:numPr>
          <w:ilvl w:val="1"/>
          <w:numId w:val="29"/>
        </w:numPr>
        <w:spacing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違反聲明或承諾之效果</w:t>
      </w:r>
    </w:p>
    <w:p w:rsidR="00B41641" w:rsidRPr="001B615A" w:rsidRDefault="00B41641" w:rsidP="004314AD">
      <w:pPr>
        <w:pStyle w:val="113"/>
      </w:pPr>
      <w:r w:rsidRPr="001B615A">
        <w:rPr>
          <w:rFonts w:hint="eastAsia"/>
        </w:rPr>
        <w:t>任一方違反聲明或承諾事項時，應賠償他方因此所受之損害，並得視同違約辦理。</w:t>
      </w:r>
    </w:p>
    <w:p w:rsidR="00B41641" w:rsidRPr="001B615A" w:rsidRDefault="00B41641" w:rsidP="00B635C4">
      <w:pPr>
        <w:numPr>
          <w:ilvl w:val="0"/>
          <w:numId w:val="2"/>
        </w:numPr>
        <w:spacing w:line="460" w:lineRule="exact"/>
        <w:outlineLvl w:val="0"/>
        <w:rPr>
          <w:rFonts w:ascii="標楷體"/>
          <w:sz w:val="26"/>
          <w:szCs w:val="26"/>
        </w:rPr>
      </w:pPr>
      <w:r w:rsidRPr="001B615A">
        <w:rPr>
          <w:rFonts w:ascii="標楷體"/>
          <w:sz w:val="26"/>
          <w:szCs w:val="26"/>
        </w:rPr>
        <w:br w:type="page"/>
      </w:r>
      <w:bookmarkStart w:id="6" w:name="_Toc125375865"/>
      <w:r w:rsidRPr="001B615A">
        <w:rPr>
          <w:rFonts w:ascii="標楷體" w:hAnsi="標楷體" w:hint="eastAsia"/>
          <w:b/>
          <w:sz w:val="32"/>
          <w:szCs w:val="26"/>
        </w:rPr>
        <w:t>甲方之協助事項</w:t>
      </w:r>
      <w:bookmarkEnd w:id="6"/>
    </w:p>
    <w:p w:rsidR="00B41641" w:rsidRPr="001B615A" w:rsidRDefault="00B41641" w:rsidP="00825720">
      <w:pPr>
        <w:pStyle w:val="a0"/>
        <w:spacing w:line="460" w:lineRule="exact"/>
        <w:ind w:leftChars="400" w:left="960"/>
        <w:rPr>
          <w:rFonts w:ascii="標楷體"/>
          <w:sz w:val="26"/>
          <w:szCs w:val="26"/>
        </w:rPr>
      </w:pPr>
      <w:r w:rsidRPr="001B615A">
        <w:rPr>
          <w:rFonts w:ascii="標楷體" w:hAnsi="標楷體" w:hint="eastAsia"/>
          <w:sz w:val="26"/>
          <w:szCs w:val="26"/>
        </w:rPr>
        <w:t>甲方得依乙方之請求，協助辦理下列事項：</w:t>
      </w:r>
    </w:p>
    <w:p w:rsidR="00B41641" w:rsidRPr="001B615A" w:rsidRDefault="00B41641" w:rsidP="009E27F0">
      <w:pPr>
        <w:pStyle w:val="ListParagraph"/>
        <w:numPr>
          <w:ilvl w:val="1"/>
          <w:numId w:val="4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協助解決供水、供電及電信系統</w:t>
      </w:r>
    </w:p>
    <w:p w:rsidR="00B41641" w:rsidRPr="001B615A" w:rsidRDefault="00B41641" w:rsidP="004314AD">
      <w:pPr>
        <w:pStyle w:val="113"/>
      </w:pPr>
      <w:r w:rsidRPr="001B615A">
        <w:rPr>
          <w:rFonts w:hint="eastAsia"/>
        </w:rPr>
        <w:t>甲方於法令許可及權責範圍內，協助乙方與有關單位協調，使電力、自來水、電信及其他公用設備能配合本案整建營運之需求。</w:t>
      </w:r>
    </w:p>
    <w:p w:rsidR="00B41641" w:rsidRPr="001B615A" w:rsidRDefault="00B41641" w:rsidP="009E27F0">
      <w:pPr>
        <w:pStyle w:val="ListParagraph"/>
        <w:numPr>
          <w:ilvl w:val="1"/>
          <w:numId w:val="4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證照或許可取得之協助</w:t>
      </w:r>
    </w:p>
    <w:p w:rsidR="00B41641" w:rsidRPr="001B615A" w:rsidRDefault="00B41641" w:rsidP="004314AD">
      <w:pPr>
        <w:pStyle w:val="113"/>
      </w:pPr>
      <w:r w:rsidRPr="001B615A">
        <w:rPr>
          <w:rFonts w:hint="eastAsia"/>
        </w:rPr>
        <w:t>乙方因執行本案而需向相關政府機關申請證照或許可時，甲方於法令許可及權責範圍內，得協助乙方與相關政府機關進行協調或提供必要之證明文件。但乙方應自行負責證照、許可之取得並掌控時程。</w:t>
      </w:r>
    </w:p>
    <w:p w:rsidR="00B41641" w:rsidRPr="001B615A" w:rsidRDefault="00B41641" w:rsidP="009E27F0">
      <w:pPr>
        <w:pStyle w:val="ListParagraph"/>
        <w:numPr>
          <w:ilvl w:val="1"/>
          <w:numId w:val="4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協助申請中長期資金貸款</w:t>
      </w:r>
    </w:p>
    <w:p w:rsidR="00B41641" w:rsidRPr="001B615A" w:rsidRDefault="00B41641" w:rsidP="004314AD">
      <w:pPr>
        <w:pStyle w:val="113"/>
      </w:pPr>
      <w:r w:rsidRPr="001B615A">
        <w:rPr>
          <w:rFonts w:hint="eastAsia"/>
        </w:rPr>
        <w:t>甲方得視本案資金融通之必要，依促參法第</w:t>
      </w:r>
      <w:r w:rsidRPr="001B615A">
        <w:t>30</w:t>
      </w:r>
      <w:r w:rsidRPr="001B615A">
        <w:rPr>
          <w:rFonts w:hint="eastAsia"/>
        </w:rPr>
        <w:t>條規定，協助乙方洽請金融機構或特種基金提供乙方中長期貸款。</w:t>
      </w:r>
    </w:p>
    <w:p w:rsidR="00B41641" w:rsidRPr="001B615A" w:rsidRDefault="00B41641" w:rsidP="009E27F0">
      <w:pPr>
        <w:pStyle w:val="ListParagraph"/>
        <w:numPr>
          <w:ilvl w:val="1"/>
          <w:numId w:val="4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協助申請重大天然災害復舊貸款</w:t>
      </w:r>
    </w:p>
    <w:p w:rsidR="00B41641" w:rsidRPr="001B615A" w:rsidRDefault="00B41641" w:rsidP="004314AD">
      <w:pPr>
        <w:pStyle w:val="113"/>
      </w:pPr>
      <w:r w:rsidRPr="001B615A">
        <w:rPr>
          <w:rFonts w:hint="eastAsia"/>
        </w:rPr>
        <w:t>乙方於特許期限內若因天然災變而受重大損害時，甲方得依促參法第</w:t>
      </w:r>
      <w:r w:rsidRPr="001B615A">
        <w:t>35</w:t>
      </w:r>
      <w:r w:rsidRPr="001B615A">
        <w:rPr>
          <w:rFonts w:hint="eastAsia"/>
        </w:rPr>
        <w:t>條規定，會商財政部協調金融機構或特種基金，提供重大天然災害復舊貸款。</w:t>
      </w:r>
    </w:p>
    <w:p w:rsidR="00B41641" w:rsidRPr="001B615A" w:rsidRDefault="00B41641" w:rsidP="009E27F0">
      <w:pPr>
        <w:pStyle w:val="ListParagraph"/>
        <w:numPr>
          <w:ilvl w:val="1"/>
          <w:numId w:val="4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協助辦理租稅優惠</w:t>
      </w:r>
    </w:p>
    <w:p w:rsidR="00B41641" w:rsidRPr="001B615A" w:rsidRDefault="00B41641" w:rsidP="004314AD">
      <w:pPr>
        <w:pStyle w:val="113"/>
      </w:pPr>
      <w:r w:rsidRPr="001B615A">
        <w:rPr>
          <w:rFonts w:hint="eastAsia"/>
        </w:rPr>
        <w:t>甲方於法令許可及權責範圍內，得協助乙方取得促參法暨相關子法規定之租稅優惠、抵減等，或提供必要之證明文件。</w:t>
      </w:r>
    </w:p>
    <w:p w:rsidR="00B41641" w:rsidRPr="001B615A" w:rsidRDefault="00B41641" w:rsidP="009E27F0">
      <w:pPr>
        <w:pStyle w:val="ListParagraph"/>
        <w:numPr>
          <w:ilvl w:val="1"/>
          <w:numId w:val="4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甲方不保證協助事項必然成就</w:t>
      </w:r>
    </w:p>
    <w:p w:rsidR="00B41641" w:rsidRPr="001B615A" w:rsidRDefault="00B41641" w:rsidP="004314AD">
      <w:pPr>
        <w:pStyle w:val="113"/>
      </w:pPr>
      <w:r w:rsidRPr="001B615A">
        <w:rPr>
          <w:rFonts w:hint="eastAsia"/>
        </w:rPr>
        <w:t>前揭協助事項，甲方於必要時盡力協助，但不保證、亦無義務及責任使協助事項必然成就，乙方不得因甲方協助事項未能成就而主張甲方違反協助義務、要求賠償或減少營運權利金及租金等之給付。</w:t>
      </w:r>
    </w:p>
    <w:p w:rsidR="00B41641" w:rsidRPr="001B615A" w:rsidRDefault="00B41641" w:rsidP="00B635C4">
      <w:pPr>
        <w:numPr>
          <w:ilvl w:val="0"/>
          <w:numId w:val="2"/>
        </w:numPr>
        <w:spacing w:line="460" w:lineRule="exact"/>
        <w:outlineLvl w:val="0"/>
        <w:rPr>
          <w:rFonts w:ascii="標楷體"/>
          <w:sz w:val="26"/>
          <w:szCs w:val="26"/>
        </w:rPr>
      </w:pPr>
      <w:r w:rsidRPr="001B615A">
        <w:rPr>
          <w:rFonts w:ascii="標楷體"/>
          <w:sz w:val="26"/>
          <w:szCs w:val="26"/>
        </w:rPr>
        <w:br w:type="page"/>
      </w:r>
      <w:bookmarkStart w:id="7" w:name="_Toc125375866"/>
      <w:r w:rsidRPr="001B615A">
        <w:rPr>
          <w:rFonts w:ascii="標楷體" w:hAnsi="標楷體" w:hint="eastAsia"/>
          <w:b/>
          <w:sz w:val="32"/>
          <w:szCs w:val="26"/>
        </w:rPr>
        <w:t>用地之交付與維護</w:t>
      </w:r>
      <w:bookmarkEnd w:id="7"/>
    </w:p>
    <w:p w:rsidR="00B41641" w:rsidRPr="001B615A" w:rsidRDefault="00B41641" w:rsidP="009E27F0">
      <w:pPr>
        <w:pStyle w:val="ListParagraph"/>
        <w:numPr>
          <w:ilvl w:val="1"/>
          <w:numId w:val="42"/>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提供基地</w:t>
      </w:r>
    </w:p>
    <w:p w:rsidR="00B41641" w:rsidRPr="001B615A" w:rsidRDefault="00B41641" w:rsidP="004314AD">
      <w:pPr>
        <w:pStyle w:val="113"/>
      </w:pPr>
      <w:r w:rsidRPr="00880511">
        <w:rPr>
          <w:rFonts w:hint="eastAsia"/>
        </w:rPr>
        <w:t>甲方應提供本案用地為安平區古堡段</w:t>
      </w:r>
      <w:r w:rsidRPr="00880511">
        <w:t>2022-1</w:t>
      </w:r>
      <w:r w:rsidRPr="00880511">
        <w:rPr>
          <w:rFonts w:hint="eastAsia"/>
        </w:rPr>
        <w:t>地號，共</w:t>
      </w:r>
      <w:r w:rsidRPr="00880511">
        <w:t>1</w:t>
      </w:r>
      <w:r w:rsidRPr="00880511">
        <w:rPr>
          <w:rFonts w:hint="eastAsia"/>
        </w:rPr>
        <w:t>筆地號，範圍涵蓋橡欣樓主體、橡欣樓建物周邊腹地以及目前為停車場使用的空地</w:t>
      </w:r>
      <w:r w:rsidRPr="00880511">
        <w:t>(</w:t>
      </w:r>
      <w:r w:rsidRPr="00880511">
        <w:rPr>
          <w:rFonts w:hint="eastAsia"/>
        </w:rPr>
        <w:t>為既有停車場</w:t>
      </w:r>
      <w:r w:rsidRPr="00880511">
        <w:t>)</w:t>
      </w:r>
      <w:r w:rsidRPr="00880511">
        <w:rPr>
          <w:rFonts w:hint="eastAsia"/>
        </w:rPr>
        <w:t>，交付土地使用面積為</w:t>
      </w:r>
      <w:smartTag w:uri="urn:schemas-microsoft-com:office:smarttags" w:element="chmetcnv">
        <w:smartTagPr>
          <w:attr w:name="TCSC" w:val="0"/>
          <w:attr w:name="NumberType" w:val="1"/>
          <w:attr w:name="Negative" w:val="False"/>
          <w:attr w:name="HasSpace" w:val="False"/>
          <w:attr w:name="SourceValue" w:val="9800"/>
          <w:attr w:name="UnitName" w:val="平方公尺"/>
        </w:smartTagPr>
        <w:r w:rsidRPr="00CB5E7F">
          <w:rPr>
            <w:color w:val="FF0000"/>
          </w:rPr>
          <w:t>9</w:t>
        </w:r>
        <w:r>
          <w:rPr>
            <w:color w:val="FF0000"/>
          </w:rPr>
          <w:t>,</w:t>
        </w:r>
        <w:r w:rsidRPr="00CB5E7F">
          <w:rPr>
            <w:color w:val="FF0000"/>
          </w:rPr>
          <w:t>800</w:t>
        </w:r>
        <w:r w:rsidRPr="00880511">
          <w:rPr>
            <w:rFonts w:hint="eastAsia"/>
          </w:rPr>
          <w:t>平方公尺</w:t>
        </w:r>
      </w:smartTag>
      <w:r w:rsidRPr="00880511">
        <w:rPr>
          <w:rFonts w:hint="eastAsia"/>
        </w:rPr>
        <w:t>，實際交付面積依地政單位登記之土地謄本登記面積為準，提供建築物總樓地板面積為</w:t>
      </w:r>
      <w:smartTag w:uri="urn:schemas-microsoft-com:office:smarttags" w:element="chsdate">
        <w:smartTagPr>
          <w:attr w:name="IsROCDate" w:val="False"/>
          <w:attr w:name="IsLunarDate" w:val="False"/>
          <w:attr w:name="Day" w:val="30"/>
          <w:attr w:name="Month" w:val="12"/>
          <w:attr w:name="Year" w:val="1899"/>
        </w:smartTagPr>
        <w:smartTag w:uri="urn:schemas-microsoft-com:office:smarttags" w:element="chmetcnv">
          <w:smartTagPr>
            <w:attr w:name="TCSC" w:val="0"/>
            <w:attr w:name="NumberType" w:val="1"/>
            <w:attr w:name="Negative" w:val="False"/>
            <w:attr w:name="HasSpace" w:val="False"/>
            <w:attr w:name="SourceValue" w:val="3539.94"/>
            <w:attr w:name="UnitName" w:val="平方公尺"/>
          </w:smartTagPr>
          <w:r w:rsidRPr="00880511">
            <w:t>3,539.94</w:t>
          </w:r>
          <w:r w:rsidRPr="00880511">
            <w:rPr>
              <w:rFonts w:hint="eastAsia"/>
            </w:rPr>
            <w:t>平方公尺</w:t>
          </w:r>
        </w:smartTag>
      </w:smartTag>
      <w:r w:rsidRPr="00880511">
        <w:rPr>
          <w:rFonts w:hint="eastAsia"/>
        </w:rPr>
        <w:t>。</w:t>
      </w:r>
    </w:p>
    <w:p w:rsidR="00B41641" w:rsidRPr="001B615A" w:rsidRDefault="00B41641" w:rsidP="009E27F0">
      <w:pPr>
        <w:pStyle w:val="ListParagraph"/>
        <w:numPr>
          <w:ilvl w:val="1"/>
          <w:numId w:val="42"/>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基地使用方式</w:t>
      </w:r>
    </w:p>
    <w:p w:rsidR="00B41641" w:rsidRPr="001B615A" w:rsidRDefault="00B41641" w:rsidP="004314AD">
      <w:pPr>
        <w:pStyle w:val="113"/>
      </w:pPr>
      <w:r w:rsidRPr="001B615A">
        <w:rPr>
          <w:rFonts w:hint="eastAsia"/>
        </w:rPr>
        <w:t>本基地以出租方式提供乙方使用，乙方應繳納土地租金及房屋租金。</w:t>
      </w:r>
    </w:p>
    <w:p w:rsidR="00B41641" w:rsidRPr="001B615A" w:rsidRDefault="00B41641" w:rsidP="009E27F0">
      <w:pPr>
        <w:pStyle w:val="ListParagraph"/>
        <w:numPr>
          <w:ilvl w:val="1"/>
          <w:numId w:val="42"/>
        </w:numPr>
        <w:spacing w:beforeLines="50" w:line="460" w:lineRule="exact"/>
        <w:ind w:leftChars="0" w:left="1531"/>
        <w:outlineLvl w:val="0"/>
        <w:rPr>
          <w:rStyle w:val="30"/>
          <w:rFonts w:ascii="標楷體" w:eastAsia="標楷體" w:hAnsi="標楷體"/>
          <w:b/>
          <w:bCs/>
          <w:sz w:val="28"/>
          <w:szCs w:val="28"/>
        </w:rPr>
      </w:pPr>
      <w:r w:rsidRPr="001B615A">
        <w:rPr>
          <w:rFonts w:ascii="標楷體" w:eastAsia="標楷體" w:hAnsi="標楷體" w:hint="eastAsia"/>
          <w:b/>
          <w:bCs/>
          <w:sz w:val="28"/>
          <w:szCs w:val="28"/>
        </w:rPr>
        <w:t>基地位置</w:t>
      </w:r>
    </w:p>
    <w:p w:rsidR="00B41641" w:rsidRPr="001B615A" w:rsidRDefault="00B41641" w:rsidP="001C50E5">
      <w:pPr>
        <w:pStyle w:val="3"/>
        <w:numPr>
          <w:ilvl w:val="2"/>
          <w:numId w:val="4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本案用地之實際使用範圍、面積，以用地交付時土地登記簿之記載及地籍圖為準，乙方得自費請求鑑界。</w:t>
      </w:r>
    </w:p>
    <w:p w:rsidR="00B41641" w:rsidRPr="001B615A" w:rsidRDefault="00B41641" w:rsidP="00712C61">
      <w:pPr>
        <w:pStyle w:val="3"/>
        <w:numPr>
          <w:ilvl w:val="2"/>
          <w:numId w:val="4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本案基地已有既有建築物一棟，地上</w:t>
      </w:r>
      <w:r w:rsidRPr="001B615A">
        <w:rPr>
          <w:rStyle w:val="30"/>
          <w:rFonts w:ascii="標楷體" w:eastAsia="標楷體" w:hAnsi="標楷體"/>
          <w:sz w:val="26"/>
          <w:szCs w:val="26"/>
        </w:rPr>
        <w:t>4</w:t>
      </w:r>
      <w:r w:rsidRPr="001B615A">
        <w:rPr>
          <w:rStyle w:val="30"/>
          <w:rFonts w:ascii="標楷體" w:eastAsia="標楷體" w:hAnsi="標楷體" w:hint="eastAsia"/>
          <w:sz w:val="26"/>
          <w:szCs w:val="26"/>
        </w:rPr>
        <w:t>層以及突出物</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層，無地下室空間，總樓地板面積為</w:t>
      </w:r>
      <w:smartTag w:uri="urn:schemas-microsoft-com:office:smarttags" w:element="chsdate">
        <w:smartTagPr>
          <w:attr w:name="IsROCDate" w:val="False"/>
          <w:attr w:name="IsLunarDate" w:val="False"/>
          <w:attr w:name="Day" w:val="30"/>
          <w:attr w:name="Month" w:val="12"/>
          <w:attr w:name="Year" w:val="1899"/>
        </w:smartTagPr>
        <w:smartTag w:uri="urn:schemas-microsoft-com:office:smarttags" w:element="chmetcnv">
          <w:smartTagPr>
            <w:attr w:name="TCSC" w:val="0"/>
            <w:attr w:name="NumberType" w:val="1"/>
            <w:attr w:name="Negative" w:val="False"/>
            <w:attr w:name="HasSpace" w:val="False"/>
            <w:attr w:name="SourceValue" w:val="3539.94"/>
            <w:attr w:name="UnitName" w:val="平方公尺"/>
          </w:smartTagPr>
          <w:r w:rsidRPr="001B615A">
            <w:rPr>
              <w:rStyle w:val="30"/>
              <w:rFonts w:ascii="標楷體" w:eastAsia="標楷體" w:hAnsi="標楷體"/>
              <w:sz w:val="26"/>
              <w:szCs w:val="26"/>
            </w:rPr>
            <w:t>3,539.94</w:t>
          </w:r>
          <w:r w:rsidRPr="001B615A">
            <w:rPr>
              <w:rStyle w:val="30"/>
              <w:rFonts w:ascii="標楷體" w:eastAsia="標楷體" w:hAnsi="標楷體" w:hint="eastAsia"/>
              <w:sz w:val="26"/>
              <w:szCs w:val="26"/>
            </w:rPr>
            <w:t>平方公尺</w:t>
          </w:r>
        </w:smartTag>
      </w:smartTag>
      <w:r w:rsidRPr="001B615A">
        <w:rPr>
          <w:rStyle w:val="30"/>
          <w:rFonts w:ascii="標楷體" w:eastAsia="標楷體" w:hAnsi="標楷體" w:hint="eastAsia"/>
          <w:sz w:val="26"/>
          <w:szCs w:val="26"/>
        </w:rPr>
        <w:t>，各層面及高度積詳如下表：</w:t>
      </w:r>
    </w:p>
    <w:p w:rsidR="00B41641" w:rsidRPr="001B615A" w:rsidRDefault="00B41641" w:rsidP="00712C61">
      <w:pPr>
        <w:spacing w:line="440" w:lineRule="exact"/>
        <w:jc w:val="center"/>
        <w:rPr>
          <w:rFonts w:ascii="標楷體"/>
          <w:b/>
          <w:szCs w:val="26"/>
        </w:rPr>
      </w:pPr>
      <w:r w:rsidRPr="001B615A">
        <w:rPr>
          <w:rFonts w:ascii="標楷體" w:hAnsi="標楷體" w:hint="eastAsia"/>
          <w:b/>
          <w:szCs w:val="26"/>
        </w:rPr>
        <w:t>表</w:t>
      </w:r>
      <w:r w:rsidRPr="001B615A">
        <w:rPr>
          <w:rFonts w:ascii="標楷體" w:hAnsi="標楷體"/>
          <w:b/>
          <w:szCs w:val="26"/>
        </w:rPr>
        <w:t>1</w:t>
      </w:r>
      <w:r w:rsidRPr="001B615A">
        <w:rPr>
          <w:rFonts w:ascii="標楷體" w:hAnsi="標楷體" w:hint="eastAsia"/>
          <w:b/>
          <w:szCs w:val="26"/>
        </w:rPr>
        <w:t>建物各層面積及高度表</w:t>
      </w:r>
    </w:p>
    <w:tbl>
      <w:tblPr>
        <w:tblW w:w="0" w:type="auto"/>
        <w:jc w:val="center"/>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79"/>
        <w:gridCol w:w="2121"/>
        <w:gridCol w:w="1800"/>
      </w:tblGrid>
      <w:tr w:rsidR="00B41641" w:rsidRPr="001B615A" w:rsidTr="00ED2038">
        <w:trPr>
          <w:jc w:val="center"/>
        </w:trPr>
        <w:tc>
          <w:tcPr>
            <w:tcW w:w="2079" w:type="dxa"/>
            <w:shd w:val="clear" w:color="auto" w:fill="D9D9D9"/>
          </w:tcPr>
          <w:p w:rsidR="00B41641" w:rsidRPr="00AC7836" w:rsidRDefault="00B41641" w:rsidP="00ED2038">
            <w:pPr>
              <w:pStyle w:val="11"/>
              <w:numPr>
                <w:ilvl w:val="0"/>
                <w:numId w:val="0"/>
              </w:numPr>
              <w:spacing w:beforeLines="0" w:afterLines="0"/>
              <w:ind w:left="480"/>
              <w:jc w:val="center"/>
              <w:rPr>
                <w:rFonts w:ascii="標楷體"/>
                <w:b w:val="0"/>
                <w:bCs/>
                <w:sz w:val="26"/>
                <w:szCs w:val="26"/>
              </w:rPr>
            </w:pPr>
            <w:r w:rsidRPr="00AC7836">
              <w:rPr>
                <w:rFonts w:ascii="標楷體" w:hAnsi="標楷體" w:hint="eastAsia"/>
                <w:b w:val="0"/>
                <w:bCs/>
                <w:sz w:val="26"/>
                <w:szCs w:val="26"/>
              </w:rPr>
              <w:t>樓層</w:t>
            </w:r>
          </w:p>
        </w:tc>
        <w:tc>
          <w:tcPr>
            <w:tcW w:w="2121" w:type="dxa"/>
            <w:shd w:val="clear" w:color="auto" w:fill="D9D9D9"/>
          </w:tcPr>
          <w:p w:rsidR="00B41641" w:rsidRPr="00AC7836" w:rsidRDefault="00B41641" w:rsidP="00ED2038">
            <w:pPr>
              <w:pStyle w:val="11"/>
              <w:numPr>
                <w:ilvl w:val="0"/>
                <w:numId w:val="0"/>
              </w:numPr>
              <w:spacing w:beforeLines="0" w:afterLines="0"/>
              <w:ind w:left="480"/>
              <w:jc w:val="center"/>
              <w:rPr>
                <w:rFonts w:ascii="標楷體" w:hAnsi="標楷體"/>
                <w:b w:val="0"/>
                <w:bCs/>
                <w:sz w:val="26"/>
                <w:szCs w:val="26"/>
              </w:rPr>
            </w:pPr>
            <w:r w:rsidRPr="00AC7836">
              <w:rPr>
                <w:rFonts w:ascii="標楷體" w:hAnsi="標楷體" w:hint="eastAsia"/>
                <w:b w:val="0"/>
                <w:bCs/>
                <w:sz w:val="26"/>
                <w:szCs w:val="26"/>
              </w:rPr>
              <w:t>面積</w:t>
            </w:r>
            <w:r w:rsidRPr="00AC7836">
              <w:rPr>
                <w:rFonts w:ascii="標楷體" w:hAnsi="標楷體"/>
                <w:b w:val="0"/>
                <w:bCs/>
                <w:sz w:val="26"/>
                <w:szCs w:val="26"/>
              </w:rPr>
              <w:t>(M</w:t>
            </w:r>
            <w:r w:rsidRPr="00AC7836">
              <w:rPr>
                <w:rFonts w:ascii="標楷體" w:hAnsi="標楷體"/>
                <w:b w:val="0"/>
                <w:bCs/>
                <w:sz w:val="26"/>
                <w:szCs w:val="26"/>
                <w:vertAlign w:val="superscript"/>
              </w:rPr>
              <w:t>2</w:t>
            </w:r>
            <w:r w:rsidRPr="00AC7836">
              <w:rPr>
                <w:rFonts w:ascii="標楷體" w:hAnsi="標楷體"/>
                <w:b w:val="0"/>
                <w:bCs/>
                <w:sz w:val="26"/>
                <w:szCs w:val="26"/>
              </w:rPr>
              <w:t>)</w:t>
            </w:r>
          </w:p>
        </w:tc>
        <w:tc>
          <w:tcPr>
            <w:tcW w:w="1800" w:type="dxa"/>
            <w:shd w:val="clear" w:color="auto" w:fill="D9D9D9"/>
          </w:tcPr>
          <w:p w:rsidR="00B41641" w:rsidRPr="00AC7836" w:rsidRDefault="00B41641" w:rsidP="00ED2038">
            <w:pPr>
              <w:pStyle w:val="11"/>
              <w:numPr>
                <w:ilvl w:val="0"/>
                <w:numId w:val="0"/>
              </w:numPr>
              <w:spacing w:beforeLines="0" w:afterLines="0"/>
              <w:ind w:left="480"/>
              <w:jc w:val="center"/>
              <w:rPr>
                <w:rFonts w:ascii="標楷體" w:hAnsi="標楷體"/>
                <w:b w:val="0"/>
                <w:bCs/>
                <w:sz w:val="26"/>
                <w:szCs w:val="26"/>
              </w:rPr>
            </w:pPr>
            <w:r w:rsidRPr="00AC7836">
              <w:rPr>
                <w:rFonts w:ascii="標楷體" w:hAnsi="標楷體" w:hint="eastAsia"/>
                <w:b w:val="0"/>
                <w:bCs/>
                <w:sz w:val="26"/>
                <w:szCs w:val="26"/>
              </w:rPr>
              <w:t>高度</w:t>
            </w:r>
            <w:r w:rsidRPr="00AC7836">
              <w:rPr>
                <w:rFonts w:ascii="標楷體" w:hAnsi="標楷體"/>
                <w:b w:val="0"/>
                <w:bCs/>
                <w:sz w:val="26"/>
                <w:szCs w:val="26"/>
              </w:rPr>
              <w:t>(M)</w:t>
            </w:r>
          </w:p>
        </w:tc>
      </w:tr>
      <w:tr w:rsidR="00B41641" w:rsidRPr="001B615A" w:rsidTr="00ED2038">
        <w:trPr>
          <w:jc w:val="center"/>
        </w:trPr>
        <w:tc>
          <w:tcPr>
            <w:tcW w:w="2079" w:type="dxa"/>
          </w:tcPr>
          <w:p w:rsidR="00B41641" w:rsidRPr="00AC7836" w:rsidRDefault="00B41641" w:rsidP="00ED2038">
            <w:pPr>
              <w:pStyle w:val="11"/>
              <w:numPr>
                <w:ilvl w:val="0"/>
                <w:numId w:val="0"/>
              </w:numPr>
              <w:spacing w:beforeLines="0" w:afterLines="0"/>
              <w:ind w:left="480"/>
              <w:rPr>
                <w:rFonts w:ascii="標楷體"/>
                <w:b w:val="0"/>
                <w:bCs/>
                <w:sz w:val="26"/>
                <w:szCs w:val="26"/>
              </w:rPr>
            </w:pPr>
            <w:r w:rsidRPr="00AC7836">
              <w:rPr>
                <w:rFonts w:ascii="標楷體" w:hAnsi="標楷體" w:hint="eastAsia"/>
                <w:b w:val="0"/>
                <w:bCs/>
                <w:sz w:val="26"/>
                <w:szCs w:val="26"/>
              </w:rPr>
              <w:t>地上</w:t>
            </w:r>
            <w:r w:rsidRPr="00AC7836">
              <w:rPr>
                <w:rFonts w:ascii="標楷體" w:hAnsi="標楷體"/>
                <w:b w:val="0"/>
                <w:bCs/>
                <w:sz w:val="26"/>
                <w:szCs w:val="26"/>
              </w:rPr>
              <w:t>1</w:t>
            </w:r>
            <w:r w:rsidRPr="00AC7836">
              <w:rPr>
                <w:rFonts w:ascii="標楷體" w:hAnsi="標楷體" w:hint="eastAsia"/>
                <w:b w:val="0"/>
                <w:bCs/>
                <w:sz w:val="26"/>
                <w:szCs w:val="26"/>
              </w:rPr>
              <w:t>層</w:t>
            </w:r>
          </w:p>
        </w:tc>
        <w:tc>
          <w:tcPr>
            <w:tcW w:w="2121"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1,279.35</w:t>
            </w:r>
          </w:p>
        </w:tc>
        <w:tc>
          <w:tcPr>
            <w:tcW w:w="1800"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5.9</w:t>
            </w:r>
          </w:p>
        </w:tc>
      </w:tr>
      <w:tr w:rsidR="00B41641" w:rsidRPr="001B615A" w:rsidTr="00ED2038">
        <w:trPr>
          <w:jc w:val="center"/>
        </w:trPr>
        <w:tc>
          <w:tcPr>
            <w:tcW w:w="2079" w:type="dxa"/>
          </w:tcPr>
          <w:p w:rsidR="00B41641" w:rsidRPr="001B615A" w:rsidRDefault="00B41641" w:rsidP="00712C61">
            <w:pPr>
              <w:rPr>
                <w:rFonts w:ascii="標楷體"/>
              </w:rPr>
            </w:pPr>
            <w:r w:rsidRPr="001B615A">
              <w:rPr>
                <w:rFonts w:ascii="標楷體" w:hAnsi="標楷體" w:hint="eastAsia"/>
                <w:sz w:val="26"/>
                <w:szCs w:val="26"/>
              </w:rPr>
              <w:t>地上</w:t>
            </w:r>
            <w:r w:rsidRPr="001B615A">
              <w:rPr>
                <w:rFonts w:ascii="標楷體" w:hAnsi="標楷體"/>
                <w:sz w:val="26"/>
                <w:szCs w:val="26"/>
              </w:rPr>
              <w:t>2</w:t>
            </w:r>
            <w:r w:rsidRPr="001B615A">
              <w:rPr>
                <w:rFonts w:ascii="標楷體" w:hAnsi="標楷體" w:hint="eastAsia"/>
                <w:sz w:val="26"/>
                <w:szCs w:val="26"/>
              </w:rPr>
              <w:t>層</w:t>
            </w:r>
          </w:p>
        </w:tc>
        <w:tc>
          <w:tcPr>
            <w:tcW w:w="2121"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1,014.65</w:t>
            </w:r>
          </w:p>
        </w:tc>
        <w:tc>
          <w:tcPr>
            <w:tcW w:w="1800"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4</w:t>
            </w:r>
          </w:p>
        </w:tc>
      </w:tr>
      <w:tr w:rsidR="00B41641" w:rsidRPr="001B615A" w:rsidTr="00ED2038">
        <w:trPr>
          <w:jc w:val="center"/>
        </w:trPr>
        <w:tc>
          <w:tcPr>
            <w:tcW w:w="2079" w:type="dxa"/>
          </w:tcPr>
          <w:p w:rsidR="00B41641" w:rsidRPr="001B615A" w:rsidRDefault="00B41641" w:rsidP="00712C61">
            <w:pPr>
              <w:rPr>
                <w:rFonts w:ascii="標楷體"/>
              </w:rPr>
            </w:pPr>
            <w:r w:rsidRPr="001B615A">
              <w:rPr>
                <w:rFonts w:ascii="標楷體" w:hAnsi="標楷體" w:hint="eastAsia"/>
                <w:sz w:val="26"/>
                <w:szCs w:val="26"/>
              </w:rPr>
              <w:t>地上</w:t>
            </w:r>
            <w:r w:rsidRPr="001B615A">
              <w:rPr>
                <w:rFonts w:ascii="標楷體" w:hAnsi="標楷體"/>
                <w:sz w:val="26"/>
                <w:szCs w:val="26"/>
              </w:rPr>
              <w:t>3</w:t>
            </w:r>
            <w:r w:rsidRPr="001B615A">
              <w:rPr>
                <w:rFonts w:ascii="標楷體" w:hAnsi="標楷體" w:hint="eastAsia"/>
                <w:sz w:val="26"/>
                <w:szCs w:val="26"/>
              </w:rPr>
              <w:t>層</w:t>
            </w:r>
          </w:p>
        </w:tc>
        <w:tc>
          <w:tcPr>
            <w:tcW w:w="2121"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1,014.65</w:t>
            </w:r>
          </w:p>
        </w:tc>
        <w:tc>
          <w:tcPr>
            <w:tcW w:w="1800"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4</w:t>
            </w:r>
          </w:p>
        </w:tc>
      </w:tr>
      <w:tr w:rsidR="00B41641" w:rsidRPr="001B615A" w:rsidTr="00ED2038">
        <w:trPr>
          <w:jc w:val="center"/>
        </w:trPr>
        <w:tc>
          <w:tcPr>
            <w:tcW w:w="2079" w:type="dxa"/>
          </w:tcPr>
          <w:p w:rsidR="00B41641" w:rsidRPr="001B615A" w:rsidRDefault="00B41641" w:rsidP="00712C61">
            <w:pPr>
              <w:rPr>
                <w:rFonts w:ascii="標楷體"/>
              </w:rPr>
            </w:pPr>
            <w:r w:rsidRPr="001B615A">
              <w:rPr>
                <w:rFonts w:ascii="標楷體" w:hAnsi="標楷體" w:hint="eastAsia"/>
                <w:sz w:val="26"/>
                <w:szCs w:val="26"/>
              </w:rPr>
              <w:t>地上</w:t>
            </w:r>
            <w:r w:rsidRPr="001B615A">
              <w:rPr>
                <w:rFonts w:ascii="標楷體" w:hAnsi="標楷體"/>
                <w:sz w:val="26"/>
                <w:szCs w:val="26"/>
              </w:rPr>
              <w:t>4</w:t>
            </w:r>
            <w:r w:rsidRPr="001B615A">
              <w:rPr>
                <w:rFonts w:ascii="標楷體" w:hAnsi="標楷體" w:hint="eastAsia"/>
                <w:sz w:val="26"/>
                <w:szCs w:val="26"/>
              </w:rPr>
              <w:t>層</w:t>
            </w:r>
          </w:p>
        </w:tc>
        <w:tc>
          <w:tcPr>
            <w:tcW w:w="2121"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172.27</w:t>
            </w:r>
          </w:p>
        </w:tc>
        <w:tc>
          <w:tcPr>
            <w:tcW w:w="1800"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3.6</w:t>
            </w:r>
          </w:p>
        </w:tc>
      </w:tr>
      <w:tr w:rsidR="00B41641" w:rsidRPr="001B615A" w:rsidTr="00ED2038">
        <w:trPr>
          <w:jc w:val="center"/>
        </w:trPr>
        <w:tc>
          <w:tcPr>
            <w:tcW w:w="2079" w:type="dxa"/>
          </w:tcPr>
          <w:p w:rsidR="00B41641" w:rsidRPr="00AC7836" w:rsidRDefault="00B41641" w:rsidP="00ED2038">
            <w:pPr>
              <w:pStyle w:val="11"/>
              <w:numPr>
                <w:ilvl w:val="0"/>
                <w:numId w:val="0"/>
              </w:numPr>
              <w:spacing w:beforeLines="0" w:afterLines="0"/>
              <w:ind w:left="567" w:hanging="567"/>
              <w:rPr>
                <w:rFonts w:ascii="標楷體"/>
                <w:b w:val="0"/>
                <w:bCs/>
                <w:sz w:val="26"/>
                <w:szCs w:val="26"/>
              </w:rPr>
            </w:pPr>
            <w:r w:rsidRPr="00AC7836">
              <w:rPr>
                <w:rFonts w:ascii="標楷體" w:hAnsi="標楷體" w:hint="eastAsia"/>
                <w:b w:val="0"/>
                <w:bCs/>
                <w:sz w:val="26"/>
                <w:szCs w:val="26"/>
              </w:rPr>
              <w:t>突出物</w:t>
            </w:r>
            <w:r w:rsidRPr="00AC7836">
              <w:rPr>
                <w:rFonts w:ascii="標楷體" w:hAnsi="標楷體"/>
                <w:b w:val="0"/>
                <w:bCs/>
                <w:sz w:val="26"/>
                <w:szCs w:val="26"/>
              </w:rPr>
              <w:t>1</w:t>
            </w:r>
            <w:r w:rsidRPr="00AC7836">
              <w:rPr>
                <w:rFonts w:ascii="標楷體" w:hAnsi="標楷體" w:hint="eastAsia"/>
                <w:b w:val="0"/>
                <w:bCs/>
                <w:sz w:val="26"/>
                <w:szCs w:val="26"/>
              </w:rPr>
              <w:t>層</w:t>
            </w:r>
          </w:p>
        </w:tc>
        <w:tc>
          <w:tcPr>
            <w:tcW w:w="2121"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59.02</w:t>
            </w:r>
          </w:p>
        </w:tc>
        <w:tc>
          <w:tcPr>
            <w:tcW w:w="1800"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3.25</w:t>
            </w:r>
          </w:p>
        </w:tc>
      </w:tr>
      <w:tr w:rsidR="00B41641" w:rsidRPr="001B615A" w:rsidTr="00ED2038">
        <w:trPr>
          <w:jc w:val="center"/>
        </w:trPr>
        <w:tc>
          <w:tcPr>
            <w:tcW w:w="2079" w:type="dxa"/>
          </w:tcPr>
          <w:p w:rsidR="00B41641" w:rsidRPr="00AC7836" w:rsidRDefault="00B41641" w:rsidP="00ED2038">
            <w:pPr>
              <w:pStyle w:val="11"/>
              <w:numPr>
                <w:ilvl w:val="0"/>
                <w:numId w:val="0"/>
              </w:numPr>
              <w:spacing w:beforeLines="0" w:afterLines="0"/>
              <w:ind w:left="567" w:hanging="567"/>
              <w:rPr>
                <w:rFonts w:ascii="標楷體"/>
                <w:b w:val="0"/>
                <w:bCs/>
                <w:sz w:val="26"/>
                <w:szCs w:val="26"/>
              </w:rPr>
            </w:pPr>
            <w:r w:rsidRPr="00AC7836">
              <w:rPr>
                <w:rFonts w:ascii="標楷體" w:hAnsi="標楷體" w:hint="eastAsia"/>
                <w:b w:val="0"/>
                <w:bCs/>
                <w:sz w:val="26"/>
                <w:szCs w:val="26"/>
              </w:rPr>
              <w:t>面積合計</w:t>
            </w:r>
          </w:p>
        </w:tc>
        <w:tc>
          <w:tcPr>
            <w:tcW w:w="2121"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r w:rsidRPr="00AC7836">
              <w:rPr>
                <w:rFonts w:ascii="標楷體" w:hAnsi="標楷體"/>
                <w:b w:val="0"/>
                <w:bCs/>
                <w:sz w:val="26"/>
                <w:szCs w:val="26"/>
              </w:rPr>
              <w:t>3,539.94</w:t>
            </w:r>
          </w:p>
        </w:tc>
        <w:tc>
          <w:tcPr>
            <w:tcW w:w="1800" w:type="dxa"/>
          </w:tcPr>
          <w:p w:rsidR="00B41641" w:rsidRPr="00AC7836" w:rsidRDefault="00B41641" w:rsidP="00ED2038">
            <w:pPr>
              <w:pStyle w:val="11"/>
              <w:numPr>
                <w:ilvl w:val="0"/>
                <w:numId w:val="0"/>
              </w:numPr>
              <w:spacing w:beforeLines="0" w:afterLines="0"/>
              <w:ind w:left="480"/>
              <w:rPr>
                <w:rFonts w:ascii="標楷體" w:hAnsi="標楷體"/>
                <w:b w:val="0"/>
                <w:bCs/>
                <w:sz w:val="26"/>
                <w:szCs w:val="26"/>
              </w:rPr>
            </w:pPr>
          </w:p>
        </w:tc>
      </w:tr>
    </w:tbl>
    <w:p w:rsidR="00B41641" w:rsidRPr="001B615A" w:rsidRDefault="00B41641" w:rsidP="009E27F0">
      <w:pPr>
        <w:pStyle w:val="ListParagraph"/>
        <w:numPr>
          <w:ilvl w:val="1"/>
          <w:numId w:val="42"/>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用地交付</w:t>
      </w:r>
    </w:p>
    <w:p w:rsidR="00B41641" w:rsidRPr="001B615A" w:rsidRDefault="00B41641" w:rsidP="001C50E5">
      <w:pPr>
        <w:pStyle w:val="3"/>
        <w:numPr>
          <w:ilvl w:val="2"/>
          <w:numId w:val="46"/>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用地交付時程</w:t>
      </w:r>
    </w:p>
    <w:p w:rsidR="00B41641" w:rsidRPr="001B615A" w:rsidRDefault="00B41641" w:rsidP="004314AD">
      <w:pPr>
        <w:pStyle w:val="113"/>
      </w:pPr>
      <w:r w:rsidRPr="001B615A">
        <w:rPr>
          <w:rFonts w:hint="eastAsia"/>
        </w:rPr>
        <w:t>甲方應於契約簽訂後</w:t>
      </w:r>
      <w:r w:rsidRPr="001B615A">
        <w:t>20</w:t>
      </w:r>
      <w:r w:rsidRPr="001B615A">
        <w:rPr>
          <w:rFonts w:hint="eastAsia"/>
        </w:rPr>
        <w:t>日內，將本基地、現有設施及既有材料</w:t>
      </w:r>
      <w:r w:rsidRPr="001B615A">
        <w:t>(</w:t>
      </w:r>
      <w:r w:rsidRPr="001B615A">
        <w:rPr>
          <w:rFonts w:hint="eastAsia"/>
        </w:rPr>
        <w:t>詳附件</w:t>
      </w:r>
      <w:r w:rsidRPr="001B615A">
        <w:t>7)</w:t>
      </w:r>
      <w:r w:rsidRPr="001B615A">
        <w:rPr>
          <w:rFonts w:hint="eastAsia"/>
        </w:rPr>
        <w:t>依現狀點交予乙方使用。</w:t>
      </w:r>
    </w:p>
    <w:p w:rsidR="00B41641" w:rsidRPr="001B615A" w:rsidRDefault="00B41641" w:rsidP="004A2BA4">
      <w:pPr>
        <w:pStyle w:val="3"/>
        <w:numPr>
          <w:ilvl w:val="2"/>
          <w:numId w:val="46"/>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用地交付之程序</w:t>
      </w:r>
    </w:p>
    <w:p w:rsidR="00B41641" w:rsidRPr="001B615A" w:rsidRDefault="00B41641" w:rsidP="004314AD">
      <w:pPr>
        <w:pStyle w:val="113"/>
      </w:pPr>
      <w:r w:rsidRPr="001B615A">
        <w:rPr>
          <w:rFonts w:hint="eastAsia"/>
        </w:rPr>
        <w:t>於辦理用地交付前，甲方應以書面通知乙方，並由雙方指派代表辦理現場會勘，甲方並應出具相關土地登記謄本、地籍圖及土地清冊，經雙方確認無誤後，相關文件交乙方簽收，並依現況點交。</w:t>
      </w:r>
    </w:p>
    <w:p w:rsidR="00B41641" w:rsidRPr="001B615A" w:rsidRDefault="00B41641" w:rsidP="00316BFE">
      <w:pPr>
        <w:pStyle w:val="3"/>
        <w:numPr>
          <w:ilvl w:val="2"/>
          <w:numId w:val="46"/>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既有材料費用交付時程</w:t>
      </w:r>
    </w:p>
    <w:p w:rsidR="00B41641" w:rsidRPr="001B615A" w:rsidRDefault="00B41641" w:rsidP="004314AD">
      <w:pPr>
        <w:pStyle w:val="113"/>
      </w:pPr>
      <w:r w:rsidRPr="001B615A">
        <w:rPr>
          <w:rFonts w:hint="eastAsia"/>
        </w:rPr>
        <w:t>甲方應於契約簽訂後</w:t>
      </w:r>
      <w:r w:rsidRPr="001B615A">
        <w:t>20</w:t>
      </w:r>
      <w:r w:rsidRPr="001B615A">
        <w:rPr>
          <w:rFonts w:hint="eastAsia"/>
        </w:rPr>
        <w:t>日內，將既有材料</w:t>
      </w:r>
      <w:r w:rsidRPr="001B615A">
        <w:t>(</w:t>
      </w:r>
      <w:r w:rsidRPr="001B615A">
        <w:rPr>
          <w:rFonts w:hint="eastAsia"/>
        </w:rPr>
        <w:t>詳契約附件</w:t>
      </w:r>
      <w:r w:rsidRPr="001B615A">
        <w:t>7)</w:t>
      </w:r>
      <w:r w:rsidRPr="001B615A">
        <w:rPr>
          <w:rFonts w:hint="eastAsia"/>
        </w:rPr>
        <w:t>依現狀點交予乙方使用。既有材料於雙方點交後</w:t>
      </w:r>
      <w:r w:rsidRPr="001B615A">
        <w:t>30</w:t>
      </w:r>
      <w:r w:rsidRPr="001B615A">
        <w:rPr>
          <w:rFonts w:hint="eastAsia"/>
        </w:rPr>
        <w:t>日內乙方必須繳清既有材料費於甲方。其費用為新台幣</w:t>
      </w:r>
      <w:r w:rsidRPr="001B615A">
        <w:t>2,094,089</w:t>
      </w:r>
      <w:r w:rsidRPr="001B615A">
        <w:rPr>
          <w:rFonts w:hint="eastAsia"/>
        </w:rPr>
        <w:t>元整。</w:t>
      </w:r>
    </w:p>
    <w:p w:rsidR="00B41641" w:rsidRPr="001B615A" w:rsidRDefault="00B41641" w:rsidP="009E27F0">
      <w:pPr>
        <w:pStyle w:val="ListParagraph"/>
        <w:numPr>
          <w:ilvl w:val="1"/>
          <w:numId w:val="42"/>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用地維護</w:t>
      </w:r>
    </w:p>
    <w:p w:rsidR="00B41641" w:rsidRPr="001B615A" w:rsidRDefault="00B41641" w:rsidP="001C50E5">
      <w:pPr>
        <w:pStyle w:val="3"/>
        <w:numPr>
          <w:ilvl w:val="2"/>
          <w:numId w:val="47"/>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環境污染處理</w:t>
      </w:r>
    </w:p>
    <w:p w:rsidR="00B41641" w:rsidRPr="001B615A" w:rsidRDefault="00B41641" w:rsidP="004314AD">
      <w:pPr>
        <w:pStyle w:val="113"/>
      </w:pPr>
      <w:r w:rsidRPr="001B615A">
        <w:rPr>
          <w:rFonts w:hint="eastAsia"/>
        </w:rPr>
        <w:t>乙方整建時如發現本案用地存有廢棄物清理法所規定之事業廢棄物或放射性廢棄物，或本案用地有土壤及地下水污染整治法所規定之污染情事時，由甲方依法負責清理，其後續程序並依第</w:t>
      </w:r>
      <w:r w:rsidRPr="001B615A">
        <w:t>16</w:t>
      </w:r>
      <w:r w:rsidRPr="001B615A">
        <w:rPr>
          <w:rFonts w:hint="eastAsia"/>
        </w:rPr>
        <w:t>章相關規定辦理。</w:t>
      </w:r>
    </w:p>
    <w:p w:rsidR="00B41641" w:rsidRPr="001B615A" w:rsidRDefault="00B41641" w:rsidP="001C50E5">
      <w:pPr>
        <w:pStyle w:val="3"/>
        <w:numPr>
          <w:ilvl w:val="2"/>
          <w:numId w:val="47"/>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既有植栽之維護</w:t>
      </w:r>
    </w:p>
    <w:p w:rsidR="00B41641" w:rsidRPr="001B615A" w:rsidRDefault="00B41641" w:rsidP="004314AD">
      <w:pPr>
        <w:pStyle w:val="113"/>
      </w:pPr>
      <w:r w:rsidRPr="001B615A">
        <w:rPr>
          <w:rFonts w:hint="eastAsia"/>
        </w:rPr>
        <w:t>本案用地上既有植栽，屬甲方所有，未來在進行整體建築及景觀規劃設計時，應以原地保留為原則，以成為植栽景觀之一部份，若因整體規劃設計考量，需進行植栽移植，應擬具完整的植栽移植計畫，報經甲方書面同意後，始得為之，並自行負擔植栽移植所需費用。</w:t>
      </w:r>
    </w:p>
    <w:p w:rsidR="00B41641" w:rsidRPr="001B615A" w:rsidRDefault="00B41641" w:rsidP="001C50E5">
      <w:pPr>
        <w:pStyle w:val="3"/>
        <w:numPr>
          <w:ilvl w:val="2"/>
          <w:numId w:val="47"/>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用地之土石方</w:t>
      </w:r>
    </w:p>
    <w:p w:rsidR="00B41641" w:rsidRPr="001B615A" w:rsidRDefault="00B41641" w:rsidP="004314AD">
      <w:pPr>
        <w:pStyle w:val="113"/>
      </w:pPr>
      <w:r w:rsidRPr="001B615A">
        <w:rPr>
          <w:rFonts w:hint="eastAsia"/>
        </w:rPr>
        <w:t>本案基地之土石方屬甲方所有，本案整建開發時，若有土石方之開挖，乙方應依據市場定價將土石方銷售之收益，返還甲方，相關之計算及金額，需經甲方同意後，方能進行實質動工開挖。</w:t>
      </w:r>
    </w:p>
    <w:p w:rsidR="00B41641" w:rsidRPr="001B615A" w:rsidRDefault="00B41641" w:rsidP="000C1C91">
      <w:pPr>
        <w:pStyle w:val="1110"/>
        <w:spacing w:line="460" w:lineRule="exact"/>
        <w:ind w:leftChars="0" w:left="0"/>
        <w:rPr>
          <w:sz w:val="26"/>
          <w:szCs w:val="26"/>
        </w:rPr>
      </w:pPr>
    </w:p>
    <w:p w:rsidR="00B41641" w:rsidRPr="001B615A" w:rsidRDefault="00B41641" w:rsidP="00B635C4">
      <w:pPr>
        <w:numPr>
          <w:ilvl w:val="0"/>
          <w:numId w:val="2"/>
        </w:numPr>
        <w:spacing w:line="460" w:lineRule="exact"/>
        <w:outlineLvl w:val="0"/>
        <w:rPr>
          <w:rFonts w:ascii="標楷體"/>
          <w:sz w:val="26"/>
          <w:szCs w:val="26"/>
        </w:rPr>
      </w:pPr>
      <w:r w:rsidRPr="001B615A">
        <w:rPr>
          <w:rFonts w:ascii="標楷體"/>
          <w:sz w:val="26"/>
          <w:szCs w:val="26"/>
        </w:rPr>
        <w:br w:type="page"/>
      </w:r>
      <w:bookmarkStart w:id="8" w:name="_Toc125375868"/>
      <w:r w:rsidRPr="001B615A">
        <w:rPr>
          <w:rFonts w:ascii="標楷體" w:hAnsi="標楷體" w:hint="eastAsia"/>
          <w:b/>
          <w:sz w:val="32"/>
          <w:szCs w:val="26"/>
        </w:rPr>
        <w:t>整建</w:t>
      </w:r>
      <w:bookmarkEnd w:id="8"/>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sz w:val="26"/>
          <w:szCs w:val="26"/>
        </w:rPr>
        <w:t>一</w:t>
      </w:r>
      <w:r w:rsidRPr="001B615A">
        <w:rPr>
          <w:rFonts w:ascii="標楷體" w:eastAsia="標楷體" w:hAnsi="標楷體" w:hint="eastAsia"/>
          <w:b/>
          <w:bCs/>
          <w:sz w:val="28"/>
          <w:szCs w:val="28"/>
        </w:rPr>
        <w:t>般說明</w:t>
      </w:r>
    </w:p>
    <w:p w:rsidR="00B41641" w:rsidRPr="001B615A" w:rsidRDefault="00B41641" w:rsidP="001C50E5">
      <w:pPr>
        <w:pStyle w:val="3"/>
        <w:numPr>
          <w:ilvl w:val="2"/>
          <w:numId w:val="50"/>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基本原則</w:t>
      </w:r>
    </w:p>
    <w:p w:rsidR="00B41641" w:rsidRPr="001B615A" w:rsidRDefault="00B41641" w:rsidP="004314AD">
      <w:pPr>
        <w:pStyle w:val="113"/>
      </w:pPr>
      <w:r w:rsidRPr="001B615A">
        <w:rPr>
          <w:rFonts w:hint="eastAsia"/>
        </w:rPr>
        <w:t>乙方應依本契約之規定事項及審核、備查等流程，並符合本案土地之相關土地使用管制規則，進行規劃、設計及施工；乙方應符合「投資執行計畫書」所載之開發項目及進度執行。</w:t>
      </w:r>
    </w:p>
    <w:p w:rsidR="00B41641" w:rsidRPr="001B615A" w:rsidRDefault="00B41641" w:rsidP="001C50E5">
      <w:pPr>
        <w:pStyle w:val="3"/>
        <w:numPr>
          <w:ilvl w:val="2"/>
          <w:numId w:val="50"/>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設計與施工之責任</w:t>
      </w:r>
    </w:p>
    <w:p w:rsidR="00B41641" w:rsidRPr="001B615A" w:rsidRDefault="00B41641" w:rsidP="004314AD">
      <w:pPr>
        <w:pStyle w:val="113"/>
      </w:pPr>
      <w:r w:rsidRPr="001B615A">
        <w:rPr>
          <w:rFonts w:hint="eastAsia"/>
        </w:rPr>
        <w:t>本契約整建範圍內各項工程之設計、施工，不論由乙方自行辦理，或委由顧問機構、承包商辦理，均由乙方負全部責任。甲方或其所委託之機構對乙方所為之任何同意、核准、備查、監督、建議、提供之參考資料，並不減少或免除乙方應盡之義務與責任。</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最小投資金額</w:t>
      </w:r>
    </w:p>
    <w:p w:rsidR="00B41641" w:rsidRPr="001B615A" w:rsidRDefault="00B41641" w:rsidP="004314AD">
      <w:pPr>
        <w:pStyle w:val="113"/>
      </w:pPr>
      <w:r w:rsidRPr="001B615A">
        <w:rPr>
          <w:rFonts w:hint="eastAsia"/>
        </w:rPr>
        <w:t>乙方自簽訂整建營運契約之日起</w:t>
      </w:r>
      <w:r w:rsidRPr="001B615A">
        <w:t>1</w:t>
      </w:r>
      <w:r w:rsidRPr="001B615A">
        <w:rPr>
          <w:rFonts w:hint="eastAsia"/>
        </w:rPr>
        <w:t>年</w:t>
      </w:r>
      <w:r w:rsidRPr="001B615A">
        <w:t>6</w:t>
      </w:r>
      <w:r w:rsidRPr="001B615A">
        <w:rPr>
          <w:rFonts w:hint="eastAsia"/>
        </w:rPr>
        <w:t>個月內，投資金額不得少於</w:t>
      </w:r>
      <w:r w:rsidRPr="00EF0912">
        <w:rPr>
          <w:color w:val="FF0000"/>
        </w:rPr>
        <w:t>3,000</w:t>
      </w:r>
      <w:r w:rsidRPr="00EF0912">
        <w:rPr>
          <w:rFonts w:hint="eastAsia"/>
          <w:color w:val="FF0000"/>
        </w:rPr>
        <w:t>萬元</w:t>
      </w:r>
      <w:r w:rsidRPr="001B615A">
        <w:rPr>
          <w:rFonts w:hint="eastAsia"/>
        </w:rPr>
        <w:t>整。</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最小投資設施</w:t>
      </w:r>
    </w:p>
    <w:p w:rsidR="00B41641" w:rsidRPr="001B615A" w:rsidRDefault="00B41641" w:rsidP="004314AD">
      <w:pPr>
        <w:pStyle w:val="113"/>
      </w:pPr>
      <w:r w:rsidRPr="001B615A">
        <w:rPr>
          <w:rFonts w:hint="eastAsia"/>
        </w:rPr>
        <w:t>乙方於本案用地內投資、規劃、設計及整建物產館及其相關設施，其最小投資規模設施如下：</w:t>
      </w:r>
    </w:p>
    <w:p w:rsidR="00B41641" w:rsidRPr="001B615A" w:rsidRDefault="00B41641" w:rsidP="00EA7CA7">
      <w:pPr>
        <w:spacing w:line="440" w:lineRule="exact"/>
        <w:jc w:val="center"/>
        <w:rPr>
          <w:rFonts w:ascii="標楷體"/>
          <w:b/>
          <w:szCs w:val="26"/>
        </w:rPr>
      </w:pPr>
      <w:r w:rsidRPr="001B615A">
        <w:rPr>
          <w:rFonts w:ascii="標楷體" w:hAnsi="標楷體" w:hint="eastAsia"/>
          <w:b/>
          <w:szCs w:val="26"/>
        </w:rPr>
        <w:t>表</w:t>
      </w:r>
      <w:r w:rsidRPr="001B615A">
        <w:rPr>
          <w:rFonts w:ascii="標楷體" w:hAnsi="標楷體"/>
          <w:b/>
          <w:szCs w:val="26"/>
        </w:rPr>
        <w:t>2</w:t>
      </w:r>
      <w:r w:rsidRPr="001B615A">
        <w:rPr>
          <w:rFonts w:ascii="標楷體" w:hAnsi="標楷體" w:hint="eastAsia"/>
          <w:b/>
          <w:szCs w:val="26"/>
        </w:rPr>
        <w:t>最小投資規模規定表</w:t>
      </w:r>
    </w:p>
    <w:tbl>
      <w:tblPr>
        <w:tblW w:w="8100" w:type="dxa"/>
        <w:tblInd w:w="648" w:type="dxa"/>
        <w:tblLook w:val="00A0"/>
      </w:tblPr>
      <w:tblGrid>
        <w:gridCol w:w="1260"/>
        <w:gridCol w:w="4500"/>
        <w:gridCol w:w="2340"/>
      </w:tblGrid>
      <w:tr w:rsidR="00B41641" w:rsidRPr="001B615A" w:rsidTr="00D21548">
        <w:trPr>
          <w:tblHeader/>
        </w:trPr>
        <w:tc>
          <w:tcPr>
            <w:tcW w:w="1260" w:type="dxa"/>
            <w:tcBorders>
              <w:top w:val="single" w:sz="4" w:space="0" w:color="auto"/>
              <w:left w:val="single" w:sz="4" w:space="0" w:color="auto"/>
              <w:bottom w:val="single" w:sz="4" w:space="0" w:color="auto"/>
              <w:right w:val="single" w:sz="4" w:space="0" w:color="auto"/>
            </w:tcBorders>
            <w:shd w:val="clear" w:color="auto" w:fill="D9D9D9"/>
          </w:tcPr>
          <w:p w:rsidR="00B41641" w:rsidRPr="001B615A" w:rsidRDefault="00B41641" w:rsidP="00C0747B">
            <w:pPr>
              <w:tabs>
                <w:tab w:val="num" w:pos="480"/>
              </w:tabs>
              <w:ind w:left="851" w:hanging="851"/>
              <w:jc w:val="center"/>
              <w:rPr>
                <w:rFonts w:ascii="標楷體"/>
                <w:sz w:val="26"/>
                <w:szCs w:val="26"/>
              </w:rPr>
            </w:pPr>
            <w:r w:rsidRPr="001B615A">
              <w:rPr>
                <w:rFonts w:ascii="標楷體" w:hAnsi="標楷體" w:hint="eastAsia"/>
                <w:sz w:val="26"/>
                <w:szCs w:val="26"/>
              </w:rPr>
              <w:t>樓層</w:t>
            </w:r>
          </w:p>
        </w:tc>
        <w:tc>
          <w:tcPr>
            <w:tcW w:w="4500" w:type="dxa"/>
            <w:tcBorders>
              <w:top w:val="single" w:sz="4" w:space="0" w:color="auto"/>
              <w:left w:val="single" w:sz="4" w:space="0" w:color="auto"/>
              <w:bottom w:val="single" w:sz="4" w:space="0" w:color="auto"/>
              <w:right w:val="single" w:sz="4" w:space="0" w:color="auto"/>
            </w:tcBorders>
            <w:shd w:val="clear" w:color="auto" w:fill="D9D9D9"/>
          </w:tcPr>
          <w:p w:rsidR="00B41641" w:rsidRPr="001B615A" w:rsidRDefault="00B41641" w:rsidP="00C0747B">
            <w:pPr>
              <w:tabs>
                <w:tab w:val="num" w:pos="480"/>
              </w:tabs>
              <w:ind w:left="851" w:hanging="851"/>
              <w:jc w:val="center"/>
              <w:rPr>
                <w:rFonts w:ascii="標楷體"/>
                <w:sz w:val="26"/>
                <w:szCs w:val="26"/>
              </w:rPr>
            </w:pPr>
            <w:r w:rsidRPr="001B615A">
              <w:rPr>
                <w:rFonts w:ascii="標楷體" w:hAnsi="標楷體" w:hint="eastAsia"/>
                <w:sz w:val="26"/>
                <w:szCs w:val="26"/>
              </w:rPr>
              <w:t>項目</w:t>
            </w:r>
          </w:p>
        </w:tc>
        <w:tc>
          <w:tcPr>
            <w:tcW w:w="2340" w:type="dxa"/>
            <w:tcBorders>
              <w:top w:val="single" w:sz="4" w:space="0" w:color="auto"/>
              <w:left w:val="single" w:sz="4" w:space="0" w:color="auto"/>
              <w:bottom w:val="single" w:sz="4" w:space="0" w:color="auto"/>
              <w:right w:val="single" w:sz="4" w:space="0" w:color="auto"/>
            </w:tcBorders>
            <w:shd w:val="clear" w:color="auto" w:fill="D9D9D9"/>
          </w:tcPr>
          <w:p w:rsidR="00B41641" w:rsidRPr="001B615A" w:rsidRDefault="00B41641" w:rsidP="00C0747B">
            <w:pPr>
              <w:tabs>
                <w:tab w:val="num" w:pos="480"/>
              </w:tabs>
              <w:ind w:left="851" w:hanging="851"/>
              <w:jc w:val="center"/>
              <w:rPr>
                <w:rFonts w:ascii="標楷體"/>
                <w:sz w:val="26"/>
                <w:szCs w:val="26"/>
              </w:rPr>
            </w:pPr>
            <w:r w:rsidRPr="001B615A">
              <w:rPr>
                <w:rFonts w:ascii="標楷體" w:hAnsi="標楷體" w:hint="eastAsia"/>
                <w:sz w:val="26"/>
                <w:szCs w:val="26"/>
              </w:rPr>
              <w:t>最小面積要求</w:t>
            </w:r>
          </w:p>
        </w:tc>
      </w:tr>
      <w:tr w:rsidR="00B41641" w:rsidRPr="001B615A" w:rsidTr="00D21548">
        <w:tc>
          <w:tcPr>
            <w:tcW w:w="1260" w:type="dxa"/>
            <w:tcBorders>
              <w:top w:val="single" w:sz="4" w:space="0" w:color="auto"/>
              <w:left w:val="single" w:sz="4" w:space="0" w:color="auto"/>
              <w:bottom w:val="single" w:sz="4" w:space="0" w:color="auto"/>
              <w:right w:val="single" w:sz="4" w:space="0" w:color="auto"/>
            </w:tcBorders>
            <w:vAlign w:val="center"/>
          </w:tcPr>
          <w:p w:rsidR="00B41641" w:rsidRPr="001B615A" w:rsidRDefault="00B41641" w:rsidP="00A4421B">
            <w:pPr>
              <w:tabs>
                <w:tab w:val="num" w:pos="480"/>
              </w:tabs>
              <w:spacing w:line="240" w:lineRule="atLeast"/>
              <w:ind w:left="851" w:hanging="851"/>
              <w:jc w:val="both"/>
              <w:rPr>
                <w:rFonts w:ascii="標楷體"/>
                <w:sz w:val="26"/>
                <w:szCs w:val="26"/>
              </w:rPr>
            </w:pPr>
            <w:r w:rsidRPr="001B615A">
              <w:rPr>
                <w:rFonts w:ascii="標楷體" w:hAnsi="標楷體"/>
                <w:sz w:val="26"/>
                <w:szCs w:val="26"/>
              </w:rPr>
              <w:t>1</w:t>
            </w:r>
            <w:r w:rsidRPr="001B615A">
              <w:rPr>
                <w:rFonts w:ascii="標楷體" w:hAnsi="標楷體" w:hint="eastAsia"/>
                <w:sz w:val="26"/>
                <w:szCs w:val="26"/>
              </w:rPr>
              <w:t>樓</w:t>
            </w:r>
            <w:r w:rsidRPr="001B615A">
              <w:rPr>
                <w:rFonts w:ascii="標楷體" w:hAnsi="標楷體"/>
                <w:sz w:val="26"/>
                <w:szCs w:val="26"/>
              </w:rPr>
              <w:t>/2</w:t>
            </w:r>
            <w:r w:rsidRPr="001B615A">
              <w:rPr>
                <w:rFonts w:ascii="標楷體" w:hAnsi="標楷體" w:hint="eastAsia"/>
                <w:sz w:val="26"/>
                <w:szCs w:val="26"/>
              </w:rPr>
              <w:t>樓</w:t>
            </w:r>
          </w:p>
        </w:tc>
        <w:tc>
          <w:tcPr>
            <w:tcW w:w="4500" w:type="dxa"/>
            <w:tcBorders>
              <w:top w:val="single" w:sz="4" w:space="0" w:color="auto"/>
              <w:left w:val="single" w:sz="4" w:space="0" w:color="auto"/>
              <w:bottom w:val="single" w:sz="4" w:space="0" w:color="auto"/>
              <w:right w:val="single" w:sz="4" w:space="0" w:color="auto"/>
            </w:tcBorders>
            <w:vAlign w:val="center"/>
          </w:tcPr>
          <w:p w:rsidR="00B41641" w:rsidRPr="001B615A" w:rsidRDefault="00B41641" w:rsidP="00D21548">
            <w:pPr>
              <w:spacing w:line="240" w:lineRule="atLeast"/>
              <w:jc w:val="both"/>
              <w:rPr>
                <w:rFonts w:ascii="標楷體" w:hAnsi="標楷體"/>
                <w:sz w:val="26"/>
                <w:szCs w:val="26"/>
              </w:rPr>
            </w:pPr>
            <w:r w:rsidRPr="001B615A">
              <w:rPr>
                <w:rFonts w:ascii="標楷體" w:hAnsi="標楷體" w:hint="eastAsia"/>
                <w:sz w:val="26"/>
                <w:szCs w:val="26"/>
              </w:rPr>
              <w:t>規劃內容包含</w:t>
            </w:r>
            <w:r w:rsidRPr="001B615A">
              <w:rPr>
                <w:rFonts w:ascii="標楷體" w:hAnsi="標楷體"/>
                <w:sz w:val="26"/>
                <w:szCs w:val="26"/>
              </w:rPr>
              <w:t>:</w:t>
            </w:r>
          </w:p>
          <w:p w:rsidR="00B41641" w:rsidRPr="00AC7836" w:rsidRDefault="00B41641" w:rsidP="00D21548">
            <w:pPr>
              <w:pStyle w:val="ListParagraph"/>
              <w:numPr>
                <w:ilvl w:val="0"/>
                <w:numId w:val="123"/>
              </w:numPr>
              <w:spacing w:line="240" w:lineRule="atLeast"/>
              <w:ind w:leftChars="0"/>
              <w:jc w:val="both"/>
              <w:rPr>
                <w:rFonts w:ascii="標楷體" w:eastAsia="標楷體" w:hAnsi="標楷體"/>
                <w:sz w:val="26"/>
                <w:szCs w:val="26"/>
              </w:rPr>
            </w:pPr>
            <w:r w:rsidRPr="00AC7836">
              <w:rPr>
                <w:rFonts w:ascii="標楷體" w:eastAsia="標楷體" w:hAnsi="標楷體" w:hint="eastAsia"/>
                <w:sz w:val="26"/>
                <w:szCs w:val="26"/>
              </w:rPr>
              <w:t>遊客服務中心：包含遊客咨詢及導覽服務、農特產品伴手禮販賣</w:t>
            </w:r>
          </w:p>
          <w:p w:rsidR="00B41641" w:rsidRPr="00AC7836" w:rsidRDefault="00B41641" w:rsidP="00D21548">
            <w:pPr>
              <w:pStyle w:val="ListParagraph"/>
              <w:numPr>
                <w:ilvl w:val="0"/>
                <w:numId w:val="123"/>
              </w:numPr>
              <w:spacing w:line="240" w:lineRule="atLeast"/>
              <w:ind w:leftChars="0"/>
              <w:jc w:val="both"/>
              <w:rPr>
                <w:rFonts w:ascii="標楷體" w:eastAsia="標楷體" w:hAnsi="標楷體"/>
                <w:sz w:val="26"/>
                <w:szCs w:val="26"/>
              </w:rPr>
            </w:pPr>
            <w:r w:rsidRPr="00AC7836">
              <w:rPr>
                <w:rFonts w:ascii="標楷體" w:eastAsia="標楷體" w:hAnsi="標楷體" w:hint="eastAsia"/>
                <w:sz w:val="26"/>
                <w:szCs w:val="26"/>
              </w:rPr>
              <w:t>物產館：包含農特產品展示及說明空間。</w:t>
            </w:r>
          </w:p>
          <w:p w:rsidR="00B41641" w:rsidRPr="00AC7836" w:rsidRDefault="00B41641" w:rsidP="00D21548">
            <w:pPr>
              <w:pStyle w:val="ListParagraph"/>
              <w:numPr>
                <w:ilvl w:val="0"/>
                <w:numId w:val="123"/>
              </w:numPr>
              <w:spacing w:line="240" w:lineRule="atLeast"/>
              <w:ind w:leftChars="0"/>
              <w:jc w:val="both"/>
              <w:rPr>
                <w:rFonts w:ascii="標楷體" w:eastAsia="標楷體" w:hAnsi="標楷體"/>
                <w:sz w:val="26"/>
                <w:szCs w:val="26"/>
              </w:rPr>
            </w:pPr>
            <w:r w:rsidRPr="00AC7836">
              <w:rPr>
                <w:rFonts w:ascii="標楷體" w:eastAsia="標楷體" w:hAnsi="標楷體" w:hint="eastAsia"/>
                <w:sz w:val="26"/>
                <w:szCs w:val="26"/>
              </w:rPr>
              <w:t>乙方可依「臺南市公園綠地管理自治條例」及「臺南市公園綠地委託經營管理辦法」規劃營運項目。</w:t>
            </w:r>
          </w:p>
        </w:tc>
        <w:tc>
          <w:tcPr>
            <w:tcW w:w="2340" w:type="dxa"/>
            <w:tcBorders>
              <w:top w:val="single" w:sz="4" w:space="0" w:color="auto"/>
              <w:left w:val="single" w:sz="4" w:space="0" w:color="auto"/>
              <w:bottom w:val="single" w:sz="4" w:space="0" w:color="auto"/>
              <w:right w:val="single" w:sz="4" w:space="0" w:color="auto"/>
            </w:tcBorders>
            <w:vAlign w:val="center"/>
          </w:tcPr>
          <w:p w:rsidR="00B41641" w:rsidRPr="001B615A" w:rsidRDefault="00B41641" w:rsidP="00A4421B">
            <w:pPr>
              <w:tabs>
                <w:tab w:val="num" w:pos="480"/>
              </w:tabs>
              <w:spacing w:line="240" w:lineRule="atLeast"/>
              <w:ind w:left="-7" w:firstLine="7"/>
              <w:jc w:val="both"/>
              <w:rPr>
                <w:rFonts w:ascii="標楷體"/>
                <w:sz w:val="26"/>
                <w:szCs w:val="26"/>
              </w:rPr>
            </w:pPr>
            <w:r w:rsidRPr="001B615A">
              <w:rPr>
                <w:rFonts w:ascii="標楷體" w:hAnsi="標楷體" w:hint="eastAsia"/>
                <w:szCs w:val="24"/>
              </w:rPr>
              <w:t>物產館面積必須為</w:t>
            </w:r>
            <w:r w:rsidRPr="001B615A">
              <w:rPr>
                <w:rFonts w:ascii="標楷體" w:hAnsi="標楷體"/>
                <w:szCs w:val="24"/>
              </w:rPr>
              <w:t>674.65</w:t>
            </w:r>
            <w:r w:rsidRPr="001B615A">
              <w:rPr>
                <w:rFonts w:ascii="標楷體" w:hAnsi="標楷體" w:hint="eastAsia"/>
                <w:szCs w:val="24"/>
              </w:rPr>
              <w:t>平方公尺（約為</w:t>
            </w:r>
            <w:r w:rsidRPr="001B615A">
              <w:rPr>
                <w:rFonts w:ascii="標楷體" w:hAnsi="標楷體"/>
                <w:szCs w:val="24"/>
              </w:rPr>
              <w:t>204.08</w:t>
            </w:r>
            <w:r w:rsidRPr="001B615A">
              <w:rPr>
                <w:rFonts w:ascii="標楷體" w:hAnsi="標楷體" w:hint="eastAsia"/>
                <w:szCs w:val="24"/>
              </w:rPr>
              <w:t>坪），遊客服務中心由乙方自行規劃之。</w:t>
            </w:r>
          </w:p>
        </w:tc>
      </w:tr>
      <w:tr w:rsidR="00B41641" w:rsidRPr="001B615A" w:rsidTr="00D21548">
        <w:tc>
          <w:tcPr>
            <w:tcW w:w="1260" w:type="dxa"/>
            <w:tcBorders>
              <w:top w:val="single" w:sz="4" w:space="0" w:color="auto"/>
              <w:left w:val="single" w:sz="4" w:space="0" w:color="auto"/>
              <w:bottom w:val="single" w:sz="4" w:space="0" w:color="auto"/>
              <w:right w:val="single" w:sz="4" w:space="0" w:color="auto"/>
            </w:tcBorders>
            <w:vAlign w:val="center"/>
          </w:tcPr>
          <w:p w:rsidR="00B41641" w:rsidRPr="001B615A" w:rsidRDefault="00B41641" w:rsidP="00A4421B">
            <w:pPr>
              <w:tabs>
                <w:tab w:val="num" w:pos="480"/>
              </w:tabs>
              <w:spacing w:line="240" w:lineRule="atLeast"/>
              <w:ind w:left="851" w:hanging="851"/>
              <w:jc w:val="both"/>
              <w:rPr>
                <w:rFonts w:ascii="標楷體"/>
                <w:sz w:val="26"/>
                <w:szCs w:val="26"/>
              </w:rPr>
            </w:pPr>
            <w:r w:rsidRPr="001B615A">
              <w:rPr>
                <w:rFonts w:ascii="標楷體" w:hAnsi="標楷體"/>
                <w:sz w:val="26"/>
                <w:szCs w:val="26"/>
              </w:rPr>
              <w:t>3</w:t>
            </w:r>
            <w:r w:rsidRPr="001B615A">
              <w:rPr>
                <w:rFonts w:ascii="標楷體" w:hAnsi="標楷體" w:hint="eastAsia"/>
                <w:sz w:val="26"/>
                <w:szCs w:val="26"/>
              </w:rPr>
              <w:t>樓</w:t>
            </w:r>
            <w:r w:rsidRPr="001B615A">
              <w:rPr>
                <w:rFonts w:ascii="標楷體" w:hAnsi="標楷體"/>
                <w:sz w:val="26"/>
                <w:szCs w:val="26"/>
              </w:rPr>
              <w:t>/4</w:t>
            </w:r>
            <w:r w:rsidRPr="001B615A">
              <w:rPr>
                <w:rFonts w:ascii="標楷體" w:hAnsi="標楷體" w:hint="eastAsia"/>
                <w:sz w:val="26"/>
                <w:szCs w:val="26"/>
              </w:rPr>
              <w:t>樓</w:t>
            </w:r>
          </w:p>
        </w:tc>
        <w:tc>
          <w:tcPr>
            <w:tcW w:w="4500" w:type="dxa"/>
            <w:tcBorders>
              <w:top w:val="single" w:sz="4" w:space="0" w:color="auto"/>
              <w:left w:val="single" w:sz="4" w:space="0" w:color="auto"/>
              <w:bottom w:val="single" w:sz="4" w:space="0" w:color="auto"/>
              <w:right w:val="single" w:sz="4" w:space="0" w:color="auto"/>
            </w:tcBorders>
            <w:vAlign w:val="center"/>
          </w:tcPr>
          <w:p w:rsidR="00B41641" w:rsidRPr="001B615A" w:rsidRDefault="00B41641" w:rsidP="000427CB">
            <w:pPr>
              <w:tabs>
                <w:tab w:val="num" w:pos="480"/>
              </w:tabs>
              <w:spacing w:line="240" w:lineRule="atLeast"/>
              <w:jc w:val="both"/>
              <w:rPr>
                <w:rFonts w:ascii="標楷體"/>
                <w:sz w:val="26"/>
                <w:szCs w:val="26"/>
              </w:rPr>
            </w:pPr>
            <w:r w:rsidRPr="001B615A">
              <w:rPr>
                <w:rFonts w:ascii="標楷體" w:hAnsi="標楷體" w:hint="eastAsia"/>
                <w:sz w:val="26"/>
                <w:szCs w:val="26"/>
              </w:rPr>
              <w:t>廠商可依「臺南市公園綠地管理自治條例」規劃營運項目。需經主管機關或管理單位核准設置者，</w:t>
            </w:r>
            <w:r w:rsidRPr="000427CB">
              <w:rPr>
                <w:rFonts w:ascii="標楷體" w:hAnsi="標楷體" w:hint="eastAsia"/>
                <w:sz w:val="26"/>
                <w:szCs w:val="26"/>
              </w:rPr>
              <w:t>應於投資計畫書中提出經營項目</w:t>
            </w:r>
            <w:r w:rsidRPr="000427CB">
              <w:rPr>
                <w:rFonts w:ascii="新細明體" w:eastAsia="新細明體" w:hAnsi="新細明體" w:hint="eastAsia"/>
                <w:sz w:val="26"/>
                <w:szCs w:val="26"/>
              </w:rPr>
              <w:t>，</w:t>
            </w:r>
            <w:r w:rsidRPr="000427CB">
              <w:rPr>
                <w:rFonts w:ascii="標楷體" w:hAnsi="標楷體" w:hint="eastAsia"/>
                <w:sz w:val="26"/>
                <w:szCs w:val="26"/>
              </w:rPr>
              <w:t>另由主管機關或管理單位同意後辦理。</w:t>
            </w:r>
          </w:p>
        </w:tc>
        <w:tc>
          <w:tcPr>
            <w:tcW w:w="2340" w:type="dxa"/>
            <w:tcBorders>
              <w:top w:val="single" w:sz="4" w:space="0" w:color="auto"/>
              <w:left w:val="single" w:sz="4" w:space="0" w:color="auto"/>
              <w:bottom w:val="single" w:sz="4" w:space="0" w:color="auto"/>
              <w:right w:val="single" w:sz="4" w:space="0" w:color="auto"/>
            </w:tcBorders>
            <w:vAlign w:val="center"/>
          </w:tcPr>
          <w:p w:rsidR="00B41641" w:rsidRPr="001B615A" w:rsidRDefault="00B41641" w:rsidP="00A4421B">
            <w:pPr>
              <w:tabs>
                <w:tab w:val="num" w:pos="480"/>
              </w:tabs>
              <w:spacing w:line="240" w:lineRule="atLeast"/>
              <w:ind w:left="-7" w:firstLine="7"/>
              <w:jc w:val="both"/>
              <w:rPr>
                <w:rFonts w:ascii="標楷體"/>
                <w:szCs w:val="24"/>
              </w:rPr>
            </w:pPr>
            <w:r w:rsidRPr="001B615A">
              <w:rPr>
                <w:rFonts w:ascii="標楷體" w:hAnsi="標楷體" w:hint="eastAsia"/>
                <w:szCs w:val="24"/>
              </w:rPr>
              <w:t>無</w:t>
            </w:r>
          </w:p>
        </w:tc>
      </w:tr>
    </w:tbl>
    <w:p w:rsidR="00B41641" w:rsidRPr="001529B7"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Pr>
          <w:rFonts w:ascii="標楷體" w:eastAsia="標楷體" w:hAnsi="標楷體"/>
          <w:b/>
          <w:bCs/>
          <w:sz w:val="28"/>
          <w:szCs w:val="28"/>
        </w:rPr>
        <w:t xml:space="preserve"> </w:t>
      </w:r>
      <w:r w:rsidRPr="004314AD">
        <w:rPr>
          <w:rFonts w:ascii="標楷體" w:eastAsia="標楷體" w:hAnsi="標楷體" w:hint="eastAsia"/>
          <w:b/>
          <w:bCs/>
          <w:sz w:val="28"/>
          <w:szCs w:val="28"/>
        </w:rPr>
        <w:t>大客車</w:t>
      </w:r>
      <w:r w:rsidRPr="001529B7">
        <w:rPr>
          <w:rFonts w:ascii="標楷體" w:eastAsia="標楷體" w:hAnsi="標楷體" w:hint="eastAsia"/>
          <w:b/>
          <w:bCs/>
          <w:sz w:val="28"/>
          <w:szCs w:val="28"/>
        </w:rPr>
        <w:t>停車位之提供</w:t>
      </w:r>
    </w:p>
    <w:p w:rsidR="00B41641" w:rsidRDefault="00B41641" w:rsidP="004314AD">
      <w:pPr>
        <w:pStyle w:val="113"/>
      </w:pPr>
      <w:r w:rsidRPr="001529B7">
        <w:rPr>
          <w:rFonts w:hint="eastAsia"/>
        </w:rPr>
        <w:t>乙方除應依相關法令設置法定停車外，應提供</w:t>
      </w:r>
      <w:r>
        <w:t>5</w:t>
      </w:r>
      <w:r w:rsidRPr="005459C9">
        <w:rPr>
          <w:rFonts w:hint="eastAsia"/>
          <w:color w:val="000000"/>
        </w:rPr>
        <w:t>輛以上</w:t>
      </w:r>
      <w:r w:rsidRPr="001529B7">
        <w:rPr>
          <w:rFonts w:hint="eastAsia"/>
        </w:rPr>
        <w:t>大客車停車位供大客車停放之使用。</w:t>
      </w:r>
    </w:p>
    <w:p w:rsidR="00B41641" w:rsidRDefault="00B41641" w:rsidP="004314AD">
      <w:pPr>
        <w:pStyle w:val="113"/>
      </w:pPr>
      <w:r>
        <w:rPr>
          <w:rFonts w:hint="eastAsia"/>
        </w:rPr>
        <w:t>本案</w:t>
      </w:r>
      <w:r w:rsidRPr="001529B7">
        <w:rPr>
          <w:rFonts w:hint="eastAsia"/>
        </w:rPr>
        <w:t>停車場之收費標準應依臺南市政府相關規定辦理之。</w:t>
      </w:r>
    </w:p>
    <w:p w:rsidR="00B41641" w:rsidRPr="004314AD" w:rsidRDefault="00B41641" w:rsidP="004314AD">
      <w:pPr>
        <w:pStyle w:val="113"/>
      </w:pPr>
      <w:r w:rsidRPr="004314AD">
        <w:rPr>
          <w:rStyle w:val="30"/>
          <w:rFonts w:hint="eastAsia"/>
        </w:rPr>
        <w:t>本案設置之大客車停車空間，除客滿外，不得拒絕大客車停放或設定任何停車限制。</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變更</w:t>
      </w:r>
    </w:p>
    <w:p w:rsidR="00B41641" w:rsidRPr="001B615A" w:rsidRDefault="00B41641" w:rsidP="004314AD">
      <w:pPr>
        <w:pStyle w:val="113"/>
      </w:pPr>
      <w:r w:rsidRPr="001B615A">
        <w:rPr>
          <w:rFonts w:hint="eastAsia"/>
        </w:rPr>
        <w:t>乙方如有變更投資執行計畫書時，應檢附變更計畫，送經甲方審查同意後，始得為之。甲方於收受乙方變更計畫後應於</w:t>
      </w:r>
      <w:r w:rsidRPr="001B615A">
        <w:t>45</w:t>
      </w:r>
      <w:r w:rsidRPr="001B615A">
        <w:rPr>
          <w:rFonts w:hint="eastAsia"/>
        </w:rPr>
        <w:t>日內確答是否同意，逾期視為同意。但如依程序應報請相關主管機關審查，其所需費用由乙方負擔。</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整建執行計畫書</w:t>
      </w:r>
    </w:p>
    <w:p w:rsidR="00B41641" w:rsidRPr="001B615A" w:rsidRDefault="00B41641" w:rsidP="004314AD">
      <w:pPr>
        <w:pStyle w:val="113"/>
      </w:pPr>
      <w:r w:rsidRPr="001B615A">
        <w:rPr>
          <w:rFonts w:hint="eastAsia"/>
        </w:rPr>
        <w:t>乙方應於本案開工前</w:t>
      </w:r>
      <w:r w:rsidRPr="001B615A">
        <w:t>30</w:t>
      </w:r>
      <w:r w:rsidRPr="001B615A">
        <w:rPr>
          <w:rFonts w:hint="eastAsia"/>
        </w:rPr>
        <w:t>日，依據本契約及投資執行計畫書，提出下列「整建執行計畫書」送甲方備查，作為整建執行之依據：</w:t>
      </w:r>
      <w:r w:rsidRPr="001B615A">
        <w:t xml:space="preserve"> </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現地勘查、測量之說明。</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規劃設計標準、配置圖、平面圖、立面圖、剖面圖及規劃說明。</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施工進度計畫及初步概算預算金額等事項。</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主要材料或設備規範。</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施工管理組織架構與職掌。</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施工管理及交通維持計畫。</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品質管制計畫，其內容應依照行政院公共工程委員會公布之「品質管制計畫」規劃。</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安全與衛生計畫。</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環境維護計畫，包括植栽移植計畫。</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緊急事故處理計畫。</w:t>
      </w:r>
    </w:p>
    <w:p w:rsidR="00B41641" w:rsidRPr="001B615A" w:rsidRDefault="00B41641" w:rsidP="001C50E5">
      <w:pPr>
        <w:numPr>
          <w:ilvl w:val="0"/>
          <w:numId w:val="51"/>
        </w:numPr>
        <w:spacing w:line="460" w:lineRule="exact"/>
        <w:ind w:left="1871" w:hanging="360"/>
        <w:outlineLvl w:val="0"/>
        <w:rPr>
          <w:rFonts w:ascii="標楷體"/>
          <w:sz w:val="26"/>
          <w:szCs w:val="26"/>
        </w:rPr>
      </w:pPr>
      <w:r w:rsidRPr="001B615A">
        <w:rPr>
          <w:rFonts w:ascii="標楷體" w:hAnsi="標楷體" w:hint="eastAsia"/>
          <w:sz w:val="26"/>
          <w:szCs w:val="26"/>
        </w:rPr>
        <w:t>保險計畫。</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工程監督計畫</w:t>
      </w:r>
    </w:p>
    <w:p w:rsidR="00B41641" w:rsidRPr="001B615A" w:rsidRDefault="00B41641" w:rsidP="004314AD">
      <w:pPr>
        <w:pStyle w:val="113"/>
      </w:pPr>
      <w:r w:rsidRPr="001B615A">
        <w:rPr>
          <w:rFonts w:hint="eastAsia"/>
        </w:rPr>
        <w:t>乙方應負責工程之品質管理、環境保護、施工安全衛生工作，並應依設計及施工進度，每月提送月報與甲方。甲方得聘請專業顧問對乙方執行之工作進行監督與查驗，乙方不得拒絕，並應提供必要之協助。主要內容包括：</w:t>
      </w:r>
    </w:p>
    <w:p w:rsidR="00B41641" w:rsidRPr="001B615A" w:rsidRDefault="00B41641" w:rsidP="00DE4C1C">
      <w:pPr>
        <w:pStyle w:val="3"/>
        <w:numPr>
          <w:ilvl w:val="2"/>
          <w:numId w:val="5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開工日期通知</w:t>
      </w:r>
    </w:p>
    <w:p w:rsidR="00B41641" w:rsidRPr="001B615A" w:rsidRDefault="00B41641" w:rsidP="00DE4C1C">
      <w:pPr>
        <w:numPr>
          <w:ilvl w:val="3"/>
          <w:numId w:val="53"/>
        </w:numPr>
        <w:spacing w:before="60" w:line="460" w:lineRule="exact"/>
        <w:ind w:left="2069"/>
        <w:outlineLvl w:val="0"/>
        <w:rPr>
          <w:rFonts w:ascii="標楷體"/>
          <w:sz w:val="26"/>
          <w:szCs w:val="26"/>
        </w:rPr>
      </w:pPr>
      <w:r w:rsidRPr="001B615A">
        <w:rPr>
          <w:rFonts w:ascii="標楷體" w:hAnsi="標楷體" w:hint="eastAsia"/>
          <w:sz w:val="26"/>
          <w:szCs w:val="26"/>
        </w:rPr>
        <w:t>乙方應於本案開工前以書面通知甲方，提報預定開工日期。</w:t>
      </w:r>
    </w:p>
    <w:p w:rsidR="00B41641" w:rsidRPr="001B615A" w:rsidRDefault="00B41641" w:rsidP="00DE4C1C">
      <w:pPr>
        <w:numPr>
          <w:ilvl w:val="3"/>
          <w:numId w:val="53"/>
        </w:numPr>
        <w:spacing w:before="60" w:line="460" w:lineRule="exact"/>
        <w:ind w:left="2069"/>
        <w:outlineLvl w:val="0"/>
        <w:rPr>
          <w:rFonts w:ascii="標楷體"/>
          <w:sz w:val="26"/>
          <w:szCs w:val="26"/>
        </w:rPr>
      </w:pPr>
      <w:r w:rsidRPr="001B615A">
        <w:rPr>
          <w:rFonts w:ascii="標楷體" w:hAnsi="標楷體" w:hint="eastAsia"/>
          <w:sz w:val="26"/>
          <w:szCs w:val="26"/>
        </w:rPr>
        <w:t>乙方於開工前應依規定取得建造執照並經甲方同意後始可施工。</w:t>
      </w:r>
    </w:p>
    <w:p w:rsidR="00B41641" w:rsidRPr="001B615A" w:rsidRDefault="00B41641" w:rsidP="00DE4C1C">
      <w:pPr>
        <w:pStyle w:val="3"/>
        <w:numPr>
          <w:ilvl w:val="2"/>
          <w:numId w:val="5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工作進度提報</w:t>
      </w:r>
    </w:p>
    <w:p w:rsidR="00B41641" w:rsidRPr="001B615A" w:rsidRDefault="00B41641" w:rsidP="00DE4C1C">
      <w:pPr>
        <w:numPr>
          <w:ilvl w:val="3"/>
          <w:numId w:val="54"/>
        </w:numPr>
        <w:spacing w:before="60" w:line="460" w:lineRule="exact"/>
        <w:ind w:left="2069"/>
        <w:outlineLvl w:val="0"/>
        <w:rPr>
          <w:rFonts w:ascii="標楷體"/>
          <w:sz w:val="26"/>
          <w:szCs w:val="26"/>
        </w:rPr>
      </w:pPr>
      <w:r w:rsidRPr="001B615A">
        <w:rPr>
          <w:rFonts w:ascii="標楷體" w:hAnsi="標楷體" w:hint="eastAsia"/>
          <w:sz w:val="26"/>
          <w:szCs w:val="26"/>
        </w:rPr>
        <w:t>乙方應定期於每月</w:t>
      </w:r>
      <w:r w:rsidRPr="001B615A">
        <w:rPr>
          <w:rFonts w:ascii="標楷體" w:hAnsi="標楷體"/>
          <w:sz w:val="26"/>
          <w:szCs w:val="26"/>
        </w:rPr>
        <w:t>10</w:t>
      </w:r>
      <w:r w:rsidRPr="001B615A">
        <w:rPr>
          <w:rFonts w:ascii="標楷體" w:hAnsi="標楷體" w:hint="eastAsia"/>
          <w:sz w:val="26"/>
          <w:szCs w:val="26"/>
        </w:rPr>
        <w:t>日以前將工作進度提報甲方備查。</w:t>
      </w:r>
    </w:p>
    <w:p w:rsidR="00B41641" w:rsidRPr="001B615A" w:rsidRDefault="00B41641" w:rsidP="00DE4C1C">
      <w:pPr>
        <w:numPr>
          <w:ilvl w:val="3"/>
          <w:numId w:val="54"/>
        </w:numPr>
        <w:spacing w:before="60" w:line="460" w:lineRule="exact"/>
        <w:ind w:left="2069"/>
        <w:outlineLvl w:val="0"/>
        <w:rPr>
          <w:rFonts w:ascii="標楷體"/>
          <w:sz w:val="26"/>
          <w:szCs w:val="26"/>
        </w:rPr>
      </w:pPr>
      <w:r w:rsidRPr="001B615A">
        <w:rPr>
          <w:rFonts w:ascii="標楷體" w:hAnsi="標楷體" w:hint="eastAsia"/>
          <w:sz w:val="26"/>
          <w:szCs w:val="26"/>
        </w:rPr>
        <w:t>甲方並得於必要時檢查乙方工作內容，包括要求乙方限期交付或提出設計及施工之紀錄與文件、工作資料及其他相關文件等，以供甲方查核。</w:t>
      </w:r>
    </w:p>
    <w:p w:rsidR="00B41641" w:rsidRPr="001B615A" w:rsidRDefault="00B41641" w:rsidP="00DE4C1C">
      <w:pPr>
        <w:numPr>
          <w:ilvl w:val="3"/>
          <w:numId w:val="54"/>
        </w:numPr>
        <w:spacing w:before="60" w:line="460" w:lineRule="exact"/>
        <w:ind w:left="2069"/>
        <w:outlineLvl w:val="0"/>
        <w:rPr>
          <w:rFonts w:ascii="標楷體"/>
          <w:sz w:val="26"/>
          <w:szCs w:val="26"/>
        </w:rPr>
      </w:pPr>
      <w:r w:rsidRPr="001B615A">
        <w:rPr>
          <w:rFonts w:ascii="標楷體" w:hAnsi="標楷體" w:hint="eastAsia"/>
          <w:sz w:val="26"/>
          <w:szCs w:val="26"/>
        </w:rPr>
        <w:t>工作進度報告內容至少應包括已完成、進行中及後續工程之工程進度、設計及施工中所遭遇之問題及解決方式。</w:t>
      </w:r>
    </w:p>
    <w:p w:rsidR="00B41641" w:rsidRPr="001B615A" w:rsidRDefault="00B41641" w:rsidP="00DE4C1C">
      <w:pPr>
        <w:numPr>
          <w:ilvl w:val="3"/>
          <w:numId w:val="54"/>
        </w:numPr>
        <w:spacing w:before="60" w:line="460" w:lineRule="exact"/>
        <w:ind w:left="2069"/>
        <w:outlineLvl w:val="0"/>
        <w:rPr>
          <w:rFonts w:ascii="標楷體"/>
          <w:sz w:val="26"/>
          <w:szCs w:val="26"/>
        </w:rPr>
      </w:pPr>
      <w:r w:rsidRPr="001B615A">
        <w:rPr>
          <w:rFonts w:ascii="標楷體" w:hAnsi="標楷體" w:hint="eastAsia"/>
          <w:sz w:val="26"/>
          <w:szCs w:val="26"/>
        </w:rPr>
        <w:t>施工進度如落後原訂時程達進度百分之</w:t>
      </w:r>
      <w:r w:rsidRPr="001B615A">
        <w:rPr>
          <w:rFonts w:ascii="標楷體" w:hAnsi="標楷體"/>
          <w:sz w:val="26"/>
          <w:szCs w:val="26"/>
        </w:rPr>
        <w:t>5</w:t>
      </w:r>
      <w:r w:rsidRPr="001B615A">
        <w:rPr>
          <w:rFonts w:ascii="標楷體" w:hAnsi="標楷體" w:hint="eastAsia"/>
          <w:sz w:val="26"/>
          <w:szCs w:val="26"/>
        </w:rPr>
        <w:t>時，乙方應以書面敘明事實、理由並採取補救措施。如落後原訂時程達進度之</w:t>
      </w:r>
      <w:r w:rsidRPr="001B615A">
        <w:rPr>
          <w:rFonts w:ascii="標楷體" w:hAnsi="標楷體"/>
          <w:sz w:val="26"/>
          <w:szCs w:val="26"/>
        </w:rPr>
        <w:t>10%</w:t>
      </w:r>
      <w:r w:rsidRPr="001B615A">
        <w:rPr>
          <w:rFonts w:ascii="標楷體" w:hAnsi="標楷體" w:hint="eastAsia"/>
          <w:sz w:val="26"/>
          <w:szCs w:val="26"/>
        </w:rPr>
        <w:t>者，乙方應提趕工計畫報甲方備查。</w:t>
      </w:r>
    </w:p>
    <w:p w:rsidR="00B41641" w:rsidRPr="001B615A" w:rsidRDefault="00B41641" w:rsidP="00DE4C1C">
      <w:pPr>
        <w:pStyle w:val="3"/>
        <w:numPr>
          <w:ilvl w:val="2"/>
          <w:numId w:val="5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品質管理及環境衛生</w:t>
      </w:r>
    </w:p>
    <w:p w:rsidR="00B41641" w:rsidRPr="001B615A" w:rsidRDefault="00B41641" w:rsidP="00DE4C1C">
      <w:pPr>
        <w:numPr>
          <w:ilvl w:val="3"/>
          <w:numId w:val="55"/>
        </w:numPr>
        <w:spacing w:before="60" w:line="460" w:lineRule="exact"/>
        <w:ind w:left="2069"/>
        <w:outlineLvl w:val="0"/>
        <w:rPr>
          <w:rFonts w:ascii="標楷體"/>
          <w:sz w:val="26"/>
          <w:szCs w:val="26"/>
        </w:rPr>
      </w:pPr>
      <w:r w:rsidRPr="001B615A">
        <w:rPr>
          <w:rFonts w:ascii="標楷體" w:hAnsi="標楷體" w:hint="eastAsia"/>
          <w:sz w:val="26"/>
          <w:szCs w:val="26"/>
        </w:rPr>
        <w:t>乙方應依「整建執行計畫書」之「品質管制計畫」與「安全與衛生計畫」之構想，於其內部組織內成立獨立品質管理、安全衛生及環保部門，以確保其設計與施工之品質、安全與衛生。</w:t>
      </w:r>
    </w:p>
    <w:p w:rsidR="00B41641" w:rsidRPr="001B615A" w:rsidRDefault="00B41641" w:rsidP="00DE4C1C">
      <w:pPr>
        <w:numPr>
          <w:ilvl w:val="3"/>
          <w:numId w:val="55"/>
        </w:numPr>
        <w:spacing w:before="60" w:line="460" w:lineRule="exact"/>
        <w:ind w:left="2069"/>
        <w:outlineLvl w:val="0"/>
        <w:rPr>
          <w:rFonts w:ascii="標楷體"/>
          <w:sz w:val="26"/>
          <w:szCs w:val="26"/>
        </w:rPr>
      </w:pPr>
      <w:r w:rsidRPr="001B615A">
        <w:rPr>
          <w:rFonts w:ascii="標楷體" w:hAnsi="標楷體" w:hint="eastAsia"/>
          <w:sz w:val="26"/>
          <w:szCs w:val="26"/>
        </w:rPr>
        <w:t>乙方應定期於每月</w:t>
      </w:r>
      <w:r w:rsidRPr="001B615A">
        <w:rPr>
          <w:rFonts w:ascii="標楷體" w:hAnsi="標楷體"/>
          <w:sz w:val="26"/>
          <w:szCs w:val="26"/>
        </w:rPr>
        <w:t>10</w:t>
      </w:r>
      <w:r w:rsidRPr="001B615A">
        <w:rPr>
          <w:rFonts w:ascii="標楷體" w:hAnsi="標楷體" w:hint="eastAsia"/>
          <w:sz w:val="26"/>
          <w:szCs w:val="26"/>
        </w:rPr>
        <w:t>日以前將品質管理及環境衛生執行狀況提報甲方備查。</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安全監控與通報計畫</w:t>
      </w:r>
    </w:p>
    <w:p w:rsidR="00B41641" w:rsidRPr="001B615A" w:rsidRDefault="00B41641" w:rsidP="004314AD">
      <w:pPr>
        <w:pStyle w:val="113"/>
      </w:pPr>
      <w:r w:rsidRPr="001B615A">
        <w:rPr>
          <w:rFonts w:hint="eastAsia"/>
        </w:rPr>
        <w:t>乙方於開工前</w:t>
      </w:r>
      <w:r w:rsidRPr="001B615A">
        <w:t>30</w:t>
      </w:r>
      <w:r w:rsidRPr="001B615A">
        <w:rPr>
          <w:rFonts w:hint="eastAsia"/>
        </w:rPr>
        <w:t>日，應研擬就本案用地安全監控執行計畫及緊急事故發生時，應採取之應變措施及通報甲方之系統與方法，並應提出通報計畫報甲方備查。其後如有修正時，亦同。</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整建期間及展延</w:t>
      </w:r>
    </w:p>
    <w:p w:rsidR="00B41641" w:rsidRPr="001B615A" w:rsidRDefault="00B41641" w:rsidP="00DE4C1C">
      <w:pPr>
        <w:pStyle w:val="3"/>
        <w:numPr>
          <w:ilvl w:val="2"/>
          <w:numId w:val="57"/>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整建期間</w:t>
      </w:r>
    </w:p>
    <w:p w:rsidR="00B41641" w:rsidRPr="001B615A" w:rsidRDefault="00B41641" w:rsidP="00DE4C1C">
      <w:pPr>
        <w:numPr>
          <w:ilvl w:val="3"/>
          <w:numId w:val="59"/>
        </w:numPr>
        <w:spacing w:before="60" w:line="460" w:lineRule="exact"/>
        <w:ind w:left="2069"/>
        <w:outlineLvl w:val="0"/>
        <w:rPr>
          <w:rFonts w:ascii="標楷體"/>
          <w:sz w:val="26"/>
          <w:szCs w:val="26"/>
        </w:rPr>
      </w:pPr>
      <w:r w:rsidRPr="001B615A">
        <w:rPr>
          <w:rFonts w:ascii="標楷體" w:hAnsi="標楷體" w:hint="eastAsia"/>
          <w:sz w:val="26"/>
          <w:szCs w:val="26"/>
        </w:rPr>
        <w:t>最小投資規模設施之整建期間</w:t>
      </w:r>
    </w:p>
    <w:p w:rsidR="00B41641" w:rsidRPr="001B615A" w:rsidRDefault="00B41641" w:rsidP="009249EA">
      <w:pPr>
        <w:spacing w:before="60" w:line="460" w:lineRule="exact"/>
        <w:ind w:left="2069"/>
        <w:outlineLvl w:val="0"/>
        <w:rPr>
          <w:rFonts w:ascii="標楷體"/>
          <w:sz w:val="26"/>
          <w:szCs w:val="26"/>
        </w:rPr>
      </w:pPr>
      <w:r w:rsidRPr="001B615A">
        <w:rPr>
          <w:rFonts w:ascii="標楷體" w:hAnsi="標楷體" w:hint="eastAsia"/>
          <w:sz w:val="26"/>
          <w:szCs w:val="26"/>
        </w:rPr>
        <w:t>乙方應於簽約日起算</w:t>
      </w:r>
      <w:r w:rsidRPr="001B615A">
        <w:rPr>
          <w:rFonts w:ascii="標楷體" w:hAnsi="標楷體"/>
          <w:sz w:val="26"/>
          <w:szCs w:val="26"/>
        </w:rPr>
        <w:t>1</w:t>
      </w:r>
      <w:r w:rsidRPr="001B615A">
        <w:rPr>
          <w:rFonts w:ascii="標楷體" w:hAnsi="標楷體" w:hint="eastAsia"/>
          <w:sz w:val="26"/>
          <w:szCs w:val="26"/>
        </w:rPr>
        <w:t>年</w:t>
      </w:r>
      <w:r w:rsidRPr="001B615A">
        <w:rPr>
          <w:rFonts w:ascii="標楷體" w:hAnsi="標楷體"/>
          <w:sz w:val="26"/>
          <w:szCs w:val="26"/>
        </w:rPr>
        <w:t>6</w:t>
      </w:r>
      <w:r w:rsidRPr="001B615A">
        <w:rPr>
          <w:rFonts w:ascii="標楷體" w:hAnsi="標楷體" w:hint="eastAsia"/>
          <w:sz w:val="26"/>
          <w:szCs w:val="26"/>
        </w:rPr>
        <w:t>個月內，完成整建本案用地最小投資規模之設施，取得使用執照並開始營運。</w:t>
      </w:r>
    </w:p>
    <w:p w:rsidR="00B41641" w:rsidRPr="001B615A" w:rsidRDefault="00B41641" w:rsidP="00DE4C1C">
      <w:pPr>
        <w:numPr>
          <w:ilvl w:val="3"/>
          <w:numId w:val="59"/>
        </w:numPr>
        <w:spacing w:before="60" w:line="460" w:lineRule="exact"/>
        <w:ind w:left="2069"/>
        <w:outlineLvl w:val="0"/>
        <w:rPr>
          <w:rFonts w:ascii="標楷體"/>
          <w:sz w:val="26"/>
          <w:szCs w:val="26"/>
        </w:rPr>
      </w:pPr>
      <w:r w:rsidRPr="001B615A">
        <w:rPr>
          <w:rFonts w:ascii="標楷體" w:hAnsi="標楷體" w:hint="eastAsia"/>
          <w:sz w:val="26"/>
          <w:szCs w:val="26"/>
        </w:rPr>
        <w:t>最小投資規模以外設施之整建期間</w:t>
      </w:r>
    </w:p>
    <w:p w:rsidR="00B41641" w:rsidRPr="001B615A" w:rsidRDefault="00B41641" w:rsidP="009249EA">
      <w:pPr>
        <w:spacing w:before="60" w:line="460" w:lineRule="exact"/>
        <w:ind w:left="2069"/>
        <w:outlineLvl w:val="0"/>
        <w:rPr>
          <w:rFonts w:ascii="標楷體"/>
          <w:sz w:val="26"/>
          <w:szCs w:val="26"/>
        </w:rPr>
      </w:pPr>
      <w:r w:rsidRPr="001B615A">
        <w:rPr>
          <w:rFonts w:ascii="標楷體" w:hAnsi="標楷體" w:hint="eastAsia"/>
          <w:sz w:val="26"/>
          <w:szCs w:val="26"/>
        </w:rPr>
        <w:t>最小投資規模以外之設施，乙方應依甲方核定之投資執行計畫書，於各投資項目主要整建時程所訂之完工期限內完成投資整建，並取得使用執照。</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完工資料之交付</w:t>
      </w:r>
    </w:p>
    <w:p w:rsidR="00B41641" w:rsidRPr="001B615A" w:rsidRDefault="00B41641" w:rsidP="00DE4C1C">
      <w:pPr>
        <w:pStyle w:val="3"/>
        <w:numPr>
          <w:ilvl w:val="2"/>
          <w:numId w:val="58"/>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乙方應於營運開始日前，依照甲方規定之格式，將各項完工資料</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份交付甲方備查，其資料包括：</w:t>
      </w:r>
    </w:p>
    <w:p w:rsidR="00B41641" w:rsidRPr="001B615A" w:rsidRDefault="00B41641" w:rsidP="00DE4C1C">
      <w:pPr>
        <w:numPr>
          <w:ilvl w:val="0"/>
          <w:numId w:val="56"/>
        </w:numPr>
        <w:spacing w:line="460" w:lineRule="exact"/>
        <w:ind w:left="2041" w:hanging="360"/>
        <w:outlineLvl w:val="0"/>
        <w:rPr>
          <w:rFonts w:ascii="標楷體"/>
          <w:sz w:val="26"/>
          <w:szCs w:val="26"/>
        </w:rPr>
      </w:pPr>
      <w:r w:rsidRPr="001B615A">
        <w:rPr>
          <w:rFonts w:ascii="標楷體" w:hAnsi="標楷體" w:hint="eastAsia"/>
          <w:sz w:val="26"/>
          <w:szCs w:val="26"/>
        </w:rPr>
        <w:t>竣工圖及電腦圖檔。</w:t>
      </w:r>
    </w:p>
    <w:p w:rsidR="00B41641" w:rsidRPr="001B615A" w:rsidRDefault="00B41641" w:rsidP="00DE4C1C">
      <w:pPr>
        <w:numPr>
          <w:ilvl w:val="0"/>
          <w:numId w:val="56"/>
        </w:numPr>
        <w:spacing w:line="460" w:lineRule="exact"/>
        <w:ind w:left="2041" w:hanging="360"/>
        <w:outlineLvl w:val="0"/>
        <w:rPr>
          <w:rFonts w:ascii="標楷體"/>
          <w:sz w:val="26"/>
          <w:szCs w:val="26"/>
        </w:rPr>
      </w:pPr>
      <w:r w:rsidRPr="001B615A">
        <w:rPr>
          <w:rFonts w:ascii="標楷體" w:hAnsi="標楷體" w:hint="eastAsia"/>
          <w:sz w:val="26"/>
          <w:szCs w:val="26"/>
        </w:rPr>
        <w:t>各項設施之操作、保養維修手冊及安全手冊。</w:t>
      </w:r>
    </w:p>
    <w:p w:rsidR="00B41641" w:rsidRPr="001B615A" w:rsidRDefault="00B41641" w:rsidP="00DE4C1C">
      <w:pPr>
        <w:numPr>
          <w:ilvl w:val="0"/>
          <w:numId w:val="56"/>
        </w:numPr>
        <w:spacing w:line="460" w:lineRule="exact"/>
        <w:ind w:left="2041" w:hanging="360"/>
        <w:outlineLvl w:val="0"/>
        <w:rPr>
          <w:rFonts w:ascii="標楷體"/>
          <w:sz w:val="26"/>
          <w:szCs w:val="26"/>
        </w:rPr>
      </w:pPr>
      <w:r w:rsidRPr="001B615A">
        <w:rPr>
          <w:rFonts w:ascii="標楷體" w:hAnsi="標楷體" w:hint="eastAsia"/>
          <w:sz w:val="26"/>
          <w:szCs w:val="26"/>
        </w:rPr>
        <w:t>維修計畫，包括重要維修機具與設備之項目、性能及使用年限。</w:t>
      </w:r>
    </w:p>
    <w:p w:rsidR="00B41641" w:rsidRPr="001B615A" w:rsidRDefault="00B41641" w:rsidP="00DE4C1C">
      <w:pPr>
        <w:numPr>
          <w:ilvl w:val="0"/>
          <w:numId w:val="56"/>
        </w:numPr>
        <w:spacing w:line="460" w:lineRule="exact"/>
        <w:ind w:left="2041" w:hanging="360"/>
        <w:outlineLvl w:val="0"/>
        <w:rPr>
          <w:rFonts w:ascii="標楷體"/>
          <w:sz w:val="26"/>
          <w:szCs w:val="26"/>
        </w:rPr>
      </w:pPr>
      <w:r w:rsidRPr="001B615A">
        <w:rPr>
          <w:rFonts w:ascii="標楷體" w:hAnsi="標楷體" w:hint="eastAsia"/>
          <w:sz w:val="26"/>
          <w:szCs w:val="26"/>
        </w:rPr>
        <w:t>其他依申請須知、補充資料、法令規定或雙方同意應提供之資料與文件。</w:t>
      </w:r>
    </w:p>
    <w:p w:rsidR="00B41641" w:rsidRPr="001B615A" w:rsidRDefault="00B41641" w:rsidP="00DE4C1C">
      <w:pPr>
        <w:pStyle w:val="3"/>
        <w:numPr>
          <w:ilvl w:val="2"/>
          <w:numId w:val="58"/>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上述資料於乙方交付予甲方後，如有修正、更新者，應於修正、更新後</w:t>
      </w:r>
      <w:r w:rsidRPr="001B615A">
        <w:rPr>
          <w:rStyle w:val="30"/>
          <w:rFonts w:ascii="標楷體" w:eastAsia="標楷體" w:hAnsi="標楷體"/>
          <w:sz w:val="26"/>
          <w:szCs w:val="26"/>
        </w:rPr>
        <w:t>30</w:t>
      </w:r>
      <w:r w:rsidRPr="001B615A">
        <w:rPr>
          <w:rStyle w:val="30"/>
          <w:rFonts w:ascii="標楷體" w:eastAsia="標楷體" w:hAnsi="標楷體" w:hint="eastAsia"/>
          <w:sz w:val="26"/>
          <w:szCs w:val="26"/>
        </w:rPr>
        <w:t>日內送交甲方備查。</w:t>
      </w:r>
    </w:p>
    <w:p w:rsidR="00B41641" w:rsidRPr="001B615A" w:rsidRDefault="00B41641" w:rsidP="009E27F0">
      <w:pPr>
        <w:pStyle w:val="ListParagraph"/>
        <w:numPr>
          <w:ilvl w:val="1"/>
          <w:numId w:val="4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相關證照與許可之取得</w:t>
      </w:r>
    </w:p>
    <w:p w:rsidR="00B41641" w:rsidRPr="001B615A" w:rsidRDefault="00B41641" w:rsidP="004314AD">
      <w:pPr>
        <w:pStyle w:val="113"/>
      </w:pPr>
      <w:r w:rsidRPr="001B615A">
        <w:rPr>
          <w:rFonts w:hint="eastAsia"/>
        </w:rPr>
        <w:t>乙方應全數負擔費用取得與整建工作相關之各項執照及許可，並將其相關機關所核發之審查結果、執照或許可之副本提送甲方備查，變更時亦同。乙方並應取得有關證照後始得開工或使用，變更時亦同。</w:t>
      </w:r>
    </w:p>
    <w:p w:rsidR="00B41641" w:rsidRPr="001B615A" w:rsidRDefault="00B41641" w:rsidP="00B635C4">
      <w:pPr>
        <w:numPr>
          <w:ilvl w:val="0"/>
          <w:numId w:val="2"/>
        </w:numPr>
        <w:spacing w:line="460" w:lineRule="exact"/>
        <w:outlineLvl w:val="0"/>
        <w:rPr>
          <w:rFonts w:ascii="標楷體"/>
          <w:sz w:val="26"/>
          <w:szCs w:val="26"/>
        </w:rPr>
      </w:pPr>
      <w:r w:rsidRPr="001B615A">
        <w:rPr>
          <w:rFonts w:ascii="標楷體"/>
          <w:sz w:val="26"/>
          <w:szCs w:val="26"/>
        </w:rPr>
        <w:br w:type="page"/>
      </w:r>
      <w:bookmarkStart w:id="9" w:name="_Toc125375869"/>
      <w:r w:rsidRPr="001B615A">
        <w:rPr>
          <w:rFonts w:ascii="標楷體" w:hAnsi="標楷體" w:hint="eastAsia"/>
          <w:b/>
          <w:sz w:val="32"/>
          <w:szCs w:val="26"/>
        </w:rPr>
        <w:t>營運</w:t>
      </w:r>
      <w:bookmarkEnd w:id="9"/>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開始營運</w:t>
      </w:r>
    </w:p>
    <w:p w:rsidR="00B41641" w:rsidRPr="001B615A" w:rsidRDefault="00B41641" w:rsidP="00DE4C1C">
      <w:pPr>
        <w:pStyle w:val="3"/>
        <w:numPr>
          <w:ilvl w:val="2"/>
          <w:numId w:val="6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乙方應於完成最小投資規模設施整建工程後，正式營運</w:t>
      </w:r>
      <w:r w:rsidRPr="001B615A">
        <w:rPr>
          <w:rStyle w:val="30"/>
          <w:rFonts w:ascii="標楷體" w:eastAsia="標楷體" w:hAnsi="標楷體"/>
          <w:sz w:val="26"/>
          <w:szCs w:val="26"/>
        </w:rPr>
        <w:t>45</w:t>
      </w:r>
      <w:r w:rsidRPr="001B615A">
        <w:rPr>
          <w:rStyle w:val="30"/>
          <w:rFonts w:ascii="標楷體" w:eastAsia="標楷體" w:hAnsi="標楷體" w:hint="eastAsia"/>
          <w:sz w:val="26"/>
          <w:szCs w:val="26"/>
        </w:rPr>
        <w:t>日前，依據本契約及投資執行計畫書，提送「營運執行計畫書」送交甲方；取得甲方事前書面同意後，始得開始營運。</w:t>
      </w:r>
    </w:p>
    <w:p w:rsidR="00B41641" w:rsidRPr="001B615A" w:rsidRDefault="00B41641" w:rsidP="00DE4C1C">
      <w:pPr>
        <w:pStyle w:val="3"/>
        <w:numPr>
          <w:ilvl w:val="2"/>
          <w:numId w:val="6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營運開始日</w:t>
      </w:r>
    </w:p>
    <w:p w:rsidR="00B41641" w:rsidRPr="001B615A" w:rsidRDefault="00B41641" w:rsidP="004314AD">
      <w:pPr>
        <w:pStyle w:val="113"/>
      </w:pPr>
      <w:r w:rsidRPr="00A223BA">
        <w:rPr>
          <w:rFonts w:hint="eastAsia"/>
        </w:rPr>
        <w:t>乙方應於特許年限起算日起</w:t>
      </w:r>
      <w:r w:rsidRPr="00A223BA">
        <w:t>1</w:t>
      </w:r>
      <w:r w:rsidRPr="00A223BA">
        <w:rPr>
          <w:rFonts w:hint="eastAsia"/>
        </w:rPr>
        <w:t>年</w:t>
      </w:r>
      <w:r w:rsidRPr="00A223BA">
        <w:t>6</w:t>
      </w:r>
      <w:r w:rsidRPr="00A223BA">
        <w:rPr>
          <w:rFonts w:hint="eastAsia"/>
        </w:rPr>
        <w:t>個月內，完</w:t>
      </w:r>
      <w:r w:rsidRPr="001B615A">
        <w:rPr>
          <w:rFonts w:hint="eastAsia"/>
        </w:rPr>
        <w:t>成最小投資規模設施之整建，取得使用執照並開始營運。乙方應於最小投資規模之設施正式營運</w:t>
      </w:r>
      <w:r w:rsidRPr="001B615A">
        <w:t>15</w:t>
      </w:r>
      <w:r w:rsidRPr="001B615A">
        <w:rPr>
          <w:rFonts w:hint="eastAsia"/>
        </w:rPr>
        <w:t>日前，以書面載明「營運開始日」並檢附使用執照及其他依法令應取得之核准文件向甲方申報；經甲方事前書面同意後，始得開始營運。甲方同意應於收到乙方申報文件後</w:t>
      </w:r>
      <w:r w:rsidRPr="001B615A">
        <w:t>10</w:t>
      </w:r>
      <w:r w:rsidRPr="001B615A">
        <w:rPr>
          <w:rFonts w:hint="eastAsia"/>
        </w:rPr>
        <w:t>日內確答是否同意，逾期視為同意。最小投資規模以外之設施，其預定營運開始日應以經甲方核准之投資執行計畫書為準。</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營運範圍</w:t>
      </w:r>
    </w:p>
    <w:p w:rsidR="00B41641" w:rsidRPr="001B615A" w:rsidRDefault="00B41641" w:rsidP="004314AD">
      <w:pPr>
        <w:pStyle w:val="113"/>
      </w:pPr>
      <w:r w:rsidRPr="001B615A">
        <w:rPr>
          <w:rFonts w:hint="eastAsia"/>
        </w:rPr>
        <w:t>乙方之營運範圍，包括下列事項：</w:t>
      </w:r>
    </w:p>
    <w:p w:rsidR="00B41641" w:rsidRPr="00D1711A" w:rsidRDefault="00B41641" w:rsidP="001659D9">
      <w:pPr>
        <w:pStyle w:val="3"/>
        <w:numPr>
          <w:ilvl w:val="2"/>
          <w:numId w:val="63"/>
        </w:numPr>
        <w:spacing w:beforeLines="0" w:afterLines="0" w:line="460" w:lineRule="exact"/>
        <w:ind w:leftChars="400" w:left="1678" w:hangingChars="276" w:hanging="718"/>
        <w:jc w:val="left"/>
        <w:rPr>
          <w:rStyle w:val="30"/>
          <w:rFonts w:ascii="標楷體" w:eastAsia="標楷體" w:hAnsi="標楷體"/>
          <w:sz w:val="26"/>
          <w:szCs w:val="26"/>
        </w:rPr>
      </w:pPr>
      <w:r w:rsidRPr="00D1711A">
        <w:rPr>
          <w:rStyle w:val="30"/>
          <w:rFonts w:ascii="標楷體" w:eastAsia="標楷體" w:hAnsi="標楷體" w:hint="eastAsia"/>
          <w:sz w:val="26"/>
          <w:szCs w:val="26"/>
        </w:rPr>
        <w:t>遊客服務中心：</w:t>
      </w:r>
    </w:p>
    <w:p w:rsidR="00B41641" w:rsidRPr="00D1711A" w:rsidRDefault="00B41641" w:rsidP="004314AD">
      <w:pPr>
        <w:pStyle w:val="113"/>
        <w:rPr>
          <w:rStyle w:val="30"/>
        </w:rPr>
      </w:pPr>
      <w:r w:rsidRPr="00D1711A">
        <w:rPr>
          <w:rStyle w:val="30"/>
          <w:rFonts w:hint="eastAsia"/>
        </w:rPr>
        <w:t>遊客服務中心</w:t>
      </w:r>
      <w:r w:rsidRPr="00D1711A">
        <w:rPr>
          <w:rFonts w:hint="eastAsia"/>
        </w:rPr>
        <w:t>之營運，乙方應自行營運，但得由協力廠商或其他技術顧問團隊協助營運。</w:t>
      </w:r>
    </w:p>
    <w:p w:rsidR="00B41641" w:rsidRPr="00D1711A" w:rsidRDefault="00B41641" w:rsidP="001659D9">
      <w:pPr>
        <w:pStyle w:val="3"/>
        <w:numPr>
          <w:ilvl w:val="2"/>
          <w:numId w:val="63"/>
        </w:numPr>
        <w:spacing w:beforeLines="0" w:afterLines="0" w:line="460" w:lineRule="exact"/>
        <w:ind w:leftChars="400" w:left="1678" w:hangingChars="276" w:hanging="718"/>
        <w:jc w:val="left"/>
        <w:rPr>
          <w:rStyle w:val="30"/>
          <w:rFonts w:ascii="標楷體" w:eastAsia="標楷體" w:hAnsi="標楷體"/>
          <w:sz w:val="26"/>
          <w:szCs w:val="26"/>
        </w:rPr>
      </w:pPr>
      <w:r w:rsidRPr="00D1711A">
        <w:rPr>
          <w:rStyle w:val="30"/>
          <w:rFonts w:ascii="標楷體" w:eastAsia="標楷體" w:hAnsi="標楷體" w:hint="eastAsia"/>
          <w:sz w:val="26"/>
          <w:szCs w:val="26"/>
        </w:rPr>
        <w:t>臺南市農特產品銷售及展示之物產館：</w:t>
      </w:r>
    </w:p>
    <w:p w:rsidR="00B41641" w:rsidRPr="001B615A" w:rsidRDefault="00B41641" w:rsidP="004314AD">
      <w:pPr>
        <w:pStyle w:val="113"/>
      </w:pPr>
      <w:r w:rsidRPr="001B615A">
        <w:rPr>
          <w:rFonts w:hint="eastAsia"/>
        </w:rPr>
        <w:t>臺南市農特產品銷售及展示之物產館之營運，乙方應自行營運，但得由協力廠商或其他技術顧問團隊協助營運。</w:t>
      </w:r>
    </w:p>
    <w:p w:rsidR="00B41641" w:rsidRPr="001B615A" w:rsidRDefault="00B41641" w:rsidP="00DE4C1C">
      <w:pPr>
        <w:pStyle w:val="3"/>
        <w:numPr>
          <w:ilvl w:val="2"/>
          <w:numId w:val="63"/>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餐飲休閒設施：</w:t>
      </w:r>
    </w:p>
    <w:p w:rsidR="00B41641" w:rsidRPr="001B615A" w:rsidRDefault="00B41641" w:rsidP="004314AD">
      <w:pPr>
        <w:pStyle w:val="113"/>
      </w:pPr>
      <w:r w:rsidRPr="001B615A">
        <w:rPr>
          <w:rFonts w:hint="eastAsia"/>
        </w:rPr>
        <w:t>餐飲休閒設施，及其他符合本案用地法令許可用途並經主管機關或管理機關核准設置之設施，乙方應自行營運，但得由協力廠商或其他技術顧問團隊協助營運，或經甲方同意後以出租建築物供承租人之方式經營。</w:t>
      </w:r>
    </w:p>
    <w:p w:rsidR="00B41641" w:rsidRPr="001B615A" w:rsidRDefault="00B41641" w:rsidP="004314AD">
      <w:pPr>
        <w:pStyle w:val="113"/>
      </w:pP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營運執行計畫書</w:t>
      </w:r>
    </w:p>
    <w:p w:rsidR="00B41641" w:rsidRPr="001B615A" w:rsidRDefault="00B41641" w:rsidP="004314AD">
      <w:pPr>
        <w:pStyle w:val="113"/>
      </w:pPr>
      <w:r w:rsidRPr="001B615A">
        <w:rPr>
          <w:rFonts w:hint="eastAsia"/>
        </w:rPr>
        <w:t>乙方應提送「營運執行計畫書」之內容至少應包括：</w:t>
      </w:r>
    </w:p>
    <w:p w:rsidR="00B41641" w:rsidRPr="001B615A" w:rsidRDefault="00B41641" w:rsidP="000F329F">
      <w:pPr>
        <w:numPr>
          <w:ilvl w:val="0"/>
          <w:numId w:val="7"/>
        </w:numPr>
        <w:spacing w:line="460" w:lineRule="exact"/>
        <w:ind w:left="2041"/>
        <w:outlineLvl w:val="0"/>
        <w:rPr>
          <w:rFonts w:ascii="標楷體"/>
          <w:sz w:val="26"/>
          <w:szCs w:val="26"/>
        </w:rPr>
      </w:pPr>
      <w:r w:rsidRPr="001B615A">
        <w:rPr>
          <w:rFonts w:ascii="標楷體" w:hAnsi="標楷體" w:hint="eastAsia"/>
          <w:sz w:val="26"/>
          <w:szCs w:val="26"/>
        </w:rPr>
        <w:t>經營組織與業務項目說明</w:t>
      </w:r>
      <w:r w:rsidRPr="001B615A">
        <w:rPr>
          <w:rFonts w:ascii="標楷體" w:hAnsi="標楷體"/>
          <w:sz w:val="26"/>
          <w:szCs w:val="26"/>
        </w:rPr>
        <w:t>(</w:t>
      </w:r>
      <w:r w:rsidRPr="001B615A">
        <w:rPr>
          <w:rFonts w:ascii="標楷體" w:hAnsi="標楷體" w:hint="eastAsia"/>
          <w:sz w:val="26"/>
          <w:szCs w:val="26"/>
        </w:rPr>
        <w:t>包含遊客服務中心及物產館</w:t>
      </w:r>
      <w:r w:rsidRPr="001B615A">
        <w:rPr>
          <w:rFonts w:ascii="標楷體" w:hAnsi="標楷體"/>
          <w:sz w:val="26"/>
          <w:szCs w:val="26"/>
        </w:rPr>
        <w:t>)</w:t>
      </w:r>
      <w:r w:rsidRPr="001B615A">
        <w:rPr>
          <w:rFonts w:ascii="標楷體" w:hAnsi="標楷體" w:hint="eastAsia"/>
          <w:sz w:val="26"/>
          <w:szCs w:val="26"/>
        </w:rPr>
        <w:t>。</w:t>
      </w:r>
    </w:p>
    <w:p w:rsidR="00B41641" w:rsidRPr="001B615A" w:rsidRDefault="00B41641" w:rsidP="000F329F">
      <w:pPr>
        <w:numPr>
          <w:ilvl w:val="0"/>
          <w:numId w:val="7"/>
        </w:numPr>
        <w:spacing w:line="460" w:lineRule="exact"/>
        <w:ind w:left="2041"/>
        <w:outlineLvl w:val="0"/>
        <w:rPr>
          <w:rFonts w:ascii="標楷體"/>
          <w:sz w:val="26"/>
          <w:szCs w:val="26"/>
        </w:rPr>
      </w:pPr>
      <w:r w:rsidRPr="001B615A">
        <w:rPr>
          <w:rFonts w:ascii="標楷體" w:hAnsi="標楷體" w:hint="eastAsia"/>
          <w:sz w:val="26"/>
          <w:szCs w:val="26"/>
        </w:rPr>
        <w:t>遊客服務中心及物產館之經營構想，包含經營理念與營業方針、預計營業項目、當地人民及社區互動構想、藝術文化及休閒旅遊推廣計畫等。</w:t>
      </w:r>
    </w:p>
    <w:p w:rsidR="00B41641" w:rsidRPr="001B615A" w:rsidRDefault="00B41641" w:rsidP="000F329F">
      <w:pPr>
        <w:numPr>
          <w:ilvl w:val="0"/>
          <w:numId w:val="7"/>
        </w:numPr>
        <w:spacing w:line="460" w:lineRule="exact"/>
        <w:ind w:left="2041"/>
        <w:outlineLvl w:val="0"/>
        <w:rPr>
          <w:rFonts w:ascii="標楷體"/>
          <w:sz w:val="26"/>
          <w:szCs w:val="26"/>
        </w:rPr>
      </w:pPr>
      <w:r w:rsidRPr="001B615A">
        <w:rPr>
          <w:rFonts w:ascii="標楷體" w:hAnsi="標楷體" w:hint="eastAsia"/>
          <w:sz w:val="26"/>
          <w:szCs w:val="26"/>
        </w:rPr>
        <w:t>遊客服務中心及物產館之營運計畫，包括空間運用計畫、開幕籌備計畫、人力配置計畫等。</w:t>
      </w:r>
    </w:p>
    <w:p w:rsidR="00B41641" w:rsidRPr="001B615A" w:rsidRDefault="00B41641" w:rsidP="000F329F">
      <w:pPr>
        <w:numPr>
          <w:ilvl w:val="0"/>
          <w:numId w:val="7"/>
        </w:numPr>
        <w:spacing w:line="460" w:lineRule="exact"/>
        <w:ind w:left="2041"/>
        <w:outlineLvl w:val="0"/>
        <w:rPr>
          <w:rFonts w:ascii="標楷體"/>
          <w:sz w:val="26"/>
          <w:szCs w:val="26"/>
        </w:rPr>
      </w:pPr>
      <w:r w:rsidRPr="001B615A">
        <w:rPr>
          <w:rFonts w:ascii="標楷體" w:hAnsi="標楷體" w:hint="eastAsia"/>
          <w:sz w:val="26"/>
          <w:szCs w:val="26"/>
        </w:rPr>
        <w:t>遊客服務中心及物產館之招商及行銷計畫，包括目標客層、行銷規劃</w:t>
      </w:r>
      <w:r w:rsidRPr="001B615A">
        <w:rPr>
          <w:rFonts w:ascii="標楷體" w:hAnsi="標楷體"/>
          <w:sz w:val="26"/>
          <w:szCs w:val="26"/>
        </w:rPr>
        <w:t>(</w:t>
      </w:r>
      <w:r w:rsidRPr="001B615A">
        <w:rPr>
          <w:rFonts w:ascii="標楷體" w:hAnsi="標楷體" w:hint="eastAsia"/>
          <w:sz w:val="26"/>
          <w:szCs w:val="26"/>
        </w:rPr>
        <w:t>針對臺南市農特產品銷售及展示之物產館、零售餐飲等各項服務，就產品、價格、促銷、通路等行銷課題提出具體規劃</w:t>
      </w:r>
      <w:r w:rsidRPr="001B615A">
        <w:rPr>
          <w:rFonts w:ascii="標楷體" w:hAnsi="標楷體"/>
          <w:sz w:val="26"/>
          <w:szCs w:val="26"/>
        </w:rPr>
        <w:t>)</w:t>
      </w:r>
      <w:r w:rsidRPr="001B615A">
        <w:rPr>
          <w:rFonts w:ascii="標楷體" w:hAnsi="標楷體" w:hint="eastAsia"/>
          <w:sz w:val="26"/>
          <w:szCs w:val="26"/>
        </w:rPr>
        <w:t>。</w:t>
      </w:r>
    </w:p>
    <w:p w:rsidR="00B41641" w:rsidRPr="001B615A" w:rsidRDefault="00B41641" w:rsidP="000F329F">
      <w:pPr>
        <w:numPr>
          <w:ilvl w:val="0"/>
          <w:numId w:val="7"/>
        </w:numPr>
        <w:spacing w:line="460" w:lineRule="exact"/>
        <w:ind w:left="2041"/>
        <w:outlineLvl w:val="0"/>
        <w:rPr>
          <w:rFonts w:ascii="標楷體"/>
          <w:sz w:val="26"/>
          <w:szCs w:val="26"/>
        </w:rPr>
      </w:pPr>
      <w:r w:rsidRPr="001B615A">
        <w:rPr>
          <w:rFonts w:ascii="標楷體" w:hAnsi="標楷體" w:hint="eastAsia"/>
          <w:sz w:val="26"/>
          <w:szCs w:val="26"/>
        </w:rPr>
        <w:t>場地使用費優惠方案。</w:t>
      </w:r>
    </w:p>
    <w:p w:rsidR="00B41641" w:rsidRPr="001B615A" w:rsidRDefault="00B41641" w:rsidP="000F329F">
      <w:pPr>
        <w:numPr>
          <w:ilvl w:val="0"/>
          <w:numId w:val="7"/>
        </w:numPr>
        <w:spacing w:line="460" w:lineRule="exact"/>
        <w:ind w:left="2041"/>
        <w:outlineLvl w:val="0"/>
        <w:rPr>
          <w:rFonts w:ascii="標楷體"/>
          <w:sz w:val="26"/>
          <w:szCs w:val="26"/>
        </w:rPr>
      </w:pPr>
      <w:r w:rsidRPr="001B615A">
        <w:rPr>
          <w:rFonts w:ascii="標楷體" w:hAnsi="標楷體" w:hint="eastAsia"/>
          <w:sz w:val="26"/>
          <w:szCs w:val="26"/>
        </w:rPr>
        <w:t>危機處理計畫，包含安全維護措施。</w:t>
      </w:r>
    </w:p>
    <w:p w:rsidR="00B41641" w:rsidRPr="001B615A" w:rsidRDefault="00B41641" w:rsidP="000F329F">
      <w:pPr>
        <w:numPr>
          <w:ilvl w:val="0"/>
          <w:numId w:val="7"/>
        </w:numPr>
        <w:spacing w:line="460" w:lineRule="exact"/>
        <w:ind w:left="2041"/>
        <w:outlineLvl w:val="0"/>
        <w:rPr>
          <w:rFonts w:ascii="標楷體"/>
          <w:sz w:val="26"/>
          <w:szCs w:val="26"/>
        </w:rPr>
      </w:pPr>
      <w:r w:rsidRPr="001B615A">
        <w:rPr>
          <w:rFonts w:ascii="標楷體" w:hAnsi="標楷體" w:hint="eastAsia"/>
          <w:sz w:val="26"/>
          <w:szCs w:val="26"/>
        </w:rPr>
        <w:t>資產及設施設備管理維護計畫。</w:t>
      </w:r>
    </w:p>
    <w:p w:rsidR="00B41641" w:rsidRPr="001B615A" w:rsidRDefault="00B41641" w:rsidP="000F329F">
      <w:pPr>
        <w:numPr>
          <w:ilvl w:val="0"/>
          <w:numId w:val="7"/>
        </w:numPr>
        <w:spacing w:line="460" w:lineRule="exact"/>
        <w:ind w:left="2041"/>
        <w:outlineLvl w:val="0"/>
        <w:rPr>
          <w:rFonts w:ascii="標楷體"/>
          <w:sz w:val="26"/>
          <w:szCs w:val="26"/>
        </w:rPr>
      </w:pPr>
      <w:r w:rsidRPr="001B615A">
        <w:rPr>
          <w:rFonts w:ascii="標楷體" w:hAnsi="標楷體" w:hint="eastAsia"/>
          <w:sz w:val="26"/>
          <w:szCs w:val="26"/>
        </w:rPr>
        <w:t>風險管理與保險規劃。</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場地使用原則</w:t>
      </w:r>
    </w:p>
    <w:p w:rsidR="00B41641" w:rsidRPr="001B615A" w:rsidRDefault="00B41641" w:rsidP="00DE4C1C">
      <w:pPr>
        <w:pStyle w:val="3"/>
        <w:numPr>
          <w:ilvl w:val="2"/>
          <w:numId w:val="64"/>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乙方實際經營項目應依所提送經甲方事前書面同意之「營運執行計畫書」提供服務。</w:t>
      </w:r>
    </w:p>
    <w:p w:rsidR="00B41641" w:rsidRPr="001B615A" w:rsidRDefault="00B41641" w:rsidP="00DE4C1C">
      <w:pPr>
        <w:pStyle w:val="3"/>
        <w:numPr>
          <w:ilvl w:val="2"/>
          <w:numId w:val="64"/>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本案用地之公共開放空間、供公眾使用之盥洗室，未經甲方書面同意前，不得任意關閉。乙方如有維修或其他必要，乙方得暫時關閉部分或全部基地之公共開放空間及供公眾使用之盥洗室。</w:t>
      </w:r>
    </w:p>
    <w:p w:rsidR="00B41641" w:rsidRDefault="00B41641" w:rsidP="00DE4C1C">
      <w:pPr>
        <w:pStyle w:val="3"/>
        <w:numPr>
          <w:ilvl w:val="2"/>
          <w:numId w:val="64"/>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乙方因緊急情況或第</w:t>
      </w:r>
      <w:r w:rsidRPr="001B615A">
        <w:rPr>
          <w:rStyle w:val="30"/>
          <w:rFonts w:ascii="標楷體" w:eastAsia="標楷體" w:hAnsi="標楷體"/>
          <w:sz w:val="26"/>
          <w:szCs w:val="26"/>
        </w:rPr>
        <w:t>7.5.2</w:t>
      </w:r>
      <w:r w:rsidRPr="001B615A">
        <w:rPr>
          <w:rStyle w:val="30"/>
          <w:rFonts w:ascii="標楷體" w:eastAsia="標楷體" w:hAnsi="標楷體" w:hint="eastAsia"/>
          <w:sz w:val="26"/>
          <w:szCs w:val="26"/>
        </w:rPr>
        <w:t>條之情況關閉後，應立即以書面將關閉區域、關閉時間通報甲方；如甲方不同意關閉者，乙方應立即開放。</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營業場所之設置暨變更規範</w:t>
      </w:r>
    </w:p>
    <w:p w:rsidR="00B41641" w:rsidRPr="001B615A" w:rsidRDefault="00B41641" w:rsidP="00AC5F47">
      <w:pPr>
        <w:pStyle w:val="3"/>
        <w:numPr>
          <w:ilvl w:val="2"/>
          <w:numId w:val="125"/>
        </w:numPr>
        <w:spacing w:beforeLines="0" w:afterLines="0" w:line="460" w:lineRule="exact"/>
        <w:ind w:leftChars="400" w:left="1748" w:hangingChars="303" w:hanging="788"/>
        <w:jc w:val="left"/>
        <w:rPr>
          <w:rStyle w:val="30"/>
          <w:rFonts w:ascii="標楷體" w:eastAsia="標楷體" w:hAnsi="標楷體"/>
          <w:sz w:val="26"/>
          <w:szCs w:val="26"/>
        </w:rPr>
      </w:pPr>
      <w:r w:rsidRPr="001B615A">
        <w:rPr>
          <w:rStyle w:val="30"/>
          <w:rFonts w:ascii="標楷體" w:eastAsia="標楷體" w:hAnsi="標楷體" w:hint="eastAsia"/>
          <w:sz w:val="26"/>
          <w:szCs w:val="26"/>
        </w:rPr>
        <w:t>乙方經營之項目及營業場所範圍應符合原規劃；若有特定需求須變動時，應於更動</w:t>
      </w:r>
      <w:r w:rsidRPr="001B615A">
        <w:rPr>
          <w:rStyle w:val="30"/>
          <w:rFonts w:ascii="標楷體" w:eastAsia="標楷體" w:hAnsi="標楷體"/>
          <w:sz w:val="26"/>
          <w:szCs w:val="26"/>
        </w:rPr>
        <w:t xml:space="preserve"> 30 </w:t>
      </w:r>
      <w:r w:rsidRPr="001B615A">
        <w:rPr>
          <w:rStyle w:val="30"/>
          <w:rFonts w:ascii="標楷體" w:eastAsia="標楷體" w:hAnsi="標楷體" w:hint="eastAsia"/>
          <w:sz w:val="26"/>
          <w:szCs w:val="26"/>
        </w:rPr>
        <w:t>日前向甲方提出書面申請，經甲方審核同意後，乙方始得為之。未經甲方同意，乙方不得任意裝潢、加裝額外之設備或各類廣告標示之設置、修改建築結構，或轉作它用。</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5"/>
        </w:numPr>
        <w:spacing w:beforeLines="0" w:afterLines="0" w:line="460" w:lineRule="exact"/>
        <w:ind w:leftChars="400" w:left="1748" w:hangingChars="303" w:hanging="788"/>
        <w:jc w:val="left"/>
        <w:rPr>
          <w:rStyle w:val="30"/>
          <w:rFonts w:ascii="標楷體" w:eastAsia="標楷體" w:hAnsi="標楷體"/>
          <w:sz w:val="26"/>
          <w:szCs w:val="26"/>
        </w:rPr>
      </w:pPr>
      <w:r w:rsidRPr="001B615A">
        <w:rPr>
          <w:rStyle w:val="30"/>
          <w:rFonts w:ascii="標楷體" w:eastAsia="標楷體" w:hAnsi="標楷體" w:hint="eastAsia"/>
          <w:sz w:val="26"/>
          <w:szCs w:val="26"/>
        </w:rPr>
        <w:t>甲方所提供之基本設備、器材若有不敷使用，乙方得自費自行添購，惟營業所需之裝潢佈置、機電設備增設、建築結構裝修等工程，應於更動</w:t>
      </w:r>
      <w:r w:rsidRPr="001B615A">
        <w:rPr>
          <w:rStyle w:val="30"/>
          <w:rFonts w:ascii="標楷體" w:eastAsia="標楷體" w:hAnsi="標楷體"/>
          <w:sz w:val="26"/>
          <w:szCs w:val="26"/>
        </w:rPr>
        <w:t xml:space="preserve"> 30 </w:t>
      </w:r>
      <w:r w:rsidRPr="001B615A">
        <w:rPr>
          <w:rStyle w:val="30"/>
          <w:rFonts w:ascii="標楷體" w:eastAsia="標楷體" w:hAnsi="標楷體" w:hint="eastAsia"/>
          <w:sz w:val="26"/>
          <w:szCs w:val="26"/>
        </w:rPr>
        <w:t>日前向甲方提出書面申請，經甲方審核同意後，乙方始得為之，乙方之規劃及裝潢應符合場館整體風貌規範及整體美感。</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5"/>
        </w:numPr>
        <w:spacing w:beforeLines="0" w:afterLines="0" w:line="460" w:lineRule="exact"/>
        <w:ind w:leftChars="400" w:left="1748" w:hangingChars="303" w:hanging="788"/>
        <w:jc w:val="left"/>
        <w:rPr>
          <w:rStyle w:val="30"/>
          <w:rFonts w:ascii="標楷體" w:eastAsia="標楷體" w:hAnsi="標楷體"/>
          <w:sz w:val="26"/>
          <w:szCs w:val="26"/>
        </w:rPr>
      </w:pPr>
      <w:r w:rsidRPr="001B615A">
        <w:rPr>
          <w:rStyle w:val="30"/>
          <w:rFonts w:ascii="標楷體" w:eastAsia="標楷體" w:hAnsi="標楷體" w:hint="eastAsia"/>
          <w:sz w:val="26"/>
          <w:szCs w:val="26"/>
        </w:rPr>
        <w:t>乙方於營業場所裝潢若涉及建築法、室內裝修管理辦法等相關法規規定時，乙方應依相關規定辦理申請許可。</w:t>
      </w:r>
      <w:r w:rsidRPr="001B615A">
        <w:rPr>
          <w:rStyle w:val="30"/>
          <w:rFonts w:ascii="標楷體" w:eastAsia="標楷體" w:hAnsi="標楷體"/>
          <w:sz w:val="26"/>
          <w:szCs w:val="26"/>
        </w:rPr>
        <w:t xml:space="preserve"> </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臨時使用計畫</w:t>
      </w:r>
    </w:p>
    <w:p w:rsidR="00B41641" w:rsidRPr="001B615A" w:rsidRDefault="00B41641" w:rsidP="004314AD">
      <w:pPr>
        <w:pStyle w:val="113"/>
      </w:pPr>
      <w:r w:rsidRPr="001B615A">
        <w:rPr>
          <w:rFonts w:hint="eastAsia"/>
        </w:rPr>
        <w:t>本案開始營運前，乙方如擬利用本案用地從事其他活動時，應於活動開始使用</w:t>
      </w:r>
      <w:r w:rsidRPr="001B615A">
        <w:t>30</w:t>
      </w:r>
      <w:r w:rsidRPr="001B615A">
        <w:rPr>
          <w:rFonts w:hint="eastAsia"/>
        </w:rPr>
        <w:t>日前提出臨時使用計畫，報請甲方核准後始得為之。前開臨時使用計畫之內容至少應包含活動行銷計畫、營運計畫及財務計畫。</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營運績效評估</w:t>
      </w:r>
    </w:p>
    <w:p w:rsidR="00B41641" w:rsidRPr="00E974D6" w:rsidRDefault="00B41641" w:rsidP="004314AD">
      <w:pPr>
        <w:pStyle w:val="113"/>
      </w:pPr>
      <w:r w:rsidRPr="001B615A">
        <w:rPr>
          <w:rFonts w:hint="eastAsia"/>
        </w:rPr>
        <w:t>有關乙方營運之績效評估，由甲方設置委員會辦理之，並按附</w:t>
      </w:r>
      <w:r w:rsidRPr="00E974D6">
        <w:rPr>
          <w:rFonts w:hint="eastAsia"/>
        </w:rPr>
        <w:t>件</w:t>
      </w:r>
      <w:r w:rsidRPr="00E974D6">
        <w:t>4</w:t>
      </w:r>
      <w:r w:rsidRPr="00E974D6">
        <w:rPr>
          <w:rFonts w:hint="eastAsia"/>
        </w:rPr>
        <w:t>「臺南市安平區橡欣樓</w:t>
      </w:r>
      <w:r w:rsidRPr="00E974D6">
        <w:t>ROT</w:t>
      </w:r>
      <w:r w:rsidRPr="00E974D6">
        <w:rPr>
          <w:rFonts w:hint="eastAsia"/>
        </w:rPr>
        <w:t>案營運績效評估辦法」之規定辦理營運績效評估。附件</w:t>
      </w:r>
      <w:r w:rsidRPr="00E974D6">
        <w:t>4</w:t>
      </w:r>
      <w:r w:rsidRPr="00E974D6">
        <w:rPr>
          <w:rFonts w:hint="eastAsia"/>
        </w:rPr>
        <w:t>之臺南市安平區橡欣樓促參案使用者滿意度調查問卷，應由乙方委託第三公正單位調查，其份數應達</w:t>
      </w:r>
      <w:r w:rsidRPr="00E974D6">
        <w:t>600</w:t>
      </w:r>
      <w:r w:rsidRPr="00E974D6">
        <w:rPr>
          <w:rFonts w:hint="eastAsia"/>
        </w:rPr>
        <w:t>份。</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優先訂約</w:t>
      </w:r>
    </w:p>
    <w:p w:rsidR="00B41641" w:rsidRPr="001B615A" w:rsidRDefault="00B41641" w:rsidP="00DE4C1C">
      <w:pPr>
        <w:pStyle w:val="3"/>
        <w:numPr>
          <w:ilvl w:val="2"/>
          <w:numId w:val="6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乙方於營運期間中</w:t>
      </w:r>
      <w:r w:rsidRPr="00CD316E">
        <w:rPr>
          <w:rStyle w:val="30"/>
          <w:rFonts w:ascii="標楷體" w:eastAsia="標楷體" w:hAnsi="標楷體" w:hint="eastAsia"/>
          <w:color w:val="FF0000"/>
          <w:sz w:val="26"/>
          <w:szCs w:val="26"/>
        </w:rPr>
        <w:t>共</w:t>
      </w:r>
      <w:r w:rsidRPr="00CD316E">
        <w:rPr>
          <w:rStyle w:val="30"/>
          <w:rFonts w:ascii="標楷體" w:eastAsia="標楷體" w:hAnsi="標楷體"/>
          <w:color w:val="FF0000"/>
          <w:sz w:val="26"/>
          <w:szCs w:val="26"/>
        </w:rPr>
        <w:t>7</w:t>
      </w:r>
      <w:r w:rsidRPr="00CD316E">
        <w:rPr>
          <w:rStyle w:val="30"/>
          <w:rFonts w:ascii="標楷體" w:eastAsia="標楷體" w:hAnsi="標楷體" w:hint="eastAsia"/>
          <w:color w:val="FF0000"/>
          <w:sz w:val="26"/>
          <w:szCs w:val="26"/>
        </w:rPr>
        <w:t>年</w:t>
      </w:r>
      <w:r w:rsidRPr="001B615A">
        <w:rPr>
          <w:rStyle w:val="30"/>
          <w:rFonts w:ascii="標楷體" w:eastAsia="標楷體" w:hAnsi="標楷體" w:hint="eastAsia"/>
          <w:sz w:val="26"/>
          <w:szCs w:val="26"/>
        </w:rPr>
        <w:t>以上之營運績效評估為良好，且最後</w:t>
      </w:r>
      <w:r w:rsidRPr="00CD316E">
        <w:rPr>
          <w:rStyle w:val="30"/>
          <w:rFonts w:ascii="標楷體" w:eastAsia="標楷體" w:hAnsi="標楷體"/>
          <w:color w:val="FF0000"/>
          <w:sz w:val="26"/>
          <w:szCs w:val="26"/>
        </w:rPr>
        <w:t>4</w:t>
      </w:r>
      <w:r w:rsidRPr="00CD316E">
        <w:rPr>
          <w:rStyle w:val="30"/>
          <w:rFonts w:ascii="標楷體" w:eastAsia="標楷體" w:hAnsi="標楷體" w:hint="eastAsia"/>
          <w:color w:val="FF0000"/>
          <w:sz w:val="26"/>
          <w:szCs w:val="26"/>
        </w:rPr>
        <w:t>年</w:t>
      </w:r>
      <w:r w:rsidRPr="001B615A">
        <w:rPr>
          <w:rStyle w:val="30"/>
          <w:rFonts w:ascii="標楷體" w:eastAsia="標楷體" w:hAnsi="標楷體" w:hint="eastAsia"/>
          <w:sz w:val="26"/>
          <w:szCs w:val="26"/>
        </w:rPr>
        <w:t>之評分每年亦為良好，得評定為『營運績效良好』，如乙方經甲方評定為營運績效良好，乙方得向甲方申請優先訂約，委託乙方繼續經營。</w:t>
      </w:r>
    </w:p>
    <w:p w:rsidR="00B41641" w:rsidRPr="001B615A" w:rsidRDefault="00B41641" w:rsidP="00DE4C1C">
      <w:pPr>
        <w:pStyle w:val="3"/>
        <w:numPr>
          <w:ilvl w:val="2"/>
          <w:numId w:val="6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乙方如依本契約初步評估為『營運績效良好』，乙方得於委託營運期間屆滿</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年前檢附歷年評估報告及未來投資計畫書等，向甲方申請優先訂約，優先訂約以</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次為限，期限為</w:t>
      </w:r>
      <w:r w:rsidRPr="001B615A">
        <w:rPr>
          <w:rStyle w:val="30"/>
          <w:rFonts w:ascii="標楷體" w:eastAsia="標楷體" w:hAnsi="標楷體"/>
          <w:sz w:val="26"/>
          <w:szCs w:val="26"/>
        </w:rPr>
        <w:t>5</w:t>
      </w:r>
      <w:r w:rsidRPr="001B615A">
        <w:rPr>
          <w:rStyle w:val="30"/>
          <w:rFonts w:ascii="標楷體" w:eastAsia="標楷體" w:hAnsi="標楷體" w:hint="eastAsia"/>
          <w:sz w:val="26"/>
          <w:szCs w:val="26"/>
        </w:rPr>
        <w:t>年。乙方未於期限內向甲方申請優先訂約，視同放棄優先訂約之權利。</w:t>
      </w:r>
    </w:p>
    <w:p w:rsidR="00B41641" w:rsidRPr="001B615A" w:rsidRDefault="00B41641" w:rsidP="00DE4C1C">
      <w:pPr>
        <w:pStyle w:val="3"/>
        <w:numPr>
          <w:ilvl w:val="2"/>
          <w:numId w:val="6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乙方申請優先訂約，係於本契約屆滿後，依本契約辦理營運資產移轉予甲方後，以委託營運之方式訂定新約。</w:t>
      </w:r>
    </w:p>
    <w:p w:rsidR="00B41641" w:rsidRPr="001B615A" w:rsidRDefault="00B41641" w:rsidP="00DE4C1C">
      <w:pPr>
        <w:pStyle w:val="3"/>
        <w:numPr>
          <w:ilvl w:val="2"/>
          <w:numId w:val="65"/>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甲方應研擬委託營運之條件，通知乙方議定新約內容，倘乙方對甲方之條件拒絕同意，或於營運期間屆滿</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年前經雙方協議仍未達成契約合意者，乙方即喪失優先訂約之機會，甲方得辦理公開招商作業，乙方不得異議。</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公益條款</w:t>
      </w:r>
    </w:p>
    <w:p w:rsidR="00B41641" w:rsidRPr="001B615A" w:rsidRDefault="00B41641" w:rsidP="00DE4C1C">
      <w:pPr>
        <w:pStyle w:val="3"/>
        <w:numPr>
          <w:ilvl w:val="2"/>
          <w:numId w:val="66"/>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乙方於本案整建期間，對於乙方之幹部及</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般員工具有相關學經歷者，應優先錄用設籍於臺南市之當地人士；本案營運期間，乙方於相同用人條件及薪酬下，應優先提供本案</w:t>
      </w:r>
      <w:r w:rsidRPr="001B615A">
        <w:rPr>
          <w:rStyle w:val="30"/>
          <w:rFonts w:ascii="標楷體" w:eastAsia="標楷體" w:hAnsi="標楷體"/>
          <w:sz w:val="26"/>
          <w:szCs w:val="26"/>
        </w:rPr>
        <w:t>30%</w:t>
      </w:r>
      <w:r w:rsidRPr="001B615A">
        <w:rPr>
          <w:rStyle w:val="30"/>
          <w:rFonts w:ascii="標楷體" w:eastAsia="標楷體" w:hAnsi="標楷體" w:hint="eastAsia"/>
          <w:sz w:val="26"/>
          <w:szCs w:val="26"/>
        </w:rPr>
        <w:t>之工作機會予設籍於臺南市之當地人士。</w:t>
      </w:r>
    </w:p>
    <w:p w:rsidR="00B41641" w:rsidRPr="001B615A" w:rsidRDefault="00B41641" w:rsidP="00DE4C1C">
      <w:pPr>
        <w:pStyle w:val="3"/>
        <w:numPr>
          <w:ilvl w:val="2"/>
          <w:numId w:val="66"/>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乙方應配合地方舉辦之公益性活動，在不影響正常營運情況下，提供必要之協助。</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營運之要求</w:t>
      </w:r>
    </w:p>
    <w:p w:rsidR="00B41641" w:rsidRPr="001B615A" w:rsidRDefault="00B41641" w:rsidP="00DE4C1C">
      <w:pPr>
        <w:pStyle w:val="3"/>
        <w:numPr>
          <w:ilvl w:val="2"/>
          <w:numId w:val="67"/>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設備維護與更新</w:t>
      </w:r>
    </w:p>
    <w:p w:rsidR="00B41641" w:rsidRPr="001B615A" w:rsidRDefault="00B41641" w:rsidP="00DE4C1C">
      <w:pPr>
        <w:numPr>
          <w:ilvl w:val="0"/>
          <w:numId w:val="69"/>
        </w:numPr>
        <w:spacing w:line="460" w:lineRule="exact"/>
        <w:ind w:left="2098"/>
        <w:outlineLvl w:val="0"/>
        <w:rPr>
          <w:rFonts w:ascii="標楷體"/>
          <w:sz w:val="26"/>
          <w:szCs w:val="26"/>
        </w:rPr>
      </w:pPr>
      <w:r w:rsidRPr="001B615A">
        <w:rPr>
          <w:rFonts w:ascii="標楷體" w:hAnsi="標楷體" w:hint="eastAsia"/>
          <w:sz w:val="26"/>
          <w:szCs w:val="26"/>
        </w:rPr>
        <w:t>乙方應維持本案之營運資產為良好之營運狀況，並對本案之營運資產作必要之裝修、置換及修繕，以確保於本契約終止時仍可維持正常之營運狀態。</w:t>
      </w:r>
    </w:p>
    <w:p w:rsidR="00B41641" w:rsidRPr="001B615A" w:rsidRDefault="00B41641" w:rsidP="000F329F">
      <w:pPr>
        <w:numPr>
          <w:ilvl w:val="0"/>
          <w:numId w:val="7"/>
        </w:numPr>
        <w:spacing w:line="460" w:lineRule="exact"/>
        <w:ind w:left="2041"/>
        <w:outlineLvl w:val="0"/>
        <w:rPr>
          <w:rFonts w:ascii="標楷體"/>
          <w:sz w:val="26"/>
          <w:szCs w:val="26"/>
        </w:rPr>
      </w:pPr>
      <w:r>
        <w:rPr>
          <w:rFonts w:ascii="標楷體" w:hAnsi="標楷體"/>
          <w:sz w:val="26"/>
          <w:szCs w:val="26"/>
        </w:rPr>
        <w:t xml:space="preserve"> </w:t>
      </w:r>
      <w:r w:rsidRPr="001B615A">
        <w:rPr>
          <w:rFonts w:ascii="標楷體" w:hAnsi="標楷體" w:hint="eastAsia"/>
          <w:sz w:val="26"/>
          <w:szCs w:val="26"/>
        </w:rPr>
        <w:t>乙方應負責保存營運資產之保養維護紀錄，並依甲方之要求提供甲方查閱。</w:t>
      </w:r>
    </w:p>
    <w:p w:rsidR="00B41641" w:rsidRPr="001B615A" w:rsidRDefault="00B41641" w:rsidP="00DE4C1C">
      <w:pPr>
        <w:pStyle w:val="3"/>
        <w:numPr>
          <w:ilvl w:val="2"/>
          <w:numId w:val="67"/>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編列資產清冊</w:t>
      </w:r>
    </w:p>
    <w:p w:rsidR="00B41641" w:rsidRPr="001B615A" w:rsidRDefault="00B41641" w:rsidP="00AC5F47">
      <w:pPr>
        <w:numPr>
          <w:ilvl w:val="0"/>
          <w:numId w:val="124"/>
        </w:numPr>
        <w:spacing w:line="460" w:lineRule="exact"/>
        <w:ind w:leftChars="720" w:left="2153"/>
        <w:outlineLvl w:val="0"/>
        <w:rPr>
          <w:rFonts w:ascii="標楷體"/>
          <w:sz w:val="26"/>
          <w:szCs w:val="26"/>
        </w:rPr>
      </w:pPr>
      <w:r w:rsidRPr="001B615A">
        <w:rPr>
          <w:rFonts w:ascii="標楷體" w:hAnsi="標楷體" w:hint="eastAsia"/>
          <w:sz w:val="26"/>
          <w:szCs w:val="26"/>
        </w:rPr>
        <w:t>乙方應於本案開始營運時，應編列資產清冊，並於</w:t>
      </w:r>
      <w:r w:rsidRPr="001B615A">
        <w:rPr>
          <w:rFonts w:ascii="標楷體" w:hAnsi="標楷體"/>
          <w:sz w:val="26"/>
          <w:szCs w:val="26"/>
        </w:rPr>
        <w:t>90</w:t>
      </w:r>
      <w:r w:rsidRPr="001B615A">
        <w:rPr>
          <w:rFonts w:ascii="標楷體" w:hAnsi="標楷體" w:hint="eastAsia"/>
          <w:sz w:val="26"/>
          <w:szCs w:val="26"/>
        </w:rPr>
        <w:t>日內送交甲方備查。</w:t>
      </w:r>
    </w:p>
    <w:p w:rsidR="00B41641" w:rsidRPr="001B615A" w:rsidRDefault="00B41641" w:rsidP="00DE4C1C">
      <w:pPr>
        <w:numPr>
          <w:ilvl w:val="0"/>
          <w:numId w:val="68"/>
        </w:numPr>
        <w:spacing w:line="460" w:lineRule="exact"/>
        <w:ind w:left="2154"/>
        <w:outlineLvl w:val="0"/>
        <w:rPr>
          <w:rFonts w:ascii="標楷體"/>
          <w:sz w:val="26"/>
          <w:szCs w:val="26"/>
        </w:rPr>
      </w:pPr>
      <w:r w:rsidRPr="001B615A">
        <w:rPr>
          <w:rFonts w:ascii="標楷體" w:hAnsi="標楷體" w:hint="eastAsia"/>
          <w:sz w:val="26"/>
          <w:szCs w:val="26"/>
        </w:rPr>
        <w:t>乙方應於開始營運後至本契約特許年限屆滿時止，每年編列資產清冊，並依行政院頒行之「財物標準分類」逐項詳細登載，且應註明取得該資產之名稱、種類、取得時間、他項權利設定情形、使用現況、維修狀況及該資產是否屬於應移轉之項目，並於開始營運第</w:t>
      </w:r>
      <w:r w:rsidRPr="001B615A">
        <w:rPr>
          <w:rFonts w:ascii="標楷體" w:hAnsi="標楷體"/>
          <w:sz w:val="26"/>
          <w:szCs w:val="26"/>
        </w:rPr>
        <w:t>2</w:t>
      </w:r>
      <w:r w:rsidRPr="001B615A">
        <w:rPr>
          <w:rFonts w:ascii="標楷體" w:hAnsi="標楷體" w:hint="eastAsia"/>
          <w:sz w:val="26"/>
          <w:szCs w:val="26"/>
        </w:rPr>
        <w:t>年起，每年</w:t>
      </w:r>
      <w:r w:rsidRPr="001B615A">
        <w:rPr>
          <w:rFonts w:ascii="標楷體" w:hAnsi="標楷體"/>
          <w:sz w:val="26"/>
          <w:szCs w:val="26"/>
        </w:rPr>
        <w:t>4</w:t>
      </w:r>
      <w:r w:rsidRPr="001B615A">
        <w:rPr>
          <w:rFonts w:ascii="標楷體" w:hAnsi="標楷體" w:hint="eastAsia"/>
          <w:sz w:val="26"/>
          <w:szCs w:val="26"/>
        </w:rPr>
        <w:t>月</w:t>
      </w:r>
      <w:r w:rsidRPr="001B615A">
        <w:rPr>
          <w:rFonts w:ascii="標楷體" w:hAnsi="標楷體"/>
          <w:sz w:val="26"/>
          <w:szCs w:val="26"/>
        </w:rPr>
        <w:t>30</w:t>
      </w:r>
      <w:r w:rsidRPr="001B615A">
        <w:rPr>
          <w:rFonts w:ascii="標楷體" w:hAnsi="標楷體" w:hint="eastAsia"/>
          <w:sz w:val="26"/>
          <w:szCs w:val="26"/>
        </w:rPr>
        <w:t>日前將前</w:t>
      </w:r>
      <w:r w:rsidRPr="001B615A">
        <w:rPr>
          <w:rFonts w:ascii="標楷體" w:hAnsi="標楷體"/>
          <w:sz w:val="26"/>
          <w:szCs w:val="26"/>
        </w:rPr>
        <w:t>1</w:t>
      </w:r>
      <w:r w:rsidRPr="001B615A">
        <w:rPr>
          <w:rFonts w:ascii="標楷體" w:hAnsi="標楷體" w:hint="eastAsia"/>
          <w:sz w:val="26"/>
          <w:szCs w:val="26"/>
        </w:rPr>
        <w:t>年度營運資產變動部分編列清冊送交甲方備查。</w:t>
      </w:r>
    </w:p>
    <w:p w:rsidR="00B41641" w:rsidRPr="001B615A" w:rsidRDefault="00B41641" w:rsidP="00DE4C1C">
      <w:pPr>
        <w:numPr>
          <w:ilvl w:val="0"/>
          <w:numId w:val="68"/>
        </w:numPr>
        <w:spacing w:line="460" w:lineRule="exact"/>
        <w:ind w:left="2154"/>
        <w:outlineLvl w:val="0"/>
        <w:rPr>
          <w:rFonts w:ascii="標楷體"/>
          <w:sz w:val="26"/>
          <w:szCs w:val="26"/>
        </w:rPr>
      </w:pPr>
      <w:r w:rsidRPr="001B615A">
        <w:rPr>
          <w:rFonts w:ascii="標楷體" w:hAnsi="標楷體" w:hint="eastAsia"/>
          <w:sz w:val="26"/>
          <w:szCs w:val="26"/>
        </w:rPr>
        <w:t>資產清冊應詳實載明投資執行計畫書、營運執行計畫書及相關核准執照內所載各項建築物、設施及設備等資產之名稱、廠牌、規格（型號）、單位、數量、購買價格、起用時間、保固期限、耐用年限、供應商名稱、位置、備註（其保證書與使用說明書之索引，以及是否為新增、替代更新等說明）。</w:t>
      </w:r>
    </w:p>
    <w:p w:rsidR="00B41641" w:rsidRPr="001B615A" w:rsidRDefault="00B41641" w:rsidP="00DE4C1C">
      <w:pPr>
        <w:pStyle w:val="3"/>
        <w:numPr>
          <w:ilvl w:val="2"/>
          <w:numId w:val="67"/>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監督方式及管理機制</w:t>
      </w:r>
    </w:p>
    <w:p w:rsidR="00B41641" w:rsidRPr="001B615A" w:rsidRDefault="00B41641" w:rsidP="00C332AE">
      <w:pPr>
        <w:pStyle w:val="1110"/>
        <w:spacing w:line="460" w:lineRule="exact"/>
        <w:ind w:leftChars="700" w:left="1680"/>
        <w:rPr>
          <w:sz w:val="26"/>
          <w:szCs w:val="26"/>
        </w:rPr>
      </w:pPr>
      <w:r w:rsidRPr="001B615A">
        <w:rPr>
          <w:rFonts w:hint="eastAsia"/>
          <w:sz w:val="26"/>
          <w:szCs w:val="26"/>
        </w:rPr>
        <w:t>甲方以專責單位督導乙方營運事宜，監督方式包括：</w:t>
      </w:r>
    </w:p>
    <w:p w:rsidR="00B41641" w:rsidRDefault="00B41641" w:rsidP="00A8645A">
      <w:pPr>
        <w:numPr>
          <w:ilvl w:val="0"/>
          <w:numId w:val="143"/>
        </w:numPr>
        <w:spacing w:line="460" w:lineRule="exact"/>
        <w:outlineLvl w:val="0"/>
        <w:rPr>
          <w:rFonts w:ascii="標楷體"/>
          <w:sz w:val="26"/>
          <w:szCs w:val="26"/>
        </w:rPr>
      </w:pPr>
      <w:r w:rsidRPr="001B615A">
        <w:rPr>
          <w:rFonts w:ascii="標楷體" w:hAnsi="標楷體" w:hint="eastAsia"/>
          <w:sz w:val="26"/>
          <w:szCs w:val="26"/>
        </w:rPr>
        <w:t>定期會議之召開，由乙方提報相關資料，並說明營運現況</w:t>
      </w:r>
    </w:p>
    <w:p w:rsidR="00B41641" w:rsidRDefault="00B41641" w:rsidP="00A8645A">
      <w:pPr>
        <w:spacing w:line="460" w:lineRule="exact"/>
        <w:ind w:left="1575"/>
        <w:outlineLvl w:val="0"/>
        <w:rPr>
          <w:rFonts w:ascii="標楷體"/>
          <w:sz w:val="26"/>
          <w:szCs w:val="26"/>
        </w:rPr>
      </w:pPr>
      <w:r>
        <w:rPr>
          <w:rFonts w:ascii="標楷體" w:hAnsi="標楷體"/>
          <w:sz w:val="26"/>
          <w:szCs w:val="26"/>
        </w:rPr>
        <w:t xml:space="preserve">   </w:t>
      </w:r>
      <w:r w:rsidRPr="001B615A">
        <w:rPr>
          <w:rFonts w:ascii="標楷體" w:hAnsi="標楷體" w:hint="eastAsia"/>
          <w:sz w:val="26"/>
          <w:szCs w:val="26"/>
        </w:rPr>
        <w:t>及相關課題，以瞭解乙方執行進度，並協助解決執行困</w:t>
      </w:r>
    </w:p>
    <w:p w:rsidR="00B41641" w:rsidRPr="001B615A" w:rsidRDefault="00B41641" w:rsidP="00A8645A">
      <w:pPr>
        <w:spacing w:line="460" w:lineRule="exact"/>
        <w:ind w:left="1575"/>
        <w:outlineLvl w:val="0"/>
        <w:rPr>
          <w:rFonts w:ascii="標楷體"/>
          <w:sz w:val="26"/>
          <w:szCs w:val="26"/>
        </w:rPr>
      </w:pPr>
      <w:r>
        <w:rPr>
          <w:rFonts w:ascii="標楷體" w:hAnsi="標楷體"/>
          <w:sz w:val="26"/>
          <w:szCs w:val="26"/>
        </w:rPr>
        <w:t xml:space="preserve">   </w:t>
      </w:r>
      <w:r w:rsidRPr="001B615A">
        <w:rPr>
          <w:rFonts w:ascii="標楷體" w:hAnsi="標楷體" w:hint="eastAsia"/>
          <w:sz w:val="26"/>
          <w:szCs w:val="26"/>
        </w:rPr>
        <w:t>難。</w:t>
      </w:r>
    </w:p>
    <w:p w:rsidR="00B41641" w:rsidRDefault="00B41641" w:rsidP="00A8645A">
      <w:pPr>
        <w:spacing w:line="460" w:lineRule="exact"/>
        <w:ind w:left="1673"/>
        <w:outlineLvl w:val="0"/>
        <w:rPr>
          <w:rFonts w:ascii="標楷體"/>
          <w:sz w:val="26"/>
          <w:szCs w:val="26"/>
        </w:rPr>
      </w:pPr>
      <w:r>
        <w:rPr>
          <w:rFonts w:ascii="標楷體" w:hAnsi="標楷體"/>
          <w:sz w:val="26"/>
          <w:szCs w:val="26"/>
        </w:rPr>
        <w:t>2.</w:t>
      </w:r>
      <w:r w:rsidRPr="001B615A">
        <w:rPr>
          <w:rFonts w:ascii="標楷體" w:hAnsi="標楷體" w:hint="eastAsia"/>
          <w:sz w:val="26"/>
          <w:szCs w:val="26"/>
        </w:rPr>
        <w:t>定期或不定期以書面或實地等方式，檢查乙方之營運情</w:t>
      </w:r>
    </w:p>
    <w:p w:rsidR="00B41641" w:rsidRPr="001B615A" w:rsidRDefault="00B41641" w:rsidP="00A8645A">
      <w:pPr>
        <w:spacing w:line="460" w:lineRule="exact"/>
        <w:ind w:left="1673"/>
        <w:outlineLvl w:val="0"/>
        <w:rPr>
          <w:rFonts w:ascii="標楷體"/>
          <w:sz w:val="26"/>
          <w:szCs w:val="26"/>
        </w:rPr>
      </w:pPr>
      <w:r>
        <w:rPr>
          <w:rFonts w:ascii="標楷體" w:hAnsi="標楷體"/>
          <w:sz w:val="26"/>
          <w:szCs w:val="26"/>
        </w:rPr>
        <w:t xml:space="preserve">   </w:t>
      </w:r>
      <w:r w:rsidRPr="001B615A">
        <w:rPr>
          <w:rFonts w:ascii="標楷體" w:hAnsi="標楷體" w:hint="eastAsia"/>
          <w:sz w:val="26"/>
          <w:szCs w:val="26"/>
        </w:rPr>
        <w:t>形。</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附屬事業之內容</w:t>
      </w:r>
    </w:p>
    <w:p w:rsidR="00B41641" w:rsidRPr="001B615A" w:rsidRDefault="00B41641" w:rsidP="004314AD">
      <w:pPr>
        <w:pStyle w:val="113"/>
      </w:pPr>
      <w:r w:rsidRPr="001B615A">
        <w:rPr>
          <w:rFonts w:hint="eastAsia"/>
        </w:rPr>
        <w:t>乙方得依促參法、區域計畫法、都市計畫法、</w:t>
      </w:r>
      <w:hyperlink r:id="rId11" w:tgtFrame="_blank" w:history="1">
        <w:r w:rsidRPr="001B615A">
          <w:rPr>
            <w:rFonts w:hint="eastAsia"/>
          </w:rPr>
          <w:t>都市計畫公共設施用地多目標使用辦法</w:t>
        </w:r>
      </w:hyperlink>
      <w:r w:rsidRPr="001B615A">
        <w:rPr>
          <w:rFonts w:hint="eastAsia"/>
        </w:rPr>
        <w:t>、臺南市公園綠地管理自治條例、臺南市公園綠地委託經營管理辦法及其他相關法規規定，且經甲方同意後，於本案用地上開發經</w:t>
      </w:r>
      <w:r w:rsidRPr="004314AD">
        <w:rPr>
          <w:rFonts w:hint="eastAsia"/>
        </w:rPr>
        <w:t>營旅客服務中心、</w:t>
      </w:r>
      <w:r w:rsidRPr="001B615A">
        <w:rPr>
          <w:rFonts w:hint="eastAsia"/>
        </w:rPr>
        <w:t>物產館及其附屬設施以外之事業。如須取得相關主管機關之營業許可者，乙方應於取得許可後，始得為之。</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附屬事業用地之臨時使用</w:t>
      </w:r>
    </w:p>
    <w:p w:rsidR="00B41641" w:rsidRDefault="00B41641" w:rsidP="004314AD">
      <w:pPr>
        <w:pStyle w:val="113"/>
      </w:pPr>
      <w:r w:rsidRPr="001B615A">
        <w:rPr>
          <w:rFonts w:hint="eastAsia"/>
        </w:rPr>
        <w:t>附屬事業開始營運前，乙方如擬利用本案用地從事其他活動時，應於活動開始使用</w:t>
      </w:r>
      <w:r w:rsidRPr="001B615A">
        <w:t>30</w:t>
      </w:r>
      <w:r w:rsidRPr="001B615A">
        <w:rPr>
          <w:rFonts w:hint="eastAsia"/>
        </w:rPr>
        <w:t>日前提出臨時使用計畫，報請甲方核准後始得為之。前開臨時使用計畫之內容至少應包含活動行銷計畫、營運計畫及財務計畫。</w:t>
      </w:r>
    </w:p>
    <w:p w:rsidR="00B41641" w:rsidRPr="001B615A" w:rsidRDefault="00B41641" w:rsidP="004314AD">
      <w:pPr>
        <w:pStyle w:val="113"/>
      </w:pP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附屬事業之經營期間</w:t>
      </w:r>
    </w:p>
    <w:p w:rsidR="00B41641" w:rsidRPr="001B615A" w:rsidRDefault="00B41641" w:rsidP="004314AD">
      <w:pPr>
        <w:pStyle w:val="113"/>
      </w:pPr>
      <w:r w:rsidRPr="001B615A">
        <w:rPr>
          <w:rFonts w:hint="eastAsia"/>
        </w:rPr>
        <w:t>附屬事業之經營期間不得逾越本契約之特許年限。乙方就本契約之整建營運權終止時，其經營附屬事業之權限亦併同終止。本契約之特許年限如依本契約規定展延時，附屬事業經營權亦一併展延。</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附屬事業之監督、缺失與違約處理</w:t>
      </w:r>
    </w:p>
    <w:p w:rsidR="00B41641" w:rsidRPr="001B615A" w:rsidRDefault="00B41641" w:rsidP="004314AD">
      <w:pPr>
        <w:pStyle w:val="113"/>
      </w:pPr>
      <w:r w:rsidRPr="001B615A">
        <w:rPr>
          <w:rFonts w:hint="eastAsia"/>
        </w:rPr>
        <w:t>甲方依相關法令及本契約規定辦理附屬事業之監督與管理。乙方經營附屬事業違反本條或相關法規之規定者，甲方得依本契約第</w:t>
      </w:r>
      <w:r w:rsidRPr="001B615A">
        <w:t>17</w:t>
      </w:r>
      <w:r w:rsidRPr="001B615A">
        <w:rPr>
          <w:rFonts w:hint="eastAsia"/>
        </w:rPr>
        <w:t>章之規定進行後續處理。</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乙方販賣物品範圍及限制</w:t>
      </w:r>
    </w:p>
    <w:p w:rsidR="00B41641" w:rsidRPr="001B615A" w:rsidRDefault="00B41641" w:rsidP="00AC5F47">
      <w:pPr>
        <w:pStyle w:val="3"/>
        <w:numPr>
          <w:ilvl w:val="2"/>
          <w:numId w:val="126"/>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販賣之商品應符合相關衛生法令之規定，並應為合法乙方製造及批售之商品。</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6"/>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必須遵守「食品衛生管理法規」、「商品標示法」、「飲用水管理條例」、「水污染防治法」、「農產品市場交易法」等，並不可違反「公平交易法」、「消費者保護法」及其他相關法令之規定。</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6"/>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代售甲方提供之出版品。</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6"/>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販賣品應確保品質一貫性與穩定性，依循投資執行企劃書內容營運。</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6"/>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有關乙方營業登記由乙方自行負責申請，其經營項目應與登記營業項目相同。</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6"/>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禁止經營項目：</w:t>
      </w:r>
      <w:r w:rsidRPr="001B615A">
        <w:rPr>
          <w:rStyle w:val="30"/>
          <w:rFonts w:ascii="標楷體" w:eastAsia="標楷體" w:hAnsi="標楷體"/>
          <w:sz w:val="26"/>
          <w:szCs w:val="26"/>
        </w:rPr>
        <w:t xml:space="preserve"> </w:t>
      </w:r>
    </w:p>
    <w:p w:rsidR="00B41641" w:rsidRPr="001B615A" w:rsidRDefault="00B41641" w:rsidP="00AC5F47">
      <w:pPr>
        <w:pStyle w:val="-"/>
        <w:numPr>
          <w:ilvl w:val="0"/>
          <w:numId w:val="127"/>
        </w:numPr>
        <w:spacing w:line="240" w:lineRule="auto"/>
        <w:ind w:leftChars="0" w:left="2231"/>
        <w:rPr>
          <w:rFonts w:ascii="標楷體" w:eastAsia="標楷體" w:hAnsi="標楷體" w:cs="Arial"/>
          <w:sz w:val="26"/>
          <w:szCs w:val="26"/>
        </w:rPr>
      </w:pPr>
      <w:r w:rsidRPr="001B615A">
        <w:rPr>
          <w:rFonts w:ascii="標楷體" w:eastAsia="標楷體" w:hAnsi="標楷體" w:cs="Arial" w:hint="eastAsia"/>
          <w:sz w:val="26"/>
          <w:szCs w:val="26"/>
        </w:rPr>
        <w:t>導致本案建物災害可能性之物品或食品。</w:t>
      </w:r>
    </w:p>
    <w:p w:rsidR="00B41641" w:rsidRPr="001B615A" w:rsidRDefault="00B41641" w:rsidP="00AC5F47">
      <w:pPr>
        <w:pStyle w:val="-"/>
        <w:numPr>
          <w:ilvl w:val="0"/>
          <w:numId w:val="127"/>
        </w:numPr>
        <w:spacing w:line="240" w:lineRule="auto"/>
        <w:ind w:leftChars="0" w:left="2231"/>
        <w:rPr>
          <w:rFonts w:ascii="標楷體" w:eastAsia="標楷體" w:hAnsi="標楷體" w:cs="Arial"/>
          <w:sz w:val="26"/>
          <w:szCs w:val="26"/>
        </w:rPr>
      </w:pPr>
      <w:r w:rsidRPr="001B615A">
        <w:rPr>
          <w:rFonts w:ascii="標楷體" w:eastAsia="標楷體" w:hAnsi="標楷體" w:cs="Arial" w:hint="eastAsia"/>
          <w:sz w:val="26"/>
          <w:szCs w:val="26"/>
        </w:rPr>
        <w:t>檳榔販售及其他對遊客健康安全有影響之物品。</w:t>
      </w:r>
      <w:r w:rsidRPr="001B615A">
        <w:rPr>
          <w:rFonts w:ascii="標楷體" w:eastAsia="標楷體" w:hAnsi="標楷體" w:cs="Arial"/>
          <w:sz w:val="26"/>
          <w:szCs w:val="26"/>
        </w:rPr>
        <w:t xml:space="preserve"> </w:t>
      </w:r>
    </w:p>
    <w:p w:rsidR="00B41641" w:rsidRPr="001B615A" w:rsidRDefault="00B41641" w:rsidP="00AC5F47">
      <w:pPr>
        <w:pStyle w:val="-"/>
        <w:numPr>
          <w:ilvl w:val="0"/>
          <w:numId w:val="127"/>
        </w:numPr>
        <w:spacing w:line="240" w:lineRule="auto"/>
        <w:ind w:leftChars="0" w:left="2231"/>
        <w:rPr>
          <w:rFonts w:ascii="標楷體" w:eastAsia="標楷體" w:hAnsi="標楷體" w:cs="Arial"/>
          <w:sz w:val="26"/>
          <w:szCs w:val="26"/>
        </w:rPr>
      </w:pPr>
      <w:r w:rsidRPr="001B615A">
        <w:rPr>
          <w:rFonts w:ascii="標楷體" w:eastAsia="標楷體" w:hAnsi="標楷體" w:cs="Arial" w:hint="eastAsia"/>
          <w:sz w:val="26"/>
          <w:szCs w:val="26"/>
        </w:rPr>
        <w:t>非法之報紙、雜誌、書籍、光碟片或電子等產品。</w:t>
      </w:r>
      <w:r w:rsidRPr="001B615A">
        <w:rPr>
          <w:rFonts w:ascii="標楷體" w:eastAsia="標楷體" w:hAnsi="標楷體" w:cs="Arial"/>
          <w:sz w:val="26"/>
          <w:szCs w:val="26"/>
        </w:rPr>
        <w:t xml:space="preserve"> </w:t>
      </w:r>
    </w:p>
    <w:p w:rsidR="00B41641" w:rsidRPr="001B615A" w:rsidRDefault="00B41641" w:rsidP="00AC5F47">
      <w:pPr>
        <w:pStyle w:val="-"/>
        <w:numPr>
          <w:ilvl w:val="0"/>
          <w:numId w:val="127"/>
        </w:numPr>
        <w:spacing w:line="240" w:lineRule="auto"/>
        <w:ind w:leftChars="0" w:left="2231"/>
        <w:rPr>
          <w:rFonts w:ascii="標楷體" w:eastAsia="標楷體" w:hAnsi="標楷體" w:cs="Arial"/>
          <w:sz w:val="26"/>
          <w:szCs w:val="26"/>
        </w:rPr>
      </w:pPr>
      <w:r w:rsidRPr="001B615A">
        <w:rPr>
          <w:rFonts w:ascii="標楷體" w:eastAsia="標楷體" w:hAnsi="標楷體" w:cs="Arial" w:hint="eastAsia"/>
          <w:sz w:val="26"/>
          <w:szCs w:val="26"/>
        </w:rPr>
        <w:t>經政府公布限制或禁止流通之物品或食品。</w:t>
      </w:r>
      <w:r w:rsidRPr="001B615A">
        <w:rPr>
          <w:rFonts w:ascii="標楷體" w:eastAsia="標楷體" w:hAnsi="標楷體" w:cs="Arial"/>
          <w:sz w:val="26"/>
          <w:szCs w:val="26"/>
        </w:rPr>
        <w:t xml:space="preserve"> </w:t>
      </w:r>
    </w:p>
    <w:p w:rsidR="00B41641" w:rsidRPr="001B615A" w:rsidRDefault="00B41641" w:rsidP="00AC5F47">
      <w:pPr>
        <w:pStyle w:val="-"/>
        <w:numPr>
          <w:ilvl w:val="0"/>
          <w:numId w:val="127"/>
        </w:numPr>
        <w:spacing w:line="240" w:lineRule="auto"/>
        <w:ind w:leftChars="0" w:left="2231"/>
        <w:rPr>
          <w:rFonts w:ascii="標楷體" w:eastAsia="標楷體" w:hAnsi="標楷體" w:cs="Arial"/>
          <w:sz w:val="26"/>
          <w:szCs w:val="26"/>
        </w:rPr>
      </w:pPr>
      <w:r w:rsidRPr="001B615A">
        <w:rPr>
          <w:rFonts w:ascii="標楷體" w:eastAsia="標楷體" w:hAnsi="標楷體" w:cs="Arial" w:hint="eastAsia"/>
          <w:sz w:val="26"/>
          <w:szCs w:val="26"/>
        </w:rPr>
        <w:t>經甲方認定不得經營者。</w:t>
      </w:r>
      <w:r w:rsidRPr="001B615A">
        <w:rPr>
          <w:rFonts w:ascii="標楷體" w:eastAsia="標楷體" w:hAnsi="標楷體" w:cs="Arial"/>
          <w:sz w:val="26"/>
          <w:szCs w:val="26"/>
        </w:rPr>
        <w:t xml:space="preserve"> </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經營管理細則</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乙方將本契約第二條所說明之履約標的，其經營權全部或部份轉讓予第三人或委託第三人經營時，須經甲方書面同意。</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每日營業收入由乙方收取。乙方應依法經營且自行負擔因營業所發生之一切稅捐，不得有漏稅或違反政府規定。</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乙方應負一切營業所需之人事、業務、管銷等費用。</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乙方不得違反公共秩序或善良風俗。</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本案遊客服務中心及物產館每日開館作息時間，原則上自上午</w:t>
      </w:r>
      <w:r w:rsidRPr="001B615A">
        <w:rPr>
          <w:rStyle w:val="30"/>
          <w:rFonts w:ascii="標楷體" w:eastAsia="標楷體" w:hAnsi="標楷體"/>
          <w:sz w:val="26"/>
          <w:szCs w:val="26"/>
        </w:rPr>
        <w:t xml:space="preserve"> 9 </w:t>
      </w:r>
      <w:r w:rsidRPr="001B615A">
        <w:rPr>
          <w:rStyle w:val="30"/>
          <w:rFonts w:ascii="標楷體" w:eastAsia="標楷體" w:hAnsi="標楷體" w:hint="eastAsia"/>
          <w:sz w:val="26"/>
          <w:szCs w:val="26"/>
        </w:rPr>
        <w:t>時</w:t>
      </w:r>
      <w:r w:rsidRPr="001B615A">
        <w:rPr>
          <w:rStyle w:val="30"/>
          <w:rFonts w:ascii="標楷體" w:eastAsia="標楷體" w:hAnsi="標楷體"/>
          <w:sz w:val="26"/>
          <w:szCs w:val="26"/>
        </w:rPr>
        <w:t>30</w:t>
      </w:r>
      <w:r w:rsidRPr="001B615A">
        <w:rPr>
          <w:rStyle w:val="30"/>
          <w:rFonts w:ascii="標楷體" w:eastAsia="標楷體" w:hAnsi="標楷體" w:hint="eastAsia"/>
          <w:sz w:val="26"/>
          <w:szCs w:val="26"/>
        </w:rPr>
        <w:t>分至下午</w:t>
      </w:r>
      <w:r>
        <w:rPr>
          <w:rStyle w:val="30"/>
          <w:rFonts w:ascii="標楷體" w:eastAsia="標楷體" w:hAnsi="標楷體"/>
          <w:sz w:val="26"/>
          <w:szCs w:val="26"/>
        </w:rPr>
        <w:t>9</w:t>
      </w:r>
      <w:r w:rsidRPr="0066046F">
        <w:rPr>
          <w:rStyle w:val="30"/>
          <w:rFonts w:ascii="標楷體" w:eastAsia="標楷體" w:hAnsi="標楷體"/>
          <w:color w:val="000000"/>
          <w:sz w:val="26"/>
          <w:szCs w:val="26"/>
        </w:rPr>
        <w:t xml:space="preserve"> </w:t>
      </w:r>
      <w:r w:rsidRPr="0066046F">
        <w:rPr>
          <w:rStyle w:val="30"/>
          <w:rFonts w:ascii="標楷體" w:eastAsia="標楷體" w:hAnsi="標楷體" w:hint="eastAsia"/>
          <w:color w:val="000000"/>
          <w:sz w:val="26"/>
          <w:szCs w:val="26"/>
        </w:rPr>
        <w:t>時</w:t>
      </w:r>
      <w:r w:rsidRPr="0066046F">
        <w:rPr>
          <w:rStyle w:val="30"/>
          <w:rFonts w:ascii="標楷體" w:eastAsia="標楷體" w:hAnsi="標楷體"/>
          <w:color w:val="000000"/>
          <w:sz w:val="26"/>
          <w:szCs w:val="26"/>
        </w:rPr>
        <w:t>30</w:t>
      </w:r>
      <w:r w:rsidRPr="0066046F">
        <w:rPr>
          <w:rStyle w:val="30"/>
          <w:rFonts w:ascii="標楷體" w:eastAsia="標楷體" w:hAnsi="標楷體" w:hint="eastAsia"/>
          <w:color w:val="000000"/>
          <w:sz w:val="26"/>
          <w:szCs w:val="26"/>
        </w:rPr>
        <w:t>分</w:t>
      </w:r>
      <w:r w:rsidRPr="001B615A">
        <w:rPr>
          <w:rStyle w:val="30"/>
          <w:rFonts w:ascii="標楷體" w:eastAsia="標楷體" w:hAnsi="標楷體" w:hint="eastAsia"/>
          <w:sz w:val="26"/>
          <w:szCs w:val="26"/>
        </w:rPr>
        <w:t>（但經甲方同意，乙方得彈性調整營業時間），非經甲方同意，不得藉故任意停止開放或提前、延後開放，例假日及國定假日亦同。其在離峰時段縮減服務項目，須由甲方同意後實施。</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乙方得經甲方同意，每年訂定</w:t>
      </w:r>
      <w:r w:rsidRPr="001B615A">
        <w:rPr>
          <w:rStyle w:val="30"/>
          <w:rFonts w:ascii="標楷體" w:eastAsia="標楷體" w:hAnsi="標楷體"/>
          <w:sz w:val="26"/>
          <w:szCs w:val="26"/>
        </w:rPr>
        <w:t>10</w:t>
      </w:r>
      <w:r>
        <w:rPr>
          <w:rStyle w:val="30"/>
          <w:rFonts w:ascii="標楷體" w:eastAsia="標楷體" w:hAnsi="標楷體" w:hint="eastAsia"/>
          <w:sz w:val="26"/>
          <w:szCs w:val="26"/>
        </w:rPr>
        <w:t>日內之</w:t>
      </w:r>
      <w:r w:rsidRPr="001B615A">
        <w:rPr>
          <w:rStyle w:val="30"/>
          <w:rFonts w:ascii="標楷體" w:eastAsia="標楷體" w:hAnsi="標楷體" w:hint="eastAsia"/>
          <w:sz w:val="26"/>
          <w:szCs w:val="26"/>
        </w:rPr>
        <w:t>歲休時間，但應於年度開始經營管理前公告周知。</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乙方對所屬工作人員應予嚴格考核，其工作人員在館內之行為，乙方應負全責，乙方及工作人員如對甲方發生損害時，乙方及其該工作人員，應負賠償責任。</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乙方應僱用合法勞工，其工作人員與甲方無雇傭關係，在工作期間內之安全，由乙方自行負責（其勞健保由乙方自行投保），其所僱用勞工之意外事故責任及因作業造成之第三人事故責任，概由乙方負責。</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乙方不得將營業場所供作堆棧或販售危險品、違禁品等觸法商品。</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8"/>
        </w:numPr>
        <w:spacing w:beforeLines="0" w:afterLines="0" w:line="460" w:lineRule="exact"/>
        <w:ind w:left="1980" w:hanging="1016"/>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乙方應規範工作人員之服務態度、應對禮節，並嚴禁與民眾爭吵、滋事。</w:t>
      </w:r>
    </w:p>
    <w:p w:rsidR="00B41641" w:rsidRPr="001B615A" w:rsidRDefault="00B41641" w:rsidP="009E27F0">
      <w:pPr>
        <w:pStyle w:val="ListParagraph"/>
        <w:numPr>
          <w:ilvl w:val="1"/>
          <w:numId w:val="6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經營管理使用規範</w:t>
      </w:r>
    </w:p>
    <w:p w:rsidR="00B41641" w:rsidRPr="001B615A" w:rsidRDefault="00B41641" w:rsidP="00AC5F47">
      <w:pPr>
        <w:pStyle w:val="3"/>
        <w:numPr>
          <w:ilvl w:val="2"/>
          <w:numId w:val="129"/>
        </w:numPr>
        <w:spacing w:beforeLines="0" w:afterLines="0" w:line="460" w:lineRule="exact"/>
        <w:ind w:left="1800" w:hanging="836"/>
        <w:jc w:val="left"/>
        <w:rPr>
          <w:rStyle w:val="30"/>
          <w:rFonts w:ascii="標楷體" w:eastAsia="標楷體" w:hAnsi="標楷體"/>
          <w:sz w:val="26"/>
          <w:szCs w:val="26"/>
        </w:rPr>
      </w:pPr>
      <w:r w:rsidRPr="001B615A">
        <w:rPr>
          <w:rStyle w:val="30"/>
          <w:rFonts w:ascii="標楷體" w:eastAsia="標楷體" w:hAnsi="標楷體" w:hint="eastAsia"/>
          <w:sz w:val="26"/>
          <w:szCs w:val="26"/>
        </w:rPr>
        <w:t>甲方得視需要抽驗乙方之服務品質環境清潔、價格、品質等事項，乙方須依甲方之督導及建議改進。</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9"/>
        </w:numPr>
        <w:spacing w:beforeLines="0" w:afterLines="0" w:line="460" w:lineRule="exact"/>
        <w:ind w:left="1800" w:hanging="836"/>
        <w:jc w:val="left"/>
        <w:rPr>
          <w:rStyle w:val="30"/>
          <w:rFonts w:ascii="標楷體" w:eastAsia="標楷體" w:hAnsi="標楷體"/>
          <w:sz w:val="26"/>
          <w:szCs w:val="26"/>
        </w:rPr>
      </w:pPr>
      <w:r w:rsidRPr="001B615A">
        <w:rPr>
          <w:rStyle w:val="30"/>
          <w:rFonts w:ascii="標楷體" w:eastAsia="標楷體" w:hAnsi="標楷體" w:hint="eastAsia"/>
          <w:sz w:val="26"/>
          <w:szCs w:val="26"/>
        </w:rPr>
        <w:t>乙方須遵守投資執行企劃書內容，執行業務，力求完善。</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9"/>
        </w:numPr>
        <w:spacing w:beforeLines="0" w:afterLines="0" w:line="460" w:lineRule="exact"/>
        <w:ind w:left="1800" w:hanging="836"/>
        <w:jc w:val="left"/>
        <w:rPr>
          <w:rStyle w:val="30"/>
          <w:rFonts w:ascii="標楷體" w:eastAsia="標楷體" w:hAnsi="標楷體"/>
          <w:sz w:val="26"/>
          <w:szCs w:val="26"/>
        </w:rPr>
      </w:pPr>
      <w:r w:rsidRPr="001B615A">
        <w:rPr>
          <w:rStyle w:val="30"/>
          <w:rFonts w:ascii="標楷體" w:eastAsia="標楷體" w:hAnsi="標楷體" w:hint="eastAsia"/>
          <w:sz w:val="26"/>
          <w:szCs w:val="26"/>
        </w:rPr>
        <w:t>乙方於甲方場所履行合約時，應恪遵中華民國相關之法令規章及甲方規定，如有違反，應負全責，並賠償甲方因此所受之損失，甲方得要求限期回復原狀。</w:t>
      </w:r>
    </w:p>
    <w:p w:rsidR="00B41641" w:rsidRPr="001B615A" w:rsidRDefault="00B41641" w:rsidP="00AC5F47">
      <w:pPr>
        <w:pStyle w:val="3"/>
        <w:numPr>
          <w:ilvl w:val="2"/>
          <w:numId w:val="129"/>
        </w:numPr>
        <w:spacing w:beforeLines="0" w:afterLines="0" w:line="460" w:lineRule="exact"/>
        <w:ind w:left="1800" w:hanging="836"/>
        <w:jc w:val="left"/>
        <w:rPr>
          <w:rStyle w:val="30"/>
          <w:rFonts w:ascii="標楷體" w:eastAsia="標楷體" w:hAnsi="標楷體"/>
          <w:sz w:val="26"/>
          <w:szCs w:val="26"/>
        </w:rPr>
      </w:pPr>
      <w:r w:rsidRPr="001B615A">
        <w:rPr>
          <w:rStyle w:val="30"/>
          <w:rFonts w:ascii="標楷體" w:eastAsia="標楷體" w:hAnsi="標楷體" w:hint="eastAsia"/>
          <w:sz w:val="26"/>
          <w:szCs w:val="26"/>
        </w:rPr>
        <w:t>乙方提供之餐飲及設備，應符合衛生甲方之要求。如有第三人因飲用乙方提供之餐飲導致身體病害或其它嚴重事故時，乙方應付被害人醫療費用及其它損害損失，一切法律責任，概與甲方無涉。</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9"/>
        </w:numPr>
        <w:spacing w:beforeLines="0" w:afterLines="0" w:line="460" w:lineRule="exact"/>
        <w:ind w:left="1800" w:hanging="836"/>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乙方應依法經營且自行負擔一切水電費、電信、稅捐等，並不得有漏稅或違反政府規定。</w:t>
      </w:r>
      <w:r w:rsidRPr="001B615A">
        <w:rPr>
          <w:rStyle w:val="30"/>
          <w:rFonts w:ascii="標楷體" w:eastAsia="標楷體" w:hAnsi="標楷體"/>
          <w:sz w:val="26"/>
          <w:szCs w:val="26"/>
        </w:rPr>
        <w:t xml:space="preserve"> </w:t>
      </w:r>
    </w:p>
    <w:p w:rsidR="00B41641" w:rsidRPr="001B615A" w:rsidRDefault="00B41641" w:rsidP="00AC5F47">
      <w:pPr>
        <w:pStyle w:val="3"/>
        <w:numPr>
          <w:ilvl w:val="2"/>
          <w:numId w:val="129"/>
        </w:numPr>
        <w:spacing w:beforeLines="0" w:afterLines="0" w:line="460" w:lineRule="exact"/>
        <w:ind w:left="1800" w:hanging="836"/>
        <w:jc w:val="left"/>
        <w:rPr>
          <w:rStyle w:val="30"/>
          <w:rFonts w:ascii="標楷體" w:eastAsia="標楷體" w:hAnsi="標楷體"/>
          <w:sz w:val="26"/>
          <w:szCs w:val="26"/>
        </w:rPr>
      </w:pPr>
      <w:r w:rsidRPr="001B615A">
        <w:rPr>
          <w:rStyle w:val="30"/>
          <w:rFonts w:ascii="標楷體" w:eastAsia="標楷體" w:hAnsi="標楷體" w:hint="eastAsia"/>
          <w:sz w:val="26"/>
          <w:szCs w:val="26"/>
        </w:rPr>
        <w:t>乙方須負責落葉、垃圾、廚餘清理費用，以及違反廢棄物清理法，經環保稽查甲方開立之罰單費用。</w:t>
      </w:r>
      <w:r w:rsidRPr="001B615A">
        <w:rPr>
          <w:rStyle w:val="30"/>
          <w:rFonts w:ascii="標楷體" w:eastAsia="標楷體" w:hAnsi="標楷體"/>
          <w:sz w:val="26"/>
          <w:szCs w:val="26"/>
        </w:rPr>
        <w:t xml:space="preserve"> </w:t>
      </w:r>
    </w:p>
    <w:p w:rsidR="00B41641" w:rsidRPr="001B615A" w:rsidRDefault="00B41641" w:rsidP="004314AD">
      <w:pPr>
        <w:pStyle w:val="113"/>
      </w:pPr>
    </w:p>
    <w:p w:rsidR="00B41641" w:rsidRPr="001B615A" w:rsidRDefault="00B41641" w:rsidP="004314AD">
      <w:pPr>
        <w:pStyle w:val="113"/>
      </w:pPr>
    </w:p>
    <w:p w:rsidR="00B41641" w:rsidRPr="001B615A" w:rsidRDefault="00B41641" w:rsidP="004314AD">
      <w:pPr>
        <w:pStyle w:val="113"/>
      </w:pPr>
    </w:p>
    <w:p w:rsidR="00B41641" w:rsidRPr="001B615A" w:rsidRDefault="00B41641" w:rsidP="00B635C4">
      <w:pPr>
        <w:numPr>
          <w:ilvl w:val="0"/>
          <w:numId w:val="2"/>
        </w:numPr>
        <w:spacing w:line="460" w:lineRule="exact"/>
        <w:outlineLvl w:val="0"/>
        <w:rPr>
          <w:rFonts w:ascii="標楷體"/>
          <w:color w:val="000000"/>
          <w:sz w:val="26"/>
          <w:szCs w:val="26"/>
        </w:rPr>
      </w:pPr>
      <w:r w:rsidRPr="001B615A">
        <w:rPr>
          <w:rFonts w:ascii="標楷體"/>
          <w:color w:val="000000"/>
          <w:sz w:val="26"/>
          <w:szCs w:val="26"/>
        </w:rPr>
        <w:br w:type="page"/>
      </w:r>
      <w:bookmarkStart w:id="10" w:name="_Toc125375871"/>
      <w:r w:rsidRPr="001B615A">
        <w:rPr>
          <w:rFonts w:ascii="標楷體" w:hAnsi="標楷體" w:hint="eastAsia"/>
          <w:b/>
          <w:sz w:val="32"/>
          <w:szCs w:val="26"/>
        </w:rPr>
        <w:t>履約保證</w:t>
      </w:r>
      <w:bookmarkEnd w:id="10"/>
    </w:p>
    <w:p w:rsidR="00B41641" w:rsidRPr="001B615A" w:rsidRDefault="00B41641" w:rsidP="009E27F0">
      <w:pPr>
        <w:pStyle w:val="ListParagraph"/>
        <w:numPr>
          <w:ilvl w:val="1"/>
          <w:numId w:val="7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履約保證之提供</w:t>
      </w:r>
    </w:p>
    <w:p w:rsidR="00B41641" w:rsidRPr="001B615A" w:rsidRDefault="00B41641" w:rsidP="004314AD">
      <w:pPr>
        <w:pStyle w:val="113"/>
      </w:pPr>
      <w:r w:rsidRPr="001B615A">
        <w:rPr>
          <w:rFonts w:hint="eastAsia"/>
        </w:rPr>
        <w:t>為擔保乙方履行本契約之義務，乙方同意依本條之規定提供履約保證金。乙方應於簽訂本契約之同時，繳付新台幣</w:t>
      </w:r>
      <w:r w:rsidRPr="001B615A">
        <w:t>200</w:t>
      </w:r>
      <w:r w:rsidRPr="001B615A">
        <w:rPr>
          <w:rFonts w:hint="eastAsia"/>
        </w:rPr>
        <w:t>萬元整。</w:t>
      </w:r>
    </w:p>
    <w:p w:rsidR="00B41641" w:rsidRPr="001B615A" w:rsidRDefault="00B41641" w:rsidP="009E27F0">
      <w:pPr>
        <w:pStyle w:val="ListParagraph"/>
        <w:numPr>
          <w:ilvl w:val="1"/>
          <w:numId w:val="7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履約保證期間</w:t>
      </w:r>
    </w:p>
    <w:p w:rsidR="00B41641" w:rsidRPr="001B615A" w:rsidRDefault="00B41641" w:rsidP="004314AD">
      <w:pPr>
        <w:pStyle w:val="113"/>
      </w:pPr>
      <w:r w:rsidRPr="001B615A">
        <w:rPr>
          <w:rFonts w:hint="eastAsia"/>
        </w:rPr>
        <w:t>乙方履約保證之有效期限，應持續至本契約終止或特許年限屆滿且乙方完成資產移轉及返還後</w:t>
      </w:r>
      <w:r w:rsidRPr="001B615A">
        <w:t>60</w:t>
      </w:r>
      <w:r w:rsidRPr="001B615A">
        <w:rPr>
          <w:rFonts w:hint="eastAsia"/>
        </w:rPr>
        <w:t>日為止。</w:t>
      </w:r>
    </w:p>
    <w:p w:rsidR="00B41641" w:rsidRPr="001B615A" w:rsidRDefault="00B41641" w:rsidP="009E27F0">
      <w:pPr>
        <w:pStyle w:val="ListParagraph"/>
        <w:numPr>
          <w:ilvl w:val="1"/>
          <w:numId w:val="7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履約保證之方式</w:t>
      </w:r>
    </w:p>
    <w:p w:rsidR="00B41641" w:rsidRPr="001B615A" w:rsidRDefault="00B41641" w:rsidP="00DE4C1C">
      <w:pPr>
        <w:pStyle w:val="3"/>
        <w:numPr>
          <w:ilvl w:val="2"/>
          <w:numId w:val="7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履約保證得以現金、金融機構簽發之本票或支票、保付支票、郵政匯票、無記名政府公債、設定質權之金融機構定期存款單、財政部登記有案之本國銀行開發或保兌之保證金保證書或不可撤銷擔保信用狀繳納（到期前可經甲方同意換單）。</w:t>
      </w:r>
    </w:p>
    <w:p w:rsidR="00B41641" w:rsidRPr="001B615A" w:rsidRDefault="00B41641" w:rsidP="00DE4C1C">
      <w:pPr>
        <w:pStyle w:val="3"/>
        <w:numPr>
          <w:ilvl w:val="2"/>
          <w:numId w:val="7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乙方每次所繳交之履約保證有效期間，應自簽發日起，至少維持</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年以上之效期，但乙方依本契約規定首次提供之各項履約保證或所剩餘履約保證期間少於前述年限者，不在此限。乙方經甲方同意後，得更新履約保證之方式，但乙方更新之履約保證方式如屬第</w:t>
      </w:r>
      <w:r w:rsidRPr="001B615A">
        <w:rPr>
          <w:rStyle w:val="30"/>
          <w:rFonts w:ascii="標楷體" w:eastAsia="標楷體" w:hAnsi="標楷體"/>
          <w:sz w:val="26"/>
          <w:szCs w:val="26"/>
        </w:rPr>
        <w:t>8.3.1</w:t>
      </w:r>
      <w:r w:rsidRPr="001B615A">
        <w:rPr>
          <w:rStyle w:val="30"/>
          <w:rFonts w:ascii="標楷體" w:eastAsia="標楷體" w:hAnsi="標楷體" w:hint="eastAsia"/>
          <w:sz w:val="26"/>
          <w:szCs w:val="26"/>
        </w:rPr>
        <w:t>條所定者，不在此限。</w:t>
      </w:r>
    </w:p>
    <w:p w:rsidR="00B41641" w:rsidRPr="001B615A" w:rsidRDefault="00B41641" w:rsidP="00DE4C1C">
      <w:pPr>
        <w:pStyle w:val="3"/>
        <w:numPr>
          <w:ilvl w:val="2"/>
          <w:numId w:val="72"/>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乙方應於各履約保證方式之有效期間屆滿</w:t>
      </w:r>
      <w:r w:rsidRPr="001B615A">
        <w:rPr>
          <w:rStyle w:val="30"/>
          <w:rFonts w:ascii="標楷體" w:eastAsia="標楷體" w:hAnsi="標楷體"/>
          <w:sz w:val="26"/>
          <w:szCs w:val="26"/>
        </w:rPr>
        <w:t>30</w:t>
      </w:r>
      <w:r w:rsidRPr="001B615A">
        <w:rPr>
          <w:rStyle w:val="30"/>
          <w:rFonts w:ascii="標楷體" w:eastAsia="標楷體" w:hAnsi="標楷體" w:hint="eastAsia"/>
          <w:sz w:val="26"/>
          <w:szCs w:val="26"/>
        </w:rPr>
        <w:t>日前提供新的履約保證以替代之。否則甲方得逕行押提為現金，並以其所取得之現金續作履約保證至乙方提出新的履約保證為止。</w:t>
      </w:r>
    </w:p>
    <w:p w:rsidR="00B41641" w:rsidRPr="001B615A" w:rsidRDefault="00B41641" w:rsidP="009E27F0">
      <w:pPr>
        <w:pStyle w:val="ListParagraph"/>
        <w:numPr>
          <w:ilvl w:val="1"/>
          <w:numId w:val="7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履約保證之修改</w:t>
      </w:r>
    </w:p>
    <w:p w:rsidR="00B41641" w:rsidRPr="001B615A" w:rsidRDefault="00B41641" w:rsidP="004314AD">
      <w:pPr>
        <w:pStyle w:val="113"/>
      </w:pPr>
      <w:r w:rsidRPr="001B615A">
        <w:rPr>
          <w:rFonts w:hint="eastAsia"/>
        </w:rPr>
        <w:t>如本契約任何部分經修改、變更或展延期限，致履約保證有失其效力或保證不足之虞時，乙方應依甲方要求修改原履約保證，或提供適當之履約保證，並於原履約保證失效前</w:t>
      </w:r>
      <w:r w:rsidRPr="001B615A">
        <w:t>30</w:t>
      </w:r>
      <w:r w:rsidRPr="001B615A">
        <w:rPr>
          <w:rFonts w:hint="eastAsia"/>
        </w:rPr>
        <w:t>日交付甲方。</w:t>
      </w:r>
    </w:p>
    <w:p w:rsidR="00B41641" w:rsidRPr="001B615A" w:rsidRDefault="00B41641" w:rsidP="009E27F0">
      <w:pPr>
        <w:pStyle w:val="ListParagraph"/>
        <w:numPr>
          <w:ilvl w:val="1"/>
          <w:numId w:val="7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履約保證金之押提</w:t>
      </w:r>
    </w:p>
    <w:p w:rsidR="00B41641" w:rsidRPr="001B615A" w:rsidRDefault="00B41641" w:rsidP="004314AD">
      <w:pPr>
        <w:pStyle w:val="113"/>
      </w:pPr>
      <w:r w:rsidRPr="001B615A">
        <w:rPr>
          <w:rFonts w:hint="eastAsia"/>
        </w:rPr>
        <w:t>如乙方依本契約規定應給付違約金或其他損害賠償或費用予甲方，或因乙方有違約情事致甲方終止本契約之一部份或全部或未依本契約規定完成移轉時，甲方得逕行押提履約保證金之一部份或全部以扣抵乙方應給付之金額。除本契約全部終止之情形外，甲方押提履約保證金後，乙方應於</w:t>
      </w:r>
      <w:r w:rsidRPr="001B615A">
        <w:t>30</w:t>
      </w:r>
      <w:r w:rsidRPr="001B615A">
        <w:rPr>
          <w:rFonts w:hint="eastAsia"/>
        </w:rPr>
        <w:t>日內補足其差額。</w:t>
      </w:r>
    </w:p>
    <w:p w:rsidR="00B41641" w:rsidRPr="001B615A" w:rsidRDefault="00B41641" w:rsidP="009E27F0">
      <w:pPr>
        <w:pStyle w:val="ListParagraph"/>
        <w:numPr>
          <w:ilvl w:val="1"/>
          <w:numId w:val="71"/>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履約保證責任之解除與履約保證金返還</w:t>
      </w:r>
    </w:p>
    <w:p w:rsidR="00B41641" w:rsidRPr="001B615A" w:rsidRDefault="00B41641" w:rsidP="00DE4C1C">
      <w:pPr>
        <w:pStyle w:val="3"/>
        <w:numPr>
          <w:ilvl w:val="2"/>
          <w:numId w:val="73"/>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第</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次解除與返還</w:t>
      </w:r>
    </w:p>
    <w:p w:rsidR="00B41641" w:rsidRPr="001B615A" w:rsidRDefault="00B41641" w:rsidP="004314AD">
      <w:pPr>
        <w:pStyle w:val="113"/>
      </w:pPr>
      <w:r w:rsidRPr="001B615A">
        <w:rPr>
          <w:rFonts w:hint="eastAsia"/>
        </w:rPr>
        <w:t>本案最小投資規模設施於營運開始日起算屆滿</w:t>
      </w:r>
      <w:r w:rsidRPr="001B615A">
        <w:t>1</w:t>
      </w:r>
      <w:r w:rsidRPr="001B615A">
        <w:rPr>
          <w:rFonts w:hint="eastAsia"/>
        </w:rPr>
        <w:t>年者，甲方應解除乙方履約保證責任之</w:t>
      </w:r>
      <w:r w:rsidRPr="001B615A">
        <w:t>50%</w:t>
      </w:r>
      <w:r w:rsidRPr="001B615A">
        <w:rPr>
          <w:rFonts w:hint="eastAsia"/>
        </w:rPr>
        <w:t>，並扣除乙方因缺失或違約之款項後將履約保證金無息返還乙方。</w:t>
      </w:r>
    </w:p>
    <w:p w:rsidR="00B41641" w:rsidRPr="001B615A" w:rsidRDefault="00B41641" w:rsidP="00DE4C1C">
      <w:pPr>
        <w:pStyle w:val="3"/>
        <w:numPr>
          <w:ilvl w:val="2"/>
          <w:numId w:val="73"/>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第</w:t>
      </w:r>
      <w:r w:rsidRPr="001B615A">
        <w:rPr>
          <w:rStyle w:val="30"/>
          <w:rFonts w:ascii="標楷體" w:eastAsia="標楷體" w:hAnsi="標楷體"/>
          <w:sz w:val="26"/>
          <w:szCs w:val="26"/>
        </w:rPr>
        <w:t>2</w:t>
      </w:r>
      <w:r w:rsidRPr="001B615A">
        <w:rPr>
          <w:rStyle w:val="30"/>
          <w:rFonts w:ascii="標楷體" w:eastAsia="標楷體" w:hAnsi="標楷體" w:hint="eastAsia"/>
          <w:sz w:val="26"/>
          <w:szCs w:val="26"/>
        </w:rPr>
        <w:t>次解除與返還</w:t>
      </w:r>
    </w:p>
    <w:p w:rsidR="00B41641" w:rsidRPr="001B615A" w:rsidRDefault="00B41641" w:rsidP="004314AD">
      <w:pPr>
        <w:pStyle w:val="113"/>
      </w:pPr>
      <w:r w:rsidRPr="001B615A">
        <w:rPr>
          <w:rFonts w:hint="eastAsia"/>
        </w:rPr>
        <w:t>於本契約終止或特許年限屆滿，且乙方完成資產移轉及返還，甲方應解除乙方履約保證責任之</w:t>
      </w:r>
      <w:r w:rsidRPr="001B615A">
        <w:t>50%</w:t>
      </w:r>
      <w:r w:rsidRPr="001B615A">
        <w:rPr>
          <w:rFonts w:hint="eastAsia"/>
        </w:rPr>
        <w:t>，並扣除乙方因缺失或違約之款項後，於乙方完成資產移轉及返還後</w:t>
      </w:r>
      <w:r w:rsidRPr="001B615A">
        <w:t>60</w:t>
      </w:r>
      <w:r w:rsidRPr="001B615A">
        <w:rPr>
          <w:rFonts w:hint="eastAsia"/>
        </w:rPr>
        <w:t>日內甲方無息返還履約保證金之餘額。</w:t>
      </w:r>
    </w:p>
    <w:p w:rsidR="00B41641" w:rsidRPr="001B615A" w:rsidRDefault="00B41641" w:rsidP="004314AD">
      <w:pPr>
        <w:pStyle w:val="113"/>
      </w:pPr>
    </w:p>
    <w:p w:rsidR="00B41641" w:rsidRPr="001B615A" w:rsidRDefault="00B41641" w:rsidP="0020341A">
      <w:pPr>
        <w:spacing w:line="460" w:lineRule="exact"/>
        <w:rPr>
          <w:rFonts w:ascii="標楷體"/>
          <w:sz w:val="26"/>
          <w:szCs w:val="26"/>
        </w:rPr>
      </w:pPr>
    </w:p>
    <w:p w:rsidR="00B41641" w:rsidRPr="001B615A" w:rsidRDefault="00B41641" w:rsidP="0020341A">
      <w:pPr>
        <w:spacing w:line="460" w:lineRule="exact"/>
        <w:rPr>
          <w:rFonts w:ascii="標楷體"/>
          <w:sz w:val="26"/>
          <w:szCs w:val="26"/>
        </w:rPr>
      </w:pPr>
    </w:p>
    <w:p w:rsidR="00B41641" w:rsidRPr="001B615A" w:rsidRDefault="00B41641" w:rsidP="0077242D">
      <w:pPr>
        <w:tabs>
          <w:tab w:val="left" w:pos="1140"/>
        </w:tabs>
        <w:spacing w:line="460" w:lineRule="exact"/>
        <w:rPr>
          <w:rFonts w:ascii="標楷體"/>
          <w:sz w:val="26"/>
          <w:szCs w:val="26"/>
        </w:rPr>
      </w:pPr>
      <w:r w:rsidRPr="001B615A">
        <w:rPr>
          <w:rFonts w:ascii="標楷體"/>
          <w:sz w:val="26"/>
          <w:szCs w:val="26"/>
        </w:rPr>
        <w:tab/>
      </w:r>
    </w:p>
    <w:p w:rsidR="00B41641" w:rsidRDefault="00B41641" w:rsidP="00BE77CB">
      <w:pPr>
        <w:widowControl/>
        <w:rPr>
          <w:rFonts w:ascii="標楷體"/>
          <w:sz w:val="26"/>
          <w:szCs w:val="26"/>
        </w:rPr>
      </w:pPr>
    </w:p>
    <w:p w:rsidR="00B41641" w:rsidRDefault="00B41641" w:rsidP="00BE77CB">
      <w:pPr>
        <w:widowControl/>
        <w:rPr>
          <w:rFonts w:ascii="標楷體"/>
          <w:sz w:val="26"/>
          <w:szCs w:val="26"/>
        </w:rPr>
      </w:pPr>
    </w:p>
    <w:p w:rsidR="00B41641" w:rsidRDefault="00B41641" w:rsidP="00BE77CB">
      <w:pPr>
        <w:widowControl/>
        <w:rPr>
          <w:rFonts w:ascii="標楷體"/>
          <w:sz w:val="26"/>
          <w:szCs w:val="26"/>
        </w:rPr>
      </w:pPr>
    </w:p>
    <w:p w:rsidR="00B41641" w:rsidRDefault="00B41641" w:rsidP="00BE77CB">
      <w:pPr>
        <w:widowControl/>
        <w:rPr>
          <w:rFonts w:ascii="標楷體"/>
          <w:sz w:val="26"/>
          <w:szCs w:val="26"/>
        </w:rPr>
      </w:pPr>
    </w:p>
    <w:p w:rsidR="00B41641" w:rsidRDefault="00B41641" w:rsidP="00BE77CB">
      <w:pPr>
        <w:widowControl/>
        <w:rPr>
          <w:rFonts w:ascii="標楷體"/>
          <w:sz w:val="26"/>
          <w:szCs w:val="26"/>
        </w:rPr>
      </w:pPr>
    </w:p>
    <w:p w:rsidR="00B41641" w:rsidRDefault="00B41641" w:rsidP="00BE77CB">
      <w:pPr>
        <w:widowControl/>
        <w:rPr>
          <w:rFonts w:ascii="標楷體"/>
          <w:sz w:val="26"/>
          <w:szCs w:val="26"/>
        </w:rPr>
      </w:pPr>
    </w:p>
    <w:p w:rsidR="00B41641" w:rsidRDefault="00B41641" w:rsidP="00BE77CB">
      <w:pPr>
        <w:widowControl/>
        <w:rPr>
          <w:rFonts w:ascii="標楷體"/>
          <w:sz w:val="26"/>
          <w:szCs w:val="26"/>
        </w:rPr>
      </w:pPr>
    </w:p>
    <w:p w:rsidR="00B41641" w:rsidRDefault="00B41641" w:rsidP="00BE77CB">
      <w:pPr>
        <w:widowControl/>
        <w:rPr>
          <w:rFonts w:ascii="標楷體"/>
          <w:sz w:val="26"/>
          <w:szCs w:val="26"/>
        </w:rPr>
      </w:pPr>
    </w:p>
    <w:p w:rsidR="00B41641" w:rsidRDefault="00B41641" w:rsidP="00BE77CB">
      <w:pPr>
        <w:widowControl/>
        <w:rPr>
          <w:rFonts w:ascii="標楷體"/>
          <w:sz w:val="26"/>
          <w:szCs w:val="26"/>
        </w:rPr>
      </w:pPr>
    </w:p>
    <w:p w:rsidR="00B41641" w:rsidRPr="001B615A" w:rsidRDefault="00B41641" w:rsidP="00BE77CB">
      <w:pPr>
        <w:widowControl/>
        <w:rPr>
          <w:rFonts w:ascii="標楷體"/>
          <w:sz w:val="26"/>
          <w:szCs w:val="26"/>
        </w:rPr>
      </w:pPr>
      <w:r w:rsidRPr="009E27F0">
        <w:rPr>
          <w:rFonts w:ascii="標楷體" w:hint="eastAsia"/>
          <w:b/>
          <w:sz w:val="32"/>
          <w:szCs w:val="32"/>
        </w:rPr>
        <w:t>第</w:t>
      </w:r>
      <w:r w:rsidRPr="009E27F0">
        <w:rPr>
          <w:rFonts w:ascii="標楷體"/>
          <w:b/>
          <w:sz w:val="32"/>
          <w:szCs w:val="32"/>
        </w:rPr>
        <w:t>9</w:t>
      </w:r>
      <w:r w:rsidRPr="009E27F0">
        <w:rPr>
          <w:rFonts w:ascii="標楷體" w:hint="eastAsia"/>
          <w:b/>
          <w:sz w:val="32"/>
          <w:szCs w:val="32"/>
        </w:rPr>
        <w:t>章</w:t>
      </w:r>
      <w:r>
        <w:rPr>
          <w:rFonts w:ascii="標楷體"/>
          <w:b/>
          <w:sz w:val="32"/>
          <w:szCs w:val="32"/>
        </w:rPr>
        <w:t xml:space="preserve"> </w:t>
      </w:r>
      <w:r w:rsidRPr="001B615A">
        <w:rPr>
          <w:rFonts w:ascii="標楷體" w:hAnsi="標楷體" w:hint="eastAsia"/>
          <w:b/>
          <w:sz w:val="32"/>
          <w:szCs w:val="26"/>
        </w:rPr>
        <w:t>營運權利金及相關租稅金</w:t>
      </w:r>
    </w:p>
    <w:p w:rsidR="00B41641" w:rsidRPr="001B615A" w:rsidRDefault="00B41641" w:rsidP="009E27F0">
      <w:pPr>
        <w:pStyle w:val="ListParagraph"/>
        <w:numPr>
          <w:ilvl w:val="1"/>
          <w:numId w:val="7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營運權利金金額</w:t>
      </w:r>
    </w:p>
    <w:p w:rsidR="00B41641" w:rsidRPr="001B615A" w:rsidRDefault="00B41641" w:rsidP="004314AD">
      <w:pPr>
        <w:pStyle w:val="113"/>
      </w:pPr>
      <w:bookmarkStart w:id="11" w:name="_Toc346636873"/>
      <w:bookmarkStart w:id="12" w:name="_Toc346714763"/>
      <w:bookmarkStart w:id="13" w:name="_Toc350259121"/>
      <w:r w:rsidRPr="001B615A">
        <w:rPr>
          <w:rFonts w:hint="eastAsia"/>
        </w:rPr>
        <w:t>營運權利金包括「固定權利金</w:t>
      </w:r>
      <w:r w:rsidRPr="00C01D10">
        <w:rPr>
          <w:rStyle w:val="31"/>
        </w:rPr>
        <w:t>(</w:t>
      </w:r>
      <w:r>
        <w:rPr>
          <w:rStyle w:val="31"/>
          <w:rFonts w:hint="eastAsia"/>
        </w:rPr>
        <w:t>內</w:t>
      </w:r>
      <w:r w:rsidRPr="00C01D10">
        <w:rPr>
          <w:rStyle w:val="31"/>
          <w:rFonts w:hint="eastAsia"/>
        </w:rPr>
        <w:t>含房屋年租金</w:t>
      </w:r>
      <w:r w:rsidRPr="00C01D10">
        <w:rPr>
          <w:rStyle w:val="31"/>
        </w:rPr>
        <w:t>)</w:t>
      </w:r>
      <w:r w:rsidRPr="00C01D10">
        <w:rPr>
          <w:rFonts w:hint="eastAsia"/>
        </w:rPr>
        <w:t>」及「變動權利金」二部分。</w:t>
      </w:r>
      <w:bookmarkEnd w:id="11"/>
      <w:bookmarkEnd w:id="12"/>
      <w:bookmarkEnd w:id="13"/>
    </w:p>
    <w:p w:rsidR="00B41641" w:rsidRPr="00C01D10" w:rsidRDefault="00B41641" w:rsidP="00D41CE5">
      <w:pPr>
        <w:pStyle w:val="3"/>
        <w:numPr>
          <w:ilvl w:val="2"/>
          <w:numId w:val="75"/>
        </w:numPr>
        <w:spacing w:beforeLines="0" w:afterLines="0" w:line="460" w:lineRule="exact"/>
        <w:ind w:leftChars="399" w:left="1616" w:hangingChars="253" w:hanging="658"/>
        <w:jc w:val="left"/>
        <w:rPr>
          <w:rStyle w:val="31"/>
          <w:rFonts w:ascii="標楷體" w:eastAsia="標楷體" w:hAnsi="標楷體"/>
          <w:sz w:val="26"/>
          <w:szCs w:val="26"/>
        </w:rPr>
      </w:pPr>
      <w:bookmarkStart w:id="14" w:name="_Toc346636874"/>
      <w:bookmarkStart w:id="15" w:name="_Toc346714764"/>
      <w:bookmarkStart w:id="16" w:name="_Toc350259122"/>
      <w:r w:rsidRPr="00C01D10">
        <w:rPr>
          <w:rStyle w:val="30"/>
          <w:rFonts w:ascii="標楷體" w:eastAsia="標楷體" w:hAnsi="標楷體" w:hint="eastAsia"/>
          <w:sz w:val="26"/>
          <w:szCs w:val="26"/>
        </w:rPr>
        <w:t>固定權利金：</w:t>
      </w:r>
      <w:r w:rsidRPr="00C01D10">
        <w:rPr>
          <w:rStyle w:val="31"/>
          <w:rFonts w:ascii="標楷體" w:eastAsia="標楷體" w:hAnsi="標楷體" w:hint="eastAsia"/>
          <w:sz w:val="26"/>
          <w:szCs w:val="26"/>
        </w:rPr>
        <w:t>乙方</w:t>
      </w:r>
      <w:r>
        <w:rPr>
          <w:rStyle w:val="31"/>
          <w:rFonts w:ascii="標楷體" w:eastAsia="標楷體" w:hAnsi="標楷體" w:hint="eastAsia"/>
          <w:sz w:val="26"/>
          <w:szCs w:val="26"/>
        </w:rPr>
        <w:t>於營運期間</w:t>
      </w:r>
      <w:r w:rsidRPr="00C01D10">
        <w:rPr>
          <w:rStyle w:val="31"/>
          <w:rFonts w:ascii="標楷體" w:eastAsia="標楷體" w:hAnsi="標楷體" w:hint="eastAsia"/>
          <w:sz w:val="26"/>
          <w:szCs w:val="26"/>
        </w:rPr>
        <w:t>每年應繳納固定權利金</w:t>
      </w:r>
      <w:r w:rsidRPr="00C01D10">
        <w:rPr>
          <w:rStyle w:val="30"/>
          <w:rFonts w:ascii="標楷體" w:eastAsia="標楷體" w:hAnsi="標楷體" w:hint="eastAsia"/>
          <w:sz w:val="26"/>
          <w:szCs w:val="26"/>
        </w:rPr>
        <w:t>新台幣</w:t>
      </w:r>
      <w:r w:rsidRPr="00C01D10">
        <w:rPr>
          <w:rStyle w:val="30"/>
          <w:rFonts w:ascii="標楷體" w:eastAsia="標楷體" w:hAnsi="標楷體"/>
          <w:sz w:val="26"/>
          <w:szCs w:val="26"/>
        </w:rPr>
        <w:t>130</w:t>
      </w:r>
      <w:r w:rsidRPr="00C01D10">
        <w:rPr>
          <w:rStyle w:val="30"/>
          <w:rFonts w:ascii="標楷體" w:eastAsia="標楷體" w:hAnsi="標楷體" w:hint="eastAsia"/>
          <w:sz w:val="26"/>
          <w:szCs w:val="26"/>
        </w:rPr>
        <w:t>萬元整</w:t>
      </w:r>
      <w:r w:rsidRPr="00C01D10">
        <w:rPr>
          <w:rStyle w:val="31"/>
          <w:rFonts w:ascii="標楷體" w:eastAsia="標楷體" w:hAnsi="標楷體" w:hint="eastAsia"/>
          <w:sz w:val="26"/>
          <w:szCs w:val="26"/>
        </w:rPr>
        <w:t>予甲方</w:t>
      </w:r>
      <w:r w:rsidRPr="00C01D10">
        <w:rPr>
          <w:rStyle w:val="30"/>
          <w:rFonts w:ascii="標楷體" w:eastAsia="標楷體" w:hAnsi="標楷體" w:hint="eastAsia"/>
          <w:sz w:val="26"/>
          <w:szCs w:val="26"/>
        </w:rPr>
        <w:t>。</w:t>
      </w:r>
    </w:p>
    <w:p w:rsidR="00B41641" w:rsidRPr="001B615A" w:rsidRDefault="00B41641" w:rsidP="00D41CE5">
      <w:pPr>
        <w:pStyle w:val="3"/>
        <w:numPr>
          <w:ilvl w:val="2"/>
          <w:numId w:val="75"/>
        </w:numPr>
        <w:spacing w:beforeLines="0" w:afterLines="0" w:line="460" w:lineRule="exact"/>
        <w:ind w:leftChars="399" w:left="1616" w:hangingChars="253" w:hanging="658"/>
        <w:jc w:val="left"/>
        <w:rPr>
          <w:rStyle w:val="30"/>
          <w:rFonts w:ascii="標楷體" w:eastAsia="標楷體" w:hAnsi="標楷體"/>
          <w:sz w:val="26"/>
          <w:szCs w:val="26"/>
        </w:rPr>
      </w:pPr>
      <w:bookmarkStart w:id="17" w:name="_Toc346636875"/>
      <w:bookmarkStart w:id="18" w:name="_Toc346714765"/>
      <w:bookmarkStart w:id="19" w:name="_Toc350259123"/>
      <w:bookmarkEnd w:id="14"/>
      <w:bookmarkEnd w:id="15"/>
      <w:bookmarkEnd w:id="16"/>
      <w:r w:rsidRPr="001B615A">
        <w:rPr>
          <w:rStyle w:val="30"/>
          <w:rFonts w:ascii="標楷體" w:eastAsia="標楷體" w:hAnsi="標楷體" w:hint="eastAsia"/>
          <w:sz w:val="26"/>
          <w:szCs w:val="26"/>
        </w:rPr>
        <w:t>變動權利金：</w:t>
      </w:r>
      <w:bookmarkEnd w:id="17"/>
      <w:bookmarkEnd w:id="18"/>
      <w:bookmarkEnd w:id="19"/>
      <w:r w:rsidRPr="001B615A">
        <w:rPr>
          <w:rStyle w:val="30"/>
          <w:rFonts w:ascii="標楷體" w:eastAsia="標楷體" w:hAnsi="標楷體" w:hint="eastAsia"/>
          <w:sz w:val="26"/>
          <w:szCs w:val="26"/>
        </w:rPr>
        <w:t>乙方於營運期各年度營業額達</w:t>
      </w:r>
      <w:r w:rsidRPr="001B615A">
        <w:rPr>
          <w:rStyle w:val="30"/>
          <w:rFonts w:ascii="標楷體" w:eastAsia="標楷體" w:hAnsi="標楷體"/>
          <w:sz w:val="26"/>
          <w:szCs w:val="26"/>
        </w:rPr>
        <w:t>2,500</w:t>
      </w:r>
      <w:r w:rsidRPr="001B615A">
        <w:rPr>
          <w:rStyle w:val="30"/>
          <w:rFonts w:ascii="標楷體" w:eastAsia="標楷體" w:hAnsi="標楷體" w:hint="eastAsia"/>
          <w:sz w:val="26"/>
          <w:szCs w:val="26"/>
        </w:rPr>
        <w:t>萬元時，應繳納各年度之實際營業總收入之○○％（不得低於</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％），作為變動權利金；若各年度營業額達</w:t>
      </w:r>
      <w:r w:rsidRPr="001B615A">
        <w:rPr>
          <w:rStyle w:val="30"/>
          <w:rFonts w:ascii="標楷體" w:eastAsia="標楷體" w:hAnsi="標楷體"/>
          <w:sz w:val="26"/>
          <w:szCs w:val="26"/>
        </w:rPr>
        <w:t>5,000</w:t>
      </w:r>
      <w:r w:rsidRPr="001B615A">
        <w:rPr>
          <w:rStyle w:val="30"/>
          <w:rFonts w:ascii="標楷體" w:eastAsia="標楷體" w:hAnsi="標楷體" w:hint="eastAsia"/>
          <w:sz w:val="26"/>
          <w:szCs w:val="26"/>
        </w:rPr>
        <w:t>萬元時，應繳納各年度之實際營業總收入之○○％（不得低於</w:t>
      </w:r>
      <w:r w:rsidRPr="001B615A">
        <w:rPr>
          <w:rStyle w:val="30"/>
          <w:rFonts w:ascii="標楷體" w:eastAsia="標楷體" w:hAnsi="標楷體"/>
          <w:sz w:val="26"/>
          <w:szCs w:val="26"/>
        </w:rPr>
        <w:t>2</w:t>
      </w:r>
      <w:r w:rsidRPr="001B615A">
        <w:rPr>
          <w:rStyle w:val="30"/>
          <w:rFonts w:ascii="標楷體" w:eastAsia="標楷體" w:hAnsi="標楷體" w:hint="eastAsia"/>
          <w:sz w:val="26"/>
          <w:szCs w:val="26"/>
        </w:rPr>
        <w:t>％），作為變動權利金。</w:t>
      </w:r>
    </w:p>
    <w:p w:rsidR="00B41641" w:rsidRPr="001B615A" w:rsidRDefault="00B41641" w:rsidP="009E27F0">
      <w:pPr>
        <w:pStyle w:val="ListParagraph"/>
        <w:numPr>
          <w:ilvl w:val="1"/>
          <w:numId w:val="7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營運權利金支付時間</w:t>
      </w:r>
    </w:p>
    <w:p w:rsidR="00B41641" w:rsidRPr="001B615A" w:rsidRDefault="00B41641" w:rsidP="00D41CE5">
      <w:pPr>
        <w:pStyle w:val="3"/>
        <w:numPr>
          <w:ilvl w:val="2"/>
          <w:numId w:val="76"/>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營運權利金</w:t>
      </w:r>
      <w:r w:rsidRPr="001B615A">
        <w:rPr>
          <w:rStyle w:val="30"/>
          <w:rFonts w:ascii="標楷體" w:eastAsia="標楷體" w:hAnsi="標楷體"/>
          <w:sz w:val="26"/>
          <w:szCs w:val="26"/>
        </w:rPr>
        <w:t>-</w:t>
      </w:r>
      <w:r w:rsidRPr="001B615A">
        <w:rPr>
          <w:rStyle w:val="30"/>
          <w:rFonts w:ascii="標楷體" w:eastAsia="標楷體" w:hAnsi="標楷體" w:hint="eastAsia"/>
          <w:sz w:val="26"/>
          <w:szCs w:val="26"/>
        </w:rPr>
        <w:t>固定權利金部分：乙方應於每年度</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月</w:t>
      </w:r>
      <w:r w:rsidRPr="001B615A">
        <w:rPr>
          <w:rStyle w:val="30"/>
          <w:rFonts w:ascii="標楷體" w:eastAsia="標楷體" w:hAnsi="標楷體"/>
          <w:sz w:val="26"/>
          <w:szCs w:val="26"/>
        </w:rPr>
        <w:t>15</w:t>
      </w:r>
      <w:r w:rsidRPr="001B615A">
        <w:rPr>
          <w:rStyle w:val="30"/>
          <w:rFonts w:ascii="標楷體" w:eastAsia="標楷體" w:hAnsi="標楷體" w:hint="eastAsia"/>
          <w:sz w:val="26"/>
          <w:szCs w:val="26"/>
        </w:rPr>
        <w:t>日前繳納當年度之營運權利金中固定權利金金額。營運第</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年如不足</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年部分，以實際營運天數除以</w:t>
      </w:r>
      <w:r w:rsidRPr="001B615A">
        <w:rPr>
          <w:rStyle w:val="30"/>
          <w:rFonts w:ascii="標楷體" w:eastAsia="標楷體" w:hAnsi="標楷體"/>
          <w:sz w:val="26"/>
          <w:szCs w:val="26"/>
        </w:rPr>
        <w:t>365</w:t>
      </w:r>
      <w:r w:rsidRPr="001B615A">
        <w:rPr>
          <w:rStyle w:val="30"/>
          <w:rFonts w:ascii="標楷體" w:eastAsia="標楷體" w:hAnsi="標楷體" w:hint="eastAsia"/>
          <w:sz w:val="26"/>
          <w:szCs w:val="26"/>
        </w:rPr>
        <w:t>天比例計算，且需於營運開始日起</w:t>
      </w:r>
      <w:r w:rsidRPr="001B615A">
        <w:rPr>
          <w:rStyle w:val="30"/>
          <w:rFonts w:ascii="標楷體" w:eastAsia="標楷體" w:hAnsi="標楷體"/>
          <w:sz w:val="26"/>
          <w:szCs w:val="26"/>
        </w:rPr>
        <w:t>5</w:t>
      </w:r>
      <w:r w:rsidRPr="001B615A">
        <w:rPr>
          <w:rStyle w:val="30"/>
          <w:rFonts w:ascii="標楷體" w:eastAsia="標楷體" w:hAnsi="標楷體" w:hint="eastAsia"/>
          <w:sz w:val="26"/>
          <w:szCs w:val="26"/>
        </w:rPr>
        <w:t>日內繳納。</w:t>
      </w:r>
    </w:p>
    <w:p w:rsidR="00B41641" w:rsidRPr="001B615A" w:rsidRDefault="00B41641" w:rsidP="00D41CE5">
      <w:pPr>
        <w:pStyle w:val="3"/>
        <w:numPr>
          <w:ilvl w:val="2"/>
          <w:numId w:val="76"/>
        </w:numPr>
        <w:spacing w:beforeLines="0" w:afterLines="0" w:line="460" w:lineRule="exact"/>
        <w:ind w:leftChars="400" w:left="1678" w:hangingChars="276" w:hanging="718"/>
        <w:jc w:val="left"/>
        <w:rPr>
          <w:rStyle w:val="30"/>
          <w:rFonts w:ascii="標楷體" w:eastAsia="標楷體" w:hAnsi="標楷體"/>
          <w:sz w:val="26"/>
          <w:szCs w:val="26"/>
        </w:rPr>
      </w:pPr>
      <w:r w:rsidRPr="001B615A">
        <w:rPr>
          <w:rStyle w:val="30"/>
          <w:rFonts w:ascii="標楷體" w:eastAsia="標楷體" w:hAnsi="標楷體" w:hint="eastAsia"/>
          <w:sz w:val="26"/>
          <w:szCs w:val="26"/>
        </w:rPr>
        <w:t>營運權利金</w:t>
      </w:r>
      <w:r w:rsidRPr="001B615A">
        <w:rPr>
          <w:rStyle w:val="30"/>
          <w:rFonts w:ascii="標楷體" w:eastAsia="標楷體" w:hAnsi="標楷體"/>
          <w:sz w:val="26"/>
          <w:szCs w:val="26"/>
        </w:rPr>
        <w:t>-</w:t>
      </w:r>
      <w:r w:rsidRPr="001B615A">
        <w:rPr>
          <w:rStyle w:val="30"/>
          <w:rFonts w:ascii="標楷體" w:eastAsia="標楷體" w:hAnsi="標楷體" w:hint="eastAsia"/>
          <w:sz w:val="26"/>
          <w:szCs w:val="26"/>
        </w:rPr>
        <w:t>變動權利金部分：乙方</w:t>
      </w:r>
      <w:r w:rsidRPr="00134C20">
        <w:rPr>
          <w:rStyle w:val="30"/>
          <w:rFonts w:ascii="標楷體" w:eastAsia="標楷體" w:hAnsi="標楷體" w:hint="eastAsia"/>
          <w:sz w:val="26"/>
          <w:szCs w:val="26"/>
        </w:rPr>
        <w:t>應於次年</w:t>
      </w:r>
      <w:r w:rsidRPr="00134C20">
        <w:rPr>
          <w:rStyle w:val="30"/>
          <w:rFonts w:ascii="標楷體" w:eastAsia="標楷體" w:hAnsi="標楷體"/>
          <w:sz w:val="26"/>
          <w:szCs w:val="26"/>
        </w:rPr>
        <w:t>4</w:t>
      </w:r>
      <w:r w:rsidRPr="00134C20">
        <w:rPr>
          <w:rStyle w:val="30"/>
          <w:rFonts w:ascii="標楷體" w:eastAsia="標楷體" w:hAnsi="標楷體" w:hint="eastAsia"/>
          <w:sz w:val="26"/>
          <w:szCs w:val="26"/>
        </w:rPr>
        <w:t>月</w:t>
      </w:r>
      <w:r w:rsidRPr="00134C20">
        <w:rPr>
          <w:rStyle w:val="30"/>
          <w:rFonts w:ascii="標楷體" w:eastAsia="標楷體" w:hAnsi="標楷體"/>
          <w:sz w:val="26"/>
          <w:szCs w:val="26"/>
        </w:rPr>
        <w:t>30</w:t>
      </w:r>
      <w:r w:rsidRPr="00134C20">
        <w:rPr>
          <w:rStyle w:val="30"/>
          <w:rFonts w:ascii="標楷體" w:eastAsia="標楷體" w:hAnsi="標楷體" w:hint="eastAsia"/>
          <w:sz w:val="26"/>
          <w:szCs w:val="26"/>
        </w:rPr>
        <w:t>日前，繳納前</w:t>
      </w:r>
      <w:r w:rsidRPr="00134C20">
        <w:rPr>
          <w:rStyle w:val="30"/>
          <w:rFonts w:ascii="標楷體" w:eastAsia="標楷體" w:hAnsi="標楷體"/>
          <w:sz w:val="26"/>
          <w:szCs w:val="26"/>
        </w:rPr>
        <w:t>1</w:t>
      </w:r>
      <w:r w:rsidRPr="00134C20">
        <w:rPr>
          <w:rStyle w:val="30"/>
          <w:rFonts w:ascii="標楷體" w:eastAsia="標楷體" w:hAnsi="標楷體" w:hint="eastAsia"/>
          <w:sz w:val="26"/>
          <w:szCs w:val="26"/>
        </w:rPr>
        <w:t>年度之營運權利金；且於特許年限屆滿或本契約</w:t>
      </w:r>
      <w:r w:rsidRPr="001B615A">
        <w:rPr>
          <w:rStyle w:val="30"/>
          <w:rFonts w:ascii="標楷體" w:eastAsia="標楷體" w:hAnsi="標楷體" w:hint="eastAsia"/>
          <w:sz w:val="26"/>
          <w:szCs w:val="26"/>
        </w:rPr>
        <w:t>終止當年，乙方應於屆滿日或終止日後</w:t>
      </w:r>
      <w:r w:rsidRPr="001B615A">
        <w:rPr>
          <w:rStyle w:val="30"/>
          <w:rFonts w:ascii="標楷體" w:eastAsia="標楷體" w:hAnsi="標楷體"/>
          <w:sz w:val="26"/>
          <w:szCs w:val="26"/>
        </w:rPr>
        <w:t>60</w:t>
      </w:r>
      <w:r w:rsidRPr="001B615A">
        <w:rPr>
          <w:rStyle w:val="30"/>
          <w:rFonts w:ascii="標楷體" w:eastAsia="標楷體" w:hAnsi="標楷體" w:hint="eastAsia"/>
          <w:sz w:val="26"/>
          <w:szCs w:val="26"/>
        </w:rPr>
        <w:t>日內繳交當年度之營運權利金。</w:t>
      </w:r>
    </w:p>
    <w:p w:rsidR="00B41641" w:rsidRPr="001B615A" w:rsidRDefault="00B41641" w:rsidP="009E27F0">
      <w:pPr>
        <w:pStyle w:val="ListParagraph"/>
        <w:numPr>
          <w:ilvl w:val="1"/>
          <w:numId w:val="7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營業收入定義</w:t>
      </w:r>
    </w:p>
    <w:p w:rsidR="00B41641" w:rsidRPr="001B615A" w:rsidRDefault="00B41641" w:rsidP="004314AD">
      <w:pPr>
        <w:pStyle w:val="113"/>
      </w:pPr>
      <w:r w:rsidRPr="00C01D10">
        <w:rPr>
          <w:rStyle w:val="30"/>
          <w:rFonts w:hint="eastAsia"/>
        </w:rPr>
        <w:t>營業收入係指會計年度內，民間機構</w:t>
      </w:r>
      <w:r w:rsidRPr="00C01D10">
        <w:rPr>
          <w:rFonts w:cs="新細明體" w:hint="eastAsia"/>
        </w:rPr>
        <w:t>經會計師查核簽證財務報表之損益表營業收入淨額，</w:t>
      </w:r>
      <w:r w:rsidRPr="00C01D10">
        <w:rPr>
          <w:rStyle w:val="30"/>
          <w:rFonts w:hint="eastAsia"/>
        </w:rPr>
        <w:t>依中華民國公認會計原則採應計基礎下計算營運本案</w:t>
      </w:r>
      <w:r w:rsidRPr="00C01D10">
        <w:rPr>
          <w:rStyle w:val="30"/>
        </w:rPr>
        <w:t>(</w:t>
      </w:r>
      <w:r w:rsidRPr="00C01D10">
        <w:rPr>
          <w:rStyle w:val="30"/>
          <w:rFonts w:hint="eastAsia"/>
        </w:rPr>
        <w:t>含本案及附屬事業</w:t>
      </w:r>
      <w:r w:rsidRPr="00C01D10">
        <w:rPr>
          <w:rStyle w:val="30"/>
        </w:rPr>
        <w:t>)</w:t>
      </w:r>
      <w:r w:rsidRPr="00C01D10">
        <w:rPr>
          <w:rStyle w:val="30"/>
          <w:rFonts w:hint="eastAsia"/>
        </w:rPr>
        <w:t>所得之全部稅前營業收入</w:t>
      </w:r>
      <w:r w:rsidRPr="00C01D10">
        <w:rPr>
          <w:rStyle w:val="30"/>
        </w:rPr>
        <w:t>(</w:t>
      </w:r>
      <w:r w:rsidRPr="00C01D10">
        <w:rPr>
          <w:rStyle w:val="30"/>
          <w:rFonts w:hint="eastAsia"/>
        </w:rPr>
        <w:t>含自行經營或委託經營</w:t>
      </w:r>
      <w:r w:rsidRPr="00C01D10">
        <w:rPr>
          <w:rStyle w:val="30"/>
        </w:rPr>
        <w:t>)</w:t>
      </w:r>
      <w:r w:rsidRPr="00C01D10">
        <w:rPr>
          <w:rStyle w:val="30"/>
          <w:rFonts w:hint="eastAsia"/>
        </w:rPr>
        <w:t>，</w:t>
      </w:r>
      <w:r w:rsidRPr="00C01D10">
        <w:rPr>
          <w:rFonts w:hint="eastAsia"/>
        </w:rPr>
        <w:t>包</w:t>
      </w:r>
      <w:r w:rsidRPr="001B615A">
        <w:rPr>
          <w:rFonts w:hint="eastAsia"/>
        </w:rPr>
        <w:t>括餐飲、商品展示及銷售等許可範圍內各項設施服務之業務所得，但不包括乙方處分其資產之利得及利息收入。</w:t>
      </w:r>
    </w:p>
    <w:p w:rsidR="00B41641" w:rsidRPr="001B615A" w:rsidRDefault="00B41641" w:rsidP="009E27F0">
      <w:pPr>
        <w:pStyle w:val="ListParagraph"/>
        <w:numPr>
          <w:ilvl w:val="1"/>
          <w:numId w:val="7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營運權利金支付方式</w:t>
      </w:r>
    </w:p>
    <w:p w:rsidR="00B41641" w:rsidRPr="001B615A" w:rsidRDefault="00B41641" w:rsidP="004314AD">
      <w:pPr>
        <w:pStyle w:val="113"/>
      </w:pPr>
      <w:r w:rsidRPr="001B615A">
        <w:rPr>
          <w:rFonts w:hint="eastAsia"/>
        </w:rPr>
        <w:t>乙方得以現金或本國銀行或在臺灣設有分行之外國銀行簽發之銀行保付支票或銀行本票或以匯款方式繳納之。乙方以匯款方式繳納權利金時，應將權利金匯入甲方所指定之帳戶內。</w:t>
      </w:r>
    </w:p>
    <w:p w:rsidR="00B41641" w:rsidRPr="00D2694C" w:rsidRDefault="00B41641" w:rsidP="009E27F0">
      <w:pPr>
        <w:pStyle w:val="ListParagraph"/>
        <w:numPr>
          <w:ilvl w:val="1"/>
          <w:numId w:val="74"/>
        </w:numPr>
        <w:spacing w:beforeLines="50" w:line="460" w:lineRule="exact"/>
        <w:ind w:leftChars="0" w:left="1531"/>
        <w:outlineLvl w:val="0"/>
        <w:rPr>
          <w:rFonts w:ascii="標楷體" w:eastAsia="標楷體" w:hAnsi="標楷體"/>
          <w:b/>
          <w:bCs/>
          <w:sz w:val="28"/>
          <w:szCs w:val="28"/>
        </w:rPr>
      </w:pPr>
      <w:bookmarkStart w:id="20" w:name="_Toc350259129"/>
      <w:r w:rsidRPr="00D2694C">
        <w:rPr>
          <w:rFonts w:ascii="標楷體" w:eastAsia="標楷體" w:hAnsi="標楷體" w:hint="eastAsia"/>
          <w:b/>
          <w:bCs/>
          <w:sz w:val="28"/>
          <w:szCs w:val="28"/>
        </w:rPr>
        <w:t>土地年租金</w:t>
      </w:r>
      <w:bookmarkEnd w:id="20"/>
    </w:p>
    <w:p w:rsidR="00B41641" w:rsidRPr="00D2694C" w:rsidRDefault="00B41641" w:rsidP="001F753C">
      <w:pPr>
        <w:pStyle w:val="3"/>
        <w:numPr>
          <w:ilvl w:val="0"/>
          <w:numId w:val="0"/>
        </w:numPr>
        <w:spacing w:beforeLines="0" w:afterLines="0" w:line="460" w:lineRule="exact"/>
        <w:ind w:left="1684"/>
        <w:jc w:val="left"/>
        <w:rPr>
          <w:rStyle w:val="30"/>
          <w:rFonts w:ascii="標楷體" w:eastAsia="標楷體" w:hAnsi="標楷體"/>
          <w:sz w:val="26"/>
          <w:szCs w:val="26"/>
        </w:rPr>
      </w:pPr>
      <w:bookmarkStart w:id="21" w:name="_Toc343770634"/>
      <w:bookmarkStart w:id="22" w:name="_Toc346636882"/>
      <w:bookmarkStart w:id="23" w:name="_Toc346714772"/>
      <w:bookmarkStart w:id="24" w:name="_Toc350259130"/>
      <w:r w:rsidRPr="00D2694C">
        <w:rPr>
          <w:rStyle w:val="30"/>
          <w:rFonts w:ascii="標楷體" w:eastAsia="標楷體" w:hAnsi="標楷體" w:hint="eastAsia"/>
          <w:sz w:val="26"/>
          <w:szCs w:val="26"/>
        </w:rPr>
        <w:t>土地年租金由乙方給付。</w:t>
      </w:r>
      <w:bookmarkEnd w:id="21"/>
      <w:bookmarkEnd w:id="22"/>
      <w:bookmarkEnd w:id="23"/>
      <w:bookmarkEnd w:id="24"/>
    </w:p>
    <w:p w:rsidR="00B41641" w:rsidRPr="001B615A" w:rsidRDefault="00B41641" w:rsidP="00336E5C">
      <w:pPr>
        <w:autoSpaceDE w:val="0"/>
        <w:autoSpaceDN w:val="0"/>
        <w:adjustRightInd w:val="0"/>
        <w:spacing w:line="440" w:lineRule="exact"/>
        <w:ind w:left="1701"/>
        <w:rPr>
          <w:rStyle w:val="30"/>
          <w:rFonts w:ascii="標楷體"/>
          <w:color w:val="000000"/>
        </w:rPr>
      </w:pPr>
      <w:bookmarkStart w:id="25" w:name="_Toc343770635"/>
      <w:bookmarkStart w:id="26" w:name="_Toc346636883"/>
      <w:bookmarkStart w:id="27" w:name="_Toc346714773"/>
      <w:bookmarkStart w:id="28" w:name="_Toc350259131"/>
      <w:r w:rsidRPr="00D2694C">
        <w:rPr>
          <w:rStyle w:val="30"/>
          <w:rFonts w:ascii="標楷體" w:hAnsi="標楷體" w:hint="eastAsia"/>
          <w:sz w:val="26"/>
          <w:szCs w:val="26"/>
        </w:rPr>
        <w:t>土地年租金依「促進民間參與公共建設公有土地出租及地上權租金優惠辦法」規定辦理。</w:t>
      </w:r>
      <w:bookmarkEnd w:id="25"/>
      <w:bookmarkEnd w:id="26"/>
      <w:bookmarkEnd w:id="27"/>
      <w:bookmarkEnd w:id="28"/>
      <w:r w:rsidRPr="00D2694C">
        <w:rPr>
          <w:rStyle w:val="30"/>
          <w:rFonts w:ascii="標楷體" w:hAnsi="標楷體" w:hint="eastAsia"/>
          <w:sz w:val="26"/>
          <w:szCs w:val="26"/>
        </w:rPr>
        <w:t>計收之租金不足支付土地依法應繳納之地價稅及其他費用者，應改按所應繳納之稅費計收租金</w:t>
      </w:r>
      <w:r w:rsidRPr="00D2694C">
        <w:rPr>
          <w:rStyle w:val="30"/>
          <w:rFonts w:ascii="標楷體" w:hAnsi="標楷體" w:hint="eastAsia"/>
          <w:color w:val="000000"/>
          <w:sz w:val="26"/>
          <w:szCs w:val="26"/>
        </w:rPr>
        <w:t>。</w:t>
      </w:r>
    </w:p>
    <w:p w:rsidR="00B41641" w:rsidRPr="00D2694C" w:rsidRDefault="00B41641" w:rsidP="009E27F0">
      <w:pPr>
        <w:pStyle w:val="ListParagraph"/>
        <w:numPr>
          <w:ilvl w:val="1"/>
          <w:numId w:val="74"/>
        </w:numPr>
        <w:spacing w:beforeLines="50" w:line="460" w:lineRule="exact"/>
        <w:ind w:leftChars="0" w:left="1531"/>
        <w:outlineLvl w:val="0"/>
        <w:rPr>
          <w:rFonts w:ascii="標楷體" w:eastAsia="標楷體" w:hAnsi="標楷體"/>
          <w:b/>
          <w:bCs/>
          <w:sz w:val="28"/>
          <w:szCs w:val="28"/>
        </w:rPr>
      </w:pPr>
      <w:bookmarkStart w:id="29" w:name="_Toc350259134"/>
      <w:r w:rsidRPr="00D2694C">
        <w:rPr>
          <w:rFonts w:ascii="標楷體" w:eastAsia="標楷體" w:hAnsi="標楷體" w:hint="eastAsia"/>
          <w:b/>
          <w:bCs/>
          <w:sz w:val="28"/>
          <w:szCs w:val="28"/>
        </w:rPr>
        <w:t>土地年租金給付方式</w:t>
      </w:r>
      <w:bookmarkEnd w:id="29"/>
    </w:p>
    <w:p w:rsidR="00B41641" w:rsidRPr="00B45178" w:rsidRDefault="00B41641" w:rsidP="00AC5F47">
      <w:pPr>
        <w:pStyle w:val="3"/>
        <w:numPr>
          <w:ilvl w:val="2"/>
          <w:numId w:val="131"/>
        </w:numPr>
        <w:spacing w:beforeLines="0" w:afterLines="0" w:line="460" w:lineRule="exact"/>
        <w:ind w:left="1684" w:hanging="720"/>
        <w:jc w:val="left"/>
        <w:rPr>
          <w:rStyle w:val="30"/>
          <w:rFonts w:ascii="標楷體" w:eastAsia="標楷體" w:hAnsi="標楷體"/>
          <w:sz w:val="26"/>
          <w:szCs w:val="26"/>
        </w:rPr>
      </w:pPr>
      <w:r w:rsidRPr="00B45178">
        <w:rPr>
          <w:rStyle w:val="30"/>
          <w:rFonts w:ascii="標楷體" w:eastAsia="標楷體" w:hAnsi="標楷體" w:hint="eastAsia"/>
          <w:sz w:val="26"/>
          <w:szCs w:val="26"/>
        </w:rPr>
        <w:t>乙方應於當年度</w:t>
      </w:r>
      <w:r w:rsidRPr="00B45178">
        <w:rPr>
          <w:rStyle w:val="30"/>
          <w:rFonts w:ascii="標楷體" w:eastAsia="標楷體" w:hAnsi="標楷體"/>
          <w:sz w:val="26"/>
          <w:szCs w:val="26"/>
        </w:rPr>
        <w:t>1</w:t>
      </w:r>
      <w:r w:rsidRPr="00B45178">
        <w:rPr>
          <w:rStyle w:val="30"/>
          <w:rFonts w:ascii="標楷體" w:eastAsia="標楷體" w:hAnsi="標楷體" w:hint="eastAsia"/>
          <w:sz w:val="26"/>
          <w:szCs w:val="26"/>
        </w:rPr>
        <w:t>月</w:t>
      </w:r>
      <w:r w:rsidRPr="00B45178">
        <w:rPr>
          <w:rStyle w:val="30"/>
          <w:rFonts w:ascii="標楷體" w:eastAsia="標楷體" w:hAnsi="標楷體"/>
          <w:sz w:val="26"/>
          <w:szCs w:val="26"/>
        </w:rPr>
        <w:t>15</w:t>
      </w:r>
      <w:r w:rsidRPr="00B45178">
        <w:rPr>
          <w:rStyle w:val="30"/>
          <w:rFonts w:ascii="標楷體" w:eastAsia="標楷體" w:hAnsi="標楷體" w:hint="eastAsia"/>
          <w:sz w:val="26"/>
          <w:szCs w:val="26"/>
        </w:rPr>
        <w:t>日前，繳納當年度之土地年租金。</w:t>
      </w:r>
    </w:p>
    <w:p w:rsidR="00B41641" w:rsidRPr="00D2694C" w:rsidRDefault="00B41641" w:rsidP="00AC5F47">
      <w:pPr>
        <w:pStyle w:val="3"/>
        <w:numPr>
          <w:ilvl w:val="2"/>
          <w:numId w:val="131"/>
        </w:numPr>
        <w:spacing w:beforeLines="0" w:afterLines="0" w:line="460" w:lineRule="exact"/>
        <w:ind w:left="1684" w:hanging="720"/>
        <w:jc w:val="left"/>
        <w:rPr>
          <w:rStyle w:val="30"/>
          <w:rFonts w:ascii="標楷體" w:eastAsia="標楷體" w:hAnsi="標楷體"/>
          <w:sz w:val="26"/>
          <w:szCs w:val="26"/>
        </w:rPr>
      </w:pPr>
      <w:bookmarkStart w:id="30" w:name="_Toc343770640"/>
      <w:bookmarkStart w:id="31" w:name="_Toc346636888"/>
      <w:bookmarkStart w:id="32" w:name="_Toc346714778"/>
      <w:bookmarkStart w:id="33" w:name="_Toc350259136"/>
      <w:r w:rsidRPr="00D2694C">
        <w:rPr>
          <w:rStyle w:val="30"/>
          <w:rFonts w:ascii="標楷體" w:eastAsia="標楷體" w:hAnsi="標楷體" w:hint="eastAsia"/>
          <w:sz w:val="26"/>
          <w:szCs w:val="26"/>
        </w:rPr>
        <w:t>當年度營運期間日數不足一年者，則該年度之土地年租金依實際營運期間之日數佔該年度日數比例計算。</w:t>
      </w:r>
      <w:bookmarkEnd w:id="30"/>
      <w:bookmarkEnd w:id="31"/>
      <w:bookmarkEnd w:id="32"/>
      <w:bookmarkEnd w:id="33"/>
      <w:r w:rsidRPr="00D2694C">
        <w:rPr>
          <w:rStyle w:val="30"/>
          <w:rFonts w:ascii="標楷體" w:eastAsia="標楷體" w:hAnsi="標楷體"/>
          <w:sz w:val="26"/>
          <w:szCs w:val="26"/>
        </w:rPr>
        <w:t xml:space="preserve"> </w:t>
      </w:r>
    </w:p>
    <w:p w:rsidR="00B41641" w:rsidRPr="00D2694C" w:rsidRDefault="00B41641" w:rsidP="00AC5F47">
      <w:pPr>
        <w:pStyle w:val="3"/>
        <w:numPr>
          <w:ilvl w:val="2"/>
          <w:numId w:val="131"/>
        </w:numPr>
        <w:spacing w:beforeLines="0" w:afterLines="0" w:line="460" w:lineRule="exact"/>
        <w:ind w:left="1684" w:hanging="720"/>
        <w:jc w:val="left"/>
        <w:rPr>
          <w:rStyle w:val="30"/>
          <w:rFonts w:ascii="標楷體" w:eastAsia="標楷體" w:hAnsi="標楷體"/>
          <w:sz w:val="26"/>
          <w:szCs w:val="26"/>
        </w:rPr>
      </w:pPr>
      <w:bookmarkStart w:id="34" w:name="_Toc343770641"/>
      <w:bookmarkStart w:id="35" w:name="_Toc346636889"/>
      <w:bookmarkStart w:id="36" w:name="_Toc346714779"/>
      <w:bookmarkStart w:id="37" w:name="_Toc350259137"/>
      <w:r w:rsidRPr="00D2694C">
        <w:rPr>
          <w:rStyle w:val="30"/>
          <w:rFonts w:ascii="標楷體" w:eastAsia="標楷體" w:hAnsi="標楷體" w:hint="eastAsia"/>
          <w:sz w:val="26"/>
          <w:szCs w:val="26"/>
        </w:rPr>
        <w:t>乙方應繳納之土地年租金應以甲方為受款人之即期銀行支票繳付甲方，或匯入甲方指定之帳戶內。</w:t>
      </w:r>
      <w:bookmarkEnd w:id="34"/>
      <w:bookmarkEnd w:id="35"/>
      <w:bookmarkEnd w:id="36"/>
      <w:bookmarkEnd w:id="37"/>
    </w:p>
    <w:p w:rsidR="00B41641" w:rsidRPr="00D2694C" w:rsidRDefault="00B41641" w:rsidP="009E27F0">
      <w:pPr>
        <w:pStyle w:val="ListParagraph"/>
        <w:numPr>
          <w:ilvl w:val="1"/>
          <w:numId w:val="74"/>
        </w:numPr>
        <w:spacing w:beforeLines="50" w:line="460" w:lineRule="exact"/>
        <w:ind w:leftChars="0" w:left="1531"/>
        <w:outlineLvl w:val="0"/>
        <w:rPr>
          <w:rFonts w:ascii="標楷體" w:eastAsia="標楷體" w:hAnsi="標楷體"/>
          <w:b/>
          <w:bCs/>
          <w:sz w:val="28"/>
          <w:szCs w:val="28"/>
        </w:rPr>
      </w:pPr>
      <w:bookmarkStart w:id="38" w:name="_Toc327870138"/>
      <w:bookmarkStart w:id="39" w:name="_Toc337129733"/>
      <w:bookmarkStart w:id="40" w:name="_Toc337130266"/>
      <w:bookmarkStart w:id="41" w:name="_Toc350259138"/>
      <w:r w:rsidRPr="00D2694C">
        <w:rPr>
          <w:rFonts w:ascii="標楷體" w:eastAsia="標楷體" w:hAnsi="標楷體" w:hint="eastAsia"/>
          <w:b/>
          <w:bCs/>
          <w:sz w:val="28"/>
          <w:szCs w:val="28"/>
        </w:rPr>
        <w:t>營運權利金、土地年租金遲延給付</w:t>
      </w:r>
      <w:bookmarkEnd w:id="38"/>
      <w:bookmarkEnd w:id="39"/>
      <w:bookmarkEnd w:id="40"/>
      <w:bookmarkEnd w:id="41"/>
    </w:p>
    <w:p w:rsidR="00B41641" w:rsidRDefault="00B41641" w:rsidP="004314AD">
      <w:pPr>
        <w:pStyle w:val="113"/>
      </w:pPr>
      <w:r w:rsidRPr="00D2694C">
        <w:rPr>
          <w:rFonts w:hint="eastAsia"/>
        </w:rPr>
        <w:t>每年之營運權利金</w:t>
      </w:r>
      <w:r w:rsidRPr="00B45178">
        <w:rPr>
          <w:rFonts w:hint="eastAsia"/>
        </w:rPr>
        <w:t>與每年</w:t>
      </w:r>
      <w:r w:rsidRPr="00D2694C">
        <w:rPr>
          <w:rFonts w:hint="eastAsia"/>
        </w:rPr>
        <w:t>之土地年租金乙方應依規定期限繳納；乙方未依本契約約定期限繳納營運權利金與土地年租金者，逾期繳納未滿一個月者，照欠額加收百分之二之違約金；逾期繳納在一個月以上未滿二個月者，照欠額加收百分之四之違約金；逾期繳納在二個月以上未滿三個月者，照欠額加收百分之十之違約金；逾期繳納在</w:t>
      </w:r>
      <w:r w:rsidRPr="00D2694C">
        <w:t>3</w:t>
      </w:r>
      <w:r w:rsidRPr="00D2694C">
        <w:rPr>
          <w:rFonts w:hint="eastAsia"/>
        </w:rPr>
        <w:t>個月以上者；甲方得不經催告，逕行依契約第</w:t>
      </w:r>
      <w:r w:rsidRPr="00D2694C">
        <w:t>14</w:t>
      </w:r>
      <w:r w:rsidRPr="00D2694C">
        <w:rPr>
          <w:rFonts w:hint="eastAsia"/>
        </w:rPr>
        <w:t>章規定終止本契約，其積欠之營運權利金、土地年租金或違約金，並得自履約保證金中扣除。</w:t>
      </w:r>
    </w:p>
    <w:p w:rsidR="00B41641" w:rsidRPr="001B615A" w:rsidRDefault="00B41641" w:rsidP="004314AD">
      <w:pPr>
        <w:pStyle w:val="113"/>
      </w:pPr>
    </w:p>
    <w:p w:rsidR="00B41641" w:rsidRPr="001B615A" w:rsidRDefault="00B41641" w:rsidP="009E27F0">
      <w:pPr>
        <w:pStyle w:val="ListParagraph"/>
        <w:numPr>
          <w:ilvl w:val="1"/>
          <w:numId w:val="74"/>
        </w:numPr>
        <w:spacing w:beforeLines="50" w:line="460" w:lineRule="exact"/>
        <w:ind w:leftChars="0" w:left="1531"/>
        <w:outlineLvl w:val="0"/>
        <w:rPr>
          <w:rFonts w:ascii="標楷體" w:eastAsia="標楷體" w:hAnsi="標楷體"/>
          <w:b/>
          <w:bCs/>
          <w:sz w:val="28"/>
          <w:szCs w:val="28"/>
        </w:rPr>
      </w:pPr>
      <w:bookmarkStart w:id="42" w:name="_Toc350259139"/>
      <w:r w:rsidRPr="001B615A">
        <w:rPr>
          <w:rFonts w:ascii="標楷體" w:eastAsia="標楷體" w:hAnsi="標楷體" w:hint="eastAsia"/>
          <w:b/>
          <w:bCs/>
          <w:sz w:val="28"/>
          <w:szCs w:val="28"/>
        </w:rPr>
        <w:t>權利金、土地年租金之補足或返還</w:t>
      </w:r>
      <w:bookmarkEnd w:id="42"/>
    </w:p>
    <w:p w:rsidR="00B41641" w:rsidRPr="001B615A" w:rsidRDefault="00B41641" w:rsidP="004314AD">
      <w:pPr>
        <w:pStyle w:val="113"/>
      </w:pPr>
      <w:r w:rsidRPr="001B615A">
        <w:rPr>
          <w:rFonts w:hint="eastAsia"/>
        </w:rPr>
        <w:t>本契約於期間屆滿前終止時，乙方應會同甲方結算本契約簽約日起至契約終止日止，乙方應繳納之營運權利金與土地年租金金額，若有短少，乙方應於甲方所定期限內補足之；若有餘額，由甲方扣抵乙方因本契約所衍生應給付予甲方之金額，包括但不限於違約金、損害賠償或甲方為乙方代墊之費用後，無息退還乙方。</w:t>
      </w:r>
    </w:p>
    <w:p w:rsidR="00B41641" w:rsidRPr="001B615A" w:rsidRDefault="00B41641" w:rsidP="0020341A">
      <w:pPr>
        <w:spacing w:line="460" w:lineRule="exact"/>
        <w:rPr>
          <w:rFonts w:ascii="標楷體"/>
          <w:sz w:val="26"/>
          <w:szCs w:val="26"/>
        </w:rPr>
      </w:pPr>
    </w:p>
    <w:p w:rsidR="00B41641" w:rsidRPr="001B615A" w:rsidRDefault="00B41641" w:rsidP="00880593">
      <w:pPr>
        <w:spacing w:line="460" w:lineRule="exact"/>
        <w:outlineLvl w:val="0"/>
        <w:rPr>
          <w:rFonts w:ascii="標楷體" w:hAnsi="標楷體"/>
          <w:sz w:val="26"/>
          <w:szCs w:val="26"/>
        </w:rPr>
      </w:pPr>
      <w:r w:rsidRPr="001B615A">
        <w:rPr>
          <w:rFonts w:ascii="標楷體" w:hAnsi="標楷體"/>
          <w:sz w:val="26"/>
          <w:szCs w:val="26"/>
        </w:rPr>
        <w:t xml:space="preserve"> </w:t>
      </w:r>
    </w:p>
    <w:p w:rsidR="00B41641" w:rsidRPr="001B615A" w:rsidRDefault="00B41641" w:rsidP="007C3BFB">
      <w:pPr>
        <w:spacing w:line="460" w:lineRule="exact"/>
        <w:outlineLvl w:val="0"/>
        <w:rPr>
          <w:rFonts w:ascii="標楷體"/>
          <w:sz w:val="26"/>
          <w:szCs w:val="26"/>
        </w:rPr>
      </w:pPr>
      <w:r w:rsidRPr="001B615A">
        <w:rPr>
          <w:rFonts w:ascii="標楷體"/>
          <w:sz w:val="26"/>
          <w:szCs w:val="26"/>
        </w:rPr>
        <w:br w:type="page"/>
      </w:r>
      <w:bookmarkStart w:id="43" w:name="_Toc125375875"/>
      <w:r w:rsidRPr="007C3BFB">
        <w:rPr>
          <w:rFonts w:ascii="標楷體" w:hint="eastAsia"/>
          <w:b/>
          <w:sz w:val="28"/>
          <w:szCs w:val="28"/>
        </w:rPr>
        <w:t>第</w:t>
      </w:r>
      <w:r w:rsidRPr="007C3BFB">
        <w:rPr>
          <w:rFonts w:ascii="標楷體"/>
          <w:b/>
          <w:sz w:val="28"/>
          <w:szCs w:val="28"/>
        </w:rPr>
        <w:t>10</w:t>
      </w:r>
      <w:r w:rsidRPr="007C3BFB">
        <w:rPr>
          <w:rFonts w:ascii="標楷體" w:hint="eastAsia"/>
          <w:b/>
          <w:sz w:val="28"/>
          <w:szCs w:val="28"/>
        </w:rPr>
        <w:t>章</w:t>
      </w:r>
      <w:r w:rsidRPr="001B615A">
        <w:rPr>
          <w:rFonts w:ascii="標楷體" w:hAnsi="標楷體" w:hint="eastAsia"/>
          <w:b/>
          <w:sz w:val="32"/>
          <w:szCs w:val="26"/>
        </w:rPr>
        <w:t>財務條款</w:t>
      </w:r>
      <w:bookmarkEnd w:id="43"/>
    </w:p>
    <w:p w:rsidR="00B41641" w:rsidRPr="001B615A" w:rsidRDefault="00B41641" w:rsidP="009E27F0">
      <w:pPr>
        <w:pStyle w:val="ListParagraph"/>
        <w:numPr>
          <w:ilvl w:val="1"/>
          <w:numId w:val="7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實收資本額之規定</w:t>
      </w:r>
    </w:p>
    <w:p w:rsidR="00B41641" w:rsidRPr="0070043F" w:rsidRDefault="00B41641" w:rsidP="004314AD">
      <w:pPr>
        <w:pStyle w:val="113"/>
      </w:pPr>
      <w:r w:rsidRPr="001B615A">
        <w:rPr>
          <w:rFonts w:hint="eastAsia"/>
        </w:rPr>
        <w:t>乙方與甲方簽約時，其實收資本額不得低於新台幣</w:t>
      </w:r>
      <w:r>
        <w:t>3</w:t>
      </w:r>
      <w:r w:rsidRPr="001B615A">
        <w:t>,000</w:t>
      </w:r>
      <w:r w:rsidRPr="001B615A">
        <w:rPr>
          <w:rFonts w:hint="eastAsia"/>
        </w:rPr>
        <w:t>萬元。</w:t>
      </w:r>
      <w:r>
        <w:rPr>
          <w:rFonts w:hint="eastAsia"/>
        </w:rPr>
        <w:t>若</w:t>
      </w:r>
      <w:r w:rsidRPr="0070043F">
        <w:rPr>
          <w:rFonts w:hint="eastAsia"/>
        </w:rPr>
        <w:t>於本案整建期間之投資金額高於</w:t>
      </w:r>
      <w:r w:rsidRPr="0070043F">
        <w:t>3,000</w:t>
      </w:r>
      <w:r w:rsidRPr="0070043F">
        <w:rPr>
          <w:rFonts w:hint="eastAsia"/>
        </w:rPr>
        <w:t>萬</w:t>
      </w:r>
      <w:r w:rsidRPr="0070043F">
        <w:rPr>
          <w:rFonts w:ascii="新細明體" w:eastAsia="新細明體" w:hAnsi="新細明體" w:hint="eastAsia"/>
        </w:rPr>
        <w:t>，</w:t>
      </w:r>
      <w:r w:rsidRPr="0070043F">
        <w:rPr>
          <w:rFonts w:hint="eastAsia"/>
        </w:rPr>
        <w:t>而需配合資金籌措計畫而增資者，增資後之實收資本額不得低於投資金額之</w:t>
      </w:r>
      <w:r w:rsidRPr="0070043F">
        <w:t>50%</w:t>
      </w:r>
      <w:r w:rsidRPr="0070043F">
        <w:rPr>
          <w:rFonts w:hint="eastAsia"/>
        </w:rPr>
        <w:t>。</w:t>
      </w:r>
    </w:p>
    <w:p w:rsidR="00B41641" w:rsidRPr="001B615A" w:rsidRDefault="00B41641" w:rsidP="009E27F0">
      <w:pPr>
        <w:pStyle w:val="ListParagraph"/>
        <w:numPr>
          <w:ilvl w:val="1"/>
          <w:numId w:val="7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持有股份要求</w:t>
      </w:r>
      <w:bookmarkStart w:id="44" w:name="_GoBack"/>
      <w:bookmarkEnd w:id="44"/>
      <w:r w:rsidRPr="001B615A">
        <w:rPr>
          <w:rFonts w:ascii="標楷體" w:eastAsia="標楷體" w:hAnsi="標楷體" w:hint="eastAsia"/>
          <w:b/>
          <w:bCs/>
          <w:sz w:val="28"/>
          <w:szCs w:val="28"/>
        </w:rPr>
        <w:t>及股權移轉之限制</w:t>
      </w:r>
    </w:p>
    <w:p w:rsidR="00B41641" w:rsidRPr="001B615A" w:rsidRDefault="00B41641" w:rsidP="009E27F0">
      <w:pPr>
        <w:spacing w:beforeLines="50" w:line="460" w:lineRule="exact"/>
        <w:ind w:left="964"/>
        <w:outlineLvl w:val="0"/>
        <w:rPr>
          <w:rFonts w:ascii="標楷體"/>
          <w:b/>
          <w:bCs/>
          <w:sz w:val="26"/>
          <w:szCs w:val="26"/>
        </w:rPr>
      </w:pPr>
      <w:r w:rsidRPr="001B615A">
        <w:rPr>
          <w:rFonts w:ascii="標楷體" w:hAnsi="標楷體" w:hint="eastAsia"/>
          <w:b/>
          <w:bCs/>
          <w:sz w:val="26"/>
          <w:szCs w:val="26"/>
        </w:rPr>
        <w:t>（單</w:t>
      </w:r>
      <w:r w:rsidRPr="001B615A">
        <w:rPr>
          <w:rFonts w:ascii="標楷體" w:hAnsi="標楷體" w:hint="eastAsia"/>
          <w:sz w:val="26"/>
          <w:szCs w:val="26"/>
        </w:rPr>
        <w:t>一</w:t>
      </w:r>
      <w:r w:rsidRPr="001B615A">
        <w:rPr>
          <w:rFonts w:ascii="標楷體" w:hAnsi="標楷體" w:hint="eastAsia"/>
          <w:b/>
          <w:bCs/>
          <w:sz w:val="26"/>
          <w:szCs w:val="26"/>
        </w:rPr>
        <w:t>法人</w:t>
      </w:r>
      <w:r w:rsidRPr="001B615A">
        <w:rPr>
          <w:rStyle w:val="30"/>
          <w:rFonts w:ascii="標楷體" w:hAnsi="標楷體" w:hint="eastAsia"/>
          <w:b/>
          <w:sz w:val="26"/>
          <w:szCs w:val="26"/>
        </w:rPr>
        <w:t>適用</w:t>
      </w:r>
      <w:r w:rsidRPr="001B615A">
        <w:rPr>
          <w:rFonts w:ascii="標楷體" w:hAnsi="標楷體" w:hint="eastAsia"/>
          <w:b/>
          <w:bCs/>
          <w:sz w:val="26"/>
          <w:szCs w:val="26"/>
        </w:rPr>
        <w:t>）</w:t>
      </w:r>
    </w:p>
    <w:p w:rsidR="00B41641" w:rsidRPr="001B615A" w:rsidRDefault="00B41641" w:rsidP="00DA51C1">
      <w:pPr>
        <w:pStyle w:val="3"/>
        <w:numPr>
          <w:ilvl w:val="2"/>
          <w:numId w:val="80"/>
        </w:numPr>
        <w:spacing w:beforeLines="0" w:afterLines="0" w:line="460" w:lineRule="exact"/>
        <w:ind w:leftChars="449" w:left="1978" w:hangingChars="346" w:hanging="900"/>
        <w:jc w:val="left"/>
        <w:rPr>
          <w:rStyle w:val="30"/>
          <w:rFonts w:ascii="標楷體" w:eastAsia="標楷體" w:hAnsi="標楷體"/>
          <w:sz w:val="26"/>
          <w:szCs w:val="26"/>
        </w:rPr>
      </w:pPr>
      <w:r w:rsidRPr="001B615A">
        <w:rPr>
          <w:rStyle w:val="30"/>
          <w:rFonts w:ascii="標楷體" w:eastAsia="標楷體" w:hAnsi="標楷體" w:hint="eastAsia"/>
          <w:sz w:val="26"/>
          <w:szCs w:val="26"/>
        </w:rPr>
        <w:t>乙方設立時起至起至本案建築使用執照取得之日止，乙方之發起人應維持高於乙方已發行股份之</w:t>
      </w:r>
      <w:r w:rsidRPr="001B615A">
        <w:rPr>
          <w:rStyle w:val="30"/>
          <w:rFonts w:ascii="標楷體" w:eastAsia="標楷體" w:hAnsi="標楷體"/>
          <w:sz w:val="26"/>
          <w:szCs w:val="26"/>
        </w:rPr>
        <w:t>50%</w:t>
      </w:r>
      <w:r w:rsidRPr="001B615A">
        <w:rPr>
          <w:rStyle w:val="30"/>
          <w:rFonts w:ascii="標楷體" w:eastAsia="標楷體" w:hAnsi="標楷體" w:hint="eastAsia"/>
          <w:sz w:val="26"/>
          <w:szCs w:val="26"/>
        </w:rPr>
        <w:t>。且非經甲方書面同意，上開發起人不得移轉其股權或設質予融資機構。</w:t>
      </w:r>
    </w:p>
    <w:p w:rsidR="00B41641" w:rsidRPr="001B615A" w:rsidRDefault="00B41641" w:rsidP="00DA51C1">
      <w:pPr>
        <w:pStyle w:val="3"/>
        <w:numPr>
          <w:ilvl w:val="2"/>
          <w:numId w:val="80"/>
        </w:numPr>
        <w:spacing w:beforeLines="0" w:afterLines="0" w:line="460" w:lineRule="exact"/>
        <w:ind w:leftChars="449" w:left="1978" w:hangingChars="346" w:hanging="900"/>
        <w:jc w:val="left"/>
        <w:rPr>
          <w:rStyle w:val="30"/>
          <w:rFonts w:ascii="標楷體" w:eastAsia="標楷體" w:hAnsi="標楷體"/>
          <w:sz w:val="26"/>
          <w:szCs w:val="26"/>
        </w:rPr>
      </w:pPr>
      <w:r w:rsidRPr="001B615A">
        <w:rPr>
          <w:rStyle w:val="30"/>
          <w:rFonts w:ascii="標楷體" w:eastAsia="標楷體" w:hAnsi="標楷體" w:hint="eastAsia"/>
          <w:sz w:val="26"/>
          <w:szCs w:val="26"/>
        </w:rPr>
        <w:t>自本案建築使用執照取得後</w:t>
      </w:r>
      <w:r w:rsidRPr="001B615A">
        <w:rPr>
          <w:rStyle w:val="30"/>
          <w:rFonts w:ascii="標楷體" w:eastAsia="標楷體" w:hAnsi="標楷體"/>
          <w:sz w:val="26"/>
          <w:szCs w:val="26"/>
        </w:rPr>
        <w:t>5</w:t>
      </w:r>
      <w:r w:rsidRPr="001B615A">
        <w:rPr>
          <w:rStyle w:val="30"/>
          <w:rFonts w:ascii="標楷體" w:eastAsia="標楷體" w:hAnsi="標楷體" w:hint="eastAsia"/>
          <w:sz w:val="26"/>
          <w:szCs w:val="26"/>
        </w:rPr>
        <w:t>年內，乙方之發起人應維持高於乙方已發行股份之</w:t>
      </w:r>
      <w:r w:rsidRPr="001B615A">
        <w:rPr>
          <w:rStyle w:val="30"/>
          <w:rFonts w:ascii="標楷體" w:eastAsia="標楷體" w:hAnsi="標楷體"/>
          <w:sz w:val="26"/>
          <w:szCs w:val="26"/>
        </w:rPr>
        <w:t>40%</w:t>
      </w:r>
      <w:r w:rsidRPr="001B615A">
        <w:rPr>
          <w:rStyle w:val="30"/>
          <w:rFonts w:ascii="標楷體" w:eastAsia="標楷體" w:hAnsi="標楷體" w:hint="eastAsia"/>
          <w:sz w:val="26"/>
          <w:szCs w:val="26"/>
        </w:rPr>
        <w:t>。</w:t>
      </w:r>
    </w:p>
    <w:p w:rsidR="00B41641" w:rsidRPr="001B615A" w:rsidRDefault="00B41641" w:rsidP="009E27F0">
      <w:pPr>
        <w:spacing w:beforeLines="50" w:line="460" w:lineRule="exact"/>
        <w:ind w:left="964"/>
        <w:outlineLvl w:val="0"/>
        <w:rPr>
          <w:rFonts w:ascii="標楷體"/>
          <w:b/>
          <w:bCs/>
          <w:sz w:val="26"/>
          <w:szCs w:val="26"/>
        </w:rPr>
      </w:pPr>
      <w:r w:rsidRPr="001B615A">
        <w:rPr>
          <w:rFonts w:ascii="標楷體" w:hAnsi="標楷體" w:hint="eastAsia"/>
          <w:b/>
          <w:bCs/>
          <w:sz w:val="26"/>
          <w:szCs w:val="26"/>
        </w:rPr>
        <w:t>（企業聯盟適用）</w:t>
      </w:r>
    </w:p>
    <w:p w:rsidR="00B41641" w:rsidRPr="001B615A" w:rsidRDefault="00B41641" w:rsidP="00AC5F47">
      <w:pPr>
        <w:pStyle w:val="3"/>
        <w:numPr>
          <w:ilvl w:val="2"/>
          <w:numId w:val="132"/>
        </w:numPr>
        <w:tabs>
          <w:tab w:val="left" w:pos="720"/>
        </w:tabs>
        <w:spacing w:beforeLines="0" w:afterLines="0" w:line="460" w:lineRule="exact"/>
        <w:ind w:left="1980" w:hanging="900"/>
        <w:jc w:val="left"/>
        <w:rPr>
          <w:rStyle w:val="30"/>
          <w:rFonts w:ascii="標楷體" w:eastAsia="標楷體" w:hAnsi="標楷體"/>
          <w:sz w:val="26"/>
          <w:szCs w:val="26"/>
        </w:rPr>
      </w:pPr>
      <w:r w:rsidRPr="001B615A">
        <w:rPr>
          <w:rStyle w:val="30"/>
          <w:rFonts w:ascii="標楷體" w:eastAsia="標楷體" w:hAnsi="標楷體" w:hint="eastAsia"/>
          <w:sz w:val="26"/>
          <w:szCs w:val="26"/>
        </w:rPr>
        <w:t>乙方設立時起至起至本案建築使用執照取得之日止，乙方之發起人應維持高於乙方已發行股份之</w:t>
      </w:r>
      <w:r w:rsidRPr="001B615A">
        <w:rPr>
          <w:rStyle w:val="30"/>
          <w:rFonts w:ascii="標楷體" w:eastAsia="標楷體" w:hAnsi="標楷體"/>
          <w:sz w:val="26"/>
          <w:szCs w:val="26"/>
        </w:rPr>
        <w:t>50%</w:t>
      </w:r>
      <w:r w:rsidRPr="001B615A">
        <w:rPr>
          <w:rStyle w:val="30"/>
          <w:rFonts w:ascii="標楷體" w:eastAsia="標楷體" w:hAnsi="標楷體" w:hint="eastAsia"/>
          <w:sz w:val="26"/>
          <w:szCs w:val="26"/>
        </w:rPr>
        <w:t>。而乙方發起人中之</w:t>
      </w:r>
      <w:r w:rsidRPr="001B615A">
        <w:rPr>
          <w:rStyle w:val="30"/>
          <w:rFonts w:ascii="標楷體" w:eastAsia="標楷體" w:hAnsi="標楷體"/>
          <w:sz w:val="26"/>
          <w:szCs w:val="26"/>
        </w:rPr>
        <w:t>XXXX</w:t>
      </w:r>
      <w:r w:rsidRPr="001B615A">
        <w:rPr>
          <w:rStyle w:val="30"/>
          <w:rFonts w:ascii="標楷體" w:eastAsia="標楷體" w:hAnsi="標楷體" w:hint="eastAsia"/>
          <w:sz w:val="26"/>
          <w:szCs w:val="26"/>
        </w:rPr>
        <w:t>公司（即授權代表公司）對乙方已發行股份之比例不得低於</w:t>
      </w:r>
      <w:r w:rsidRPr="001B615A">
        <w:rPr>
          <w:rStyle w:val="30"/>
          <w:rFonts w:ascii="標楷體" w:eastAsia="標楷體" w:hAnsi="標楷體"/>
          <w:sz w:val="26"/>
          <w:szCs w:val="26"/>
        </w:rPr>
        <w:t>30%</w:t>
      </w:r>
      <w:r w:rsidRPr="001B615A">
        <w:rPr>
          <w:rStyle w:val="30"/>
          <w:rFonts w:ascii="標楷體" w:eastAsia="標楷體" w:hAnsi="標楷體" w:hint="eastAsia"/>
          <w:sz w:val="26"/>
          <w:szCs w:val="26"/>
        </w:rPr>
        <w:t>，其他各成員之持股比率合計不得低於</w:t>
      </w:r>
      <w:r w:rsidRPr="001B615A">
        <w:rPr>
          <w:rStyle w:val="30"/>
          <w:rFonts w:ascii="標楷體" w:eastAsia="標楷體" w:hAnsi="標楷體"/>
          <w:sz w:val="26"/>
          <w:szCs w:val="26"/>
        </w:rPr>
        <w:t>50%</w:t>
      </w:r>
      <w:r w:rsidRPr="001B615A">
        <w:rPr>
          <w:rStyle w:val="30"/>
          <w:rFonts w:ascii="標楷體" w:eastAsia="標楷體" w:hAnsi="標楷體" w:hint="eastAsia"/>
          <w:sz w:val="26"/>
          <w:szCs w:val="26"/>
        </w:rPr>
        <w:t>。且非經甲方書面同意，上開發起人不得移轉其股權或設質予融資機構。</w:t>
      </w:r>
    </w:p>
    <w:p w:rsidR="00B41641" w:rsidRPr="001B615A" w:rsidRDefault="00B41641" w:rsidP="00AC5F47">
      <w:pPr>
        <w:pStyle w:val="3"/>
        <w:numPr>
          <w:ilvl w:val="2"/>
          <w:numId w:val="132"/>
        </w:numPr>
        <w:tabs>
          <w:tab w:val="left" w:pos="720"/>
        </w:tabs>
        <w:spacing w:beforeLines="0" w:afterLines="0" w:line="460" w:lineRule="exact"/>
        <w:ind w:left="1980" w:hanging="900"/>
        <w:jc w:val="left"/>
        <w:rPr>
          <w:rStyle w:val="30"/>
          <w:rFonts w:ascii="標楷體" w:eastAsia="標楷體" w:hAnsi="標楷體"/>
          <w:sz w:val="26"/>
          <w:szCs w:val="26"/>
        </w:rPr>
      </w:pPr>
      <w:r w:rsidRPr="001B615A">
        <w:rPr>
          <w:rStyle w:val="30"/>
          <w:rFonts w:ascii="標楷體" w:eastAsia="標楷體" w:hAnsi="標楷體" w:hint="eastAsia"/>
          <w:sz w:val="26"/>
          <w:szCs w:val="26"/>
        </w:rPr>
        <w:t>自本案建築使用執照取得後</w:t>
      </w:r>
      <w:r w:rsidRPr="001B615A">
        <w:rPr>
          <w:rStyle w:val="30"/>
          <w:rFonts w:ascii="標楷體" w:eastAsia="標楷體" w:hAnsi="標楷體"/>
          <w:sz w:val="26"/>
          <w:szCs w:val="26"/>
        </w:rPr>
        <w:t>5</w:t>
      </w:r>
      <w:r w:rsidRPr="001B615A">
        <w:rPr>
          <w:rStyle w:val="30"/>
          <w:rFonts w:ascii="標楷體" w:eastAsia="標楷體" w:hAnsi="標楷體" w:hint="eastAsia"/>
          <w:sz w:val="26"/>
          <w:szCs w:val="26"/>
        </w:rPr>
        <w:t>年內，乙方之發起人中之</w:t>
      </w:r>
      <w:r w:rsidRPr="001B615A">
        <w:rPr>
          <w:rStyle w:val="30"/>
          <w:rFonts w:ascii="標楷體" w:eastAsia="標楷體" w:hAnsi="標楷體"/>
          <w:sz w:val="26"/>
          <w:szCs w:val="26"/>
        </w:rPr>
        <w:t>XXXX</w:t>
      </w:r>
      <w:r w:rsidRPr="001B615A">
        <w:rPr>
          <w:rStyle w:val="30"/>
          <w:rFonts w:ascii="標楷體" w:eastAsia="標楷體" w:hAnsi="標楷體" w:hint="eastAsia"/>
          <w:sz w:val="26"/>
          <w:szCs w:val="26"/>
        </w:rPr>
        <w:t>公司（即授權代表公司）應維持高於乙方已發行股份之</w:t>
      </w:r>
      <w:r w:rsidRPr="001B615A">
        <w:rPr>
          <w:rStyle w:val="30"/>
          <w:rFonts w:ascii="標楷體" w:eastAsia="標楷體" w:hAnsi="標楷體"/>
          <w:sz w:val="26"/>
          <w:szCs w:val="26"/>
        </w:rPr>
        <w:t>15%</w:t>
      </w:r>
      <w:r w:rsidRPr="001B615A">
        <w:rPr>
          <w:rStyle w:val="30"/>
          <w:rFonts w:ascii="標楷體" w:eastAsia="標楷體" w:hAnsi="標楷體" w:hint="eastAsia"/>
          <w:sz w:val="26"/>
          <w:szCs w:val="26"/>
        </w:rPr>
        <w:t>。其他各成員之持股比率合計不得低於</w:t>
      </w:r>
      <w:r w:rsidRPr="001B615A">
        <w:rPr>
          <w:rStyle w:val="30"/>
          <w:rFonts w:ascii="標楷體" w:eastAsia="標楷體" w:hAnsi="標楷體"/>
          <w:sz w:val="26"/>
          <w:szCs w:val="26"/>
        </w:rPr>
        <w:t>40%</w:t>
      </w:r>
      <w:r w:rsidRPr="001B615A">
        <w:rPr>
          <w:rStyle w:val="30"/>
          <w:rFonts w:ascii="標楷體" w:eastAsia="標楷體" w:hAnsi="標楷體" w:hint="eastAsia"/>
          <w:sz w:val="26"/>
          <w:szCs w:val="26"/>
        </w:rPr>
        <w:t>。</w:t>
      </w:r>
    </w:p>
    <w:p w:rsidR="00B41641" w:rsidRPr="001B615A" w:rsidRDefault="00B41641" w:rsidP="009E27F0">
      <w:pPr>
        <w:pStyle w:val="ListParagraph"/>
        <w:numPr>
          <w:ilvl w:val="1"/>
          <w:numId w:val="7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自有資金最低比率之維持</w:t>
      </w:r>
    </w:p>
    <w:p w:rsidR="00B41641" w:rsidRPr="001B615A" w:rsidRDefault="00B41641" w:rsidP="004314AD">
      <w:pPr>
        <w:pStyle w:val="113"/>
      </w:pPr>
      <w:r w:rsidRPr="001B615A">
        <w:rPr>
          <w:rFonts w:hint="eastAsia"/>
        </w:rPr>
        <w:t>於本案特許年限內，乙方之自有資金比率（即股東權益比率）不得少於</w:t>
      </w:r>
      <w:r w:rsidRPr="001B615A">
        <w:t>30%</w:t>
      </w:r>
      <w:r w:rsidRPr="001B615A">
        <w:rPr>
          <w:rFonts w:hint="eastAsia"/>
        </w:rPr>
        <w:t>。</w:t>
      </w:r>
    </w:p>
    <w:p w:rsidR="00B41641" w:rsidRPr="001B615A" w:rsidRDefault="00B41641" w:rsidP="004314AD">
      <w:pPr>
        <w:pStyle w:val="113"/>
      </w:pPr>
    </w:p>
    <w:p w:rsidR="00B41641" w:rsidRPr="001B615A" w:rsidRDefault="00B41641" w:rsidP="009E27F0">
      <w:pPr>
        <w:pStyle w:val="ListParagraph"/>
        <w:numPr>
          <w:ilvl w:val="1"/>
          <w:numId w:val="7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轉投資</w:t>
      </w:r>
    </w:p>
    <w:p w:rsidR="00B41641" w:rsidRPr="001B615A" w:rsidRDefault="00B41641" w:rsidP="004314AD">
      <w:pPr>
        <w:pStyle w:val="113"/>
      </w:pPr>
      <w:r w:rsidRPr="001B615A">
        <w:rPr>
          <w:rFonts w:hint="eastAsia"/>
        </w:rPr>
        <w:t>本案乙方不得轉投資其他事業。</w:t>
      </w:r>
    </w:p>
    <w:p w:rsidR="00B41641" w:rsidRPr="001B615A" w:rsidRDefault="00B41641" w:rsidP="009E27F0">
      <w:pPr>
        <w:pStyle w:val="ListParagraph"/>
        <w:numPr>
          <w:ilvl w:val="1"/>
          <w:numId w:val="7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財務監督</w:t>
      </w:r>
    </w:p>
    <w:p w:rsidR="00B41641" w:rsidRPr="001B615A" w:rsidRDefault="00B41641" w:rsidP="0014157F">
      <w:pPr>
        <w:pStyle w:val="3"/>
        <w:numPr>
          <w:ilvl w:val="2"/>
          <w:numId w:val="81"/>
        </w:numPr>
        <w:spacing w:beforeLines="0" w:afterLines="0" w:line="460" w:lineRule="exact"/>
        <w:ind w:leftChars="399" w:left="1798" w:hangingChars="323" w:hanging="840"/>
        <w:jc w:val="left"/>
        <w:rPr>
          <w:rFonts w:ascii="標楷體" w:eastAsia="標楷體" w:hAnsi="標楷體"/>
          <w:sz w:val="26"/>
          <w:szCs w:val="26"/>
        </w:rPr>
      </w:pPr>
      <w:r w:rsidRPr="001B615A">
        <w:rPr>
          <w:rFonts w:ascii="標楷體" w:eastAsia="標楷體" w:hAnsi="標楷體" w:hint="eastAsia"/>
          <w:sz w:val="26"/>
          <w:szCs w:val="26"/>
        </w:rPr>
        <w:t>乙方應於每年</w:t>
      </w:r>
      <w:r w:rsidRPr="001B615A">
        <w:rPr>
          <w:rFonts w:ascii="標楷體" w:eastAsia="標楷體" w:hAnsi="標楷體"/>
          <w:sz w:val="26"/>
          <w:szCs w:val="26"/>
        </w:rPr>
        <w:t>6</w:t>
      </w:r>
      <w:r w:rsidRPr="001B615A">
        <w:rPr>
          <w:rFonts w:ascii="標楷體" w:eastAsia="標楷體" w:hAnsi="標楷體" w:hint="eastAsia"/>
          <w:sz w:val="26"/>
          <w:szCs w:val="26"/>
        </w:rPr>
        <w:t>月</w:t>
      </w:r>
      <w:r w:rsidRPr="001B615A">
        <w:rPr>
          <w:rFonts w:ascii="標楷體" w:eastAsia="標楷體" w:hAnsi="標楷體"/>
          <w:sz w:val="26"/>
          <w:szCs w:val="26"/>
        </w:rPr>
        <w:t>30</w:t>
      </w:r>
      <w:r w:rsidRPr="001B615A">
        <w:rPr>
          <w:rFonts w:ascii="標楷體" w:eastAsia="標楷體" w:hAnsi="標楷體" w:hint="eastAsia"/>
          <w:sz w:val="26"/>
          <w:szCs w:val="26"/>
        </w:rPr>
        <w:t>日前將最新之主要股東持有股份比例、董事及監察人名冊、資產清冊及經會計師查核簽證並經股東會決議通過之上</w:t>
      </w:r>
      <w:r w:rsidRPr="001B615A">
        <w:rPr>
          <w:rFonts w:ascii="標楷體" w:eastAsia="標楷體" w:hAnsi="標楷體"/>
          <w:sz w:val="26"/>
          <w:szCs w:val="26"/>
        </w:rPr>
        <w:t>1</w:t>
      </w:r>
      <w:r w:rsidRPr="001B615A">
        <w:rPr>
          <w:rFonts w:ascii="標楷體" w:eastAsia="標楷體" w:hAnsi="標楷體" w:hint="eastAsia"/>
          <w:sz w:val="26"/>
          <w:szCs w:val="26"/>
        </w:rPr>
        <w:t>年度財務報表等資料報甲方備查。</w:t>
      </w:r>
    </w:p>
    <w:p w:rsidR="00B41641" w:rsidRPr="001B615A" w:rsidRDefault="00B41641" w:rsidP="0014157F">
      <w:pPr>
        <w:pStyle w:val="3"/>
        <w:numPr>
          <w:ilvl w:val="2"/>
          <w:numId w:val="81"/>
        </w:numPr>
        <w:spacing w:beforeLines="0" w:afterLines="0" w:line="460" w:lineRule="exact"/>
        <w:ind w:leftChars="399" w:left="1798" w:hangingChars="323" w:hanging="840"/>
        <w:jc w:val="left"/>
        <w:rPr>
          <w:rFonts w:ascii="標楷體" w:eastAsia="標楷體" w:hAnsi="標楷體"/>
          <w:sz w:val="26"/>
          <w:szCs w:val="26"/>
        </w:rPr>
      </w:pPr>
      <w:r w:rsidRPr="001B615A">
        <w:rPr>
          <w:rFonts w:ascii="標楷體" w:eastAsia="標楷體" w:hAnsi="標楷體" w:hint="eastAsia"/>
          <w:sz w:val="26"/>
          <w:szCs w:val="26"/>
        </w:rPr>
        <w:t>乙方應於每年</w:t>
      </w:r>
      <w:r w:rsidRPr="001B615A">
        <w:rPr>
          <w:rFonts w:ascii="標楷體" w:eastAsia="標楷體" w:hAnsi="標楷體"/>
          <w:sz w:val="26"/>
          <w:szCs w:val="26"/>
        </w:rPr>
        <w:t>1</w:t>
      </w:r>
      <w:r w:rsidRPr="001B615A">
        <w:rPr>
          <w:rFonts w:ascii="標楷體" w:eastAsia="標楷體" w:hAnsi="標楷體" w:hint="eastAsia"/>
          <w:sz w:val="26"/>
          <w:szCs w:val="26"/>
        </w:rPr>
        <w:t>月</w:t>
      </w:r>
      <w:r w:rsidRPr="001B615A">
        <w:rPr>
          <w:rFonts w:ascii="標楷體" w:eastAsia="標楷體" w:hAnsi="標楷體"/>
          <w:sz w:val="26"/>
          <w:szCs w:val="26"/>
        </w:rPr>
        <w:t>31</w:t>
      </w:r>
      <w:r w:rsidRPr="001B615A">
        <w:rPr>
          <w:rFonts w:ascii="標楷體" w:eastAsia="標楷體" w:hAnsi="標楷體" w:hint="eastAsia"/>
          <w:sz w:val="26"/>
          <w:szCs w:val="26"/>
        </w:rPr>
        <w:t>日前提送當年度的營運計畫向甲方報備，其內容應至少包括當年度預定之經營項目及內容、行銷計畫、費用調整計畫、預期收益及可能之增資計畫等項目。</w:t>
      </w:r>
    </w:p>
    <w:p w:rsidR="00B41641" w:rsidRPr="001B615A" w:rsidRDefault="00B41641" w:rsidP="0014157F">
      <w:pPr>
        <w:pStyle w:val="3"/>
        <w:numPr>
          <w:ilvl w:val="2"/>
          <w:numId w:val="81"/>
        </w:numPr>
        <w:spacing w:beforeLines="0" w:afterLines="0" w:line="460" w:lineRule="exact"/>
        <w:ind w:leftChars="399" w:left="1798" w:hangingChars="323" w:hanging="840"/>
        <w:jc w:val="left"/>
        <w:rPr>
          <w:rFonts w:ascii="標楷體" w:eastAsia="標楷體" w:hAnsi="標楷體"/>
          <w:sz w:val="26"/>
          <w:szCs w:val="26"/>
        </w:rPr>
      </w:pPr>
      <w:r w:rsidRPr="001B615A">
        <w:rPr>
          <w:rFonts w:ascii="標楷體" w:eastAsia="標楷體" w:hAnsi="標楷體" w:hint="eastAsia"/>
          <w:sz w:val="26"/>
          <w:szCs w:val="26"/>
        </w:rPr>
        <w:t>乙方應保存其經營本案有關之會計帳簿、表冊、憑證、傳票、財務報表及其他相關文件；一切會計事項應依中華民國公認會計原則及商業會計法有關規定辦理。</w:t>
      </w:r>
    </w:p>
    <w:p w:rsidR="00B41641" w:rsidRPr="001B615A" w:rsidRDefault="00B41641" w:rsidP="009E27F0">
      <w:pPr>
        <w:pStyle w:val="ListParagraph"/>
        <w:numPr>
          <w:ilvl w:val="1"/>
          <w:numId w:val="7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財務檢查權</w:t>
      </w:r>
    </w:p>
    <w:p w:rsidR="00B41641" w:rsidRPr="001B615A" w:rsidRDefault="00B41641" w:rsidP="004314AD">
      <w:pPr>
        <w:pStyle w:val="113"/>
      </w:pPr>
      <w:r w:rsidRPr="001B615A">
        <w:rPr>
          <w:rFonts w:hint="eastAsia"/>
        </w:rPr>
        <w:t>甲方得自行或委託財務專業機構定期或不定期對乙方執行財務檢查。檢查時應事先通知乙方於規定期限內提出會計帳簿、表冊、憑證、傳票、財務報表或其他相關文件供甲方或甲方委託之機構查核，乙方並應交付上開資料之影本供甲方或甲方委託之機構作為查核之工作底稿；乙方應於</w:t>
      </w:r>
      <w:r w:rsidRPr="001B615A">
        <w:t>10</w:t>
      </w:r>
      <w:r w:rsidRPr="001B615A">
        <w:rPr>
          <w:rFonts w:hint="eastAsia"/>
        </w:rPr>
        <w:t>日內交付閱覽並為必要之說明，不得拒絕。</w:t>
      </w:r>
    </w:p>
    <w:p w:rsidR="00B41641" w:rsidRPr="001B615A" w:rsidRDefault="00B41641" w:rsidP="009E27F0">
      <w:pPr>
        <w:pStyle w:val="ListParagraph"/>
        <w:numPr>
          <w:ilvl w:val="1"/>
          <w:numId w:val="7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公司組織變動之通知</w:t>
      </w:r>
    </w:p>
    <w:p w:rsidR="00B41641" w:rsidRPr="001B615A" w:rsidRDefault="00B41641" w:rsidP="004314AD">
      <w:pPr>
        <w:pStyle w:val="113"/>
      </w:pPr>
      <w:r w:rsidRPr="001B615A">
        <w:rPr>
          <w:rFonts w:hint="eastAsia"/>
        </w:rPr>
        <w:t>乙方之登記或認許事項內容有變更，或董事、監察人有變動時，應於每次變更登記完成後</w:t>
      </w:r>
      <w:r w:rsidRPr="001B615A">
        <w:t>10</w:t>
      </w:r>
      <w:r w:rsidRPr="001B615A">
        <w:rPr>
          <w:rFonts w:hint="eastAsia"/>
        </w:rPr>
        <w:t>日內，將修改後之變更登記內容或章程影本，及新任董事、監察人名冊，提報甲方備查。</w:t>
      </w:r>
    </w:p>
    <w:p w:rsidR="00B41641" w:rsidRPr="001B615A" w:rsidRDefault="00B41641" w:rsidP="009E27F0">
      <w:pPr>
        <w:pStyle w:val="ListParagraph"/>
        <w:numPr>
          <w:ilvl w:val="1"/>
          <w:numId w:val="7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相關稅捐負擔</w:t>
      </w:r>
    </w:p>
    <w:p w:rsidR="00B41641" w:rsidRPr="001B615A" w:rsidRDefault="00B41641" w:rsidP="00BF7E2B">
      <w:pPr>
        <w:pStyle w:val="3"/>
        <w:numPr>
          <w:ilvl w:val="2"/>
          <w:numId w:val="82"/>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在特許年限內，除地價稅及房屋稅由甲方依法繳納外，乙方因整建營運本案所生之稅捐、規費、罰鍰均由乙方全數負擔。</w:t>
      </w:r>
    </w:p>
    <w:p w:rsidR="00B41641" w:rsidRPr="001B615A" w:rsidRDefault="00B41641" w:rsidP="00BF7E2B">
      <w:pPr>
        <w:pStyle w:val="3"/>
        <w:numPr>
          <w:ilvl w:val="2"/>
          <w:numId w:val="82"/>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本案用地內所需水、電、電信及通訊等，由乙方洽請相關事業單位辦理，費用由乙方全數負擔。</w:t>
      </w:r>
    </w:p>
    <w:p w:rsidR="00B41641" w:rsidRPr="001B615A" w:rsidRDefault="00B41641" w:rsidP="0020341A">
      <w:pPr>
        <w:spacing w:line="460" w:lineRule="exact"/>
        <w:rPr>
          <w:rFonts w:ascii="標楷體"/>
          <w:sz w:val="26"/>
          <w:szCs w:val="26"/>
        </w:rPr>
      </w:pPr>
    </w:p>
    <w:p w:rsidR="00B41641" w:rsidRPr="001B615A" w:rsidRDefault="00B41641" w:rsidP="007C3BFB">
      <w:pPr>
        <w:spacing w:line="460" w:lineRule="exact"/>
        <w:outlineLvl w:val="0"/>
        <w:rPr>
          <w:rFonts w:ascii="標楷體"/>
          <w:sz w:val="26"/>
          <w:szCs w:val="26"/>
        </w:rPr>
      </w:pPr>
      <w:r w:rsidRPr="001B615A">
        <w:rPr>
          <w:rFonts w:ascii="標楷體"/>
          <w:sz w:val="26"/>
          <w:szCs w:val="26"/>
        </w:rPr>
        <w:br w:type="page"/>
      </w:r>
      <w:bookmarkStart w:id="45" w:name="_Toc125375876"/>
      <w:r w:rsidRPr="007C3BFB">
        <w:rPr>
          <w:rFonts w:ascii="標楷體" w:hint="eastAsia"/>
          <w:b/>
          <w:sz w:val="32"/>
          <w:szCs w:val="32"/>
        </w:rPr>
        <w:t>第</w:t>
      </w:r>
      <w:r w:rsidRPr="007C3BFB">
        <w:rPr>
          <w:rFonts w:ascii="標楷體"/>
          <w:b/>
          <w:sz w:val="32"/>
          <w:szCs w:val="32"/>
        </w:rPr>
        <w:t>11</w:t>
      </w:r>
      <w:r w:rsidRPr="007C3BFB">
        <w:rPr>
          <w:rFonts w:ascii="標楷體" w:hint="eastAsia"/>
          <w:b/>
          <w:sz w:val="32"/>
          <w:szCs w:val="32"/>
        </w:rPr>
        <w:t>章</w:t>
      </w:r>
      <w:r w:rsidRPr="001B615A">
        <w:rPr>
          <w:rFonts w:ascii="標楷體" w:hAnsi="標楷體" w:hint="eastAsia"/>
          <w:b/>
          <w:sz w:val="32"/>
          <w:szCs w:val="26"/>
        </w:rPr>
        <w:t>保險</w:t>
      </w:r>
      <w:bookmarkEnd w:id="45"/>
    </w:p>
    <w:p w:rsidR="00B41641" w:rsidRPr="001B615A" w:rsidRDefault="00B41641" w:rsidP="009E27F0">
      <w:pPr>
        <w:pStyle w:val="ListParagraph"/>
        <w:numPr>
          <w:ilvl w:val="1"/>
          <w:numId w:val="83"/>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保險範圍</w:t>
      </w:r>
    </w:p>
    <w:p w:rsidR="00B41641" w:rsidRPr="001B615A" w:rsidRDefault="00B41641" w:rsidP="004314AD">
      <w:pPr>
        <w:pStyle w:val="113"/>
      </w:pPr>
      <w:r w:rsidRPr="001B615A">
        <w:rPr>
          <w:rFonts w:hint="eastAsia"/>
        </w:rPr>
        <w:t>於特許年限及營運資產移轉完成前，乙方應就營運資產之整建及營運依本契約之規定投保必要之保險，並維持保單效力至本契約屆滿或提前終止日後</w:t>
      </w:r>
      <w:r w:rsidRPr="001B615A">
        <w:t>6</w:t>
      </w:r>
      <w:r w:rsidRPr="001B615A">
        <w:rPr>
          <w:rFonts w:hint="eastAsia"/>
        </w:rPr>
        <w:t>個月，且除法令另有規定外，甲方應為共同被保險人。</w:t>
      </w:r>
    </w:p>
    <w:p w:rsidR="00B41641" w:rsidRPr="001B615A" w:rsidRDefault="00B41641" w:rsidP="009E27F0">
      <w:pPr>
        <w:pStyle w:val="ListParagraph"/>
        <w:numPr>
          <w:ilvl w:val="1"/>
          <w:numId w:val="83"/>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保險金額</w:t>
      </w:r>
    </w:p>
    <w:p w:rsidR="00B41641" w:rsidRPr="001B615A" w:rsidRDefault="00B41641" w:rsidP="004314AD">
      <w:pPr>
        <w:pStyle w:val="113"/>
      </w:pPr>
      <w:r w:rsidRPr="001B615A">
        <w:rPr>
          <w:rFonts w:hint="eastAsia"/>
        </w:rPr>
        <w:t>乙方應對營運資產之整建及營運，向政府核准設立登記之產物保險公司，購買並維持必要之足額保險，其保險金額及其自負額應依該產業通行之標準定之。</w:t>
      </w:r>
    </w:p>
    <w:p w:rsidR="00B41641" w:rsidRPr="001B615A" w:rsidRDefault="00B41641" w:rsidP="009E27F0">
      <w:pPr>
        <w:pStyle w:val="ListParagraph"/>
        <w:numPr>
          <w:ilvl w:val="1"/>
          <w:numId w:val="83"/>
        </w:numPr>
        <w:spacing w:beforeLines="50" w:line="460" w:lineRule="exact"/>
        <w:ind w:leftChars="0" w:left="1531"/>
        <w:outlineLvl w:val="0"/>
        <w:rPr>
          <w:rFonts w:ascii="標楷體" w:eastAsia="標楷體" w:hAnsi="標楷體"/>
          <w:b/>
          <w:bCs/>
          <w:color w:val="000000"/>
          <w:sz w:val="28"/>
          <w:szCs w:val="28"/>
        </w:rPr>
      </w:pPr>
      <w:r w:rsidRPr="001B615A">
        <w:rPr>
          <w:rFonts w:ascii="標楷體" w:eastAsia="標楷體" w:hAnsi="標楷體"/>
          <w:b/>
          <w:bCs/>
          <w:color w:val="000000"/>
          <w:sz w:val="28"/>
          <w:szCs w:val="28"/>
        </w:rPr>
        <w:t xml:space="preserve"> </w:t>
      </w:r>
      <w:r w:rsidRPr="001B615A">
        <w:rPr>
          <w:rFonts w:ascii="標楷體" w:eastAsia="標楷體" w:hAnsi="標楷體" w:hint="eastAsia"/>
          <w:b/>
          <w:bCs/>
          <w:color w:val="000000"/>
          <w:sz w:val="28"/>
          <w:szCs w:val="28"/>
        </w:rPr>
        <w:t>保險種類</w:t>
      </w:r>
    </w:p>
    <w:p w:rsidR="00B41641" w:rsidRPr="001B615A" w:rsidRDefault="00B41641" w:rsidP="004314AD">
      <w:pPr>
        <w:pStyle w:val="113"/>
      </w:pPr>
      <w:r w:rsidRPr="001B615A">
        <w:rPr>
          <w:rFonts w:hint="eastAsia"/>
        </w:rPr>
        <w:t>乙方應自行或保證其承包商、供應商、專業顧問或受託經營之乙方等就營運資產至少投保並維持下列保險，並由乙方將各保險之保險單、批單及繳費收據副本各乙份，於投保後</w:t>
      </w:r>
      <w:r w:rsidRPr="001B615A">
        <w:t>30</w:t>
      </w:r>
      <w:r w:rsidRPr="001B615A">
        <w:rPr>
          <w:rFonts w:hint="eastAsia"/>
        </w:rPr>
        <w:t>日內送交甲方備查：</w:t>
      </w:r>
    </w:p>
    <w:p w:rsidR="00B41641" w:rsidRPr="001B615A" w:rsidRDefault="00B41641" w:rsidP="00CB6F63">
      <w:pPr>
        <w:pStyle w:val="3"/>
        <w:numPr>
          <w:ilvl w:val="2"/>
          <w:numId w:val="84"/>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整建期間</w:t>
      </w:r>
    </w:p>
    <w:p w:rsidR="00B41641" w:rsidRPr="001B615A" w:rsidRDefault="00B41641" w:rsidP="00AC5F47">
      <w:pPr>
        <w:numPr>
          <w:ilvl w:val="0"/>
          <w:numId w:val="120"/>
        </w:numPr>
        <w:spacing w:line="460" w:lineRule="exact"/>
        <w:ind w:left="2098"/>
        <w:outlineLvl w:val="0"/>
        <w:rPr>
          <w:rFonts w:ascii="標楷體"/>
          <w:sz w:val="26"/>
          <w:szCs w:val="26"/>
        </w:rPr>
      </w:pPr>
      <w:r w:rsidRPr="001B615A">
        <w:rPr>
          <w:rFonts w:ascii="標楷體" w:hAnsi="標楷體" w:hint="eastAsia"/>
          <w:sz w:val="26"/>
          <w:szCs w:val="26"/>
        </w:rPr>
        <w:t>營造工程綜合保險（含第</w:t>
      </w:r>
      <w:r w:rsidRPr="001B615A">
        <w:rPr>
          <w:rFonts w:ascii="標楷體" w:hAnsi="標楷體"/>
          <w:sz w:val="26"/>
          <w:szCs w:val="26"/>
        </w:rPr>
        <w:t>3</w:t>
      </w:r>
      <w:r w:rsidRPr="001B615A">
        <w:rPr>
          <w:rFonts w:ascii="標楷體" w:hAnsi="標楷體" w:hint="eastAsia"/>
          <w:sz w:val="26"/>
          <w:szCs w:val="26"/>
        </w:rPr>
        <w:t>人意外責任險）。</w:t>
      </w:r>
    </w:p>
    <w:p w:rsidR="00B41641" w:rsidRPr="001B615A" w:rsidRDefault="00B41641" w:rsidP="00DE4C1C">
      <w:pPr>
        <w:numPr>
          <w:ilvl w:val="0"/>
          <w:numId w:val="70"/>
        </w:numPr>
        <w:spacing w:line="460" w:lineRule="exact"/>
        <w:ind w:left="2098"/>
        <w:outlineLvl w:val="0"/>
        <w:rPr>
          <w:rFonts w:ascii="標楷體"/>
          <w:sz w:val="26"/>
          <w:szCs w:val="26"/>
        </w:rPr>
      </w:pPr>
      <w:r w:rsidRPr="001B615A">
        <w:rPr>
          <w:rFonts w:ascii="標楷體" w:hAnsi="標楷體" w:hint="eastAsia"/>
          <w:sz w:val="26"/>
          <w:szCs w:val="26"/>
        </w:rPr>
        <w:t>工程師專業責任險。</w:t>
      </w:r>
    </w:p>
    <w:p w:rsidR="00B41641" w:rsidRPr="001B615A" w:rsidRDefault="00B41641" w:rsidP="00CB6F63">
      <w:pPr>
        <w:pStyle w:val="3"/>
        <w:numPr>
          <w:ilvl w:val="2"/>
          <w:numId w:val="84"/>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營運期間及營運資產移轉完成前</w:t>
      </w:r>
    </w:p>
    <w:p w:rsidR="00B41641" w:rsidRPr="001B615A" w:rsidRDefault="00B41641" w:rsidP="00AC5F47">
      <w:pPr>
        <w:numPr>
          <w:ilvl w:val="0"/>
          <w:numId w:val="121"/>
        </w:numPr>
        <w:spacing w:line="460" w:lineRule="exact"/>
        <w:ind w:left="2098"/>
        <w:outlineLvl w:val="0"/>
        <w:rPr>
          <w:rFonts w:ascii="標楷體"/>
          <w:sz w:val="26"/>
          <w:szCs w:val="26"/>
        </w:rPr>
      </w:pPr>
      <w:r w:rsidRPr="001B615A">
        <w:rPr>
          <w:rFonts w:ascii="標楷體" w:hAnsi="標楷體" w:hint="eastAsia"/>
          <w:sz w:val="26"/>
          <w:szCs w:val="26"/>
        </w:rPr>
        <w:t>火險及附加險（應含水漬、煙燻、地震及颱風等險）。</w:t>
      </w:r>
    </w:p>
    <w:p w:rsidR="00B41641" w:rsidRPr="001B615A" w:rsidRDefault="00B41641" w:rsidP="00DE4C1C">
      <w:pPr>
        <w:numPr>
          <w:ilvl w:val="0"/>
          <w:numId w:val="70"/>
        </w:numPr>
        <w:spacing w:line="460" w:lineRule="exact"/>
        <w:ind w:left="2098"/>
        <w:outlineLvl w:val="0"/>
        <w:rPr>
          <w:rFonts w:ascii="標楷體"/>
          <w:sz w:val="26"/>
          <w:szCs w:val="26"/>
        </w:rPr>
      </w:pPr>
      <w:r w:rsidRPr="001B615A">
        <w:rPr>
          <w:rFonts w:ascii="標楷體" w:hAnsi="標楷體" w:hint="eastAsia"/>
          <w:sz w:val="26"/>
          <w:szCs w:val="26"/>
        </w:rPr>
        <w:t>營運中斷保險。</w:t>
      </w:r>
    </w:p>
    <w:p w:rsidR="00B41641" w:rsidRPr="001B615A" w:rsidRDefault="00B41641" w:rsidP="00DE4C1C">
      <w:pPr>
        <w:numPr>
          <w:ilvl w:val="0"/>
          <w:numId w:val="70"/>
        </w:numPr>
        <w:spacing w:line="460" w:lineRule="exact"/>
        <w:ind w:left="2098"/>
        <w:outlineLvl w:val="0"/>
        <w:rPr>
          <w:rFonts w:ascii="標楷體"/>
          <w:sz w:val="26"/>
          <w:szCs w:val="26"/>
        </w:rPr>
      </w:pPr>
      <w:r w:rsidRPr="001B615A">
        <w:rPr>
          <w:rFonts w:ascii="標楷體" w:hAnsi="標楷體" w:hint="eastAsia"/>
          <w:sz w:val="26"/>
          <w:szCs w:val="26"/>
        </w:rPr>
        <w:t>公共意外責任險（包含人及財物險、第</w:t>
      </w:r>
      <w:r w:rsidRPr="001B615A">
        <w:rPr>
          <w:rFonts w:ascii="標楷體" w:hAnsi="標楷體"/>
          <w:sz w:val="26"/>
          <w:szCs w:val="26"/>
        </w:rPr>
        <w:t>3</w:t>
      </w:r>
      <w:r w:rsidRPr="001B615A">
        <w:rPr>
          <w:rFonts w:ascii="標楷體" w:hAnsi="標楷體" w:hint="eastAsia"/>
          <w:sz w:val="26"/>
          <w:szCs w:val="26"/>
        </w:rPr>
        <w:t>人意外責任險）。</w:t>
      </w:r>
    </w:p>
    <w:p w:rsidR="00B41641" w:rsidRPr="000901AA" w:rsidRDefault="00B41641" w:rsidP="009E27F0">
      <w:pPr>
        <w:pStyle w:val="ListParagraph"/>
        <w:numPr>
          <w:ilvl w:val="1"/>
          <w:numId w:val="83"/>
        </w:numPr>
        <w:spacing w:beforeLines="50" w:line="460" w:lineRule="exact"/>
        <w:ind w:leftChars="0" w:left="1531"/>
        <w:outlineLvl w:val="0"/>
        <w:rPr>
          <w:rFonts w:ascii="標楷體" w:eastAsia="標楷體" w:hAnsi="標楷體"/>
          <w:b/>
          <w:bCs/>
          <w:color w:val="000000"/>
          <w:sz w:val="28"/>
          <w:szCs w:val="28"/>
        </w:rPr>
      </w:pPr>
      <w:r w:rsidRPr="000901AA">
        <w:rPr>
          <w:rFonts w:ascii="標楷體" w:eastAsia="標楷體" w:hAnsi="標楷體" w:hint="eastAsia"/>
          <w:b/>
          <w:bCs/>
          <w:color w:val="000000"/>
          <w:sz w:val="28"/>
          <w:szCs w:val="28"/>
        </w:rPr>
        <w:t>保險費用</w:t>
      </w:r>
    </w:p>
    <w:p w:rsidR="00B41641" w:rsidRPr="001B615A" w:rsidRDefault="00B41641" w:rsidP="004314AD">
      <w:pPr>
        <w:pStyle w:val="113"/>
      </w:pPr>
      <w:r w:rsidRPr="000901AA">
        <w:rPr>
          <w:rFonts w:hint="eastAsia"/>
          <w:color w:val="000000"/>
        </w:rPr>
        <w:t>除本契約另有規定，</w:t>
      </w:r>
      <w:r w:rsidRPr="000901AA">
        <w:rPr>
          <w:rFonts w:hint="eastAsia"/>
        </w:rPr>
        <w:t>上述保險之保險費應全部由乙方負擔。</w:t>
      </w:r>
    </w:p>
    <w:p w:rsidR="00B41641" w:rsidRPr="001B615A" w:rsidRDefault="00B41641" w:rsidP="009E27F0">
      <w:pPr>
        <w:pStyle w:val="ListParagraph"/>
        <w:numPr>
          <w:ilvl w:val="1"/>
          <w:numId w:val="83"/>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保險金</w:t>
      </w:r>
    </w:p>
    <w:p w:rsidR="00B41641" w:rsidRPr="001B615A" w:rsidRDefault="00B41641" w:rsidP="00AC5F47">
      <w:pPr>
        <w:pStyle w:val="3"/>
        <w:numPr>
          <w:ilvl w:val="2"/>
          <w:numId w:val="133"/>
        </w:numPr>
        <w:spacing w:beforeLines="0" w:afterLines="0" w:line="460" w:lineRule="exact"/>
        <w:ind w:leftChars="400" w:left="960" w:firstLine="0"/>
        <w:jc w:val="left"/>
        <w:rPr>
          <w:rStyle w:val="30"/>
          <w:rFonts w:ascii="標楷體" w:eastAsia="標楷體" w:hAnsi="標楷體"/>
          <w:sz w:val="26"/>
          <w:szCs w:val="26"/>
        </w:rPr>
      </w:pPr>
      <w:r w:rsidRPr="001B615A">
        <w:rPr>
          <w:rStyle w:val="30"/>
          <w:rFonts w:ascii="標楷體" w:eastAsia="標楷體" w:hAnsi="標楷體" w:hint="eastAsia"/>
          <w:sz w:val="26"/>
          <w:szCs w:val="26"/>
        </w:rPr>
        <w:t>保險金之用途</w:t>
      </w:r>
    </w:p>
    <w:p w:rsidR="00B41641" w:rsidRPr="001B615A" w:rsidRDefault="00B41641" w:rsidP="004314AD">
      <w:pPr>
        <w:pStyle w:val="113"/>
      </w:pPr>
      <w:r w:rsidRPr="001B615A">
        <w:rPr>
          <w:rFonts w:hint="eastAsia"/>
        </w:rPr>
        <w:t>除本契約另有規定或乙方與融資機構另有約定外，前項保險受益人為乙方，但本契約屆滿或提前終止日後</w:t>
      </w:r>
      <w:r w:rsidRPr="001B615A">
        <w:t>6</w:t>
      </w:r>
      <w:r w:rsidRPr="001B615A">
        <w:rPr>
          <w:rFonts w:hint="eastAsia"/>
        </w:rPr>
        <w:t>個月內，保險受益人應為甲方。</w:t>
      </w:r>
    </w:p>
    <w:p w:rsidR="00B41641" w:rsidRPr="000901AA" w:rsidRDefault="00B41641" w:rsidP="00AC5F47">
      <w:pPr>
        <w:pStyle w:val="3"/>
        <w:numPr>
          <w:ilvl w:val="2"/>
          <w:numId w:val="133"/>
        </w:numPr>
        <w:spacing w:beforeLines="0" w:afterLines="0" w:line="460" w:lineRule="exact"/>
        <w:ind w:leftChars="375" w:left="1979" w:hangingChars="415" w:hanging="1079"/>
        <w:jc w:val="left"/>
        <w:rPr>
          <w:rStyle w:val="30"/>
          <w:rFonts w:ascii="標楷體" w:eastAsia="標楷體" w:hAnsi="標楷體"/>
          <w:sz w:val="26"/>
          <w:szCs w:val="26"/>
        </w:rPr>
      </w:pPr>
      <w:r w:rsidRPr="000901AA">
        <w:rPr>
          <w:rStyle w:val="30"/>
          <w:rFonts w:ascii="標楷體" w:eastAsia="標楷體" w:hAnsi="標楷體" w:hint="eastAsia"/>
          <w:sz w:val="26"/>
          <w:szCs w:val="26"/>
        </w:rPr>
        <w:t>保險金應用於重建本案資產或彌補因保險事故發生所致之損害。但如損害過鉅致無重建實益時，保險金應優先用於清理及移除毀損之資產。</w:t>
      </w:r>
    </w:p>
    <w:p w:rsidR="00B41641" w:rsidRPr="001B615A" w:rsidRDefault="00B41641" w:rsidP="00AC5F47">
      <w:pPr>
        <w:pStyle w:val="3"/>
        <w:numPr>
          <w:ilvl w:val="2"/>
          <w:numId w:val="133"/>
        </w:numPr>
        <w:spacing w:beforeLines="0" w:afterLines="0" w:line="460" w:lineRule="exact"/>
        <w:ind w:leftChars="400" w:left="960" w:firstLine="0"/>
        <w:jc w:val="left"/>
        <w:rPr>
          <w:rStyle w:val="30"/>
          <w:rFonts w:ascii="標楷體" w:eastAsia="標楷體" w:hAnsi="標楷體"/>
          <w:sz w:val="26"/>
          <w:szCs w:val="26"/>
        </w:rPr>
      </w:pPr>
      <w:r w:rsidRPr="001B615A">
        <w:rPr>
          <w:rStyle w:val="30"/>
          <w:rFonts w:ascii="標楷體" w:eastAsia="標楷體" w:hAnsi="標楷體" w:hint="eastAsia"/>
          <w:sz w:val="26"/>
          <w:szCs w:val="26"/>
        </w:rPr>
        <w:t>保險金處分之禁止</w:t>
      </w:r>
    </w:p>
    <w:p w:rsidR="00B41641" w:rsidRPr="001B615A" w:rsidRDefault="00B41641" w:rsidP="004314AD">
      <w:pPr>
        <w:pStyle w:val="113"/>
      </w:pPr>
      <w:r w:rsidRPr="001B615A">
        <w:rPr>
          <w:rFonts w:hint="eastAsia"/>
        </w:rPr>
        <w:t>除經甲方事前書面同意之融資需求外，雙方均不得就保險金對第</w:t>
      </w:r>
      <w:r w:rsidRPr="001B615A">
        <w:t>3</w:t>
      </w:r>
      <w:r w:rsidRPr="001B615A">
        <w:rPr>
          <w:rFonts w:hint="eastAsia"/>
        </w:rPr>
        <w:t>人為其他任何移轉、處分或設定負擔。</w:t>
      </w:r>
    </w:p>
    <w:p w:rsidR="00B41641" w:rsidRPr="001B615A" w:rsidRDefault="00B41641" w:rsidP="009E27F0">
      <w:pPr>
        <w:pStyle w:val="ListParagraph"/>
        <w:numPr>
          <w:ilvl w:val="1"/>
          <w:numId w:val="83"/>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保險事故之通知</w:t>
      </w:r>
    </w:p>
    <w:p w:rsidR="00B41641" w:rsidRPr="001B615A" w:rsidRDefault="00B41641" w:rsidP="004314AD">
      <w:pPr>
        <w:pStyle w:val="113"/>
      </w:pPr>
      <w:r w:rsidRPr="001B615A">
        <w:rPr>
          <w:rFonts w:hint="eastAsia"/>
        </w:rPr>
        <w:t>遇有保險事故發生時，乙方應於事故發生後</w:t>
      </w:r>
      <w:r w:rsidRPr="001B615A">
        <w:t>5</w:t>
      </w:r>
      <w:r w:rsidRPr="001B615A">
        <w:rPr>
          <w:rFonts w:hint="eastAsia"/>
        </w:rPr>
        <w:t>日內以書面通知甲方，甲方得派人參與事故之會勘。</w:t>
      </w:r>
    </w:p>
    <w:p w:rsidR="00B41641" w:rsidRPr="001B615A" w:rsidRDefault="00B41641" w:rsidP="009E27F0">
      <w:pPr>
        <w:pStyle w:val="ListParagraph"/>
        <w:numPr>
          <w:ilvl w:val="1"/>
          <w:numId w:val="83"/>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乙方未依規定投保之責任</w:t>
      </w:r>
    </w:p>
    <w:p w:rsidR="00B41641" w:rsidRPr="001B615A" w:rsidRDefault="00B41641" w:rsidP="004314AD">
      <w:pPr>
        <w:pStyle w:val="113"/>
      </w:pPr>
      <w:r w:rsidRPr="001B615A">
        <w:rPr>
          <w:rFonts w:hint="eastAsia"/>
        </w:rPr>
        <w:t>乙方未依本契約之規定投保或維持適當之保險，除依本契約第</w:t>
      </w:r>
      <w:r w:rsidRPr="001B615A">
        <w:t>16</w:t>
      </w:r>
      <w:r w:rsidRPr="001B615A">
        <w:rPr>
          <w:rFonts w:hint="eastAsia"/>
        </w:rPr>
        <w:t>章之規定處理外，如發生事故而受有損害者，乙方應全數負擔。</w:t>
      </w:r>
    </w:p>
    <w:p w:rsidR="00B41641" w:rsidRPr="001B615A" w:rsidRDefault="00B41641" w:rsidP="009E27F0">
      <w:pPr>
        <w:pStyle w:val="ListParagraph"/>
        <w:numPr>
          <w:ilvl w:val="1"/>
          <w:numId w:val="83"/>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保險契約之移轉</w:t>
      </w:r>
    </w:p>
    <w:p w:rsidR="00B41641" w:rsidRPr="001B615A" w:rsidRDefault="00B41641" w:rsidP="004314AD">
      <w:pPr>
        <w:pStyle w:val="113"/>
      </w:pPr>
      <w:r w:rsidRPr="001B615A">
        <w:rPr>
          <w:rFonts w:hint="eastAsia"/>
        </w:rPr>
        <w:t>保險單應載明保險人同意保險契約之權利，於經甲方同意後得轉讓予甲方，移轉後之保險費用由甲方負擔，乙方已付而未到期之保險費用，由甲方退還乙方。</w:t>
      </w:r>
    </w:p>
    <w:p w:rsidR="00B41641" w:rsidRPr="001B615A" w:rsidRDefault="00B41641" w:rsidP="004314AD">
      <w:pPr>
        <w:pStyle w:val="113"/>
      </w:pPr>
    </w:p>
    <w:p w:rsidR="00B41641" w:rsidRPr="001B615A" w:rsidRDefault="00B41641" w:rsidP="007C3BFB">
      <w:pPr>
        <w:widowControl/>
        <w:rPr>
          <w:rFonts w:ascii="標楷體"/>
          <w:b/>
          <w:sz w:val="32"/>
          <w:szCs w:val="26"/>
        </w:rPr>
      </w:pPr>
      <w:r w:rsidRPr="001B615A">
        <w:rPr>
          <w:rFonts w:ascii="標楷體"/>
        </w:rPr>
        <w:br w:type="page"/>
      </w:r>
      <w:bookmarkStart w:id="46" w:name="_Toc125375877"/>
      <w:r w:rsidRPr="007C3BFB">
        <w:rPr>
          <w:rFonts w:ascii="標楷體" w:hint="eastAsia"/>
          <w:b/>
          <w:sz w:val="28"/>
          <w:szCs w:val="28"/>
        </w:rPr>
        <w:t>第</w:t>
      </w:r>
      <w:r w:rsidRPr="007C3BFB">
        <w:rPr>
          <w:rFonts w:ascii="標楷體"/>
          <w:b/>
          <w:sz w:val="28"/>
          <w:szCs w:val="28"/>
        </w:rPr>
        <w:t>12</w:t>
      </w:r>
      <w:r w:rsidRPr="007C3BFB">
        <w:rPr>
          <w:rFonts w:ascii="標楷體" w:hint="eastAsia"/>
          <w:b/>
          <w:sz w:val="28"/>
          <w:szCs w:val="28"/>
        </w:rPr>
        <w:t>章</w:t>
      </w:r>
      <w:r w:rsidRPr="001B615A">
        <w:rPr>
          <w:rFonts w:ascii="標楷體" w:hAnsi="標楷體" w:hint="eastAsia"/>
          <w:b/>
          <w:sz w:val="32"/>
          <w:szCs w:val="26"/>
        </w:rPr>
        <w:t>期間屆滿之移轉</w:t>
      </w:r>
      <w:bookmarkEnd w:id="46"/>
    </w:p>
    <w:p w:rsidR="00B41641" w:rsidRPr="001B615A" w:rsidRDefault="00B41641" w:rsidP="009E27F0">
      <w:pPr>
        <w:pStyle w:val="ListParagraph"/>
        <w:numPr>
          <w:ilvl w:val="1"/>
          <w:numId w:val="8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營運資產移轉計畫及契約</w:t>
      </w:r>
    </w:p>
    <w:p w:rsidR="00B41641" w:rsidRPr="001B615A" w:rsidRDefault="00B41641" w:rsidP="004314AD">
      <w:pPr>
        <w:pStyle w:val="113"/>
      </w:pPr>
      <w:r w:rsidRPr="001B615A">
        <w:rPr>
          <w:rFonts w:hint="eastAsia"/>
        </w:rPr>
        <w:t>乙方應於特許年限屆滿前</w:t>
      </w:r>
      <w:r w:rsidRPr="001B615A">
        <w:t>2</w:t>
      </w:r>
      <w:r w:rsidRPr="001B615A">
        <w:rPr>
          <w:rFonts w:hint="eastAsia"/>
        </w:rPr>
        <w:t>年提出營運資產移轉計畫，雙方開始協商訂定「營運資產移轉契約」，並於特許年限屆滿前</w:t>
      </w:r>
      <w:r w:rsidRPr="001B615A">
        <w:t>1</w:t>
      </w:r>
      <w:r w:rsidRPr="001B615A">
        <w:rPr>
          <w:rFonts w:hint="eastAsia"/>
        </w:rPr>
        <w:t>年完成「營運資產移轉契約」之簽訂。</w:t>
      </w:r>
    </w:p>
    <w:p w:rsidR="00B41641" w:rsidRPr="001B615A" w:rsidRDefault="00B41641" w:rsidP="009E27F0">
      <w:pPr>
        <w:pStyle w:val="ListParagraph"/>
        <w:numPr>
          <w:ilvl w:val="1"/>
          <w:numId w:val="8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移轉標的</w:t>
      </w:r>
    </w:p>
    <w:p w:rsidR="00B41641" w:rsidRPr="001B615A" w:rsidRDefault="00B41641" w:rsidP="00DE4C1C">
      <w:pPr>
        <w:pStyle w:val="3"/>
        <w:numPr>
          <w:ilvl w:val="2"/>
          <w:numId w:val="86"/>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除本契約另有規定外，乙方應於特許年限屆滿後</w:t>
      </w:r>
      <w:r w:rsidRPr="001B615A">
        <w:rPr>
          <w:rStyle w:val="30"/>
          <w:rFonts w:ascii="標楷體" w:eastAsia="標楷體" w:hAnsi="標楷體"/>
          <w:sz w:val="26"/>
          <w:szCs w:val="26"/>
        </w:rPr>
        <w:t>30</w:t>
      </w:r>
      <w:r w:rsidRPr="001B615A">
        <w:rPr>
          <w:rStyle w:val="30"/>
          <w:rFonts w:ascii="標楷體" w:eastAsia="標楷體" w:hAnsi="標楷體" w:hint="eastAsia"/>
          <w:sz w:val="26"/>
          <w:szCs w:val="26"/>
        </w:rPr>
        <w:t>日內，依當時所編列最新之資產清冊，移轉乙方所有且為繼續營運本案之本案用地現存營運資產。</w:t>
      </w:r>
    </w:p>
    <w:p w:rsidR="00B41641" w:rsidRPr="001B615A" w:rsidRDefault="00B41641" w:rsidP="00DE4C1C">
      <w:pPr>
        <w:pStyle w:val="3"/>
        <w:numPr>
          <w:ilvl w:val="2"/>
          <w:numId w:val="86"/>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營運資產之移轉應包含關於本契約營運資產之使用或操作有關之軟體或各項文件、物品及相關智慧財產權之所有權文件、擔保書、契約書、使用手冊、計畫書、圖說、規格說明、技術資料等。</w:t>
      </w:r>
    </w:p>
    <w:p w:rsidR="00B41641" w:rsidRPr="001B615A" w:rsidRDefault="00B41641" w:rsidP="00DE4C1C">
      <w:pPr>
        <w:pStyle w:val="3"/>
        <w:numPr>
          <w:ilvl w:val="2"/>
          <w:numId w:val="86"/>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乙方及其受託人及其他履行輔助人為本案之營運所使用之電腦程式、軟體資料、系統等，不論為乙方或第</w:t>
      </w:r>
      <w:r w:rsidRPr="001B615A">
        <w:rPr>
          <w:rStyle w:val="30"/>
          <w:rFonts w:ascii="標楷體" w:eastAsia="標楷體" w:hAnsi="標楷體"/>
          <w:sz w:val="26"/>
          <w:szCs w:val="26"/>
        </w:rPr>
        <w:t>3</w:t>
      </w:r>
      <w:r w:rsidRPr="001B615A">
        <w:rPr>
          <w:rStyle w:val="30"/>
          <w:rFonts w:ascii="標楷體" w:eastAsia="標楷體" w:hAnsi="標楷體" w:hint="eastAsia"/>
          <w:sz w:val="26"/>
          <w:szCs w:val="26"/>
        </w:rPr>
        <w:t>人所有，除經甲方同意不須移轉或授權予甲方使用外，乙方應</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併移轉或授權予甲方使用，並應會同甲方依相關法令及規定辦理移轉或授權登記手續，乙方原向授權人所負擔之義務，應轉由甲方承擔。</w:t>
      </w:r>
    </w:p>
    <w:p w:rsidR="00B41641" w:rsidRPr="001B615A" w:rsidRDefault="00B41641" w:rsidP="009E27F0">
      <w:pPr>
        <w:pStyle w:val="ListParagraph"/>
        <w:numPr>
          <w:ilvl w:val="1"/>
          <w:numId w:val="8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移轉程序</w:t>
      </w:r>
    </w:p>
    <w:p w:rsidR="00B41641" w:rsidRPr="001B615A" w:rsidRDefault="00B41641" w:rsidP="00DE4C1C">
      <w:pPr>
        <w:pStyle w:val="3"/>
        <w:numPr>
          <w:ilvl w:val="2"/>
          <w:numId w:val="87"/>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編製移轉資產目錄</w:t>
      </w:r>
    </w:p>
    <w:p w:rsidR="00B41641" w:rsidRPr="001B615A" w:rsidRDefault="00B41641" w:rsidP="00336F08">
      <w:pPr>
        <w:pStyle w:val="3"/>
        <w:numPr>
          <w:ilvl w:val="0"/>
          <w:numId w:val="0"/>
        </w:numPr>
        <w:spacing w:beforeLines="0" w:afterLines="0" w:line="460" w:lineRule="exact"/>
        <w:ind w:left="1979"/>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乙方應於特許年限屆滿前</w:t>
      </w:r>
      <w:r w:rsidRPr="001B615A">
        <w:rPr>
          <w:rStyle w:val="30"/>
          <w:rFonts w:ascii="標楷體" w:eastAsia="標楷體" w:hAnsi="標楷體"/>
          <w:sz w:val="26"/>
          <w:szCs w:val="26"/>
        </w:rPr>
        <w:t>2</w:t>
      </w:r>
      <w:r w:rsidRPr="001B615A">
        <w:rPr>
          <w:rStyle w:val="30"/>
          <w:rFonts w:ascii="標楷體" w:eastAsia="標楷體" w:hAnsi="標楷體" w:hint="eastAsia"/>
          <w:sz w:val="26"/>
          <w:szCs w:val="26"/>
        </w:rPr>
        <w:t>年依歷年提送之資產清冊資料，編製移轉資產目錄送交甲方確認。</w:t>
      </w:r>
    </w:p>
    <w:p w:rsidR="00B41641" w:rsidRPr="001B615A" w:rsidRDefault="00B41641" w:rsidP="00DE4C1C">
      <w:pPr>
        <w:pStyle w:val="3"/>
        <w:numPr>
          <w:ilvl w:val="2"/>
          <w:numId w:val="87"/>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移轉前之營運資產總檢查</w:t>
      </w:r>
    </w:p>
    <w:p w:rsidR="00B41641" w:rsidRPr="001B615A" w:rsidRDefault="00B41641" w:rsidP="00336F08">
      <w:pPr>
        <w:pStyle w:val="3"/>
        <w:numPr>
          <w:ilvl w:val="0"/>
          <w:numId w:val="0"/>
        </w:numPr>
        <w:spacing w:beforeLines="0" w:afterLines="0" w:line="460" w:lineRule="exact"/>
        <w:ind w:left="1979"/>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乙方應於特許年限屆滿前</w:t>
      </w:r>
      <w:r w:rsidRPr="001B615A">
        <w:rPr>
          <w:rStyle w:val="30"/>
          <w:rFonts w:ascii="標楷體" w:eastAsia="標楷體" w:hAnsi="標楷體"/>
          <w:sz w:val="26"/>
          <w:szCs w:val="26"/>
        </w:rPr>
        <w:t>2</w:t>
      </w:r>
      <w:r w:rsidRPr="001B615A">
        <w:rPr>
          <w:rStyle w:val="30"/>
          <w:rFonts w:ascii="標楷體" w:eastAsia="標楷體" w:hAnsi="標楷體" w:hint="eastAsia"/>
          <w:sz w:val="26"/>
          <w:szCs w:val="26"/>
        </w:rPr>
        <w:t>年，委託獨立、公正且經由甲方認可之專業機構進行資產總檢查，以確定所移轉之營運資產，符合正常之營運要求，且將檢查報告交予甲方備查，其費用由乙方全數負擔。</w:t>
      </w:r>
    </w:p>
    <w:p w:rsidR="00B41641" w:rsidRPr="001B615A" w:rsidRDefault="00B41641" w:rsidP="00DE4C1C">
      <w:pPr>
        <w:pStyle w:val="3"/>
        <w:numPr>
          <w:ilvl w:val="2"/>
          <w:numId w:val="87"/>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各項移轉標的之移轉方式及人員之訓練計畫應於「營運資產移轉契約」中規定。</w:t>
      </w:r>
    </w:p>
    <w:p w:rsidR="00B41641" w:rsidRPr="001B615A" w:rsidRDefault="00B41641" w:rsidP="00DE4C1C">
      <w:pPr>
        <w:pStyle w:val="3"/>
        <w:numPr>
          <w:ilvl w:val="2"/>
          <w:numId w:val="87"/>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乙方應依甲方要求提供必要之文件、紀錄、報告等資料，以作為移轉之參考。</w:t>
      </w:r>
    </w:p>
    <w:p w:rsidR="00B41641" w:rsidRPr="001B615A" w:rsidRDefault="00B41641" w:rsidP="00DE4C1C">
      <w:pPr>
        <w:pStyle w:val="3"/>
        <w:numPr>
          <w:ilvl w:val="2"/>
          <w:numId w:val="87"/>
        </w:numPr>
        <w:spacing w:beforeLines="0" w:afterLines="0" w:line="460" w:lineRule="exact"/>
        <w:ind w:leftChars="400" w:left="1979" w:hangingChars="392" w:hanging="1019"/>
        <w:jc w:val="left"/>
        <w:rPr>
          <w:rFonts w:ascii="標楷體" w:eastAsia="標楷體" w:hAnsi="標楷體"/>
          <w:sz w:val="26"/>
          <w:szCs w:val="26"/>
        </w:rPr>
      </w:pPr>
      <w:r w:rsidRPr="001B615A">
        <w:rPr>
          <w:rStyle w:val="30"/>
          <w:rFonts w:ascii="標楷體" w:eastAsia="標楷體" w:hAnsi="標楷體" w:hint="eastAsia"/>
          <w:sz w:val="26"/>
          <w:szCs w:val="26"/>
        </w:rPr>
        <w:t>除本契約另有規定外，雙方在移轉程序完成前，均應繼續履行其依本契約所應盡之義務。</w:t>
      </w:r>
    </w:p>
    <w:p w:rsidR="00B41641" w:rsidRPr="001B615A" w:rsidRDefault="00B41641" w:rsidP="009E27F0">
      <w:pPr>
        <w:pStyle w:val="ListParagraph"/>
        <w:numPr>
          <w:ilvl w:val="1"/>
          <w:numId w:val="8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移轉條件及計價</w:t>
      </w:r>
    </w:p>
    <w:p w:rsidR="00B41641" w:rsidRPr="001B615A" w:rsidRDefault="00B41641" w:rsidP="00DE4C1C">
      <w:pPr>
        <w:pStyle w:val="3"/>
        <w:numPr>
          <w:ilvl w:val="2"/>
          <w:numId w:val="8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乙方所移轉之營運資產，分為有償移轉及無償移轉，其範圍如下：</w:t>
      </w:r>
    </w:p>
    <w:p w:rsidR="00B41641" w:rsidRPr="001B615A" w:rsidRDefault="00B41641" w:rsidP="000F329F">
      <w:pPr>
        <w:numPr>
          <w:ilvl w:val="0"/>
          <w:numId w:val="8"/>
        </w:numPr>
        <w:spacing w:line="460" w:lineRule="exact"/>
        <w:ind w:left="2041" w:firstLine="0"/>
        <w:outlineLvl w:val="0"/>
        <w:rPr>
          <w:rFonts w:ascii="標楷體"/>
          <w:sz w:val="26"/>
          <w:szCs w:val="26"/>
        </w:rPr>
      </w:pPr>
      <w:r w:rsidRPr="001B615A">
        <w:rPr>
          <w:rFonts w:ascii="標楷體" w:hAnsi="標楷體" w:hint="eastAsia"/>
          <w:sz w:val="26"/>
          <w:szCs w:val="26"/>
        </w:rPr>
        <w:t>有償移轉之範圍</w:t>
      </w:r>
    </w:p>
    <w:p w:rsidR="00B41641" w:rsidRPr="001B615A" w:rsidRDefault="00B41641" w:rsidP="00451AAB">
      <w:pPr>
        <w:spacing w:line="460" w:lineRule="exact"/>
        <w:ind w:left="1958"/>
        <w:outlineLvl w:val="0"/>
        <w:rPr>
          <w:rFonts w:ascii="標楷體"/>
          <w:sz w:val="26"/>
          <w:szCs w:val="26"/>
        </w:rPr>
      </w:pPr>
      <w:r w:rsidRPr="001B615A">
        <w:rPr>
          <w:rFonts w:ascii="標楷體" w:hAnsi="標楷體" w:hint="eastAsia"/>
          <w:sz w:val="26"/>
          <w:szCs w:val="26"/>
        </w:rPr>
        <w:t>乙方在營運期間內經雙方議定者，或於特許年限屆滿前</w:t>
      </w:r>
      <w:r w:rsidRPr="001B615A">
        <w:rPr>
          <w:rFonts w:ascii="標楷體" w:hAnsi="標楷體"/>
          <w:sz w:val="26"/>
          <w:szCs w:val="26"/>
        </w:rPr>
        <w:t>5</w:t>
      </w:r>
      <w:r w:rsidRPr="001B615A">
        <w:rPr>
          <w:rFonts w:ascii="標楷體" w:hAnsi="標楷體" w:hint="eastAsia"/>
          <w:sz w:val="26"/>
          <w:szCs w:val="26"/>
        </w:rPr>
        <w:t>年內所增置、重置之移轉標的，其項目、內容及購入價格已事前徵得甲方同意者，且於特許期限屆滿時維持正常之使用狀況及具有未折減餘額之營運資產，於特許年限屆滿時，為有償移轉。</w:t>
      </w:r>
    </w:p>
    <w:p w:rsidR="00B41641" w:rsidRPr="001B615A" w:rsidRDefault="00B41641" w:rsidP="000F329F">
      <w:pPr>
        <w:numPr>
          <w:ilvl w:val="0"/>
          <w:numId w:val="8"/>
        </w:numPr>
        <w:spacing w:line="460" w:lineRule="exact"/>
        <w:ind w:left="2041" w:firstLine="0"/>
        <w:outlineLvl w:val="0"/>
        <w:rPr>
          <w:rFonts w:ascii="標楷體"/>
          <w:sz w:val="26"/>
          <w:szCs w:val="26"/>
        </w:rPr>
      </w:pPr>
      <w:r w:rsidRPr="001B615A">
        <w:rPr>
          <w:rFonts w:ascii="標楷體" w:hAnsi="標楷體" w:hint="eastAsia"/>
          <w:sz w:val="26"/>
          <w:szCs w:val="26"/>
        </w:rPr>
        <w:t>無償移轉之範圍</w:t>
      </w:r>
    </w:p>
    <w:p w:rsidR="00B41641" w:rsidRPr="001B615A" w:rsidRDefault="00B41641" w:rsidP="00451AAB">
      <w:pPr>
        <w:spacing w:line="460" w:lineRule="exact"/>
        <w:ind w:left="1958"/>
        <w:outlineLvl w:val="0"/>
        <w:rPr>
          <w:rFonts w:ascii="標楷體"/>
          <w:sz w:val="26"/>
          <w:szCs w:val="26"/>
        </w:rPr>
      </w:pPr>
      <w:r w:rsidRPr="001B615A">
        <w:rPr>
          <w:rFonts w:ascii="標楷體" w:hAnsi="標楷體" w:hint="eastAsia"/>
          <w:sz w:val="26"/>
          <w:szCs w:val="26"/>
        </w:rPr>
        <w:t>本案不動產、營運之必要設施及前項規定以外且為繼續營運本案所需要之營運資產，均屬無償移轉之範圍。乙方應依「營運資產移轉契約」無條件移轉所有權或其他權利予甲方。</w:t>
      </w:r>
    </w:p>
    <w:p w:rsidR="00B41641" w:rsidRPr="001B615A" w:rsidRDefault="00B41641" w:rsidP="00DE4C1C">
      <w:pPr>
        <w:pStyle w:val="3"/>
        <w:numPr>
          <w:ilvl w:val="2"/>
          <w:numId w:val="8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計價</w:t>
      </w:r>
    </w:p>
    <w:p w:rsidR="00B41641" w:rsidRPr="001B615A" w:rsidRDefault="00B41641" w:rsidP="00DE4C1C">
      <w:pPr>
        <w:numPr>
          <w:ilvl w:val="0"/>
          <w:numId w:val="96"/>
        </w:numPr>
        <w:spacing w:line="460" w:lineRule="exact"/>
        <w:ind w:leftChars="850" w:left="2399" w:hangingChars="138" w:hanging="359"/>
        <w:outlineLvl w:val="0"/>
        <w:rPr>
          <w:rFonts w:ascii="標楷體"/>
          <w:sz w:val="26"/>
          <w:szCs w:val="26"/>
        </w:rPr>
      </w:pPr>
      <w:r w:rsidRPr="001B615A">
        <w:rPr>
          <w:rFonts w:ascii="標楷體" w:hAnsi="標楷體" w:hint="eastAsia"/>
          <w:sz w:val="26"/>
          <w:szCs w:val="26"/>
        </w:rPr>
        <w:t>有償移轉之營運資產價值計算，應以移轉當時依原始成本減去已使用年限之相對折舊價值後之未折減餘額為準，且折舊以定率遞減法按當時政府相關法令所規定之最低使用年限計算。</w:t>
      </w:r>
    </w:p>
    <w:p w:rsidR="00B41641" w:rsidRPr="001B615A" w:rsidRDefault="00B41641" w:rsidP="00BF683C">
      <w:pPr>
        <w:numPr>
          <w:ilvl w:val="0"/>
          <w:numId w:val="96"/>
        </w:numPr>
        <w:spacing w:line="460" w:lineRule="exact"/>
        <w:ind w:leftChars="850" w:left="2399" w:hangingChars="138" w:hanging="359"/>
        <w:outlineLvl w:val="0"/>
        <w:rPr>
          <w:rFonts w:ascii="標楷體"/>
          <w:sz w:val="26"/>
          <w:szCs w:val="26"/>
        </w:rPr>
      </w:pPr>
      <w:r w:rsidRPr="001B615A">
        <w:rPr>
          <w:rFonts w:ascii="標楷體" w:hAnsi="標楷體" w:hint="eastAsia"/>
          <w:sz w:val="26"/>
          <w:szCs w:val="26"/>
        </w:rPr>
        <w:t>就有償移轉之營運資產，其給付時間及方式，雙方於「營運資產移轉契約」中協商訂定之。</w:t>
      </w:r>
    </w:p>
    <w:p w:rsidR="00B41641" w:rsidRPr="001B615A" w:rsidRDefault="00B41641" w:rsidP="00DE4C1C">
      <w:pPr>
        <w:pStyle w:val="3"/>
        <w:numPr>
          <w:ilvl w:val="2"/>
          <w:numId w:val="8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費用負擔</w:t>
      </w:r>
    </w:p>
    <w:p w:rsidR="00B41641" w:rsidRPr="001B615A" w:rsidRDefault="00B41641" w:rsidP="006E4E56">
      <w:pPr>
        <w:spacing w:line="460" w:lineRule="exact"/>
        <w:ind w:left="1958"/>
        <w:outlineLvl w:val="0"/>
        <w:rPr>
          <w:rFonts w:ascii="標楷體"/>
          <w:sz w:val="26"/>
          <w:szCs w:val="26"/>
        </w:rPr>
      </w:pPr>
      <w:r w:rsidRPr="001B615A">
        <w:rPr>
          <w:rFonts w:ascii="標楷體" w:hAnsi="標楷體" w:hint="eastAsia"/>
          <w:sz w:val="26"/>
          <w:szCs w:val="26"/>
        </w:rPr>
        <w:t>為完成移轉程序所發生之費用，由乙方全數負擔；如甲方對於移轉資產之鑑定價格有疑義需再鑑價者，其費用由甲方負擔。</w:t>
      </w:r>
    </w:p>
    <w:p w:rsidR="00B41641" w:rsidRPr="001B615A" w:rsidRDefault="00B41641" w:rsidP="009E27F0">
      <w:pPr>
        <w:pStyle w:val="ListParagraph"/>
        <w:numPr>
          <w:ilvl w:val="1"/>
          <w:numId w:val="8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移轉時及其後之權利義務</w:t>
      </w:r>
    </w:p>
    <w:p w:rsidR="00B41641" w:rsidRPr="001B615A" w:rsidRDefault="00B41641" w:rsidP="00DE4C1C">
      <w:pPr>
        <w:pStyle w:val="3"/>
        <w:numPr>
          <w:ilvl w:val="2"/>
          <w:numId w:val="8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本契約第</w:t>
      </w:r>
      <w:r w:rsidRPr="001B615A">
        <w:rPr>
          <w:rStyle w:val="30"/>
          <w:rFonts w:ascii="標楷體" w:eastAsia="標楷體" w:hAnsi="標楷體"/>
          <w:sz w:val="26"/>
          <w:szCs w:val="26"/>
        </w:rPr>
        <w:t>12.2</w:t>
      </w:r>
      <w:r w:rsidRPr="001B615A">
        <w:rPr>
          <w:rStyle w:val="30"/>
          <w:rFonts w:ascii="標楷體" w:eastAsia="標楷體" w:hAnsi="標楷體" w:hint="eastAsia"/>
          <w:sz w:val="26"/>
          <w:szCs w:val="26"/>
        </w:rPr>
        <w:t>條之移轉標的如係乙方以融資性租賃、動產擔保交易、租借或其他類似方式取得者，除甲方書面同意者外，乙方應於特許年限屆滿前取得所有權或其他權利，以移轉予甲方，不得因無償而拒絕資產之移轉。</w:t>
      </w:r>
    </w:p>
    <w:p w:rsidR="00B41641" w:rsidRPr="001B615A" w:rsidRDefault="00B41641" w:rsidP="00DE4C1C">
      <w:pPr>
        <w:pStyle w:val="3"/>
        <w:numPr>
          <w:ilvl w:val="2"/>
          <w:numId w:val="8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本契約第</w:t>
      </w:r>
      <w:r w:rsidRPr="001B615A">
        <w:rPr>
          <w:rStyle w:val="30"/>
          <w:rFonts w:ascii="標楷體" w:eastAsia="標楷體" w:hAnsi="標楷體"/>
          <w:sz w:val="26"/>
          <w:szCs w:val="26"/>
        </w:rPr>
        <w:t>12.2</w:t>
      </w:r>
      <w:r w:rsidRPr="001B615A">
        <w:rPr>
          <w:rStyle w:val="30"/>
          <w:rFonts w:ascii="標楷體" w:eastAsia="標楷體" w:hAnsi="標楷體" w:hint="eastAsia"/>
          <w:sz w:val="26"/>
          <w:szCs w:val="26"/>
        </w:rPr>
        <w:t>條之移轉標的如有出租、出借或設定負擔者，乙方應於移轉上開資產前，除去該等資產之</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切負擔。但經甲方書面同意保留者不在此限。</w:t>
      </w:r>
    </w:p>
    <w:p w:rsidR="00B41641" w:rsidRPr="001B615A" w:rsidRDefault="00B41641" w:rsidP="00DE4C1C">
      <w:pPr>
        <w:pStyle w:val="3"/>
        <w:numPr>
          <w:ilvl w:val="2"/>
          <w:numId w:val="8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乙方應擔保其移轉標的於移轉時，絕無任何權利瑕疵且為正常之使用狀況，且其維修狀況應符合製造者及政府規定之安全標準。乙方並應將其對本契約第</w:t>
      </w:r>
      <w:r w:rsidRPr="001B615A">
        <w:rPr>
          <w:rStyle w:val="30"/>
          <w:rFonts w:ascii="標楷體" w:eastAsia="標楷體" w:hAnsi="標楷體"/>
          <w:sz w:val="26"/>
          <w:szCs w:val="26"/>
        </w:rPr>
        <w:t>12.2</w:t>
      </w:r>
      <w:r w:rsidRPr="001B615A">
        <w:rPr>
          <w:rStyle w:val="30"/>
          <w:rFonts w:ascii="標楷體" w:eastAsia="標楷體" w:hAnsi="標楷體" w:hint="eastAsia"/>
          <w:sz w:val="26"/>
          <w:szCs w:val="26"/>
        </w:rPr>
        <w:t>條移轉標的之製造商或承包商之瑕疵擔保請求權讓與甲方。</w:t>
      </w:r>
    </w:p>
    <w:p w:rsidR="00B41641" w:rsidRPr="001B615A" w:rsidRDefault="00B41641" w:rsidP="00DE4C1C">
      <w:pPr>
        <w:pStyle w:val="3"/>
        <w:numPr>
          <w:ilvl w:val="2"/>
          <w:numId w:val="8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乙方對其依第</w:t>
      </w:r>
      <w:r w:rsidRPr="001B615A">
        <w:rPr>
          <w:rStyle w:val="30"/>
          <w:rFonts w:ascii="標楷體" w:eastAsia="標楷體" w:hAnsi="標楷體"/>
          <w:sz w:val="26"/>
          <w:szCs w:val="26"/>
        </w:rPr>
        <w:t>12.2</w:t>
      </w:r>
      <w:r w:rsidRPr="001B615A">
        <w:rPr>
          <w:rStyle w:val="30"/>
          <w:rFonts w:ascii="標楷體" w:eastAsia="標楷體" w:hAnsi="標楷體" w:hint="eastAsia"/>
          <w:sz w:val="26"/>
          <w:szCs w:val="26"/>
        </w:rPr>
        <w:t>條規定移轉予甲方之標的中，有關營運設施之使用、操作及對本案未來之繼續營運，應按標的性質之不同，依雙方同意之訓練計畫，對甲方提供人員之訓練，費用由雙方共同負擔。</w:t>
      </w:r>
    </w:p>
    <w:p w:rsidR="00B41641" w:rsidRPr="001B615A" w:rsidRDefault="00B41641" w:rsidP="00DE4C1C">
      <w:pPr>
        <w:pStyle w:val="3"/>
        <w:numPr>
          <w:ilvl w:val="2"/>
          <w:numId w:val="8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移轉標的如為債權或其他權利且其移轉生效以取得第</w:t>
      </w:r>
      <w:r w:rsidRPr="001B615A">
        <w:rPr>
          <w:rStyle w:val="30"/>
          <w:rFonts w:ascii="標楷體" w:eastAsia="標楷體" w:hAnsi="標楷體"/>
          <w:sz w:val="26"/>
          <w:szCs w:val="26"/>
        </w:rPr>
        <w:t>3</w:t>
      </w:r>
      <w:r w:rsidRPr="001B615A">
        <w:rPr>
          <w:rStyle w:val="30"/>
          <w:rFonts w:ascii="標楷體" w:eastAsia="標楷體" w:hAnsi="標楷體" w:hint="eastAsia"/>
          <w:sz w:val="26"/>
          <w:szCs w:val="26"/>
        </w:rPr>
        <w:t>人同意為要件者，乙方應事先取得該第</w:t>
      </w:r>
      <w:r w:rsidRPr="001B615A">
        <w:rPr>
          <w:rStyle w:val="30"/>
          <w:rFonts w:ascii="標楷體" w:eastAsia="標楷體" w:hAnsi="標楷體"/>
          <w:sz w:val="26"/>
          <w:szCs w:val="26"/>
        </w:rPr>
        <w:t>3</w:t>
      </w:r>
      <w:r w:rsidRPr="001B615A">
        <w:rPr>
          <w:rStyle w:val="30"/>
          <w:rFonts w:ascii="標楷體" w:eastAsia="標楷體" w:hAnsi="標楷體" w:hint="eastAsia"/>
          <w:sz w:val="26"/>
          <w:szCs w:val="26"/>
        </w:rPr>
        <w:t>人同意。</w:t>
      </w:r>
    </w:p>
    <w:p w:rsidR="00B41641" w:rsidRPr="001B615A" w:rsidRDefault="00B41641" w:rsidP="00DE4C1C">
      <w:pPr>
        <w:pStyle w:val="3"/>
        <w:numPr>
          <w:ilvl w:val="2"/>
          <w:numId w:val="8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於營運資產移轉完成且甲方有能力自行或由其指定之第</w:t>
      </w:r>
      <w:r w:rsidRPr="001B615A">
        <w:rPr>
          <w:rStyle w:val="30"/>
          <w:rFonts w:ascii="標楷體" w:eastAsia="標楷體" w:hAnsi="標楷體"/>
          <w:sz w:val="26"/>
          <w:szCs w:val="26"/>
        </w:rPr>
        <w:t>3</w:t>
      </w:r>
      <w:r w:rsidRPr="001B615A">
        <w:rPr>
          <w:rStyle w:val="30"/>
          <w:rFonts w:ascii="標楷體" w:eastAsia="標楷體" w:hAnsi="標楷體" w:hint="eastAsia"/>
          <w:sz w:val="26"/>
          <w:szCs w:val="26"/>
        </w:rPr>
        <w:t>人繼續營運本案前，乙方應依甲方之要求，為甲方之利益以善良管理人之注意義務，繼續營運並維持營運資產之價值與效用，並維護營運場所之安全。但甲方應於本契約屆滿前</w:t>
      </w:r>
      <w:r w:rsidRPr="001B615A">
        <w:rPr>
          <w:rStyle w:val="30"/>
          <w:rFonts w:ascii="標楷體" w:eastAsia="標楷體" w:hAnsi="標楷體"/>
          <w:sz w:val="26"/>
          <w:szCs w:val="26"/>
        </w:rPr>
        <w:t>3</w:t>
      </w:r>
      <w:r w:rsidRPr="001B615A">
        <w:rPr>
          <w:rStyle w:val="30"/>
          <w:rFonts w:ascii="標楷體" w:eastAsia="標楷體" w:hAnsi="標楷體" w:hint="eastAsia"/>
          <w:sz w:val="26"/>
          <w:szCs w:val="26"/>
        </w:rPr>
        <w:t>個月內通知乙方提供前揭服務。有關因此所生之權利義務，由雙方另立書面契約規範之。</w:t>
      </w:r>
    </w:p>
    <w:p w:rsidR="00B41641" w:rsidRPr="001B615A" w:rsidRDefault="00B41641" w:rsidP="00DE4C1C">
      <w:pPr>
        <w:pStyle w:val="3"/>
        <w:numPr>
          <w:ilvl w:val="2"/>
          <w:numId w:val="8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乙方應以移轉或授權之方式，將本案相關之操作、運轉及維修必要技術，提供予甲方。</w:t>
      </w:r>
    </w:p>
    <w:p w:rsidR="00B41641" w:rsidRPr="001B615A" w:rsidRDefault="00B41641" w:rsidP="00DE4C1C">
      <w:pPr>
        <w:pStyle w:val="3"/>
        <w:numPr>
          <w:ilvl w:val="2"/>
          <w:numId w:val="8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乙方應將屬其所有、持有或占有而不須移轉甲方之物品，於甲方所定之期限內將該等物品自本案用地遷離，其費用由乙方負擔。如乙方於前項期限屆滿後</w:t>
      </w:r>
      <w:r w:rsidRPr="001B615A">
        <w:rPr>
          <w:rStyle w:val="30"/>
          <w:rFonts w:ascii="標楷體" w:eastAsia="標楷體" w:hAnsi="標楷體"/>
          <w:sz w:val="26"/>
          <w:szCs w:val="26"/>
        </w:rPr>
        <w:t>30</w:t>
      </w:r>
      <w:r w:rsidRPr="001B615A">
        <w:rPr>
          <w:rStyle w:val="30"/>
          <w:rFonts w:ascii="標楷體" w:eastAsia="標楷體" w:hAnsi="標楷體" w:hint="eastAsia"/>
          <w:sz w:val="26"/>
          <w:szCs w:val="26"/>
        </w:rPr>
        <w:t>日內仍未搬離者，則視為乙方已拋棄其所有權或其他權利，甲方得逕為任何處置，並向乙方請求處置所生之</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切費用。</w:t>
      </w:r>
    </w:p>
    <w:p w:rsidR="00B41641" w:rsidRPr="001B615A" w:rsidRDefault="00B41641" w:rsidP="007C3BFB">
      <w:pPr>
        <w:spacing w:line="460" w:lineRule="exact"/>
        <w:outlineLvl w:val="0"/>
        <w:rPr>
          <w:rFonts w:ascii="標楷體"/>
          <w:sz w:val="26"/>
          <w:szCs w:val="26"/>
        </w:rPr>
      </w:pPr>
      <w:r w:rsidRPr="001B615A">
        <w:rPr>
          <w:rFonts w:ascii="標楷體"/>
          <w:sz w:val="26"/>
          <w:szCs w:val="26"/>
        </w:rPr>
        <w:br w:type="page"/>
      </w:r>
      <w:bookmarkStart w:id="47" w:name="_Toc125375878"/>
      <w:r w:rsidRPr="007C3BFB">
        <w:rPr>
          <w:rFonts w:ascii="標楷體" w:hint="eastAsia"/>
          <w:b/>
          <w:sz w:val="32"/>
          <w:szCs w:val="32"/>
        </w:rPr>
        <w:t>第</w:t>
      </w:r>
      <w:r w:rsidRPr="007C3BFB">
        <w:rPr>
          <w:rFonts w:ascii="標楷體"/>
          <w:b/>
          <w:sz w:val="32"/>
          <w:szCs w:val="32"/>
        </w:rPr>
        <w:t>13</w:t>
      </w:r>
      <w:r w:rsidRPr="007C3BFB">
        <w:rPr>
          <w:rFonts w:ascii="標楷體" w:hint="eastAsia"/>
          <w:b/>
          <w:sz w:val="32"/>
          <w:szCs w:val="32"/>
        </w:rPr>
        <w:t>章</w:t>
      </w:r>
      <w:r w:rsidRPr="001B615A">
        <w:rPr>
          <w:rFonts w:ascii="標楷體" w:hAnsi="標楷體" w:hint="eastAsia"/>
          <w:b/>
          <w:sz w:val="32"/>
          <w:szCs w:val="26"/>
        </w:rPr>
        <w:t>期間屆滿前之移轉</w:t>
      </w:r>
      <w:bookmarkEnd w:id="47"/>
    </w:p>
    <w:p w:rsidR="00B41641" w:rsidRPr="001B615A" w:rsidRDefault="00B41641" w:rsidP="009E27F0">
      <w:pPr>
        <w:pStyle w:val="ListParagraph"/>
        <w:numPr>
          <w:ilvl w:val="1"/>
          <w:numId w:val="90"/>
        </w:numPr>
        <w:spacing w:beforeLines="50" w:line="460" w:lineRule="exact"/>
        <w:ind w:leftChars="0" w:left="1531"/>
        <w:outlineLvl w:val="0"/>
        <w:rPr>
          <w:rFonts w:ascii="標楷體" w:eastAsia="標楷體" w:hAnsi="標楷體"/>
          <w:b/>
          <w:sz w:val="26"/>
          <w:szCs w:val="26"/>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移轉發生之原因</w:t>
      </w:r>
    </w:p>
    <w:p w:rsidR="00B41641" w:rsidRPr="001B615A" w:rsidRDefault="00B41641" w:rsidP="004314AD">
      <w:pPr>
        <w:pStyle w:val="113"/>
      </w:pPr>
      <w:r w:rsidRPr="001B615A">
        <w:rPr>
          <w:rFonts w:hint="eastAsia"/>
        </w:rPr>
        <w:t>本契約提前終止時，除本契約或法令另有規定者外，乙方應將第</w:t>
      </w:r>
      <w:r w:rsidRPr="001B615A">
        <w:t>13.2</w:t>
      </w:r>
      <w:r w:rsidRPr="001B615A">
        <w:rPr>
          <w:rFonts w:hint="eastAsia"/>
        </w:rPr>
        <w:t>條所述之標的移轉予甲方。</w:t>
      </w:r>
    </w:p>
    <w:p w:rsidR="00B41641" w:rsidRPr="001B615A" w:rsidRDefault="00B41641" w:rsidP="009E27F0">
      <w:pPr>
        <w:pStyle w:val="ListParagraph"/>
        <w:numPr>
          <w:ilvl w:val="1"/>
          <w:numId w:val="9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移轉標的</w:t>
      </w:r>
    </w:p>
    <w:p w:rsidR="00B41641" w:rsidRPr="001B615A" w:rsidRDefault="00B41641" w:rsidP="00DE4C1C">
      <w:pPr>
        <w:pStyle w:val="3"/>
        <w:numPr>
          <w:ilvl w:val="2"/>
          <w:numId w:val="91"/>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係指本案用地內乙方因整建營運本案所必要而取得之堪用且現存之營運資產（含整建中工程）及為維持本案繼續營運所必要且堪用之設施。</w:t>
      </w:r>
    </w:p>
    <w:p w:rsidR="00B41641" w:rsidRPr="001B615A" w:rsidRDefault="00B41641" w:rsidP="00DE4C1C">
      <w:pPr>
        <w:pStyle w:val="3"/>
        <w:numPr>
          <w:ilvl w:val="2"/>
          <w:numId w:val="91"/>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營運資產之移轉應包含關於本契約營運資產之使用或操作有關之軟體或各項文件、物品及相關智慧財產權之所有權文件、擔保書、契約書、使用手冊、計畫書、圖說、規格說明、技術資料等。</w:t>
      </w:r>
    </w:p>
    <w:p w:rsidR="00B41641" w:rsidRPr="001B615A" w:rsidRDefault="00B41641" w:rsidP="00DE4C1C">
      <w:pPr>
        <w:pStyle w:val="3"/>
        <w:numPr>
          <w:ilvl w:val="2"/>
          <w:numId w:val="91"/>
        </w:numPr>
        <w:spacing w:beforeLines="0" w:afterLines="0" w:line="460" w:lineRule="exact"/>
        <w:ind w:leftChars="400" w:left="1979" w:hangingChars="392" w:hanging="1019"/>
        <w:jc w:val="left"/>
        <w:rPr>
          <w:rFonts w:ascii="標楷體" w:eastAsia="標楷體" w:hAnsi="標楷體"/>
          <w:sz w:val="26"/>
          <w:szCs w:val="26"/>
        </w:rPr>
      </w:pPr>
      <w:r w:rsidRPr="001B615A">
        <w:rPr>
          <w:rStyle w:val="30"/>
          <w:rFonts w:ascii="標楷體" w:eastAsia="標楷體" w:hAnsi="標楷體" w:hint="eastAsia"/>
          <w:sz w:val="26"/>
          <w:szCs w:val="26"/>
        </w:rPr>
        <w:t>乙方及其受託人及其他履行輔助人為本案之營運所使用之電腦程式、軟體資料、系統等，不論為乙方或第</w:t>
      </w:r>
      <w:r w:rsidRPr="001B615A">
        <w:rPr>
          <w:rStyle w:val="30"/>
          <w:rFonts w:ascii="標楷體" w:eastAsia="標楷體" w:hAnsi="標楷體"/>
          <w:sz w:val="26"/>
          <w:szCs w:val="26"/>
        </w:rPr>
        <w:t>3</w:t>
      </w:r>
      <w:r w:rsidRPr="001B615A">
        <w:rPr>
          <w:rStyle w:val="30"/>
          <w:rFonts w:ascii="標楷體" w:eastAsia="標楷體" w:hAnsi="標楷體" w:hint="eastAsia"/>
          <w:sz w:val="26"/>
          <w:szCs w:val="26"/>
        </w:rPr>
        <w:t>人所有，除經甲方事前書面同意不須移轉或授權予甲方使用外，乙方應</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併移轉或授權予甲方使用，並應會同甲方依相關法令及規定辦理移轉或授權登記手續，乙方原向授權人所負擔之義務，應轉由甲方承擔。</w:t>
      </w:r>
    </w:p>
    <w:p w:rsidR="00B41641" w:rsidRPr="001B615A" w:rsidRDefault="00B41641" w:rsidP="009E27F0">
      <w:pPr>
        <w:pStyle w:val="ListParagraph"/>
        <w:numPr>
          <w:ilvl w:val="1"/>
          <w:numId w:val="9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移轉程序</w:t>
      </w:r>
    </w:p>
    <w:p w:rsidR="00B41641" w:rsidRPr="001B615A" w:rsidRDefault="00B41641" w:rsidP="00DE4C1C">
      <w:pPr>
        <w:pStyle w:val="3"/>
        <w:numPr>
          <w:ilvl w:val="2"/>
          <w:numId w:val="92"/>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乙方應於本契約提前終止時起</w:t>
      </w:r>
      <w:r w:rsidRPr="001B615A">
        <w:rPr>
          <w:rStyle w:val="30"/>
          <w:rFonts w:ascii="標楷體" w:eastAsia="標楷體" w:hAnsi="標楷體"/>
          <w:sz w:val="26"/>
          <w:szCs w:val="26"/>
        </w:rPr>
        <w:t>60</w:t>
      </w:r>
      <w:r w:rsidRPr="001B615A">
        <w:rPr>
          <w:rStyle w:val="30"/>
          <w:rFonts w:ascii="標楷體" w:eastAsia="標楷體" w:hAnsi="標楷體" w:hint="eastAsia"/>
          <w:sz w:val="26"/>
          <w:szCs w:val="26"/>
        </w:rPr>
        <w:t>日內，將截至提前終止時之資產清冊提送甲方。雙方應自甲方收受資產清冊時起</w:t>
      </w:r>
      <w:r w:rsidRPr="001B615A">
        <w:rPr>
          <w:rStyle w:val="30"/>
          <w:rFonts w:ascii="標楷體" w:eastAsia="標楷體" w:hAnsi="標楷體"/>
          <w:sz w:val="26"/>
          <w:szCs w:val="26"/>
        </w:rPr>
        <w:t>60</w:t>
      </w:r>
      <w:r w:rsidRPr="001B615A">
        <w:rPr>
          <w:rStyle w:val="30"/>
          <w:rFonts w:ascii="標楷體" w:eastAsia="標楷體" w:hAnsi="標楷體" w:hint="eastAsia"/>
          <w:sz w:val="26"/>
          <w:szCs w:val="26"/>
        </w:rPr>
        <w:t>日內就移轉程序及期限達成協議；如協議不成，則依本契約第</w:t>
      </w:r>
      <w:r w:rsidRPr="001B615A">
        <w:rPr>
          <w:rStyle w:val="30"/>
          <w:rFonts w:ascii="標楷體" w:eastAsia="標楷體" w:hAnsi="標楷體"/>
          <w:sz w:val="26"/>
          <w:szCs w:val="26"/>
        </w:rPr>
        <w:t>16</w:t>
      </w:r>
      <w:r w:rsidRPr="001B615A">
        <w:rPr>
          <w:rStyle w:val="30"/>
          <w:rFonts w:ascii="標楷體" w:eastAsia="標楷體" w:hAnsi="標楷體" w:hint="eastAsia"/>
          <w:sz w:val="26"/>
          <w:szCs w:val="26"/>
        </w:rPr>
        <w:t>章規定之爭議處理程序辦理。</w:t>
      </w:r>
    </w:p>
    <w:p w:rsidR="00B41641" w:rsidRPr="001B615A" w:rsidRDefault="00B41641" w:rsidP="00DE4C1C">
      <w:pPr>
        <w:pStyle w:val="3"/>
        <w:numPr>
          <w:ilvl w:val="2"/>
          <w:numId w:val="92"/>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需鑑價之資產於資產移轉前，應由乙方委託獨立、公正且經甲方事前書面同意之專業鑑價機構進行資產檢查，並做成資產鑑價報告，鑑價費用除契約終止為非可歸責雙方之原因，而由雙方共同分擔外，應由可歸責而造成契約終止之</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方支付。</w:t>
      </w:r>
    </w:p>
    <w:p w:rsidR="00B41641" w:rsidRPr="001B615A" w:rsidRDefault="00B41641" w:rsidP="00DE4C1C">
      <w:pPr>
        <w:pStyle w:val="3"/>
        <w:numPr>
          <w:ilvl w:val="2"/>
          <w:numId w:val="92"/>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乙方應提供必要之文件、紀錄、報告等資料，以作為移轉之參考。</w:t>
      </w:r>
    </w:p>
    <w:p w:rsidR="00B41641" w:rsidRPr="001B615A" w:rsidRDefault="00B41641" w:rsidP="00DE4C1C">
      <w:pPr>
        <w:pStyle w:val="3"/>
        <w:numPr>
          <w:ilvl w:val="2"/>
          <w:numId w:val="92"/>
        </w:numPr>
        <w:spacing w:beforeLines="0" w:afterLines="0" w:line="460" w:lineRule="exact"/>
        <w:ind w:leftChars="400" w:left="1979" w:hangingChars="392" w:hanging="1019"/>
        <w:jc w:val="left"/>
        <w:rPr>
          <w:rFonts w:ascii="標楷體" w:eastAsia="標楷體" w:hAnsi="標楷體"/>
          <w:sz w:val="26"/>
          <w:szCs w:val="26"/>
        </w:rPr>
      </w:pPr>
      <w:r w:rsidRPr="001B615A">
        <w:rPr>
          <w:rStyle w:val="30"/>
          <w:rFonts w:ascii="標楷體" w:eastAsia="標楷體" w:hAnsi="標楷體" w:hint="eastAsia"/>
          <w:sz w:val="26"/>
          <w:szCs w:val="26"/>
        </w:rPr>
        <w:t>除本契約另有規定外，雙方在移轉程序完成前，均應繼續履行其依本契約所應盡之義務。</w:t>
      </w:r>
    </w:p>
    <w:p w:rsidR="00B41641" w:rsidRPr="001B615A" w:rsidRDefault="00B41641" w:rsidP="009E27F0">
      <w:pPr>
        <w:pStyle w:val="ListParagraph"/>
        <w:numPr>
          <w:ilvl w:val="1"/>
          <w:numId w:val="9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移轉時及其後之權利義務</w:t>
      </w:r>
    </w:p>
    <w:p w:rsidR="00B41641" w:rsidRPr="001B615A" w:rsidRDefault="00B41641" w:rsidP="00DE4C1C">
      <w:pPr>
        <w:pStyle w:val="3"/>
        <w:numPr>
          <w:ilvl w:val="2"/>
          <w:numId w:val="93"/>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除甲乙雙方另有約定外，乙方應將營運資產之</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切負擔除去並依營運資產現狀移轉營運資產之所有權予甲方。但乙方應將其對移轉標的之製造商或承包商之瑕疵擔保請求權讓與甲方。</w:t>
      </w:r>
    </w:p>
    <w:p w:rsidR="00B41641" w:rsidRPr="001B615A" w:rsidRDefault="00B41641" w:rsidP="00DE4C1C">
      <w:pPr>
        <w:pStyle w:val="3"/>
        <w:numPr>
          <w:ilvl w:val="2"/>
          <w:numId w:val="93"/>
        </w:numPr>
        <w:spacing w:beforeLines="0" w:afterLines="0" w:line="460" w:lineRule="exact"/>
        <w:ind w:leftChars="400" w:left="1979" w:hangingChars="392" w:hanging="1019"/>
        <w:jc w:val="left"/>
        <w:rPr>
          <w:rFonts w:ascii="標楷體" w:eastAsia="標楷體" w:hAnsi="標楷體"/>
          <w:sz w:val="26"/>
          <w:szCs w:val="26"/>
        </w:rPr>
      </w:pPr>
      <w:r w:rsidRPr="001B615A">
        <w:rPr>
          <w:rStyle w:val="30"/>
          <w:rFonts w:ascii="標楷體" w:eastAsia="標楷體" w:hAnsi="標楷體" w:hint="eastAsia"/>
          <w:sz w:val="26"/>
          <w:szCs w:val="26"/>
        </w:rPr>
        <w:t>除前項規定之外，有關雙方移轉時及其後之權利義務，依其性質得準用本契約第</w:t>
      </w:r>
      <w:r w:rsidRPr="001B615A">
        <w:rPr>
          <w:rStyle w:val="30"/>
          <w:rFonts w:ascii="標楷體" w:eastAsia="標楷體" w:hAnsi="標楷體"/>
          <w:sz w:val="26"/>
          <w:szCs w:val="26"/>
        </w:rPr>
        <w:t>12.5</w:t>
      </w:r>
      <w:r w:rsidRPr="001B615A">
        <w:rPr>
          <w:rStyle w:val="30"/>
          <w:rFonts w:ascii="標楷體" w:eastAsia="標楷體" w:hAnsi="標楷體" w:hint="eastAsia"/>
          <w:sz w:val="26"/>
          <w:szCs w:val="26"/>
        </w:rPr>
        <w:t>條之規定時，應準用之。</w:t>
      </w:r>
    </w:p>
    <w:p w:rsidR="00B41641" w:rsidRPr="001B615A" w:rsidRDefault="00B41641" w:rsidP="009E27F0">
      <w:pPr>
        <w:pStyle w:val="ListParagraph"/>
        <w:numPr>
          <w:ilvl w:val="1"/>
          <w:numId w:val="9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有償移轉金額之給付</w:t>
      </w:r>
    </w:p>
    <w:p w:rsidR="00B41641" w:rsidRPr="001B615A" w:rsidRDefault="00B41641" w:rsidP="004314AD">
      <w:pPr>
        <w:pStyle w:val="113"/>
      </w:pPr>
      <w:r w:rsidRPr="001B615A">
        <w:rPr>
          <w:rFonts w:hint="eastAsia"/>
        </w:rPr>
        <w:t>甲方於完成移轉程序後，如有應給付乙方之款項，甲方應於</w:t>
      </w:r>
      <w:r w:rsidRPr="001B615A">
        <w:t>6</w:t>
      </w:r>
      <w:r w:rsidRPr="001B615A">
        <w:rPr>
          <w:rFonts w:hint="eastAsia"/>
        </w:rPr>
        <w:t>個月內無息以現金或國庫支票或本國銀行或在臺灣設有分行之外國銀行所簽發之銀行本行支票支付予乙方或乙方指定之融資機構；如不能於</w:t>
      </w:r>
      <w:r w:rsidRPr="001B615A">
        <w:t>6</w:t>
      </w:r>
      <w:r w:rsidRPr="001B615A">
        <w:rPr>
          <w:rFonts w:hint="eastAsia"/>
        </w:rPr>
        <w:t>個月內付清者，應依臺灣銀行基本放款利率計付利息。</w:t>
      </w:r>
    </w:p>
    <w:p w:rsidR="00B41641" w:rsidRPr="001B615A" w:rsidRDefault="00B41641" w:rsidP="0020341A">
      <w:pPr>
        <w:spacing w:line="460" w:lineRule="exact"/>
        <w:rPr>
          <w:rFonts w:ascii="標楷體"/>
          <w:sz w:val="26"/>
          <w:szCs w:val="26"/>
        </w:rPr>
      </w:pPr>
    </w:p>
    <w:p w:rsidR="00B41641" w:rsidRPr="001B615A" w:rsidRDefault="00B41641" w:rsidP="007C3BFB">
      <w:pPr>
        <w:spacing w:line="460" w:lineRule="exact"/>
        <w:outlineLvl w:val="0"/>
        <w:rPr>
          <w:rFonts w:ascii="標楷體"/>
          <w:sz w:val="26"/>
          <w:szCs w:val="26"/>
        </w:rPr>
      </w:pPr>
      <w:r w:rsidRPr="001B615A">
        <w:rPr>
          <w:rFonts w:ascii="標楷體"/>
          <w:sz w:val="26"/>
          <w:szCs w:val="26"/>
        </w:rPr>
        <w:br w:type="page"/>
      </w:r>
      <w:bookmarkStart w:id="48" w:name="_Toc125375879"/>
      <w:r w:rsidRPr="007C3BFB">
        <w:rPr>
          <w:rFonts w:ascii="標楷體" w:hint="eastAsia"/>
          <w:b/>
          <w:sz w:val="32"/>
          <w:szCs w:val="32"/>
        </w:rPr>
        <w:t>第</w:t>
      </w:r>
      <w:r w:rsidRPr="007C3BFB">
        <w:rPr>
          <w:rFonts w:ascii="標楷體"/>
          <w:b/>
          <w:sz w:val="32"/>
          <w:szCs w:val="32"/>
        </w:rPr>
        <w:t>14</w:t>
      </w:r>
      <w:r w:rsidRPr="007C3BFB">
        <w:rPr>
          <w:rFonts w:ascii="標楷體" w:hint="eastAsia"/>
          <w:b/>
          <w:sz w:val="32"/>
          <w:szCs w:val="32"/>
        </w:rPr>
        <w:t>章</w:t>
      </w:r>
      <w:r w:rsidRPr="001B615A">
        <w:rPr>
          <w:rFonts w:ascii="標楷體" w:hAnsi="標楷體" w:hint="eastAsia"/>
          <w:b/>
          <w:sz w:val="32"/>
          <w:szCs w:val="26"/>
        </w:rPr>
        <w:t>不可抗力及除外情事</w:t>
      </w:r>
      <w:bookmarkEnd w:id="48"/>
    </w:p>
    <w:p w:rsidR="00B41641" w:rsidRPr="001B615A" w:rsidRDefault="00B41641" w:rsidP="009E27F0">
      <w:pPr>
        <w:pStyle w:val="ListParagraph"/>
        <w:numPr>
          <w:ilvl w:val="1"/>
          <w:numId w:val="9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不可抗力之定義</w:t>
      </w:r>
    </w:p>
    <w:p w:rsidR="00B41641" w:rsidRPr="001B615A" w:rsidRDefault="00B41641" w:rsidP="004314AD">
      <w:pPr>
        <w:pStyle w:val="113"/>
      </w:pPr>
      <w:r w:rsidRPr="001B615A">
        <w:rPr>
          <w:rFonts w:hint="eastAsia"/>
        </w:rPr>
        <w:t>本契約所稱不可抗力事由，係指該事由之發生或擴大非可歸責於雙方，非雙方得合理控制或縱加相當注意亦無法防止、避免或排除，且足致嚴重影響本契約之一部或全部無法履行者，如：</w:t>
      </w:r>
    </w:p>
    <w:p w:rsidR="00B41641" w:rsidRPr="001B615A" w:rsidRDefault="00B41641" w:rsidP="00FD66E0">
      <w:pPr>
        <w:numPr>
          <w:ilvl w:val="0"/>
          <w:numId w:val="99"/>
        </w:numPr>
        <w:spacing w:line="460" w:lineRule="exact"/>
        <w:ind w:leftChars="720" w:left="2087" w:hangingChars="138" w:hanging="359"/>
        <w:outlineLvl w:val="0"/>
        <w:rPr>
          <w:rFonts w:ascii="標楷體"/>
          <w:sz w:val="26"/>
          <w:szCs w:val="26"/>
        </w:rPr>
      </w:pPr>
      <w:r w:rsidRPr="001B615A">
        <w:rPr>
          <w:rFonts w:ascii="標楷體" w:hAnsi="標楷體" w:hint="eastAsia"/>
          <w:sz w:val="26"/>
          <w:szCs w:val="26"/>
        </w:rPr>
        <w:t>戰爭（無論是否宣戰）、侵略、外國敵人行為、叛亂、革命、暴動、內戰、恐怖活動。</w:t>
      </w:r>
    </w:p>
    <w:p w:rsidR="00B41641" w:rsidRPr="001B615A" w:rsidRDefault="00B41641" w:rsidP="00FD66E0">
      <w:pPr>
        <w:numPr>
          <w:ilvl w:val="0"/>
          <w:numId w:val="99"/>
        </w:numPr>
        <w:spacing w:line="460" w:lineRule="exact"/>
        <w:ind w:leftChars="720" w:left="2087" w:hangingChars="138" w:hanging="359"/>
        <w:outlineLvl w:val="0"/>
        <w:rPr>
          <w:rFonts w:ascii="標楷體"/>
          <w:sz w:val="26"/>
          <w:szCs w:val="26"/>
        </w:rPr>
      </w:pPr>
      <w:r w:rsidRPr="001B615A">
        <w:rPr>
          <w:rFonts w:ascii="標楷體" w:hAnsi="標楷體" w:hint="eastAsia"/>
          <w:sz w:val="26"/>
          <w:szCs w:val="26"/>
        </w:rPr>
        <w:t>因核子燃料或廢棄物燃燒或爆炸所生輻射或放射線污染。</w:t>
      </w:r>
    </w:p>
    <w:p w:rsidR="00B41641" w:rsidRPr="001B615A" w:rsidRDefault="00B41641" w:rsidP="00FD66E0">
      <w:pPr>
        <w:numPr>
          <w:ilvl w:val="0"/>
          <w:numId w:val="99"/>
        </w:numPr>
        <w:spacing w:line="460" w:lineRule="exact"/>
        <w:ind w:leftChars="720" w:left="2087" w:hangingChars="138" w:hanging="359"/>
        <w:outlineLvl w:val="0"/>
        <w:rPr>
          <w:rFonts w:ascii="標楷體" w:hAnsi="標楷體"/>
          <w:sz w:val="26"/>
          <w:szCs w:val="26"/>
        </w:rPr>
      </w:pPr>
      <w:r w:rsidRPr="001B615A">
        <w:rPr>
          <w:rFonts w:ascii="標楷體" w:hAnsi="標楷體" w:hint="eastAsia"/>
          <w:sz w:val="26"/>
          <w:szCs w:val="26"/>
        </w:rPr>
        <w:t>天災，包括地震、水災、閃電或任何自然力作用。</w:t>
      </w:r>
      <w:r w:rsidRPr="001B615A">
        <w:rPr>
          <w:rFonts w:ascii="標楷體" w:hAnsi="標楷體"/>
          <w:sz w:val="26"/>
          <w:szCs w:val="26"/>
        </w:rPr>
        <w:t xml:space="preserve"> </w:t>
      </w:r>
    </w:p>
    <w:p w:rsidR="00B41641" w:rsidRPr="001B615A" w:rsidRDefault="00B41641" w:rsidP="00FD66E0">
      <w:pPr>
        <w:numPr>
          <w:ilvl w:val="0"/>
          <w:numId w:val="99"/>
        </w:numPr>
        <w:spacing w:line="460" w:lineRule="exact"/>
        <w:ind w:leftChars="720" w:left="2087" w:hangingChars="138" w:hanging="359"/>
        <w:outlineLvl w:val="0"/>
        <w:rPr>
          <w:rFonts w:ascii="標楷體"/>
          <w:sz w:val="26"/>
          <w:szCs w:val="26"/>
        </w:rPr>
      </w:pPr>
      <w:r w:rsidRPr="001B615A">
        <w:rPr>
          <w:rFonts w:ascii="標楷體" w:hAnsi="標楷體" w:hint="eastAsia"/>
          <w:sz w:val="26"/>
          <w:szCs w:val="26"/>
        </w:rPr>
        <w:t>於施工過程中，發現依法應保護之古蹟或遺址，致對工程之進行或預訂之營運期程產生影響者。</w:t>
      </w:r>
    </w:p>
    <w:p w:rsidR="00B41641" w:rsidRPr="001B615A" w:rsidRDefault="00B41641" w:rsidP="00FD66E0">
      <w:pPr>
        <w:numPr>
          <w:ilvl w:val="0"/>
          <w:numId w:val="99"/>
        </w:numPr>
        <w:spacing w:line="460" w:lineRule="exact"/>
        <w:ind w:leftChars="720" w:left="2087" w:hangingChars="138" w:hanging="359"/>
        <w:outlineLvl w:val="0"/>
        <w:rPr>
          <w:rFonts w:ascii="標楷體"/>
          <w:sz w:val="26"/>
          <w:szCs w:val="26"/>
        </w:rPr>
      </w:pPr>
      <w:r w:rsidRPr="001B615A">
        <w:rPr>
          <w:rFonts w:ascii="標楷體" w:hAnsi="標楷體" w:hint="eastAsia"/>
          <w:sz w:val="26"/>
          <w:szCs w:val="26"/>
        </w:rPr>
        <w:t>不可歸責於乙方或其承包商所致罷工或勞工暴動，致足以影響本契約之履行。</w:t>
      </w:r>
    </w:p>
    <w:p w:rsidR="00B41641" w:rsidRPr="001B615A" w:rsidRDefault="00B41641" w:rsidP="00FD66E0">
      <w:pPr>
        <w:numPr>
          <w:ilvl w:val="0"/>
          <w:numId w:val="99"/>
        </w:numPr>
        <w:spacing w:line="460" w:lineRule="exact"/>
        <w:ind w:leftChars="720" w:left="2087" w:hangingChars="138" w:hanging="359"/>
        <w:outlineLvl w:val="0"/>
        <w:rPr>
          <w:rFonts w:ascii="標楷體"/>
          <w:sz w:val="26"/>
          <w:szCs w:val="26"/>
        </w:rPr>
      </w:pPr>
      <w:r w:rsidRPr="001B615A">
        <w:rPr>
          <w:rFonts w:ascii="標楷體" w:hAnsi="標楷體" w:hint="eastAsia"/>
          <w:sz w:val="26"/>
          <w:szCs w:val="26"/>
        </w:rPr>
        <w:t>其他非雙方所能合理控制之人力不可抗拒事項者。</w:t>
      </w:r>
    </w:p>
    <w:p w:rsidR="00B41641" w:rsidRPr="001B615A" w:rsidRDefault="00B41641" w:rsidP="009E27F0">
      <w:pPr>
        <w:pStyle w:val="ListParagraph"/>
        <w:numPr>
          <w:ilvl w:val="1"/>
          <w:numId w:val="9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除外情事之定義</w:t>
      </w:r>
    </w:p>
    <w:p w:rsidR="00B41641" w:rsidRPr="001B615A" w:rsidRDefault="00B41641" w:rsidP="004314AD">
      <w:pPr>
        <w:pStyle w:val="113"/>
      </w:pPr>
      <w:r w:rsidRPr="001B615A">
        <w:rPr>
          <w:rFonts w:hint="eastAsia"/>
        </w:rPr>
        <w:t>本契約所稱除外情事，係指除不可抗力外，因下列事由之發生，致乙方之整建或營運之執行或財務狀況發生重大不利影響，且足以嚴重影響本契約之履行者：</w:t>
      </w:r>
    </w:p>
    <w:p w:rsidR="00B41641" w:rsidRPr="001B615A" w:rsidRDefault="00B41641" w:rsidP="00DE4C1C">
      <w:pPr>
        <w:numPr>
          <w:ilvl w:val="0"/>
          <w:numId w:val="97"/>
        </w:numPr>
        <w:spacing w:line="460" w:lineRule="exact"/>
        <w:ind w:leftChars="675" w:left="1979" w:hangingChars="138" w:hanging="359"/>
        <w:outlineLvl w:val="0"/>
        <w:rPr>
          <w:rFonts w:ascii="標楷體" w:hAnsi="標楷體"/>
          <w:sz w:val="26"/>
          <w:szCs w:val="26"/>
        </w:rPr>
      </w:pPr>
      <w:r w:rsidRPr="001B615A">
        <w:rPr>
          <w:rFonts w:ascii="標楷體" w:hAnsi="標楷體" w:hint="eastAsia"/>
          <w:sz w:val="26"/>
          <w:szCs w:val="26"/>
        </w:rPr>
        <w:t>因本契約簽訂時所無法預見之法令或政府政策之變更。</w:t>
      </w:r>
      <w:r w:rsidRPr="001B615A">
        <w:rPr>
          <w:rFonts w:ascii="標楷體" w:hAnsi="標楷體"/>
          <w:sz w:val="26"/>
          <w:szCs w:val="26"/>
        </w:rPr>
        <w:t xml:space="preserve"> </w:t>
      </w:r>
    </w:p>
    <w:p w:rsidR="00B41641" w:rsidRPr="001B615A" w:rsidRDefault="00B41641" w:rsidP="00DE4C1C">
      <w:pPr>
        <w:numPr>
          <w:ilvl w:val="0"/>
          <w:numId w:val="97"/>
        </w:numPr>
        <w:spacing w:line="460" w:lineRule="exact"/>
        <w:ind w:leftChars="675" w:left="1979" w:hangingChars="138" w:hanging="359"/>
        <w:outlineLvl w:val="0"/>
        <w:rPr>
          <w:rFonts w:ascii="標楷體"/>
          <w:sz w:val="26"/>
          <w:szCs w:val="26"/>
        </w:rPr>
      </w:pPr>
      <w:r w:rsidRPr="001B615A">
        <w:rPr>
          <w:rFonts w:ascii="標楷體" w:hAnsi="標楷體" w:hint="eastAsia"/>
          <w:sz w:val="26"/>
          <w:szCs w:val="26"/>
        </w:rPr>
        <w:t>其他性質上不屬不可抗力而經協調委員會認定係除外情事者。</w:t>
      </w:r>
    </w:p>
    <w:p w:rsidR="00B41641" w:rsidRPr="001B615A" w:rsidRDefault="00B41641" w:rsidP="009E27F0">
      <w:pPr>
        <w:pStyle w:val="ListParagraph"/>
        <w:numPr>
          <w:ilvl w:val="1"/>
          <w:numId w:val="9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通知</w:t>
      </w:r>
    </w:p>
    <w:p w:rsidR="00B41641" w:rsidRPr="001B615A" w:rsidRDefault="00B41641" w:rsidP="004314AD">
      <w:pPr>
        <w:pStyle w:val="113"/>
      </w:pPr>
      <w:r w:rsidRPr="001B615A">
        <w:rPr>
          <w:rFonts w:hint="eastAsia"/>
        </w:rPr>
        <w:t>任何一方主張不可抗力或除外情事之發生，應於事件發生且客觀上能通知之日起</w:t>
      </w:r>
      <w:r w:rsidRPr="001B615A">
        <w:t>10</w:t>
      </w:r>
      <w:r w:rsidRPr="001B615A">
        <w:rPr>
          <w:rFonts w:hint="eastAsia"/>
        </w:rPr>
        <w:t>日內，以書面通知他方。任一方於收到他方之通知後，雙方應即綜合當時情況加以認定。若就情況之認定於收到通知後</w:t>
      </w:r>
      <w:r w:rsidRPr="001B615A">
        <w:t>30</w:t>
      </w:r>
      <w:r w:rsidRPr="001B615A">
        <w:rPr>
          <w:rFonts w:hint="eastAsia"/>
        </w:rPr>
        <w:t>日內雙方仍無法達成協議時，雙方同意任一方均得提請協調委員會就該情況之認定及認定後之處理進行協調。</w:t>
      </w:r>
    </w:p>
    <w:p w:rsidR="00B41641" w:rsidRPr="001B615A" w:rsidRDefault="00B41641" w:rsidP="009E27F0">
      <w:pPr>
        <w:pStyle w:val="ListParagraph"/>
        <w:numPr>
          <w:ilvl w:val="1"/>
          <w:numId w:val="9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認定後之處理</w:t>
      </w:r>
    </w:p>
    <w:p w:rsidR="00B41641" w:rsidRPr="001B615A" w:rsidRDefault="00B41641" w:rsidP="004314AD">
      <w:pPr>
        <w:pStyle w:val="113"/>
      </w:pPr>
      <w:r w:rsidRPr="001B615A">
        <w:rPr>
          <w:rFonts w:hint="eastAsia"/>
        </w:rPr>
        <w:t>於不可抗力或除外情事經雙方或協調委員會認定後，雙方應即議定依下列方式辦理一項或數項之應變措施。如雙方無法於</w:t>
      </w:r>
      <w:r w:rsidRPr="001B615A">
        <w:t>60</w:t>
      </w:r>
      <w:r w:rsidRPr="001B615A">
        <w:rPr>
          <w:rFonts w:hint="eastAsia"/>
        </w:rPr>
        <w:t>日內議定應變措施，雙方同意逕送協調委員會處理。</w:t>
      </w:r>
    </w:p>
    <w:p w:rsidR="00B41641" w:rsidRPr="001B615A" w:rsidRDefault="00B41641" w:rsidP="0057311A">
      <w:pPr>
        <w:numPr>
          <w:ilvl w:val="0"/>
          <w:numId w:val="98"/>
        </w:numPr>
        <w:spacing w:line="460" w:lineRule="exact"/>
        <w:ind w:leftChars="700" w:left="2039" w:hangingChars="138" w:hanging="359"/>
        <w:outlineLvl w:val="0"/>
        <w:rPr>
          <w:rFonts w:ascii="標楷體"/>
          <w:sz w:val="26"/>
          <w:szCs w:val="26"/>
        </w:rPr>
      </w:pPr>
      <w:r w:rsidRPr="001B615A">
        <w:rPr>
          <w:rFonts w:ascii="標楷體" w:hAnsi="標楷體" w:hint="eastAsia"/>
          <w:sz w:val="26"/>
          <w:szCs w:val="26"/>
        </w:rPr>
        <w:t>因不可抗力或除外情事致本契約無法如期履行時，不生遲延責任。</w:t>
      </w:r>
    </w:p>
    <w:p w:rsidR="00B41641" w:rsidRPr="001B615A" w:rsidRDefault="00B41641" w:rsidP="0057311A">
      <w:pPr>
        <w:numPr>
          <w:ilvl w:val="0"/>
          <w:numId w:val="98"/>
        </w:numPr>
        <w:spacing w:line="460" w:lineRule="exact"/>
        <w:ind w:leftChars="700" w:left="2039" w:hangingChars="138" w:hanging="359"/>
        <w:outlineLvl w:val="0"/>
        <w:rPr>
          <w:rFonts w:ascii="標楷體"/>
          <w:sz w:val="26"/>
          <w:szCs w:val="26"/>
        </w:rPr>
      </w:pPr>
      <w:r w:rsidRPr="001B615A">
        <w:rPr>
          <w:rFonts w:ascii="標楷體" w:hAnsi="標楷體" w:hint="eastAsia"/>
          <w:sz w:val="26"/>
          <w:szCs w:val="26"/>
        </w:rPr>
        <w:t>因不可抗力或除外情事所受之損害，應先以乙方及乙方之承包商、供應商或專業顧問以及乙方之受託人及其他履行輔助人所投保之保險優先補償之。乙方並應迅速將營運資產修理及恢復至儘可能接近上述損害、損失或毀損前之原狀。修復及修理費用，除由保險人賠償外，應由乙方負擔。於特許年限內，如發生前述之不可抗力或除外情事，乙方得檢具經雙方合意選定之獨立公正機構所作成之報告及相關資料說明損害數額，請求減免租金、權利金或其他稅費等。</w:t>
      </w:r>
    </w:p>
    <w:p w:rsidR="00B41641" w:rsidRPr="001B615A" w:rsidRDefault="00B41641" w:rsidP="0057311A">
      <w:pPr>
        <w:numPr>
          <w:ilvl w:val="0"/>
          <w:numId w:val="98"/>
        </w:numPr>
        <w:spacing w:line="460" w:lineRule="exact"/>
        <w:ind w:leftChars="700" w:left="2039" w:hangingChars="138" w:hanging="359"/>
        <w:outlineLvl w:val="0"/>
        <w:rPr>
          <w:rFonts w:ascii="標楷體"/>
          <w:sz w:val="26"/>
          <w:szCs w:val="26"/>
        </w:rPr>
      </w:pPr>
      <w:r w:rsidRPr="001B615A">
        <w:rPr>
          <w:rFonts w:ascii="標楷體" w:hAnsi="標楷體" w:hint="eastAsia"/>
          <w:sz w:val="26"/>
          <w:szCs w:val="26"/>
        </w:rPr>
        <w:t>乙方於特許年限內因天然災變而受重大損害時，甲方應依政府相關法令協調金融機構辦理重大天然災害復舊貸款或其他紓困方案。</w:t>
      </w:r>
    </w:p>
    <w:p w:rsidR="00B41641" w:rsidRPr="001B615A" w:rsidRDefault="00B41641" w:rsidP="0057311A">
      <w:pPr>
        <w:numPr>
          <w:ilvl w:val="0"/>
          <w:numId w:val="98"/>
        </w:numPr>
        <w:spacing w:line="460" w:lineRule="exact"/>
        <w:ind w:leftChars="700" w:left="2039" w:hangingChars="138" w:hanging="359"/>
        <w:outlineLvl w:val="0"/>
        <w:rPr>
          <w:rFonts w:ascii="標楷體"/>
          <w:sz w:val="26"/>
          <w:szCs w:val="26"/>
        </w:rPr>
      </w:pPr>
      <w:r w:rsidRPr="001B615A">
        <w:rPr>
          <w:rFonts w:ascii="標楷體" w:hAnsi="標楷體" w:hint="eastAsia"/>
          <w:sz w:val="26"/>
          <w:szCs w:val="26"/>
        </w:rPr>
        <w:t>甲方得依乙方之請求或自行以書面同意停止整建或營運期間之計算，並得視情節適度延長特許年限。</w:t>
      </w:r>
    </w:p>
    <w:p w:rsidR="00B41641" w:rsidRPr="001B615A" w:rsidRDefault="00B41641" w:rsidP="0057311A">
      <w:pPr>
        <w:numPr>
          <w:ilvl w:val="0"/>
          <w:numId w:val="98"/>
        </w:numPr>
        <w:spacing w:line="460" w:lineRule="exact"/>
        <w:ind w:leftChars="700" w:left="2039" w:hangingChars="138" w:hanging="359"/>
        <w:outlineLvl w:val="0"/>
        <w:rPr>
          <w:rFonts w:ascii="標楷體"/>
          <w:sz w:val="26"/>
          <w:szCs w:val="26"/>
        </w:rPr>
      </w:pPr>
      <w:r w:rsidRPr="001B615A">
        <w:rPr>
          <w:rFonts w:ascii="標楷體" w:hAnsi="標楷體" w:hint="eastAsia"/>
          <w:sz w:val="26"/>
          <w:szCs w:val="26"/>
        </w:rPr>
        <w:t>終止本契約。</w:t>
      </w:r>
    </w:p>
    <w:p w:rsidR="00B41641" w:rsidRPr="001B615A" w:rsidRDefault="00B41641" w:rsidP="0057311A">
      <w:pPr>
        <w:numPr>
          <w:ilvl w:val="0"/>
          <w:numId w:val="98"/>
        </w:numPr>
        <w:spacing w:line="460" w:lineRule="exact"/>
        <w:ind w:leftChars="700" w:left="2039" w:hangingChars="138" w:hanging="359"/>
        <w:outlineLvl w:val="0"/>
        <w:rPr>
          <w:rFonts w:ascii="標楷體"/>
          <w:sz w:val="26"/>
          <w:szCs w:val="26"/>
        </w:rPr>
      </w:pPr>
      <w:r w:rsidRPr="001B615A">
        <w:rPr>
          <w:rFonts w:ascii="標楷體" w:hAnsi="標楷體" w:hint="eastAsia"/>
          <w:sz w:val="26"/>
          <w:szCs w:val="26"/>
        </w:rPr>
        <w:t>其他經雙方同意之補救措施。</w:t>
      </w:r>
    </w:p>
    <w:p w:rsidR="00B41641" w:rsidRPr="001B615A" w:rsidRDefault="00B41641" w:rsidP="009E27F0">
      <w:pPr>
        <w:pStyle w:val="ListParagraph"/>
        <w:numPr>
          <w:ilvl w:val="1"/>
          <w:numId w:val="94"/>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契約繼續履行</w:t>
      </w:r>
    </w:p>
    <w:p w:rsidR="00B41641" w:rsidRDefault="00B41641" w:rsidP="00D45E13">
      <w:pPr>
        <w:pStyle w:val="113"/>
      </w:pPr>
      <w:r w:rsidRPr="001B615A">
        <w:rPr>
          <w:rFonts w:hint="eastAsia"/>
        </w:rPr>
        <w:t>於不可抗力或除外情事發生期間，雙方就未受影響之部分仍應繼續履行本契約。但本契約另有訂定或雙方另有協議者，不在此限。</w:t>
      </w:r>
      <w:bookmarkStart w:id="49" w:name="_Toc125375880"/>
    </w:p>
    <w:p w:rsidR="00B41641" w:rsidRDefault="00B41641" w:rsidP="00D45E13">
      <w:pPr>
        <w:pStyle w:val="113"/>
        <w:ind w:left="0"/>
      </w:pPr>
    </w:p>
    <w:p w:rsidR="00B41641" w:rsidRPr="001B615A" w:rsidRDefault="00B41641" w:rsidP="00D45E13">
      <w:pPr>
        <w:pStyle w:val="113"/>
        <w:ind w:left="0"/>
        <w:rPr>
          <w:b/>
          <w:sz w:val="32"/>
        </w:rPr>
      </w:pPr>
      <w:r>
        <w:rPr>
          <w:rFonts w:hint="eastAsia"/>
          <w:b/>
          <w:sz w:val="32"/>
        </w:rPr>
        <w:t>第</w:t>
      </w:r>
      <w:r>
        <w:rPr>
          <w:b/>
          <w:sz w:val="32"/>
        </w:rPr>
        <w:t>15</w:t>
      </w:r>
      <w:r>
        <w:rPr>
          <w:rFonts w:hint="eastAsia"/>
          <w:b/>
          <w:sz w:val="32"/>
        </w:rPr>
        <w:t>章</w:t>
      </w:r>
      <w:r w:rsidRPr="001B615A">
        <w:rPr>
          <w:rFonts w:hint="eastAsia"/>
          <w:b/>
          <w:sz w:val="32"/>
        </w:rPr>
        <w:t>缺失及違約</w:t>
      </w:r>
      <w:bookmarkEnd w:id="49"/>
    </w:p>
    <w:p w:rsidR="00B41641" w:rsidRPr="001B615A" w:rsidRDefault="00B41641" w:rsidP="009E27F0">
      <w:pPr>
        <w:pStyle w:val="ListParagraph"/>
        <w:numPr>
          <w:ilvl w:val="1"/>
          <w:numId w:val="10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乙方之缺失</w:t>
      </w:r>
    </w:p>
    <w:p w:rsidR="00B41641" w:rsidRPr="001B615A" w:rsidRDefault="00B41641" w:rsidP="004314AD">
      <w:pPr>
        <w:pStyle w:val="113"/>
      </w:pPr>
      <w:r w:rsidRPr="001B615A">
        <w:rPr>
          <w:rFonts w:hint="eastAsia"/>
        </w:rPr>
        <w:t>除明載於本契約第</w:t>
      </w:r>
      <w:r w:rsidRPr="001B615A">
        <w:t>15.3</w:t>
      </w:r>
      <w:r w:rsidRPr="001B615A">
        <w:rPr>
          <w:rFonts w:hint="eastAsia"/>
        </w:rPr>
        <w:t>條「乙方之違約」事項外，乙方之行為如有不符合本契約規定者，均屬缺失。</w:t>
      </w:r>
    </w:p>
    <w:p w:rsidR="00B41641" w:rsidRPr="001B615A" w:rsidRDefault="00B41641" w:rsidP="009E27F0">
      <w:pPr>
        <w:pStyle w:val="ListParagraph"/>
        <w:numPr>
          <w:ilvl w:val="1"/>
          <w:numId w:val="10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乙方缺失之處理</w:t>
      </w:r>
    </w:p>
    <w:p w:rsidR="00B41641" w:rsidRPr="001B615A" w:rsidRDefault="00B41641" w:rsidP="00DE4C1C">
      <w:pPr>
        <w:pStyle w:val="3"/>
        <w:numPr>
          <w:ilvl w:val="2"/>
          <w:numId w:val="102"/>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乙方如有缺失時，甲方得要求乙方限期改善，並以書面載明下列事項，通知乙方：</w:t>
      </w:r>
    </w:p>
    <w:p w:rsidR="00B41641" w:rsidRPr="001B615A" w:rsidRDefault="00B41641" w:rsidP="000F329F">
      <w:pPr>
        <w:numPr>
          <w:ilvl w:val="0"/>
          <w:numId w:val="9"/>
        </w:numPr>
        <w:spacing w:line="460" w:lineRule="exact"/>
        <w:ind w:left="2438"/>
        <w:outlineLvl w:val="0"/>
        <w:rPr>
          <w:rFonts w:ascii="標楷體"/>
          <w:sz w:val="26"/>
          <w:szCs w:val="26"/>
        </w:rPr>
      </w:pPr>
      <w:r w:rsidRPr="001B615A">
        <w:rPr>
          <w:rFonts w:ascii="標楷體" w:hAnsi="標楷體" w:hint="eastAsia"/>
          <w:sz w:val="26"/>
          <w:szCs w:val="26"/>
        </w:rPr>
        <w:t>缺失之具體事實。</w:t>
      </w:r>
    </w:p>
    <w:p w:rsidR="00B41641" w:rsidRPr="001B615A" w:rsidRDefault="00B41641" w:rsidP="000F329F">
      <w:pPr>
        <w:numPr>
          <w:ilvl w:val="0"/>
          <w:numId w:val="9"/>
        </w:numPr>
        <w:spacing w:line="460" w:lineRule="exact"/>
        <w:ind w:left="2438"/>
        <w:outlineLvl w:val="0"/>
        <w:rPr>
          <w:rFonts w:ascii="標楷體"/>
          <w:sz w:val="26"/>
          <w:szCs w:val="26"/>
        </w:rPr>
      </w:pPr>
      <w:r w:rsidRPr="001B615A">
        <w:rPr>
          <w:rFonts w:ascii="標楷體" w:hAnsi="標楷體" w:hint="eastAsia"/>
          <w:sz w:val="26"/>
          <w:szCs w:val="26"/>
        </w:rPr>
        <w:t>改善缺失之期限。</w:t>
      </w:r>
    </w:p>
    <w:p w:rsidR="00B41641" w:rsidRPr="001B615A" w:rsidRDefault="00B41641" w:rsidP="000F329F">
      <w:pPr>
        <w:numPr>
          <w:ilvl w:val="0"/>
          <w:numId w:val="9"/>
        </w:numPr>
        <w:spacing w:line="460" w:lineRule="exact"/>
        <w:ind w:left="2438"/>
        <w:outlineLvl w:val="0"/>
        <w:rPr>
          <w:rFonts w:ascii="標楷體"/>
          <w:sz w:val="26"/>
          <w:szCs w:val="26"/>
        </w:rPr>
      </w:pPr>
      <w:r w:rsidRPr="001B615A">
        <w:rPr>
          <w:rFonts w:ascii="標楷體" w:hAnsi="標楷體" w:hint="eastAsia"/>
          <w:sz w:val="26"/>
          <w:szCs w:val="26"/>
        </w:rPr>
        <w:t>改善後應達到之標準。</w:t>
      </w:r>
    </w:p>
    <w:p w:rsidR="00B41641" w:rsidRPr="001B615A" w:rsidRDefault="00B41641" w:rsidP="000F329F">
      <w:pPr>
        <w:numPr>
          <w:ilvl w:val="0"/>
          <w:numId w:val="9"/>
        </w:numPr>
        <w:spacing w:line="460" w:lineRule="exact"/>
        <w:ind w:left="2438"/>
        <w:outlineLvl w:val="0"/>
        <w:rPr>
          <w:rFonts w:ascii="標楷體"/>
          <w:sz w:val="26"/>
          <w:szCs w:val="26"/>
        </w:rPr>
      </w:pPr>
      <w:r w:rsidRPr="001B615A">
        <w:rPr>
          <w:rFonts w:ascii="標楷體" w:hAnsi="標楷體" w:hint="eastAsia"/>
          <w:sz w:val="26"/>
          <w:szCs w:val="26"/>
        </w:rPr>
        <w:t>屆期未完成改善之處理。</w:t>
      </w:r>
    </w:p>
    <w:p w:rsidR="00B41641" w:rsidRPr="001B615A" w:rsidRDefault="00B41641" w:rsidP="00DE4C1C">
      <w:pPr>
        <w:pStyle w:val="3"/>
        <w:numPr>
          <w:ilvl w:val="2"/>
          <w:numId w:val="102"/>
        </w:numPr>
        <w:spacing w:beforeLines="0" w:afterLines="0" w:line="460" w:lineRule="exact"/>
        <w:ind w:leftChars="400" w:left="1979" w:hangingChars="392" w:hanging="1019"/>
        <w:jc w:val="left"/>
        <w:rPr>
          <w:rFonts w:ascii="標楷體" w:eastAsia="標楷體" w:hAnsi="標楷體"/>
          <w:sz w:val="26"/>
          <w:szCs w:val="26"/>
        </w:rPr>
      </w:pPr>
      <w:r w:rsidRPr="001B615A">
        <w:rPr>
          <w:rStyle w:val="30"/>
          <w:rFonts w:ascii="標楷體" w:eastAsia="標楷體" w:hAnsi="標楷體" w:hint="eastAsia"/>
          <w:sz w:val="26"/>
          <w:szCs w:val="26"/>
        </w:rPr>
        <w:t>乙方應於前述期限內改善缺失；如屆期未完成改善，甲方得再定期命乙方改善，並得處乙方按每日</w:t>
      </w:r>
      <w:r w:rsidRPr="001B615A">
        <w:rPr>
          <w:rStyle w:val="30"/>
          <w:rFonts w:ascii="標楷體" w:eastAsia="標楷體" w:hAnsi="標楷體"/>
          <w:sz w:val="26"/>
          <w:szCs w:val="26"/>
        </w:rPr>
        <w:t>2</w:t>
      </w:r>
      <w:r w:rsidRPr="001B615A">
        <w:rPr>
          <w:rStyle w:val="30"/>
          <w:rFonts w:ascii="標楷體" w:eastAsia="標楷體" w:hAnsi="標楷體" w:hint="eastAsia"/>
          <w:sz w:val="26"/>
          <w:szCs w:val="26"/>
        </w:rPr>
        <w:t>萬元計算之罰款，並得按日連續計算。每次計罰之罰款以新台幣</w:t>
      </w:r>
      <w:r w:rsidRPr="001B615A">
        <w:rPr>
          <w:rStyle w:val="30"/>
          <w:rFonts w:ascii="標楷體" w:eastAsia="標楷體" w:hAnsi="標楷體"/>
          <w:sz w:val="26"/>
          <w:szCs w:val="26"/>
        </w:rPr>
        <w:t>200</w:t>
      </w:r>
      <w:r w:rsidRPr="001B615A">
        <w:rPr>
          <w:rStyle w:val="30"/>
          <w:rFonts w:ascii="標楷體" w:eastAsia="標楷體" w:hAnsi="標楷體" w:hint="eastAsia"/>
          <w:sz w:val="26"/>
          <w:szCs w:val="26"/>
        </w:rPr>
        <w:t>萬元為上限；如缺失情形足以嚴重影響本案之整建及營運時，甲方得依第</w:t>
      </w:r>
      <w:r w:rsidRPr="001B615A">
        <w:rPr>
          <w:rStyle w:val="30"/>
          <w:rFonts w:ascii="標楷體" w:eastAsia="標楷體" w:hAnsi="標楷體"/>
          <w:sz w:val="26"/>
          <w:szCs w:val="26"/>
        </w:rPr>
        <w:t>15.3</w:t>
      </w:r>
      <w:r w:rsidRPr="001B615A">
        <w:rPr>
          <w:rStyle w:val="30"/>
          <w:rFonts w:ascii="標楷體" w:eastAsia="標楷體" w:hAnsi="標楷體" w:hint="eastAsia"/>
          <w:sz w:val="26"/>
          <w:szCs w:val="26"/>
        </w:rPr>
        <w:t>條規定以違約處理。</w:t>
      </w:r>
    </w:p>
    <w:p w:rsidR="00B41641" w:rsidRPr="001B615A" w:rsidRDefault="00B41641" w:rsidP="009E27F0">
      <w:pPr>
        <w:pStyle w:val="ListParagraph"/>
        <w:numPr>
          <w:ilvl w:val="1"/>
          <w:numId w:val="10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乙方之違約</w:t>
      </w:r>
    </w:p>
    <w:p w:rsidR="00B41641" w:rsidRPr="001B615A" w:rsidRDefault="00B41641" w:rsidP="004314AD">
      <w:pPr>
        <w:pStyle w:val="113"/>
      </w:pPr>
      <w:bookmarkStart w:id="50" w:name="OLE_LINK1"/>
      <w:r w:rsidRPr="001B615A">
        <w:rPr>
          <w:rFonts w:hint="eastAsia"/>
        </w:rPr>
        <w:t>因可歸責於乙方之事由，致乙方有下列情事之一者，構成違約：</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擅自停工。</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促參法施行細則第</w:t>
      </w:r>
      <w:r w:rsidRPr="001B615A">
        <w:rPr>
          <w:rFonts w:ascii="標楷體" w:hAnsi="標楷體"/>
          <w:sz w:val="26"/>
          <w:szCs w:val="26"/>
        </w:rPr>
        <w:t>48</w:t>
      </w:r>
      <w:r w:rsidRPr="001B615A">
        <w:rPr>
          <w:rFonts w:ascii="標楷體" w:hAnsi="標楷體" w:hint="eastAsia"/>
          <w:sz w:val="26"/>
          <w:szCs w:val="26"/>
        </w:rPr>
        <w:t>條所稱之施工進度嚴重落後。</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促參法施行細則第</w:t>
      </w:r>
      <w:r w:rsidRPr="001B615A">
        <w:rPr>
          <w:rFonts w:ascii="標楷體" w:hAnsi="標楷體"/>
          <w:sz w:val="26"/>
          <w:szCs w:val="26"/>
        </w:rPr>
        <w:t>48</w:t>
      </w:r>
      <w:r w:rsidRPr="001B615A">
        <w:rPr>
          <w:rFonts w:ascii="標楷體" w:hAnsi="標楷體" w:hint="eastAsia"/>
          <w:sz w:val="26"/>
          <w:szCs w:val="26"/>
        </w:rPr>
        <w:t>條所稱之工程品質重大違失。</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促參法施行細則第</w:t>
      </w:r>
      <w:r w:rsidRPr="001B615A">
        <w:rPr>
          <w:rFonts w:ascii="標楷體" w:hAnsi="標楷體"/>
          <w:sz w:val="26"/>
          <w:szCs w:val="26"/>
        </w:rPr>
        <w:t>48</w:t>
      </w:r>
      <w:r w:rsidRPr="001B615A">
        <w:rPr>
          <w:rFonts w:ascii="標楷體" w:hAnsi="標楷體" w:hint="eastAsia"/>
          <w:sz w:val="26"/>
          <w:szCs w:val="26"/>
        </w:rPr>
        <w:t>條所稱之經營不善。</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聲請破產、重整或清算。</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經濟部命令解散或股東會為解散之決議或受法院裁定解散者。</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乙方或其董事、監察人有重大喪失債信或違法情事，情節重大影響營運者。</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乙方如有第</w:t>
      </w:r>
      <w:r w:rsidRPr="001B615A">
        <w:rPr>
          <w:rFonts w:ascii="標楷體" w:hAnsi="標楷體"/>
          <w:sz w:val="26"/>
          <w:szCs w:val="26"/>
        </w:rPr>
        <w:t>9.7</w:t>
      </w:r>
      <w:r w:rsidRPr="001B615A">
        <w:rPr>
          <w:rFonts w:ascii="標楷體" w:hAnsi="標楷體" w:hint="eastAsia"/>
          <w:sz w:val="26"/>
          <w:szCs w:val="26"/>
        </w:rPr>
        <w:t>、</w:t>
      </w:r>
      <w:r w:rsidRPr="001B615A">
        <w:rPr>
          <w:rFonts w:ascii="標楷體" w:hAnsi="標楷體"/>
          <w:sz w:val="26"/>
          <w:szCs w:val="26"/>
        </w:rPr>
        <w:t>10.1</w:t>
      </w:r>
      <w:r w:rsidRPr="001B615A">
        <w:rPr>
          <w:rFonts w:ascii="標楷體" w:hAnsi="標楷體" w:hint="eastAsia"/>
          <w:sz w:val="26"/>
          <w:szCs w:val="26"/>
        </w:rPr>
        <w:t>、</w:t>
      </w:r>
      <w:r w:rsidRPr="001B615A">
        <w:rPr>
          <w:rFonts w:ascii="標楷體" w:hAnsi="標楷體"/>
          <w:sz w:val="26"/>
          <w:szCs w:val="26"/>
        </w:rPr>
        <w:t>10.2</w:t>
      </w:r>
      <w:r w:rsidRPr="001B615A">
        <w:rPr>
          <w:rFonts w:ascii="標楷體" w:hAnsi="標楷體" w:hint="eastAsia"/>
          <w:sz w:val="26"/>
          <w:szCs w:val="26"/>
        </w:rPr>
        <w:t>、</w:t>
      </w:r>
      <w:r w:rsidRPr="001B615A">
        <w:rPr>
          <w:rFonts w:ascii="標楷體" w:hAnsi="標楷體"/>
          <w:sz w:val="26"/>
          <w:szCs w:val="26"/>
        </w:rPr>
        <w:t>10.3</w:t>
      </w:r>
      <w:r w:rsidRPr="001B615A">
        <w:rPr>
          <w:rFonts w:ascii="標楷體" w:hAnsi="標楷體" w:hint="eastAsia"/>
          <w:sz w:val="26"/>
          <w:szCs w:val="26"/>
        </w:rPr>
        <w:t>及</w:t>
      </w:r>
      <w:r w:rsidRPr="001B615A">
        <w:rPr>
          <w:rFonts w:ascii="標楷體" w:hAnsi="標楷體"/>
          <w:sz w:val="26"/>
          <w:szCs w:val="26"/>
        </w:rPr>
        <w:t>10.4</w:t>
      </w:r>
      <w:r w:rsidRPr="001B615A">
        <w:rPr>
          <w:rFonts w:ascii="標楷體" w:hAnsi="標楷體" w:hint="eastAsia"/>
          <w:sz w:val="26"/>
          <w:szCs w:val="26"/>
        </w:rPr>
        <w:t>條之規定。</w:t>
      </w:r>
    </w:p>
    <w:p w:rsidR="00B41641" w:rsidRPr="001B615A" w:rsidRDefault="00B41641" w:rsidP="00DE4C1C">
      <w:pPr>
        <w:numPr>
          <w:ilvl w:val="0"/>
          <w:numId w:val="101"/>
        </w:numPr>
        <w:spacing w:line="460" w:lineRule="exact"/>
        <w:ind w:left="2098"/>
        <w:outlineLvl w:val="0"/>
        <w:rPr>
          <w:rFonts w:ascii="標楷體"/>
          <w:color w:val="000000"/>
          <w:sz w:val="26"/>
          <w:szCs w:val="26"/>
        </w:rPr>
      </w:pPr>
      <w:r w:rsidRPr="001B615A">
        <w:rPr>
          <w:rFonts w:ascii="標楷體" w:hAnsi="標楷體" w:hint="eastAsia"/>
          <w:color w:val="000000"/>
          <w:sz w:val="26"/>
          <w:szCs w:val="26"/>
        </w:rPr>
        <w:t>乙方未依融資契約履行遭融資機構將全部借款視為到期時。</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缺失逾期未改善者依第</w:t>
      </w:r>
      <w:r w:rsidRPr="001B615A">
        <w:rPr>
          <w:rFonts w:ascii="標楷體" w:hAnsi="標楷體"/>
          <w:sz w:val="26"/>
          <w:szCs w:val="26"/>
        </w:rPr>
        <w:t>15.2.2</w:t>
      </w:r>
      <w:r w:rsidRPr="001B615A">
        <w:rPr>
          <w:rFonts w:ascii="標楷體" w:hAnsi="標楷體" w:hint="eastAsia"/>
          <w:sz w:val="26"/>
          <w:szCs w:val="26"/>
        </w:rPr>
        <w:t>條規定，甲方得以違約處理。</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有任何故意或過失行為致甲方或其人員遭受第</w:t>
      </w:r>
      <w:r w:rsidRPr="001B615A">
        <w:rPr>
          <w:rFonts w:ascii="標楷體" w:hAnsi="標楷體"/>
          <w:sz w:val="26"/>
          <w:szCs w:val="26"/>
        </w:rPr>
        <w:t>3</w:t>
      </w:r>
      <w:r w:rsidRPr="001B615A">
        <w:rPr>
          <w:rFonts w:ascii="標楷體" w:hAnsi="標楷體" w:hint="eastAsia"/>
          <w:sz w:val="26"/>
          <w:szCs w:val="26"/>
        </w:rPr>
        <w:t>人之索賠或涉訟。</w:t>
      </w:r>
    </w:p>
    <w:p w:rsidR="00B41641" w:rsidRPr="001B615A" w:rsidRDefault="00B41641" w:rsidP="00DE4C1C">
      <w:pPr>
        <w:numPr>
          <w:ilvl w:val="0"/>
          <w:numId w:val="101"/>
        </w:numPr>
        <w:spacing w:line="460" w:lineRule="exact"/>
        <w:ind w:left="2098"/>
        <w:outlineLvl w:val="0"/>
        <w:rPr>
          <w:rFonts w:ascii="標楷體"/>
          <w:sz w:val="26"/>
          <w:szCs w:val="26"/>
        </w:rPr>
      </w:pPr>
      <w:r w:rsidRPr="001B615A">
        <w:rPr>
          <w:rFonts w:ascii="標楷體" w:hAnsi="標楷體" w:hint="eastAsia"/>
          <w:sz w:val="26"/>
          <w:szCs w:val="26"/>
        </w:rPr>
        <w:t>其他嚴重影響本案之執行且情節重大者。</w:t>
      </w:r>
      <w:bookmarkEnd w:id="50"/>
    </w:p>
    <w:p w:rsidR="00B41641" w:rsidRPr="001B615A" w:rsidRDefault="00B41641" w:rsidP="009E27F0">
      <w:pPr>
        <w:pStyle w:val="ListParagraph"/>
        <w:numPr>
          <w:ilvl w:val="1"/>
          <w:numId w:val="10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乙方違約之處理</w:t>
      </w:r>
    </w:p>
    <w:p w:rsidR="00B41641" w:rsidRPr="001B615A" w:rsidRDefault="00B41641" w:rsidP="00DE4C1C">
      <w:pPr>
        <w:pStyle w:val="3"/>
        <w:numPr>
          <w:ilvl w:val="2"/>
          <w:numId w:val="103"/>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定期要求乙方改善</w:t>
      </w:r>
    </w:p>
    <w:p w:rsidR="00B41641" w:rsidRPr="001B615A" w:rsidRDefault="00B41641" w:rsidP="004314AD">
      <w:pPr>
        <w:pStyle w:val="113"/>
      </w:pPr>
      <w:r w:rsidRPr="001B615A">
        <w:rPr>
          <w:rFonts w:hint="eastAsia"/>
        </w:rPr>
        <w:t>甲方要求乙方定期改善時，應以書面載明下列事項，通知乙方：</w:t>
      </w:r>
    </w:p>
    <w:p w:rsidR="00B41641" w:rsidRPr="001B615A" w:rsidRDefault="00B41641" w:rsidP="000F329F">
      <w:pPr>
        <w:numPr>
          <w:ilvl w:val="0"/>
          <w:numId w:val="10"/>
        </w:numPr>
        <w:spacing w:line="460" w:lineRule="exact"/>
        <w:ind w:left="2098"/>
        <w:outlineLvl w:val="0"/>
        <w:rPr>
          <w:rFonts w:ascii="標楷體"/>
          <w:sz w:val="26"/>
          <w:szCs w:val="26"/>
        </w:rPr>
      </w:pPr>
      <w:r w:rsidRPr="001B615A">
        <w:rPr>
          <w:rFonts w:ascii="標楷體" w:hAnsi="標楷體" w:hint="eastAsia"/>
          <w:sz w:val="26"/>
          <w:szCs w:val="26"/>
        </w:rPr>
        <w:t>違約之具體事實。</w:t>
      </w:r>
    </w:p>
    <w:p w:rsidR="00B41641" w:rsidRPr="001B615A" w:rsidRDefault="00B41641" w:rsidP="000F329F">
      <w:pPr>
        <w:numPr>
          <w:ilvl w:val="0"/>
          <w:numId w:val="10"/>
        </w:numPr>
        <w:spacing w:line="460" w:lineRule="exact"/>
        <w:ind w:left="2098"/>
        <w:outlineLvl w:val="0"/>
        <w:rPr>
          <w:rFonts w:ascii="標楷體"/>
          <w:sz w:val="26"/>
          <w:szCs w:val="26"/>
        </w:rPr>
      </w:pPr>
      <w:r w:rsidRPr="001B615A">
        <w:rPr>
          <w:rFonts w:ascii="標楷體" w:hAnsi="標楷體" w:hint="eastAsia"/>
          <w:sz w:val="26"/>
          <w:szCs w:val="26"/>
        </w:rPr>
        <w:t>改善違約之期限。</w:t>
      </w:r>
    </w:p>
    <w:p w:rsidR="00B41641" w:rsidRPr="001B615A" w:rsidRDefault="00B41641" w:rsidP="000F329F">
      <w:pPr>
        <w:numPr>
          <w:ilvl w:val="0"/>
          <w:numId w:val="10"/>
        </w:numPr>
        <w:spacing w:line="460" w:lineRule="exact"/>
        <w:ind w:left="2098"/>
        <w:outlineLvl w:val="0"/>
        <w:rPr>
          <w:rFonts w:ascii="標楷體"/>
          <w:sz w:val="26"/>
          <w:szCs w:val="26"/>
        </w:rPr>
      </w:pPr>
      <w:r w:rsidRPr="001B615A">
        <w:rPr>
          <w:rFonts w:ascii="標楷體" w:hAnsi="標楷體" w:hint="eastAsia"/>
          <w:sz w:val="26"/>
          <w:szCs w:val="26"/>
        </w:rPr>
        <w:t>改善後應達到之標準。</w:t>
      </w:r>
    </w:p>
    <w:p w:rsidR="00B41641" w:rsidRPr="001B615A" w:rsidRDefault="00B41641" w:rsidP="000F329F">
      <w:pPr>
        <w:numPr>
          <w:ilvl w:val="0"/>
          <w:numId w:val="10"/>
        </w:numPr>
        <w:spacing w:line="460" w:lineRule="exact"/>
        <w:ind w:left="2098"/>
        <w:outlineLvl w:val="0"/>
        <w:rPr>
          <w:rFonts w:ascii="標楷體"/>
          <w:sz w:val="26"/>
          <w:szCs w:val="26"/>
        </w:rPr>
      </w:pPr>
      <w:r w:rsidRPr="001B615A">
        <w:rPr>
          <w:rFonts w:ascii="標楷體" w:hAnsi="標楷體" w:hint="eastAsia"/>
          <w:sz w:val="26"/>
          <w:szCs w:val="26"/>
        </w:rPr>
        <w:t>屆期未完成改善之處理。</w:t>
      </w:r>
    </w:p>
    <w:p w:rsidR="00B41641" w:rsidRPr="001B615A" w:rsidRDefault="00B41641" w:rsidP="00DE4C1C">
      <w:pPr>
        <w:pStyle w:val="3"/>
        <w:numPr>
          <w:ilvl w:val="2"/>
          <w:numId w:val="103"/>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乙方屆期未改善或改善無效時，甲方得為下列處理，並以書面通知乙方。</w:t>
      </w:r>
    </w:p>
    <w:p w:rsidR="00B41641" w:rsidRPr="001B615A" w:rsidRDefault="00B41641" w:rsidP="00DE4C1C">
      <w:pPr>
        <w:numPr>
          <w:ilvl w:val="0"/>
          <w:numId w:val="104"/>
        </w:numPr>
        <w:spacing w:line="460" w:lineRule="exact"/>
        <w:ind w:left="2098"/>
        <w:outlineLvl w:val="0"/>
        <w:rPr>
          <w:rFonts w:ascii="標楷體"/>
          <w:sz w:val="26"/>
          <w:szCs w:val="26"/>
        </w:rPr>
      </w:pPr>
      <w:r w:rsidRPr="001B615A">
        <w:rPr>
          <w:rFonts w:ascii="標楷體" w:hAnsi="標楷體" w:hint="eastAsia"/>
          <w:sz w:val="26"/>
          <w:szCs w:val="26"/>
        </w:rPr>
        <w:t>於甲方所定期間內自行或擇定符合法令規定之其他機構，暫時接管乙方或繼續辦理整建及營運。</w:t>
      </w:r>
    </w:p>
    <w:p w:rsidR="00B41641" w:rsidRPr="001B615A" w:rsidRDefault="00B41641" w:rsidP="00DE4C1C">
      <w:pPr>
        <w:numPr>
          <w:ilvl w:val="0"/>
          <w:numId w:val="104"/>
        </w:numPr>
        <w:spacing w:line="460" w:lineRule="exact"/>
        <w:ind w:left="2098"/>
        <w:outlineLvl w:val="0"/>
        <w:rPr>
          <w:rFonts w:ascii="標楷體"/>
          <w:sz w:val="26"/>
          <w:szCs w:val="26"/>
        </w:rPr>
      </w:pPr>
      <w:r w:rsidRPr="001B615A">
        <w:rPr>
          <w:rFonts w:ascii="標楷體" w:hAnsi="標楷體" w:hint="eastAsia"/>
          <w:sz w:val="26"/>
          <w:szCs w:val="26"/>
        </w:rPr>
        <w:t>中止乙方整建及營運之一部份或全部。但整建營運期間之進行不受影響。乙方收受甲方之中止通知後依期限完成改善並經甲方同意者，應於甲方指定期限內繼續整建或營運。</w:t>
      </w:r>
    </w:p>
    <w:p w:rsidR="00B41641" w:rsidRPr="001B615A" w:rsidRDefault="00B41641" w:rsidP="00DE4C1C">
      <w:pPr>
        <w:numPr>
          <w:ilvl w:val="0"/>
          <w:numId w:val="104"/>
        </w:numPr>
        <w:spacing w:line="460" w:lineRule="exact"/>
        <w:ind w:left="2098"/>
        <w:outlineLvl w:val="0"/>
        <w:rPr>
          <w:rFonts w:ascii="標楷體"/>
          <w:sz w:val="26"/>
          <w:szCs w:val="26"/>
        </w:rPr>
      </w:pPr>
      <w:r w:rsidRPr="001B615A">
        <w:rPr>
          <w:rFonts w:ascii="標楷體" w:hAnsi="標楷體" w:hint="eastAsia"/>
          <w:sz w:val="26"/>
          <w:szCs w:val="26"/>
        </w:rPr>
        <w:t>終止契約。</w:t>
      </w:r>
    </w:p>
    <w:p w:rsidR="00B41641" w:rsidRPr="001B615A" w:rsidRDefault="00B41641" w:rsidP="00DE4C1C">
      <w:pPr>
        <w:pStyle w:val="3"/>
        <w:numPr>
          <w:ilvl w:val="2"/>
          <w:numId w:val="103"/>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乙方經接管或中止整建或營運</w:t>
      </w:r>
      <w:r w:rsidRPr="001B615A">
        <w:rPr>
          <w:rStyle w:val="30"/>
          <w:rFonts w:ascii="標楷體" w:eastAsia="標楷體" w:hAnsi="標楷體"/>
          <w:sz w:val="26"/>
          <w:szCs w:val="26"/>
        </w:rPr>
        <w:t>6</w:t>
      </w:r>
      <w:r w:rsidRPr="001B615A">
        <w:rPr>
          <w:rStyle w:val="30"/>
          <w:rFonts w:ascii="標楷體" w:eastAsia="標楷體" w:hAnsi="標楷體" w:hint="eastAsia"/>
          <w:sz w:val="26"/>
          <w:szCs w:val="26"/>
        </w:rPr>
        <w:t>個月後，持續相當期間仍未改善者，甲方得終止本契約。</w:t>
      </w:r>
    </w:p>
    <w:p w:rsidR="00B41641" w:rsidRPr="001B615A" w:rsidRDefault="00B41641" w:rsidP="00DE4C1C">
      <w:pPr>
        <w:pStyle w:val="3"/>
        <w:numPr>
          <w:ilvl w:val="2"/>
          <w:numId w:val="103"/>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因乙方違約所生之費用，甲方得自履約保證金中扣抵之。</w:t>
      </w:r>
    </w:p>
    <w:p w:rsidR="00B41641" w:rsidRPr="001B615A" w:rsidRDefault="00B41641" w:rsidP="00DE4C1C">
      <w:pPr>
        <w:pStyle w:val="3"/>
        <w:numPr>
          <w:ilvl w:val="2"/>
          <w:numId w:val="103"/>
        </w:numPr>
        <w:spacing w:beforeLines="0" w:afterLines="0" w:line="460" w:lineRule="exact"/>
        <w:ind w:leftChars="400" w:left="1979" w:hangingChars="392" w:hanging="1019"/>
        <w:jc w:val="left"/>
        <w:rPr>
          <w:rFonts w:ascii="標楷體" w:eastAsia="標楷體" w:hAnsi="標楷體"/>
          <w:sz w:val="26"/>
          <w:szCs w:val="26"/>
        </w:rPr>
      </w:pPr>
      <w:r w:rsidRPr="001B615A">
        <w:rPr>
          <w:rStyle w:val="30"/>
          <w:rFonts w:ascii="標楷體" w:eastAsia="標楷體" w:hAnsi="標楷體" w:hint="eastAsia"/>
          <w:sz w:val="26"/>
          <w:szCs w:val="26"/>
        </w:rPr>
        <w:t>有促參法第</w:t>
      </w:r>
      <w:r w:rsidRPr="001B615A">
        <w:rPr>
          <w:rStyle w:val="30"/>
          <w:rFonts w:ascii="標楷體" w:eastAsia="標楷體" w:hAnsi="標楷體"/>
          <w:sz w:val="26"/>
          <w:szCs w:val="26"/>
        </w:rPr>
        <w:t>53</w:t>
      </w:r>
      <w:r w:rsidRPr="001B615A">
        <w:rPr>
          <w:rStyle w:val="30"/>
          <w:rFonts w:ascii="標楷體" w:eastAsia="標楷體" w:hAnsi="標楷體" w:hint="eastAsia"/>
          <w:sz w:val="26"/>
          <w:szCs w:val="26"/>
        </w:rPr>
        <w:t>條第</w:t>
      </w:r>
      <w:r w:rsidRPr="001B615A">
        <w:rPr>
          <w:rStyle w:val="30"/>
          <w:rFonts w:ascii="標楷體" w:eastAsia="標楷體" w:hAnsi="標楷體"/>
          <w:sz w:val="26"/>
          <w:szCs w:val="26"/>
        </w:rPr>
        <w:t>1</w:t>
      </w:r>
      <w:r w:rsidRPr="001B615A">
        <w:rPr>
          <w:rStyle w:val="30"/>
          <w:rFonts w:ascii="標楷體" w:eastAsia="標楷體" w:hAnsi="標楷體" w:hint="eastAsia"/>
          <w:sz w:val="26"/>
          <w:szCs w:val="26"/>
        </w:rPr>
        <w:t>項所定情事時，甲方得採取適當措施繼續維持本案之整建或營運。必要時得依相關強制接管法令予以強制接管營運。</w:t>
      </w:r>
    </w:p>
    <w:p w:rsidR="00B41641" w:rsidRPr="001B615A" w:rsidRDefault="00B41641" w:rsidP="009E27F0">
      <w:pPr>
        <w:pStyle w:val="ListParagraph"/>
        <w:numPr>
          <w:ilvl w:val="1"/>
          <w:numId w:val="10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甲方之違約</w:t>
      </w:r>
    </w:p>
    <w:p w:rsidR="00B41641" w:rsidRPr="001B615A" w:rsidRDefault="00B41641" w:rsidP="004314AD">
      <w:pPr>
        <w:pStyle w:val="113"/>
      </w:pPr>
      <w:r w:rsidRPr="001B615A">
        <w:rPr>
          <w:rFonts w:hint="eastAsia"/>
        </w:rPr>
        <w:t>如甲方未履行第</w:t>
      </w:r>
      <w:r w:rsidRPr="001B615A">
        <w:t>3.2</w:t>
      </w:r>
      <w:r w:rsidRPr="001B615A">
        <w:rPr>
          <w:rFonts w:hint="eastAsia"/>
        </w:rPr>
        <w:t>條之承諾事項，乙方得限期要求甲方改善。經乙方限期要求改善而未改善且持續超過</w:t>
      </w:r>
      <w:r w:rsidRPr="001B615A">
        <w:t>30</w:t>
      </w:r>
      <w:r w:rsidRPr="001B615A">
        <w:rPr>
          <w:rFonts w:hint="eastAsia"/>
        </w:rPr>
        <w:t>日時，雙方同意準用第</w:t>
      </w:r>
      <w:r w:rsidRPr="001B615A">
        <w:t>16.1</w:t>
      </w:r>
      <w:r w:rsidRPr="001B615A">
        <w:rPr>
          <w:rFonts w:hint="eastAsia"/>
        </w:rPr>
        <w:t>條之規定協商補救方案，該方案之內容及程度應以足以彌補乙方之損害為原則。雙方若未能於協商開始後</w:t>
      </w:r>
      <w:r w:rsidRPr="001B615A">
        <w:t>90</w:t>
      </w:r>
      <w:r w:rsidRPr="001B615A">
        <w:rPr>
          <w:rFonts w:hint="eastAsia"/>
        </w:rPr>
        <w:t>日內達成協議，除雙方同意另延長協商期限外，乙方得以書面通知甲方終止契約。</w:t>
      </w:r>
    </w:p>
    <w:p w:rsidR="00B41641" w:rsidRPr="001B615A" w:rsidRDefault="00B41641" w:rsidP="009E27F0">
      <w:pPr>
        <w:pStyle w:val="ListParagraph"/>
        <w:numPr>
          <w:ilvl w:val="1"/>
          <w:numId w:val="100"/>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損害賠償請求權</w:t>
      </w:r>
    </w:p>
    <w:p w:rsidR="00B41641" w:rsidRPr="001B615A" w:rsidRDefault="00B41641" w:rsidP="004314AD">
      <w:pPr>
        <w:pStyle w:val="113"/>
      </w:pPr>
      <w:r w:rsidRPr="001B615A">
        <w:rPr>
          <w:rFonts w:hint="eastAsia"/>
        </w:rPr>
        <w:t>除本契約另有規定外，對一方違約或缺失之處理或請求，不影響他方之損害賠償請求權。</w:t>
      </w:r>
    </w:p>
    <w:p w:rsidR="00B41641" w:rsidRPr="001B615A" w:rsidRDefault="00B41641" w:rsidP="0020341A">
      <w:pPr>
        <w:spacing w:line="460" w:lineRule="exact"/>
        <w:rPr>
          <w:rFonts w:ascii="標楷體"/>
          <w:sz w:val="26"/>
          <w:szCs w:val="26"/>
        </w:rPr>
      </w:pPr>
    </w:p>
    <w:p w:rsidR="00B41641" w:rsidRPr="001B615A" w:rsidRDefault="00B41641" w:rsidP="00B2264C">
      <w:pPr>
        <w:spacing w:line="460" w:lineRule="exact"/>
        <w:outlineLvl w:val="0"/>
        <w:rPr>
          <w:rFonts w:ascii="標楷體"/>
          <w:sz w:val="26"/>
          <w:szCs w:val="26"/>
        </w:rPr>
      </w:pPr>
      <w:r w:rsidRPr="001B615A">
        <w:rPr>
          <w:rFonts w:ascii="標楷體"/>
          <w:sz w:val="26"/>
          <w:szCs w:val="26"/>
        </w:rPr>
        <w:br w:type="page"/>
      </w:r>
      <w:bookmarkStart w:id="51" w:name="_Toc125375881"/>
      <w:r w:rsidRPr="00B2264C">
        <w:rPr>
          <w:rFonts w:ascii="標楷體" w:hint="eastAsia"/>
          <w:b/>
          <w:sz w:val="32"/>
          <w:szCs w:val="32"/>
        </w:rPr>
        <w:t>第</w:t>
      </w:r>
      <w:r w:rsidRPr="00B2264C">
        <w:rPr>
          <w:rFonts w:ascii="標楷體"/>
          <w:b/>
          <w:sz w:val="32"/>
          <w:szCs w:val="32"/>
        </w:rPr>
        <w:t>16</w:t>
      </w:r>
      <w:r w:rsidRPr="00B2264C">
        <w:rPr>
          <w:rFonts w:ascii="標楷體" w:hint="eastAsia"/>
          <w:b/>
          <w:sz w:val="32"/>
          <w:szCs w:val="32"/>
        </w:rPr>
        <w:t>章</w:t>
      </w:r>
      <w:r w:rsidRPr="001B615A">
        <w:rPr>
          <w:rFonts w:ascii="標楷體" w:hAnsi="標楷體" w:hint="eastAsia"/>
          <w:b/>
          <w:sz w:val="32"/>
          <w:szCs w:val="26"/>
        </w:rPr>
        <w:t>爭議處理</w:t>
      </w:r>
      <w:bookmarkEnd w:id="51"/>
    </w:p>
    <w:p w:rsidR="00B41641" w:rsidRPr="001B615A" w:rsidRDefault="00B41641" w:rsidP="009E27F0">
      <w:pPr>
        <w:pStyle w:val="ListParagraph"/>
        <w:numPr>
          <w:ilvl w:val="1"/>
          <w:numId w:val="10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協商</w:t>
      </w:r>
    </w:p>
    <w:p w:rsidR="00B41641" w:rsidRPr="001B615A" w:rsidRDefault="00B41641" w:rsidP="004314AD">
      <w:pPr>
        <w:pStyle w:val="113"/>
      </w:pPr>
      <w:r w:rsidRPr="001B615A">
        <w:rPr>
          <w:rFonts w:hint="eastAsia"/>
        </w:rPr>
        <w:t>本契約有關之事項發生爭議時，雙方應本於誠信原則先以協商方式解決之。如無法以協商方式解決，任一方均得提送協調委員會決議之。</w:t>
      </w:r>
    </w:p>
    <w:p w:rsidR="00B41641" w:rsidRPr="001B615A" w:rsidRDefault="00B41641" w:rsidP="009E27F0">
      <w:pPr>
        <w:pStyle w:val="ListParagraph"/>
        <w:numPr>
          <w:ilvl w:val="1"/>
          <w:numId w:val="10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協調</w:t>
      </w:r>
    </w:p>
    <w:p w:rsidR="00B41641" w:rsidRPr="001B615A" w:rsidRDefault="00B41641" w:rsidP="00E236D0">
      <w:pPr>
        <w:pStyle w:val="3"/>
        <w:numPr>
          <w:ilvl w:val="2"/>
          <w:numId w:val="106"/>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雙方應本於公平及誠信原則於本契約簽訂後</w:t>
      </w:r>
      <w:r w:rsidRPr="001B615A">
        <w:rPr>
          <w:rStyle w:val="30"/>
          <w:rFonts w:ascii="標楷體" w:eastAsia="標楷體" w:hAnsi="標楷體"/>
          <w:sz w:val="26"/>
          <w:szCs w:val="26"/>
        </w:rPr>
        <w:t>90</w:t>
      </w:r>
      <w:r w:rsidRPr="001B615A">
        <w:rPr>
          <w:rStyle w:val="30"/>
          <w:rFonts w:ascii="標楷體" w:eastAsia="標楷體" w:hAnsi="標楷體" w:hint="eastAsia"/>
          <w:sz w:val="26"/>
          <w:szCs w:val="26"/>
        </w:rPr>
        <w:t>日內，依附件</w:t>
      </w:r>
      <w:r w:rsidRPr="001B615A">
        <w:rPr>
          <w:rStyle w:val="30"/>
          <w:rFonts w:ascii="標楷體" w:eastAsia="標楷體" w:hAnsi="標楷體"/>
          <w:sz w:val="26"/>
          <w:szCs w:val="26"/>
        </w:rPr>
        <w:t xml:space="preserve">5 </w:t>
      </w:r>
      <w:r w:rsidRPr="001B615A">
        <w:rPr>
          <w:rStyle w:val="30"/>
          <w:rFonts w:ascii="標楷體" w:eastAsia="標楷體" w:hAnsi="標楷體" w:hint="eastAsia"/>
          <w:sz w:val="26"/>
          <w:szCs w:val="26"/>
        </w:rPr>
        <w:t>「臺南市安平區橡欣樓</w:t>
      </w:r>
      <w:r w:rsidRPr="001B615A">
        <w:rPr>
          <w:rStyle w:val="30"/>
          <w:rFonts w:ascii="標楷體" w:eastAsia="標楷體" w:hAnsi="標楷體"/>
          <w:sz w:val="26"/>
          <w:szCs w:val="26"/>
        </w:rPr>
        <w:t>ROT</w:t>
      </w:r>
      <w:r w:rsidRPr="001B615A">
        <w:rPr>
          <w:rStyle w:val="30"/>
          <w:rFonts w:ascii="標楷體" w:eastAsia="標楷體" w:hAnsi="標楷體" w:hint="eastAsia"/>
          <w:sz w:val="26"/>
          <w:szCs w:val="26"/>
        </w:rPr>
        <w:t>案協調委員會組織章程」，籌組協調委員會。</w:t>
      </w:r>
    </w:p>
    <w:p w:rsidR="00B41641" w:rsidRPr="001B615A" w:rsidRDefault="00B41641" w:rsidP="00E236D0">
      <w:pPr>
        <w:pStyle w:val="3"/>
        <w:numPr>
          <w:ilvl w:val="2"/>
          <w:numId w:val="106"/>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雙方協商無法解決之爭議，於提起訴訟或其他救濟程序前，應先依本契約規定之程序提交協調委員會處理，但</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方之請求權有罹於時效之虞者，不在此限。</w:t>
      </w:r>
    </w:p>
    <w:p w:rsidR="00B41641" w:rsidRPr="001B615A" w:rsidRDefault="00B41641" w:rsidP="00E236D0">
      <w:pPr>
        <w:pStyle w:val="3"/>
        <w:numPr>
          <w:ilvl w:val="2"/>
          <w:numId w:val="106"/>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於</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方提出協調事項提案後</w:t>
      </w:r>
      <w:r w:rsidRPr="001B615A">
        <w:rPr>
          <w:rStyle w:val="30"/>
          <w:rFonts w:ascii="標楷體" w:eastAsia="標楷體" w:hAnsi="標楷體"/>
          <w:sz w:val="26"/>
          <w:szCs w:val="26"/>
        </w:rPr>
        <w:t>3</w:t>
      </w:r>
      <w:r w:rsidRPr="001B615A">
        <w:rPr>
          <w:rStyle w:val="30"/>
          <w:rFonts w:ascii="標楷體" w:eastAsia="標楷體" w:hAnsi="標楷體" w:hint="eastAsia"/>
          <w:sz w:val="26"/>
          <w:szCs w:val="26"/>
        </w:rPr>
        <w:t>個月內，協調委員會應提出協調方案召集雙方代表溝通後逕付決議，任</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方如有不同意協調方案者，應於收到決議文後</w:t>
      </w:r>
      <w:r w:rsidRPr="001B615A">
        <w:rPr>
          <w:rStyle w:val="30"/>
          <w:rFonts w:ascii="標楷體" w:eastAsia="標楷體" w:hAnsi="標楷體"/>
          <w:sz w:val="26"/>
          <w:szCs w:val="26"/>
        </w:rPr>
        <w:t>20</w:t>
      </w:r>
      <w:r w:rsidRPr="001B615A">
        <w:rPr>
          <w:rStyle w:val="30"/>
          <w:rFonts w:ascii="標楷體" w:eastAsia="標楷體" w:hAnsi="標楷體" w:hint="eastAsia"/>
          <w:sz w:val="26"/>
          <w:szCs w:val="26"/>
        </w:rPr>
        <w:t>日內向協調委員會以書面提出異議，則協調方案不生效力，否則雙方均應依協調方案履行不得異議。協調委員會就協調事項之過程及決議均應作成書面紀錄。</w:t>
      </w:r>
    </w:p>
    <w:p w:rsidR="00B41641" w:rsidRPr="001B615A" w:rsidRDefault="00B41641" w:rsidP="009E27F0">
      <w:pPr>
        <w:pStyle w:val="ListParagraph"/>
        <w:numPr>
          <w:ilvl w:val="1"/>
          <w:numId w:val="105"/>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訴訟</w:t>
      </w:r>
    </w:p>
    <w:p w:rsidR="00B41641" w:rsidRPr="001B615A" w:rsidRDefault="00B41641" w:rsidP="00E236D0">
      <w:pPr>
        <w:pStyle w:val="3"/>
        <w:numPr>
          <w:ilvl w:val="2"/>
          <w:numId w:val="107"/>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本契約所生爭議，如無法透過第</w:t>
      </w:r>
      <w:r w:rsidRPr="001B615A">
        <w:rPr>
          <w:rStyle w:val="30"/>
          <w:rFonts w:ascii="標楷體" w:eastAsia="標楷體" w:hAnsi="標楷體"/>
          <w:sz w:val="26"/>
          <w:szCs w:val="26"/>
        </w:rPr>
        <w:t>16.2</w:t>
      </w:r>
      <w:r w:rsidRPr="001B615A">
        <w:rPr>
          <w:rStyle w:val="30"/>
          <w:rFonts w:ascii="標楷體" w:eastAsia="標楷體" w:hAnsi="標楷體" w:hint="eastAsia"/>
          <w:sz w:val="26"/>
          <w:szCs w:val="26"/>
        </w:rPr>
        <w:t>條之規定解決時，雙方同意以訴訟方式解決爭議。</w:t>
      </w:r>
    </w:p>
    <w:p w:rsidR="00B41641" w:rsidRPr="001B615A" w:rsidRDefault="00B41641" w:rsidP="00E236D0">
      <w:pPr>
        <w:pStyle w:val="3"/>
        <w:numPr>
          <w:ilvl w:val="2"/>
          <w:numId w:val="107"/>
        </w:numPr>
        <w:spacing w:beforeLines="0" w:afterLines="0" w:line="460" w:lineRule="exact"/>
        <w:ind w:leftChars="399" w:left="1798" w:hangingChars="323" w:hanging="840"/>
        <w:jc w:val="left"/>
        <w:rPr>
          <w:rStyle w:val="30"/>
          <w:rFonts w:ascii="標楷體" w:eastAsia="標楷體" w:hAnsi="標楷體"/>
          <w:sz w:val="26"/>
          <w:szCs w:val="26"/>
        </w:rPr>
      </w:pPr>
      <w:r w:rsidRPr="001B615A">
        <w:rPr>
          <w:rStyle w:val="30"/>
          <w:rFonts w:ascii="標楷體" w:eastAsia="標楷體" w:hAnsi="標楷體" w:hint="eastAsia"/>
          <w:sz w:val="26"/>
          <w:szCs w:val="26"/>
        </w:rPr>
        <w:t>因本契約有關事項涉訟時，雙方合意以甲方所在地之地方法院為第</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審管轄法院。</w:t>
      </w:r>
    </w:p>
    <w:p w:rsidR="00B41641" w:rsidRPr="001B615A" w:rsidRDefault="00B41641" w:rsidP="0002510D">
      <w:pPr>
        <w:pStyle w:val="ListParagraph"/>
        <w:numPr>
          <w:ilvl w:val="1"/>
          <w:numId w:val="105"/>
        </w:numPr>
        <w:spacing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契約繼續履行</w:t>
      </w:r>
    </w:p>
    <w:p w:rsidR="00B41641" w:rsidRPr="001B615A" w:rsidRDefault="00B41641" w:rsidP="004314AD">
      <w:pPr>
        <w:pStyle w:val="113"/>
      </w:pPr>
      <w:r w:rsidRPr="001B615A">
        <w:rPr>
          <w:rFonts w:hint="eastAsia"/>
        </w:rPr>
        <w:t>除非本契約已全部確定終止，否則於爭議處理期間，不論雙方是否已進行協商或協調，不論該爭議是否已提請澄清、解釋、協調、協商或訴訟，於爭議處理期間雙方均應繼續履行本契約。但本契約另有訂定或雙方另有協議者，不在此限。</w:t>
      </w:r>
    </w:p>
    <w:p w:rsidR="00B41641" w:rsidRPr="001B615A" w:rsidRDefault="00B41641" w:rsidP="00B2264C">
      <w:pPr>
        <w:spacing w:line="460" w:lineRule="exact"/>
        <w:outlineLvl w:val="0"/>
        <w:rPr>
          <w:rFonts w:ascii="標楷體"/>
          <w:sz w:val="26"/>
          <w:szCs w:val="26"/>
        </w:rPr>
      </w:pPr>
      <w:r w:rsidRPr="001B615A">
        <w:rPr>
          <w:rFonts w:ascii="標楷體"/>
          <w:sz w:val="26"/>
          <w:szCs w:val="26"/>
        </w:rPr>
        <w:br w:type="page"/>
      </w:r>
      <w:bookmarkStart w:id="52" w:name="_Toc125375882"/>
      <w:r w:rsidRPr="00B2264C">
        <w:rPr>
          <w:rFonts w:ascii="標楷體" w:hint="eastAsia"/>
          <w:b/>
          <w:sz w:val="32"/>
          <w:szCs w:val="32"/>
        </w:rPr>
        <w:t>第</w:t>
      </w:r>
      <w:r w:rsidRPr="00B2264C">
        <w:rPr>
          <w:rFonts w:ascii="標楷體"/>
          <w:b/>
          <w:sz w:val="32"/>
          <w:szCs w:val="32"/>
        </w:rPr>
        <w:t>17</w:t>
      </w:r>
      <w:r w:rsidRPr="00B2264C">
        <w:rPr>
          <w:rFonts w:ascii="標楷體" w:hint="eastAsia"/>
          <w:b/>
          <w:sz w:val="32"/>
          <w:szCs w:val="32"/>
        </w:rPr>
        <w:t>章</w:t>
      </w:r>
      <w:r w:rsidRPr="001B615A">
        <w:rPr>
          <w:rFonts w:ascii="標楷體" w:hAnsi="標楷體" w:hint="eastAsia"/>
          <w:b/>
          <w:sz w:val="32"/>
          <w:szCs w:val="26"/>
        </w:rPr>
        <w:t>終止</w:t>
      </w:r>
      <w:bookmarkEnd w:id="52"/>
    </w:p>
    <w:p w:rsidR="00B41641" w:rsidRPr="001B615A" w:rsidRDefault="00B41641" w:rsidP="009E27F0">
      <w:pPr>
        <w:pStyle w:val="ListParagraph"/>
        <w:numPr>
          <w:ilvl w:val="1"/>
          <w:numId w:val="10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終止之事由</w:t>
      </w:r>
    </w:p>
    <w:p w:rsidR="00B41641" w:rsidRPr="001B615A" w:rsidRDefault="00B41641" w:rsidP="00DE4C1C">
      <w:pPr>
        <w:pStyle w:val="3"/>
        <w:numPr>
          <w:ilvl w:val="2"/>
          <w:numId w:val="10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雙方合意終止</w:t>
      </w:r>
    </w:p>
    <w:p w:rsidR="00B41641" w:rsidRPr="001B615A" w:rsidRDefault="00B41641" w:rsidP="004314AD">
      <w:pPr>
        <w:pStyle w:val="113"/>
      </w:pPr>
      <w:r w:rsidRPr="001B615A">
        <w:rPr>
          <w:rFonts w:hint="eastAsia"/>
        </w:rPr>
        <w:t>本契約特許年限內，雙方得合意終止本契約。</w:t>
      </w:r>
    </w:p>
    <w:p w:rsidR="00B41641" w:rsidRPr="001B615A" w:rsidRDefault="00B41641" w:rsidP="00DE4C1C">
      <w:pPr>
        <w:pStyle w:val="3"/>
        <w:numPr>
          <w:ilvl w:val="2"/>
          <w:numId w:val="10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因可歸責於甲方之事由終止</w:t>
      </w:r>
    </w:p>
    <w:p w:rsidR="00B41641" w:rsidRPr="001B615A" w:rsidRDefault="00B41641" w:rsidP="004314AD">
      <w:pPr>
        <w:pStyle w:val="113"/>
      </w:pPr>
      <w:r w:rsidRPr="001B615A">
        <w:rPr>
          <w:rFonts w:hint="eastAsia"/>
        </w:rPr>
        <w:t>即乙方依第</w:t>
      </w:r>
      <w:r w:rsidRPr="001B615A">
        <w:t>15.5</w:t>
      </w:r>
      <w:r w:rsidRPr="001B615A">
        <w:rPr>
          <w:rFonts w:hint="eastAsia"/>
        </w:rPr>
        <w:t>條之規定終止本契約。</w:t>
      </w:r>
    </w:p>
    <w:p w:rsidR="00B41641" w:rsidRPr="001B615A" w:rsidRDefault="00B41641" w:rsidP="00DE4C1C">
      <w:pPr>
        <w:pStyle w:val="3"/>
        <w:numPr>
          <w:ilvl w:val="2"/>
          <w:numId w:val="10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因可歸責於乙方之事由終止</w:t>
      </w:r>
    </w:p>
    <w:p w:rsidR="00B41641" w:rsidRPr="001B615A" w:rsidRDefault="00B41641" w:rsidP="004314AD">
      <w:pPr>
        <w:pStyle w:val="113"/>
      </w:pPr>
      <w:r w:rsidRPr="001B615A">
        <w:rPr>
          <w:rFonts w:hint="eastAsia"/>
        </w:rPr>
        <w:t>即甲方依第</w:t>
      </w:r>
      <w:r w:rsidRPr="001B615A">
        <w:t>15.3</w:t>
      </w:r>
      <w:r w:rsidRPr="001B615A">
        <w:rPr>
          <w:rFonts w:hint="eastAsia"/>
        </w:rPr>
        <w:t>條之規定終止本契約。</w:t>
      </w:r>
    </w:p>
    <w:p w:rsidR="00B41641" w:rsidRPr="001B615A" w:rsidRDefault="00B41641" w:rsidP="00DE4C1C">
      <w:pPr>
        <w:pStyle w:val="3"/>
        <w:numPr>
          <w:ilvl w:val="2"/>
          <w:numId w:val="10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因政府政策或法令變更，乙方繼續執行反不符公共利益時，甲方得終止本契約。</w:t>
      </w:r>
    </w:p>
    <w:p w:rsidR="00B41641" w:rsidRPr="001B615A" w:rsidRDefault="00B41641" w:rsidP="00DE4C1C">
      <w:pPr>
        <w:pStyle w:val="3"/>
        <w:numPr>
          <w:ilvl w:val="2"/>
          <w:numId w:val="10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因不可抗力事件而終止本契約</w:t>
      </w:r>
    </w:p>
    <w:p w:rsidR="00B41641" w:rsidRPr="001B615A" w:rsidRDefault="00B41641" w:rsidP="00DE4C1C">
      <w:pPr>
        <w:pStyle w:val="3"/>
        <w:numPr>
          <w:ilvl w:val="2"/>
          <w:numId w:val="108"/>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因除外情事而終止本契約</w:t>
      </w:r>
    </w:p>
    <w:p w:rsidR="00B41641" w:rsidRPr="001B615A" w:rsidRDefault="00B41641" w:rsidP="009E27F0">
      <w:pPr>
        <w:pStyle w:val="ListParagraph"/>
        <w:numPr>
          <w:ilvl w:val="1"/>
          <w:numId w:val="10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hint="eastAsia"/>
          <w:b/>
          <w:bCs/>
          <w:sz w:val="28"/>
          <w:szCs w:val="28"/>
        </w:rPr>
        <w:t>終止之通知</w:t>
      </w:r>
    </w:p>
    <w:p w:rsidR="00B41641" w:rsidRPr="001B615A" w:rsidRDefault="00B41641" w:rsidP="004314AD">
      <w:pPr>
        <w:pStyle w:val="113"/>
      </w:pPr>
      <w:r w:rsidRPr="001B615A">
        <w:rPr>
          <w:rFonts w:hint="eastAsia"/>
        </w:rPr>
        <w:t>任一方終止本契約時，應以書面載明契約終止事由、適用條款、終止契約之意思表示及終止之日期通知他方。</w:t>
      </w:r>
    </w:p>
    <w:p w:rsidR="00B41641" w:rsidRPr="001B615A" w:rsidRDefault="00B41641" w:rsidP="009E27F0">
      <w:pPr>
        <w:pStyle w:val="ListParagraph"/>
        <w:numPr>
          <w:ilvl w:val="1"/>
          <w:numId w:val="109"/>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終止之效力</w:t>
      </w:r>
    </w:p>
    <w:p w:rsidR="00B41641" w:rsidRPr="001B615A" w:rsidRDefault="00B41641" w:rsidP="00DE4C1C">
      <w:pPr>
        <w:pStyle w:val="3"/>
        <w:numPr>
          <w:ilvl w:val="2"/>
          <w:numId w:val="110"/>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本契約之</w:t>
      </w:r>
      <w:r w:rsidRPr="001B615A">
        <w:rPr>
          <w:rFonts w:ascii="標楷體" w:eastAsia="標楷體" w:hAnsi="標楷體" w:hint="eastAsia"/>
          <w:sz w:val="26"/>
          <w:szCs w:val="26"/>
        </w:rPr>
        <w:t>一</w:t>
      </w:r>
      <w:r w:rsidRPr="001B615A">
        <w:rPr>
          <w:rStyle w:val="30"/>
          <w:rFonts w:ascii="標楷體" w:eastAsia="標楷體" w:hAnsi="標楷體" w:hint="eastAsia"/>
          <w:sz w:val="26"/>
          <w:szCs w:val="26"/>
        </w:rPr>
        <w:t>部份或全部終止時，於終止之範圍內，發生下列效力：</w:t>
      </w:r>
    </w:p>
    <w:p w:rsidR="00B41641" w:rsidRPr="001B615A" w:rsidRDefault="00B41641" w:rsidP="00A15274">
      <w:pPr>
        <w:numPr>
          <w:ilvl w:val="0"/>
          <w:numId w:val="11"/>
        </w:numPr>
        <w:spacing w:line="460" w:lineRule="exact"/>
        <w:ind w:left="2438"/>
        <w:outlineLvl w:val="0"/>
        <w:rPr>
          <w:rFonts w:ascii="標楷體"/>
          <w:sz w:val="26"/>
          <w:szCs w:val="26"/>
        </w:rPr>
      </w:pPr>
      <w:r w:rsidRPr="001B615A">
        <w:rPr>
          <w:rFonts w:ascii="標楷體" w:hAnsi="標楷體" w:hint="eastAsia"/>
          <w:sz w:val="26"/>
          <w:szCs w:val="26"/>
        </w:rPr>
        <w:t>除本契約另有規定外，雙方之權利及義務一律終止。但終止前已發生之權利義務不受影響。</w:t>
      </w:r>
    </w:p>
    <w:p w:rsidR="00B41641" w:rsidRPr="001B615A" w:rsidRDefault="00B41641" w:rsidP="00A15274">
      <w:pPr>
        <w:numPr>
          <w:ilvl w:val="0"/>
          <w:numId w:val="11"/>
        </w:numPr>
        <w:spacing w:line="460" w:lineRule="exact"/>
        <w:ind w:left="2438"/>
        <w:outlineLvl w:val="0"/>
        <w:rPr>
          <w:rFonts w:ascii="標楷體"/>
          <w:sz w:val="26"/>
          <w:szCs w:val="26"/>
        </w:rPr>
      </w:pPr>
      <w:r w:rsidRPr="001B615A">
        <w:rPr>
          <w:rFonts w:ascii="標楷體" w:hAnsi="標楷體" w:hint="eastAsia"/>
          <w:sz w:val="26"/>
          <w:szCs w:val="26"/>
        </w:rPr>
        <w:t>契約全部終止時，附屬事業之營運權利併同終止。</w:t>
      </w:r>
    </w:p>
    <w:p w:rsidR="00B41641" w:rsidRPr="001B615A" w:rsidRDefault="00B41641" w:rsidP="00A15274">
      <w:pPr>
        <w:numPr>
          <w:ilvl w:val="0"/>
          <w:numId w:val="11"/>
        </w:numPr>
        <w:spacing w:line="460" w:lineRule="exact"/>
        <w:ind w:left="2438"/>
        <w:outlineLvl w:val="0"/>
        <w:rPr>
          <w:rFonts w:ascii="標楷體"/>
          <w:sz w:val="26"/>
          <w:szCs w:val="26"/>
        </w:rPr>
      </w:pPr>
      <w:r w:rsidRPr="001B615A">
        <w:rPr>
          <w:rFonts w:ascii="標楷體" w:hAnsi="標楷體" w:hint="eastAsia"/>
          <w:sz w:val="26"/>
          <w:szCs w:val="26"/>
        </w:rPr>
        <w:t>乙方應依第</w:t>
      </w:r>
      <w:r w:rsidRPr="001B615A">
        <w:rPr>
          <w:rFonts w:ascii="標楷體" w:hAnsi="標楷體"/>
          <w:sz w:val="26"/>
          <w:szCs w:val="26"/>
        </w:rPr>
        <w:t>13</w:t>
      </w:r>
      <w:r w:rsidRPr="001B615A">
        <w:rPr>
          <w:rFonts w:ascii="標楷體" w:hAnsi="標楷體" w:hint="eastAsia"/>
          <w:sz w:val="26"/>
          <w:szCs w:val="26"/>
        </w:rPr>
        <w:t>章規定辦理現有資產之移轉。</w:t>
      </w:r>
    </w:p>
    <w:p w:rsidR="00B41641" w:rsidRPr="001B615A" w:rsidRDefault="00B41641" w:rsidP="00DE4C1C">
      <w:pPr>
        <w:pStyle w:val="3"/>
        <w:numPr>
          <w:ilvl w:val="2"/>
          <w:numId w:val="110"/>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雙方合意終止之效力</w:t>
      </w:r>
    </w:p>
    <w:p w:rsidR="00B41641" w:rsidRPr="001B615A" w:rsidRDefault="00B41641" w:rsidP="004314AD">
      <w:pPr>
        <w:pStyle w:val="113"/>
      </w:pPr>
      <w:r w:rsidRPr="001B615A">
        <w:rPr>
          <w:rFonts w:hint="eastAsia"/>
        </w:rPr>
        <w:t>雙方就合意終止後之權利義務關係，應另行議定之。</w:t>
      </w:r>
    </w:p>
    <w:p w:rsidR="00B41641" w:rsidRPr="001B615A" w:rsidRDefault="00B41641" w:rsidP="00DE4C1C">
      <w:pPr>
        <w:pStyle w:val="3"/>
        <w:numPr>
          <w:ilvl w:val="2"/>
          <w:numId w:val="110"/>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損害賠償請求權</w:t>
      </w:r>
    </w:p>
    <w:p w:rsidR="00B41641" w:rsidRPr="001B615A" w:rsidRDefault="00B41641" w:rsidP="004314AD">
      <w:pPr>
        <w:pStyle w:val="113"/>
      </w:pPr>
      <w:r w:rsidRPr="001B615A">
        <w:rPr>
          <w:rFonts w:hint="eastAsia"/>
        </w:rPr>
        <w:t>除本契約另有規定外，對可歸責致終止契約一方之處理或請求，不影響他方之損害賠償請求權。</w:t>
      </w:r>
    </w:p>
    <w:p w:rsidR="00B41641" w:rsidRPr="001B615A" w:rsidRDefault="00B41641" w:rsidP="00DE4C1C">
      <w:pPr>
        <w:pStyle w:val="3"/>
        <w:numPr>
          <w:ilvl w:val="2"/>
          <w:numId w:val="110"/>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因可歸責於甲方之事由終止契約之效力</w:t>
      </w:r>
    </w:p>
    <w:p w:rsidR="00B41641" w:rsidRPr="001B615A" w:rsidRDefault="00B41641" w:rsidP="00DE4C1C">
      <w:pPr>
        <w:numPr>
          <w:ilvl w:val="0"/>
          <w:numId w:val="111"/>
        </w:numPr>
        <w:spacing w:line="460" w:lineRule="exact"/>
        <w:ind w:left="2438"/>
        <w:outlineLvl w:val="0"/>
        <w:rPr>
          <w:rFonts w:ascii="標楷體"/>
          <w:sz w:val="26"/>
          <w:szCs w:val="26"/>
        </w:rPr>
      </w:pPr>
      <w:r w:rsidRPr="001B615A">
        <w:rPr>
          <w:rFonts w:ascii="標楷體" w:hAnsi="標楷體" w:hint="eastAsia"/>
          <w:sz w:val="26"/>
          <w:szCs w:val="26"/>
        </w:rPr>
        <w:t>甲方扣除乙方依本契約應付之罰款及其他債務後，應返還乙方剩餘履約保證金之全部，並按比例退還乙方已預繳之土地租金。</w:t>
      </w:r>
    </w:p>
    <w:p w:rsidR="00B41641" w:rsidRPr="001B615A" w:rsidRDefault="00B41641" w:rsidP="00DE4C1C">
      <w:pPr>
        <w:numPr>
          <w:ilvl w:val="0"/>
          <w:numId w:val="111"/>
        </w:numPr>
        <w:spacing w:line="460" w:lineRule="exact"/>
        <w:ind w:left="2438"/>
        <w:outlineLvl w:val="0"/>
        <w:rPr>
          <w:rFonts w:ascii="標楷體"/>
          <w:sz w:val="26"/>
          <w:szCs w:val="26"/>
        </w:rPr>
      </w:pPr>
      <w:r w:rsidRPr="001B615A">
        <w:rPr>
          <w:rFonts w:ascii="標楷體" w:hAnsi="標楷體" w:hint="eastAsia"/>
          <w:sz w:val="26"/>
          <w:szCs w:val="26"/>
        </w:rPr>
        <w:t>就乙方取得所有權之在建工程或營運資產，甲方應依雙方同意之鑑價機構就該資產所為鑑價結果收買，並依本契約第</w:t>
      </w:r>
      <w:r w:rsidRPr="001B615A">
        <w:rPr>
          <w:rFonts w:ascii="標楷體" w:hAnsi="標楷體"/>
          <w:sz w:val="26"/>
          <w:szCs w:val="26"/>
        </w:rPr>
        <w:t>13</w:t>
      </w:r>
      <w:r w:rsidRPr="001B615A">
        <w:rPr>
          <w:rFonts w:ascii="標楷體" w:hAnsi="標楷體" w:hint="eastAsia"/>
          <w:sz w:val="26"/>
          <w:szCs w:val="26"/>
        </w:rPr>
        <w:t>章辦理資產之移轉，鑑價費用由甲方負擔。</w:t>
      </w:r>
    </w:p>
    <w:p w:rsidR="00B41641" w:rsidRPr="001B615A" w:rsidRDefault="00B41641" w:rsidP="00DE4C1C">
      <w:pPr>
        <w:pStyle w:val="3"/>
        <w:numPr>
          <w:ilvl w:val="2"/>
          <w:numId w:val="110"/>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因可歸責於乙方之事由終止契約之效力</w:t>
      </w:r>
    </w:p>
    <w:p w:rsidR="00B41641" w:rsidRPr="001B615A" w:rsidRDefault="00B41641" w:rsidP="001C50E5">
      <w:pPr>
        <w:numPr>
          <w:ilvl w:val="3"/>
          <w:numId w:val="12"/>
        </w:numPr>
        <w:spacing w:line="460" w:lineRule="exact"/>
        <w:ind w:left="2041" w:hanging="1080"/>
        <w:outlineLvl w:val="0"/>
        <w:rPr>
          <w:rFonts w:ascii="標楷體"/>
          <w:sz w:val="26"/>
          <w:szCs w:val="26"/>
        </w:rPr>
      </w:pPr>
      <w:r w:rsidRPr="001B615A">
        <w:rPr>
          <w:rFonts w:ascii="標楷體" w:hAnsi="標楷體" w:hint="eastAsia"/>
          <w:sz w:val="26"/>
          <w:szCs w:val="26"/>
        </w:rPr>
        <w:t>乙方同意甲方除扣除乙方已預繳之土地租金及履約保證金之一部或全部扣抵乙方應給付之罰款、損害賠償及其他依本契約甲方有權向乙方請求支付之費用外，應返還乙方剩餘履約保證金之全部，並按比例退還乙方已預繳之土地租金。</w:t>
      </w:r>
    </w:p>
    <w:p w:rsidR="00B41641" w:rsidRPr="001B615A" w:rsidRDefault="00B41641" w:rsidP="001C50E5">
      <w:pPr>
        <w:numPr>
          <w:ilvl w:val="3"/>
          <w:numId w:val="12"/>
        </w:numPr>
        <w:spacing w:line="460" w:lineRule="exact"/>
        <w:ind w:left="2041" w:hanging="1080"/>
        <w:outlineLvl w:val="0"/>
        <w:rPr>
          <w:rFonts w:ascii="標楷體"/>
          <w:sz w:val="26"/>
          <w:szCs w:val="26"/>
        </w:rPr>
      </w:pPr>
      <w:r w:rsidRPr="001B615A">
        <w:rPr>
          <w:rFonts w:ascii="標楷體" w:hAnsi="標楷體" w:hint="eastAsia"/>
          <w:sz w:val="26"/>
          <w:szCs w:val="26"/>
        </w:rPr>
        <w:t>由甲方依下列方式擇一辦理：</w:t>
      </w:r>
    </w:p>
    <w:p w:rsidR="00B41641" w:rsidRPr="001B615A" w:rsidRDefault="00B41641" w:rsidP="00DE4C1C">
      <w:pPr>
        <w:numPr>
          <w:ilvl w:val="0"/>
          <w:numId w:val="112"/>
        </w:numPr>
        <w:spacing w:line="460" w:lineRule="exact"/>
        <w:ind w:left="2438"/>
        <w:outlineLvl w:val="0"/>
        <w:rPr>
          <w:rFonts w:ascii="標楷體"/>
          <w:sz w:val="26"/>
          <w:szCs w:val="26"/>
        </w:rPr>
      </w:pPr>
      <w:r w:rsidRPr="001B615A">
        <w:rPr>
          <w:rFonts w:ascii="標楷體" w:hAnsi="標楷體" w:hint="eastAsia"/>
          <w:sz w:val="26"/>
          <w:szCs w:val="26"/>
        </w:rPr>
        <w:t>乙方資產已不堪使用，或不符甲方之使用需求，甲方得不予收買而限期乙方移除。</w:t>
      </w:r>
    </w:p>
    <w:p w:rsidR="00B41641" w:rsidRPr="001B615A" w:rsidRDefault="00B41641" w:rsidP="00DE4C1C">
      <w:pPr>
        <w:numPr>
          <w:ilvl w:val="0"/>
          <w:numId w:val="112"/>
        </w:numPr>
        <w:spacing w:line="460" w:lineRule="exact"/>
        <w:ind w:left="2438"/>
        <w:outlineLvl w:val="0"/>
        <w:rPr>
          <w:rFonts w:ascii="標楷體"/>
          <w:sz w:val="26"/>
          <w:szCs w:val="26"/>
        </w:rPr>
      </w:pPr>
      <w:r w:rsidRPr="001B615A">
        <w:rPr>
          <w:rFonts w:ascii="標楷體" w:hAnsi="標楷體" w:hint="eastAsia"/>
          <w:sz w:val="26"/>
          <w:szCs w:val="26"/>
        </w:rPr>
        <w:t>就乙方取得所有權之在建工程或營運資產，甲方應依雙方同意之鑑價機構就該資產所為鑑價結果收買，並將該價款扣除乙方對甲方之損害賠償後之餘額給付乙方。</w:t>
      </w:r>
    </w:p>
    <w:p w:rsidR="00B41641" w:rsidRPr="001B615A" w:rsidRDefault="00B41641" w:rsidP="00DE4C1C">
      <w:pPr>
        <w:numPr>
          <w:ilvl w:val="0"/>
          <w:numId w:val="112"/>
        </w:numPr>
        <w:spacing w:line="460" w:lineRule="exact"/>
        <w:ind w:left="2438"/>
        <w:outlineLvl w:val="0"/>
        <w:rPr>
          <w:rFonts w:ascii="標楷體"/>
          <w:sz w:val="26"/>
          <w:szCs w:val="26"/>
        </w:rPr>
      </w:pPr>
      <w:r w:rsidRPr="001B615A">
        <w:rPr>
          <w:rFonts w:ascii="標楷體" w:hAnsi="標楷體" w:hint="eastAsia"/>
          <w:sz w:val="26"/>
          <w:szCs w:val="26"/>
        </w:rPr>
        <w:t>鑑價費用由乙方全數負擔。</w:t>
      </w:r>
    </w:p>
    <w:p w:rsidR="00B41641" w:rsidRPr="001B615A" w:rsidRDefault="00B41641" w:rsidP="00DE4C1C">
      <w:pPr>
        <w:pStyle w:val="3"/>
        <w:numPr>
          <w:ilvl w:val="2"/>
          <w:numId w:val="110"/>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因政府政策或法令變更，乙方繼續執行違反不符公共利益時，甲方終止本契約之效力</w:t>
      </w:r>
    </w:p>
    <w:p w:rsidR="00B41641" w:rsidRPr="001B615A" w:rsidRDefault="00B41641" w:rsidP="00DE4C1C">
      <w:pPr>
        <w:numPr>
          <w:ilvl w:val="0"/>
          <w:numId w:val="114"/>
        </w:numPr>
        <w:spacing w:line="460" w:lineRule="exact"/>
        <w:ind w:left="2438"/>
        <w:outlineLvl w:val="0"/>
        <w:rPr>
          <w:rFonts w:ascii="標楷體"/>
          <w:sz w:val="26"/>
          <w:szCs w:val="26"/>
        </w:rPr>
      </w:pPr>
      <w:r w:rsidRPr="001B615A">
        <w:rPr>
          <w:rFonts w:ascii="標楷體" w:hAnsi="標楷體" w:hint="eastAsia"/>
          <w:sz w:val="26"/>
          <w:szCs w:val="26"/>
        </w:rPr>
        <w:t>甲方扣除乙方依本契約應付之罰款及其他債務後，應返還乙方剩餘履約保證金之全部及按比例退還乙方已預繳之土地及房屋租金；</w:t>
      </w:r>
    </w:p>
    <w:p w:rsidR="00B41641" w:rsidRPr="001B615A" w:rsidRDefault="00B41641" w:rsidP="00DE4C1C">
      <w:pPr>
        <w:numPr>
          <w:ilvl w:val="0"/>
          <w:numId w:val="114"/>
        </w:numPr>
        <w:spacing w:line="460" w:lineRule="exact"/>
        <w:ind w:left="2438"/>
        <w:outlineLvl w:val="0"/>
        <w:rPr>
          <w:rFonts w:ascii="標楷體"/>
          <w:sz w:val="26"/>
          <w:szCs w:val="26"/>
        </w:rPr>
      </w:pPr>
      <w:r w:rsidRPr="001B615A">
        <w:rPr>
          <w:rFonts w:ascii="標楷體" w:hAnsi="標楷體" w:hint="eastAsia"/>
          <w:sz w:val="26"/>
          <w:szCs w:val="26"/>
        </w:rPr>
        <w:t>就乙方取得所有權之在建工程或營運資產，應依契約第</w:t>
      </w:r>
      <w:r w:rsidRPr="001B615A">
        <w:rPr>
          <w:rFonts w:ascii="標楷體" w:hAnsi="標楷體"/>
          <w:sz w:val="26"/>
          <w:szCs w:val="26"/>
        </w:rPr>
        <w:t>13</w:t>
      </w:r>
      <w:r w:rsidRPr="001B615A">
        <w:rPr>
          <w:rFonts w:ascii="標楷體" w:hAnsi="標楷體" w:hint="eastAsia"/>
          <w:sz w:val="26"/>
          <w:szCs w:val="26"/>
        </w:rPr>
        <w:t>章辦理資產之移轉，鑑價費用由甲方負擔；</w:t>
      </w:r>
    </w:p>
    <w:p w:rsidR="00B41641" w:rsidRPr="001B615A" w:rsidRDefault="00B41641" w:rsidP="00DE4C1C">
      <w:pPr>
        <w:numPr>
          <w:ilvl w:val="0"/>
          <w:numId w:val="114"/>
        </w:numPr>
        <w:spacing w:line="460" w:lineRule="exact"/>
        <w:ind w:left="2438"/>
        <w:outlineLvl w:val="0"/>
        <w:rPr>
          <w:rFonts w:ascii="標楷體"/>
          <w:sz w:val="26"/>
          <w:szCs w:val="26"/>
        </w:rPr>
      </w:pPr>
      <w:r w:rsidRPr="001B615A">
        <w:rPr>
          <w:rFonts w:ascii="標楷體" w:hAnsi="標楷體" w:hint="eastAsia"/>
          <w:sz w:val="26"/>
          <w:szCs w:val="26"/>
        </w:rPr>
        <w:t>乙方得向甲方請求損失補償。</w:t>
      </w:r>
    </w:p>
    <w:p w:rsidR="00B41641" w:rsidRPr="001B615A" w:rsidRDefault="00B41641" w:rsidP="00DE4C1C">
      <w:pPr>
        <w:pStyle w:val="3"/>
        <w:numPr>
          <w:ilvl w:val="2"/>
          <w:numId w:val="110"/>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因不可抗力而終止契約之效力</w:t>
      </w:r>
    </w:p>
    <w:p w:rsidR="00B41641" w:rsidRPr="001B615A" w:rsidRDefault="00B41641" w:rsidP="00DE4C1C">
      <w:pPr>
        <w:numPr>
          <w:ilvl w:val="3"/>
          <w:numId w:val="113"/>
        </w:numPr>
        <w:spacing w:line="460" w:lineRule="exact"/>
        <w:ind w:left="2041" w:hanging="1080"/>
        <w:outlineLvl w:val="0"/>
        <w:rPr>
          <w:rFonts w:ascii="標楷體"/>
          <w:sz w:val="26"/>
          <w:szCs w:val="26"/>
        </w:rPr>
      </w:pPr>
      <w:r w:rsidRPr="001B615A">
        <w:rPr>
          <w:rFonts w:ascii="標楷體" w:hAnsi="標楷體" w:hint="eastAsia"/>
          <w:sz w:val="26"/>
          <w:szCs w:val="26"/>
        </w:rPr>
        <w:t>甲方扣除乙方依本契約應付之罰款及其他債務後，應返還乙方剩餘履約保證金之全部及按比例退還乙方已預繳之土地及房屋租金。</w:t>
      </w:r>
    </w:p>
    <w:p w:rsidR="00B41641" w:rsidRPr="001B615A" w:rsidRDefault="00B41641" w:rsidP="00DE4C1C">
      <w:pPr>
        <w:numPr>
          <w:ilvl w:val="3"/>
          <w:numId w:val="113"/>
        </w:numPr>
        <w:spacing w:line="460" w:lineRule="exact"/>
        <w:ind w:left="2041" w:hanging="1080"/>
        <w:outlineLvl w:val="0"/>
        <w:rPr>
          <w:rFonts w:ascii="標楷體"/>
          <w:sz w:val="26"/>
          <w:szCs w:val="26"/>
        </w:rPr>
      </w:pPr>
      <w:r w:rsidRPr="001B615A">
        <w:rPr>
          <w:rFonts w:ascii="標楷體" w:hAnsi="標楷體" w:hint="eastAsia"/>
          <w:sz w:val="26"/>
          <w:szCs w:val="26"/>
        </w:rPr>
        <w:t>由雙方協議依下列方式擇一辦理：</w:t>
      </w:r>
    </w:p>
    <w:p w:rsidR="00B41641" w:rsidRPr="001B615A" w:rsidRDefault="00B41641" w:rsidP="00DE4C1C">
      <w:pPr>
        <w:numPr>
          <w:ilvl w:val="0"/>
          <w:numId w:val="116"/>
        </w:numPr>
        <w:spacing w:line="460" w:lineRule="exact"/>
        <w:ind w:left="2438"/>
        <w:outlineLvl w:val="0"/>
        <w:rPr>
          <w:rFonts w:ascii="標楷體"/>
          <w:sz w:val="26"/>
          <w:szCs w:val="26"/>
        </w:rPr>
      </w:pPr>
      <w:r w:rsidRPr="001B615A">
        <w:rPr>
          <w:rFonts w:ascii="標楷體" w:hAnsi="標楷體" w:hint="eastAsia"/>
          <w:sz w:val="26"/>
          <w:szCs w:val="26"/>
        </w:rPr>
        <w:t>乙方應負責移除本案用地上一切資產及設備後，將本案用地返還予甲方，保險給付歸乙方所有。乙方除本契約終止前已發生對甲方之請求權外，不得向甲方主張任何權利。</w:t>
      </w:r>
    </w:p>
    <w:p w:rsidR="00B41641" w:rsidRPr="001B615A" w:rsidRDefault="00B41641" w:rsidP="00DE4C1C">
      <w:pPr>
        <w:numPr>
          <w:ilvl w:val="0"/>
          <w:numId w:val="116"/>
        </w:numPr>
        <w:spacing w:line="460" w:lineRule="exact"/>
        <w:ind w:left="2438"/>
        <w:outlineLvl w:val="0"/>
        <w:rPr>
          <w:rFonts w:ascii="標楷體"/>
          <w:sz w:val="26"/>
          <w:szCs w:val="26"/>
        </w:rPr>
      </w:pPr>
      <w:r w:rsidRPr="001B615A">
        <w:rPr>
          <w:rFonts w:ascii="標楷體" w:hAnsi="標楷體" w:hint="eastAsia"/>
          <w:sz w:val="26"/>
          <w:szCs w:val="26"/>
        </w:rPr>
        <w:t>甲方繼續整建或營運本案。相關鑑價及移轉程序，屆時由雙方依公平原則另議之。有關鑑價費用由雙方共同負擔。保險給付歸乙方所有。</w:t>
      </w:r>
    </w:p>
    <w:p w:rsidR="00B41641" w:rsidRPr="001B615A" w:rsidRDefault="00B41641" w:rsidP="00DE4C1C">
      <w:pPr>
        <w:numPr>
          <w:ilvl w:val="0"/>
          <w:numId w:val="116"/>
        </w:numPr>
        <w:spacing w:line="460" w:lineRule="exact"/>
        <w:ind w:left="2438"/>
        <w:outlineLvl w:val="0"/>
        <w:rPr>
          <w:rFonts w:ascii="標楷體"/>
          <w:sz w:val="26"/>
          <w:szCs w:val="26"/>
        </w:rPr>
      </w:pPr>
      <w:r w:rsidRPr="001B615A">
        <w:rPr>
          <w:rFonts w:ascii="標楷體" w:hAnsi="標楷體" w:hint="eastAsia"/>
          <w:sz w:val="26"/>
          <w:szCs w:val="26"/>
        </w:rPr>
        <w:t>其他經雙方合意之方式。</w:t>
      </w:r>
    </w:p>
    <w:p w:rsidR="00B41641" w:rsidRPr="001B615A" w:rsidRDefault="00B41641" w:rsidP="00DE4C1C">
      <w:pPr>
        <w:numPr>
          <w:ilvl w:val="3"/>
          <w:numId w:val="113"/>
        </w:numPr>
        <w:spacing w:line="460" w:lineRule="exact"/>
        <w:ind w:left="2041" w:hanging="1080"/>
        <w:outlineLvl w:val="0"/>
        <w:rPr>
          <w:rFonts w:ascii="標楷體"/>
          <w:sz w:val="26"/>
          <w:szCs w:val="26"/>
        </w:rPr>
      </w:pPr>
      <w:r w:rsidRPr="001B615A">
        <w:rPr>
          <w:rFonts w:ascii="標楷體" w:hAnsi="標楷體" w:hint="eastAsia"/>
          <w:sz w:val="26"/>
          <w:szCs w:val="26"/>
        </w:rPr>
        <w:t>除前項甲方不予收買並要求乙方移除資產之情形外，雙方應依本契約第</w:t>
      </w:r>
      <w:r w:rsidRPr="001B615A">
        <w:rPr>
          <w:rFonts w:ascii="標楷體" w:hAnsi="標楷體"/>
          <w:sz w:val="26"/>
          <w:szCs w:val="26"/>
        </w:rPr>
        <w:t>13</w:t>
      </w:r>
      <w:r w:rsidRPr="001B615A">
        <w:rPr>
          <w:rFonts w:ascii="標楷體" w:hAnsi="標楷體" w:hint="eastAsia"/>
          <w:sz w:val="26"/>
          <w:szCs w:val="26"/>
        </w:rPr>
        <w:t>章規定辦理資產之移轉。</w:t>
      </w:r>
    </w:p>
    <w:p w:rsidR="00B41641" w:rsidRPr="001B615A" w:rsidRDefault="00B41641" w:rsidP="00DE4C1C">
      <w:pPr>
        <w:pStyle w:val="3"/>
        <w:numPr>
          <w:ilvl w:val="2"/>
          <w:numId w:val="110"/>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因除外情事而終止本契約之效力</w:t>
      </w:r>
    </w:p>
    <w:p w:rsidR="00B41641" w:rsidRPr="001B615A" w:rsidRDefault="00B41641" w:rsidP="00DE4C1C">
      <w:pPr>
        <w:numPr>
          <w:ilvl w:val="0"/>
          <w:numId w:val="115"/>
        </w:numPr>
        <w:spacing w:line="460" w:lineRule="exact"/>
        <w:ind w:left="2438"/>
        <w:outlineLvl w:val="0"/>
        <w:rPr>
          <w:rFonts w:ascii="標楷體"/>
          <w:sz w:val="26"/>
          <w:szCs w:val="26"/>
        </w:rPr>
      </w:pPr>
      <w:r w:rsidRPr="001B615A">
        <w:rPr>
          <w:rFonts w:ascii="標楷體" w:hAnsi="標楷體" w:hint="eastAsia"/>
          <w:sz w:val="26"/>
          <w:szCs w:val="26"/>
        </w:rPr>
        <w:t>甲方扣除乙方依本契約應付之罰款及其他債務後，應返還乙方剩餘履約保證金之全部及按比例退還乙方已預繳之土地及房屋租金。</w:t>
      </w:r>
    </w:p>
    <w:p w:rsidR="00B41641" w:rsidRPr="001B615A" w:rsidRDefault="00B41641" w:rsidP="00DE4C1C">
      <w:pPr>
        <w:numPr>
          <w:ilvl w:val="0"/>
          <w:numId w:val="115"/>
        </w:numPr>
        <w:spacing w:line="460" w:lineRule="exact"/>
        <w:ind w:left="2438"/>
        <w:outlineLvl w:val="0"/>
        <w:rPr>
          <w:rFonts w:ascii="標楷體"/>
          <w:sz w:val="26"/>
          <w:szCs w:val="26"/>
        </w:rPr>
      </w:pPr>
      <w:r w:rsidRPr="001B615A">
        <w:rPr>
          <w:rFonts w:ascii="標楷體" w:hAnsi="標楷體" w:hint="eastAsia"/>
          <w:sz w:val="26"/>
          <w:szCs w:val="26"/>
        </w:rPr>
        <w:t>雙方應依公平誠信原則協議後續處理方式。</w:t>
      </w:r>
    </w:p>
    <w:p w:rsidR="00B41641" w:rsidRPr="001B615A" w:rsidRDefault="00B41641" w:rsidP="00B2264C">
      <w:pPr>
        <w:spacing w:line="460" w:lineRule="exact"/>
        <w:outlineLvl w:val="0"/>
        <w:rPr>
          <w:rFonts w:ascii="標楷體"/>
          <w:sz w:val="26"/>
          <w:szCs w:val="26"/>
        </w:rPr>
      </w:pPr>
      <w:r w:rsidRPr="001B615A">
        <w:rPr>
          <w:rFonts w:ascii="標楷體"/>
          <w:sz w:val="26"/>
          <w:szCs w:val="26"/>
        </w:rPr>
        <w:br w:type="page"/>
      </w:r>
      <w:bookmarkStart w:id="53" w:name="_Toc125375883"/>
      <w:r w:rsidRPr="00B2264C">
        <w:rPr>
          <w:rFonts w:ascii="標楷體" w:hint="eastAsia"/>
          <w:b/>
          <w:sz w:val="32"/>
          <w:szCs w:val="32"/>
        </w:rPr>
        <w:t>第</w:t>
      </w:r>
      <w:r w:rsidRPr="00B2264C">
        <w:rPr>
          <w:rFonts w:ascii="標楷體"/>
          <w:b/>
          <w:sz w:val="32"/>
          <w:szCs w:val="32"/>
        </w:rPr>
        <w:t>18</w:t>
      </w:r>
      <w:r w:rsidRPr="00B2264C">
        <w:rPr>
          <w:rFonts w:ascii="標楷體" w:hint="eastAsia"/>
          <w:b/>
          <w:sz w:val="32"/>
          <w:szCs w:val="32"/>
        </w:rPr>
        <w:t>章</w:t>
      </w:r>
      <w:r w:rsidRPr="001B615A">
        <w:rPr>
          <w:rFonts w:ascii="標楷體" w:hAnsi="標楷體" w:hint="eastAsia"/>
          <w:b/>
          <w:sz w:val="32"/>
          <w:szCs w:val="26"/>
        </w:rPr>
        <w:t>保密義務</w:t>
      </w:r>
      <w:bookmarkEnd w:id="53"/>
    </w:p>
    <w:p w:rsidR="00B41641" w:rsidRPr="001B615A" w:rsidRDefault="00B41641" w:rsidP="009E27F0">
      <w:pPr>
        <w:pStyle w:val="ListParagraph"/>
        <w:numPr>
          <w:ilvl w:val="1"/>
          <w:numId w:val="117"/>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雙方之保密義務</w:t>
      </w:r>
    </w:p>
    <w:p w:rsidR="00B41641" w:rsidRPr="001B615A" w:rsidRDefault="00B41641" w:rsidP="004314AD">
      <w:pPr>
        <w:pStyle w:val="113"/>
      </w:pPr>
      <w:r w:rsidRPr="001B615A">
        <w:rPr>
          <w:rFonts w:hint="eastAsia"/>
        </w:rPr>
        <w:t>甲乙雙方對所有因就履行本契約而知悉之智慧財產權、營業秘密、行政資訊或由他方提供經標明為「機密」之有關技術或商業性文件等，均負有保密義務，未經他方事前書面同意，不得以任何形式洩露予任何第</w:t>
      </w:r>
      <w:r w:rsidRPr="001B615A">
        <w:t>3</w:t>
      </w:r>
      <w:r w:rsidRPr="001B615A">
        <w:rPr>
          <w:rFonts w:hint="eastAsia"/>
        </w:rPr>
        <w:t>人，如有違反即應賠償他方所受之損害。但有下列情形者，不在此限：</w:t>
      </w:r>
    </w:p>
    <w:p w:rsidR="00B41641" w:rsidRPr="001B615A" w:rsidRDefault="00B41641" w:rsidP="001C50E5">
      <w:pPr>
        <w:numPr>
          <w:ilvl w:val="0"/>
          <w:numId w:val="13"/>
        </w:numPr>
        <w:spacing w:line="460" w:lineRule="exact"/>
        <w:ind w:left="2098"/>
        <w:outlineLvl w:val="0"/>
        <w:rPr>
          <w:rFonts w:ascii="標楷體"/>
          <w:sz w:val="26"/>
          <w:szCs w:val="26"/>
        </w:rPr>
      </w:pPr>
      <w:r w:rsidRPr="001B615A">
        <w:rPr>
          <w:rFonts w:ascii="標楷體" w:hAnsi="標楷體" w:hint="eastAsia"/>
          <w:sz w:val="26"/>
          <w:szCs w:val="26"/>
        </w:rPr>
        <w:t>根據法令或法院裁判應為揭露者。</w:t>
      </w:r>
    </w:p>
    <w:p w:rsidR="00B41641" w:rsidRPr="001B615A" w:rsidRDefault="00B41641" w:rsidP="001C50E5">
      <w:pPr>
        <w:numPr>
          <w:ilvl w:val="0"/>
          <w:numId w:val="13"/>
        </w:numPr>
        <w:spacing w:line="460" w:lineRule="exact"/>
        <w:ind w:left="2098"/>
        <w:outlineLvl w:val="0"/>
        <w:rPr>
          <w:rFonts w:ascii="標楷體"/>
          <w:sz w:val="26"/>
          <w:szCs w:val="26"/>
        </w:rPr>
      </w:pPr>
      <w:r w:rsidRPr="001B615A">
        <w:rPr>
          <w:rFonts w:ascii="標楷體" w:hAnsi="標楷體" w:hint="eastAsia"/>
          <w:sz w:val="26"/>
          <w:szCs w:val="26"/>
        </w:rPr>
        <w:t>上述資料已對外公開者。</w:t>
      </w:r>
    </w:p>
    <w:p w:rsidR="00B41641" w:rsidRPr="001B615A" w:rsidRDefault="00B41641" w:rsidP="001C50E5">
      <w:pPr>
        <w:numPr>
          <w:ilvl w:val="0"/>
          <w:numId w:val="13"/>
        </w:numPr>
        <w:spacing w:line="460" w:lineRule="exact"/>
        <w:ind w:left="2098"/>
        <w:outlineLvl w:val="0"/>
        <w:rPr>
          <w:rFonts w:ascii="標楷體"/>
          <w:sz w:val="26"/>
          <w:szCs w:val="26"/>
        </w:rPr>
      </w:pPr>
      <w:r w:rsidRPr="001B615A">
        <w:rPr>
          <w:rFonts w:ascii="標楷體" w:hAnsi="標楷體" w:hint="eastAsia"/>
          <w:sz w:val="26"/>
          <w:szCs w:val="26"/>
        </w:rPr>
        <w:t>為履行本契約規定之任何義務，應揭露於第</w:t>
      </w:r>
      <w:r w:rsidRPr="001B615A">
        <w:rPr>
          <w:rFonts w:ascii="標楷體" w:hAnsi="標楷體"/>
          <w:sz w:val="26"/>
          <w:szCs w:val="26"/>
        </w:rPr>
        <w:t>3</w:t>
      </w:r>
      <w:r w:rsidRPr="001B615A">
        <w:rPr>
          <w:rFonts w:ascii="標楷體" w:hAnsi="標楷體" w:hint="eastAsia"/>
          <w:sz w:val="26"/>
          <w:szCs w:val="26"/>
        </w:rPr>
        <w:t>人者。</w:t>
      </w:r>
    </w:p>
    <w:p w:rsidR="00B41641" w:rsidRPr="001B615A" w:rsidRDefault="00B41641" w:rsidP="001C50E5">
      <w:pPr>
        <w:numPr>
          <w:ilvl w:val="0"/>
          <w:numId w:val="13"/>
        </w:numPr>
        <w:spacing w:line="460" w:lineRule="exact"/>
        <w:ind w:left="2098"/>
        <w:outlineLvl w:val="0"/>
        <w:rPr>
          <w:rFonts w:ascii="標楷體"/>
          <w:sz w:val="26"/>
          <w:szCs w:val="26"/>
        </w:rPr>
      </w:pPr>
      <w:r w:rsidRPr="001B615A">
        <w:rPr>
          <w:rFonts w:ascii="標楷體" w:hAnsi="標楷體" w:hint="eastAsia"/>
          <w:sz w:val="26"/>
          <w:szCs w:val="26"/>
        </w:rPr>
        <w:t>為維持本案之整建營運而須揭露於第</w:t>
      </w:r>
      <w:r w:rsidRPr="001B615A">
        <w:rPr>
          <w:rFonts w:ascii="標楷體" w:hAnsi="標楷體"/>
          <w:sz w:val="26"/>
          <w:szCs w:val="26"/>
        </w:rPr>
        <w:t>3</w:t>
      </w:r>
      <w:r w:rsidRPr="001B615A">
        <w:rPr>
          <w:rFonts w:ascii="標楷體" w:hAnsi="標楷體" w:hint="eastAsia"/>
          <w:sz w:val="26"/>
          <w:szCs w:val="26"/>
        </w:rPr>
        <w:t>人者。</w:t>
      </w:r>
    </w:p>
    <w:p w:rsidR="00B41641" w:rsidRPr="001B615A" w:rsidRDefault="00B41641" w:rsidP="009E27F0">
      <w:pPr>
        <w:pStyle w:val="ListParagraph"/>
        <w:numPr>
          <w:ilvl w:val="1"/>
          <w:numId w:val="117"/>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雙方員工及受託人之保密義務</w:t>
      </w:r>
    </w:p>
    <w:p w:rsidR="00B41641" w:rsidRPr="001B615A" w:rsidRDefault="00B41641" w:rsidP="004314AD">
      <w:pPr>
        <w:pStyle w:val="113"/>
      </w:pPr>
      <w:r w:rsidRPr="001B615A">
        <w:rPr>
          <w:rFonts w:hint="eastAsia"/>
        </w:rPr>
        <w:t>雙方應使其受僱人、員工及受委託之第</w:t>
      </w:r>
      <w:r w:rsidRPr="001B615A">
        <w:t>3</w:t>
      </w:r>
      <w:r w:rsidRPr="001B615A">
        <w:rPr>
          <w:rFonts w:hint="eastAsia"/>
        </w:rPr>
        <w:t>人遵守前述之保密義務，如違反者視為違反本義務。</w:t>
      </w:r>
    </w:p>
    <w:p w:rsidR="00B41641" w:rsidRPr="001B615A" w:rsidRDefault="00B41641" w:rsidP="0020341A">
      <w:pPr>
        <w:spacing w:line="460" w:lineRule="exact"/>
        <w:rPr>
          <w:rFonts w:ascii="標楷體"/>
          <w:sz w:val="26"/>
          <w:szCs w:val="26"/>
        </w:rPr>
      </w:pPr>
    </w:p>
    <w:p w:rsidR="00B41641" w:rsidRPr="001B615A" w:rsidRDefault="00B41641" w:rsidP="00B2264C">
      <w:pPr>
        <w:spacing w:line="460" w:lineRule="exact"/>
        <w:outlineLvl w:val="0"/>
        <w:rPr>
          <w:rFonts w:ascii="標楷體"/>
          <w:sz w:val="26"/>
          <w:szCs w:val="26"/>
        </w:rPr>
      </w:pPr>
      <w:r w:rsidRPr="001B615A">
        <w:rPr>
          <w:rFonts w:ascii="標楷體"/>
          <w:sz w:val="26"/>
          <w:szCs w:val="26"/>
        </w:rPr>
        <w:br w:type="page"/>
      </w:r>
      <w:bookmarkStart w:id="54" w:name="_Toc125375884"/>
      <w:r w:rsidRPr="00B2264C">
        <w:rPr>
          <w:rFonts w:ascii="標楷體" w:hint="eastAsia"/>
          <w:b/>
          <w:sz w:val="32"/>
          <w:szCs w:val="32"/>
        </w:rPr>
        <w:t>第</w:t>
      </w:r>
      <w:r w:rsidRPr="00B2264C">
        <w:rPr>
          <w:rFonts w:ascii="標楷體"/>
          <w:b/>
          <w:sz w:val="32"/>
          <w:szCs w:val="32"/>
        </w:rPr>
        <w:t>19</w:t>
      </w:r>
      <w:r w:rsidRPr="00B2264C">
        <w:rPr>
          <w:rFonts w:ascii="標楷體" w:hint="eastAsia"/>
          <w:b/>
          <w:sz w:val="32"/>
          <w:szCs w:val="32"/>
        </w:rPr>
        <w:t>章</w:t>
      </w:r>
      <w:r w:rsidRPr="001B615A">
        <w:rPr>
          <w:rFonts w:ascii="標楷體" w:hAnsi="標楷體" w:hint="eastAsia"/>
          <w:b/>
          <w:sz w:val="32"/>
          <w:szCs w:val="26"/>
        </w:rPr>
        <w:t>其他</w:t>
      </w:r>
      <w:bookmarkEnd w:id="54"/>
    </w:p>
    <w:p w:rsidR="00B41641" w:rsidRPr="001B615A" w:rsidRDefault="00B41641" w:rsidP="009E27F0">
      <w:pPr>
        <w:pStyle w:val="ListParagraph"/>
        <w:numPr>
          <w:ilvl w:val="1"/>
          <w:numId w:val="118"/>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不生棄權效力</w:t>
      </w:r>
    </w:p>
    <w:p w:rsidR="00B41641" w:rsidRPr="001B615A" w:rsidRDefault="00B41641" w:rsidP="004314AD">
      <w:pPr>
        <w:pStyle w:val="113"/>
      </w:pPr>
      <w:r w:rsidRPr="001B615A">
        <w:rPr>
          <w:rFonts w:hint="eastAsia"/>
        </w:rPr>
        <w:t>任何一方拋棄行使本契約某</w:t>
      </w:r>
      <w:r w:rsidRPr="001B615A">
        <w:t>1</w:t>
      </w:r>
      <w:r w:rsidRPr="001B615A">
        <w:rPr>
          <w:rFonts w:hint="eastAsia"/>
        </w:rPr>
        <w:t>條款之權利時，不生拋棄行使其他條款權利之效力。一方對他方之違約行為不為主張或行使其應有權利者，不生已拋棄其嗣後主張相同權利之效力。</w:t>
      </w:r>
    </w:p>
    <w:p w:rsidR="00B41641" w:rsidRPr="001B615A" w:rsidRDefault="00B41641" w:rsidP="009E27F0">
      <w:pPr>
        <w:pStyle w:val="ListParagraph"/>
        <w:numPr>
          <w:ilvl w:val="1"/>
          <w:numId w:val="118"/>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通知與文件之送達</w:t>
      </w:r>
    </w:p>
    <w:p w:rsidR="00B41641" w:rsidRPr="001B615A" w:rsidRDefault="00B41641" w:rsidP="00DE4C1C">
      <w:pPr>
        <w:pStyle w:val="3"/>
        <w:numPr>
          <w:ilvl w:val="2"/>
          <w:numId w:val="11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通知送達</w:t>
      </w:r>
    </w:p>
    <w:p w:rsidR="00B41641" w:rsidRPr="001B615A" w:rsidRDefault="00B41641" w:rsidP="00641AA1">
      <w:pPr>
        <w:pStyle w:val="1110"/>
        <w:spacing w:line="460" w:lineRule="exact"/>
        <w:ind w:leftChars="800" w:left="1920"/>
        <w:rPr>
          <w:sz w:val="26"/>
          <w:szCs w:val="26"/>
        </w:rPr>
      </w:pPr>
      <w:r w:rsidRPr="001B615A">
        <w:rPr>
          <w:rFonts w:hint="eastAsia"/>
          <w:sz w:val="26"/>
          <w:szCs w:val="26"/>
        </w:rPr>
        <w:t>除本契約另有規定外，應送達本契約當事人之通知、文件或資料，均應以中文書面信函為之，並於送達對方時生效。除經事前通知地址變更者外，雙方地址應以下列為準。</w:t>
      </w:r>
    </w:p>
    <w:p w:rsidR="00B41641" w:rsidRPr="001B615A" w:rsidRDefault="00B41641" w:rsidP="00641AA1">
      <w:pPr>
        <w:pStyle w:val="1110"/>
        <w:spacing w:line="460" w:lineRule="exact"/>
        <w:ind w:leftChars="750" w:left="1800"/>
        <w:rPr>
          <w:sz w:val="26"/>
          <w:szCs w:val="26"/>
        </w:rPr>
      </w:pPr>
      <w:r w:rsidRPr="001B615A">
        <w:rPr>
          <w:rFonts w:hint="eastAsia"/>
          <w:sz w:val="26"/>
          <w:szCs w:val="26"/>
        </w:rPr>
        <w:t>甲方地址：</w:t>
      </w:r>
      <w:r w:rsidRPr="001B615A">
        <w:rPr>
          <w:sz w:val="26"/>
          <w:szCs w:val="26"/>
        </w:rPr>
        <w:t xml:space="preserve"> </w:t>
      </w:r>
    </w:p>
    <w:p w:rsidR="00B41641" w:rsidRPr="001B615A" w:rsidRDefault="00B41641" w:rsidP="00641AA1">
      <w:pPr>
        <w:pStyle w:val="1110"/>
        <w:spacing w:line="460" w:lineRule="exact"/>
        <w:ind w:leftChars="750" w:left="1800"/>
        <w:rPr>
          <w:sz w:val="26"/>
          <w:szCs w:val="26"/>
        </w:rPr>
      </w:pPr>
      <w:r w:rsidRPr="001B615A">
        <w:rPr>
          <w:rFonts w:hint="eastAsia"/>
          <w:sz w:val="26"/>
          <w:szCs w:val="26"/>
        </w:rPr>
        <w:t>乙方地址：</w:t>
      </w:r>
    </w:p>
    <w:p w:rsidR="00B41641" w:rsidRPr="001B615A" w:rsidRDefault="00B41641" w:rsidP="00DE4C1C">
      <w:pPr>
        <w:pStyle w:val="3"/>
        <w:numPr>
          <w:ilvl w:val="2"/>
          <w:numId w:val="119"/>
        </w:numPr>
        <w:spacing w:beforeLines="0" w:afterLines="0" w:line="460" w:lineRule="exact"/>
        <w:ind w:leftChars="400" w:left="1979" w:hangingChars="392" w:hanging="1019"/>
        <w:jc w:val="left"/>
        <w:rPr>
          <w:rStyle w:val="30"/>
          <w:rFonts w:ascii="標楷體" w:eastAsia="標楷體" w:hAnsi="標楷體"/>
          <w:sz w:val="26"/>
          <w:szCs w:val="26"/>
        </w:rPr>
      </w:pPr>
      <w:r w:rsidRPr="001B615A">
        <w:rPr>
          <w:rStyle w:val="30"/>
          <w:rFonts w:ascii="標楷體" w:eastAsia="標楷體" w:hAnsi="標楷體" w:hint="eastAsia"/>
          <w:sz w:val="26"/>
          <w:szCs w:val="26"/>
        </w:rPr>
        <w:t>地址變更</w:t>
      </w:r>
    </w:p>
    <w:p w:rsidR="00B41641" w:rsidRPr="001B615A" w:rsidRDefault="00B41641" w:rsidP="00641AA1">
      <w:pPr>
        <w:pStyle w:val="1110"/>
        <w:spacing w:line="460" w:lineRule="exact"/>
        <w:ind w:leftChars="800" w:left="1920"/>
        <w:rPr>
          <w:sz w:val="26"/>
          <w:szCs w:val="26"/>
        </w:rPr>
      </w:pPr>
      <w:r w:rsidRPr="001B615A">
        <w:rPr>
          <w:rFonts w:hint="eastAsia"/>
          <w:sz w:val="26"/>
          <w:szCs w:val="26"/>
        </w:rPr>
        <w:t>任一方變更地址時，應於變更前依前項規定以書面通知對方，否則他方如按原址，並依當時法律規定之任何一種送達方式辦理時，視為業已送達對方。</w:t>
      </w:r>
    </w:p>
    <w:p w:rsidR="00B41641" w:rsidRPr="001B615A" w:rsidRDefault="00B41641" w:rsidP="009E27F0">
      <w:pPr>
        <w:pStyle w:val="ListParagraph"/>
        <w:numPr>
          <w:ilvl w:val="1"/>
          <w:numId w:val="118"/>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契約規定與變更</w:t>
      </w:r>
    </w:p>
    <w:p w:rsidR="00B41641" w:rsidRPr="001B615A" w:rsidRDefault="00B41641" w:rsidP="004314AD">
      <w:pPr>
        <w:pStyle w:val="113"/>
      </w:pPr>
      <w:r w:rsidRPr="001B615A">
        <w:rPr>
          <w:rFonts w:hint="eastAsia"/>
        </w:rPr>
        <w:t>本契約之條文如有未盡事宜、意義不明或因不可抗力、除外情事或其他情事變更之發生或因相關法令所定情形，經雙方同意後得修正或補充之。本契約之修訂、變更或補充應以書面為之，並經雙方簽署始生效力，且視為契約之一部分。</w:t>
      </w:r>
    </w:p>
    <w:p w:rsidR="00B41641" w:rsidRPr="001B615A" w:rsidRDefault="00B41641" w:rsidP="009E27F0">
      <w:pPr>
        <w:pStyle w:val="ListParagraph"/>
        <w:numPr>
          <w:ilvl w:val="1"/>
          <w:numId w:val="118"/>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準據法</w:t>
      </w:r>
    </w:p>
    <w:p w:rsidR="00B41641" w:rsidRPr="001B615A" w:rsidRDefault="00B41641" w:rsidP="004314AD">
      <w:pPr>
        <w:pStyle w:val="113"/>
      </w:pPr>
      <w:r w:rsidRPr="001B615A">
        <w:rPr>
          <w:rFonts w:hint="eastAsia"/>
        </w:rPr>
        <w:t>本契約之訂定、修改、效力、履行、解釋及與本契約有關之一切事宜應以中華民國法令為準據法。</w:t>
      </w:r>
    </w:p>
    <w:p w:rsidR="00B41641" w:rsidRPr="001B615A" w:rsidRDefault="00B41641" w:rsidP="009E27F0">
      <w:pPr>
        <w:pStyle w:val="ListParagraph"/>
        <w:numPr>
          <w:ilvl w:val="1"/>
          <w:numId w:val="118"/>
        </w:numPr>
        <w:spacing w:beforeLines="50" w:line="460" w:lineRule="exact"/>
        <w:ind w:leftChars="0" w:left="1531"/>
        <w:outlineLvl w:val="0"/>
        <w:rPr>
          <w:rFonts w:ascii="標楷體" w:eastAsia="標楷體" w:hAnsi="標楷體"/>
          <w:b/>
          <w:bCs/>
          <w:sz w:val="28"/>
          <w:szCs w:val="28"/>
        </w:rPr>
      </w:pPr>
      <w:r w:rsidRPr="001B615A">
        <w:rPr>
          <w:rFonts w:ascii="標楷體" w:eastAsia="標楷體" w:hAnsi="標楷體"/>
          <w:b/>
          <w:bCs/>
          <w:sz w:val="28"/>
          <w:szCs w:val="28"/>
        </w:rPr>
        <w:t xml:space="preserve"> </w:t>
      </w:r>
      <w:r w:rsidRPr="001B615A">
        <w:rPr>
          <w:rFonts w:ascii="標楷體" w:eastAsia="標楷體" w:hAnsi="標楷體" w:hint="eastAsia"/>
          <w:b/>
          <w:bCs/>
          <w:sz w:val="28"/>
          <w:szCs w:val="28"/>
        </w:rPr>
        <w:t>契約份數</w:t>
      </w:r>
    </w:p>
    <w:p w:rsidR="00B41641" w:rsidRPr="004C47BC" w:rsidRDefault="00B41641" w:rsidP="004314AD">
      <w:pPr>
        <w:pStyle w:val="113"/>
      </w:pPr>
      <w:r w:rsidRPr="001B615A">
        <w:rPr>
          <w:rFonts w:hint="eastAsia"/>
        </w:rPr>
        <w:t>本契約正本乙式</w:t>
      </w:r>
      <w:r w:rsidRPr="001B615A">
        <w:t>2</w:t>
      </w:r>
      <w:r w:rsidRPr="001B615A">
        <w:rPr>
          <w:rFonts w:hint="eastAsia"/>
        </w:rPr>
        <w:t>份，雙方各執乙份為憑，副</w:t>
      </w:r>
      <w:r w:rsidRPr="004C47BC">
        <w:rPr>
          <w:rFonts w:hint="eastAsia"/>
        </w:rPr>
        <w:t>本</w:t>
      </w:r>
      <w:r w:rsidRPr="004C47BC">
        <w:t>15</w:t>
      </w:r>
      <w:r w:rsidRPr="004C47BC">
        <w:rPr>
          <w:rFonts w:hint="eastAsia"/>
        </w:rPr>
        <w:t>份，由甲方執</w:t>
      </w:r>
      <w:r w:rsidRPr="004C47BC">
        <w:t>10</w:t>
      </w:r>
      <w:r w:rsidRPr="004C47BC">
        <w:rPr>
          <w:rFonts w:hint="eastAsia"/>
        </w:rPr>
        <w:t>份，乙方執</w:t>
      </w:r>
      <w:r w:rsidRPr="004C47BC">
        <w:t>5</w:t>
      </w:r>
      <w:r w:rsidRPr="004C47BC">
        <w:rPr>
          <w:rFonts w:hint="eastAsia"/>
        </w:rPr>
        <w:t>份。</w:t>
      </w:r>
    </w:p>
    <w:p w:rsidR="00B41641" w:rsidRPr="001B615A" w:rsidRDefault="00B41641" w:rsidP="004314AD">
      <w:pPr>
        <w:pStyle w:val="113"/>
      </w:pPr>
    </w:p>
    <w:p w:rsidR="00B41641" w:rsidRPr="001B615A" w:rsidRDefault="00B41641" w:rsidP="0020341A">
      <w:pPr>
        <w:spacing w:line="460" w:lineRule="exact"/>
        <w:rPr>
          <w:rFonts w:ascii="標楷體"/>
          <w:b/>
          <w:sz w:val="26"/>
          <w:szCs w:val="26"/>
        </w:rPr>
      </w:pPr>
      <w:r w:rsidRPr="001B615A">
        <w:rPr>
          <w:rFonts w:ascii="標楷體" w:hAnsi="標楷體" w:hint="eastAsia"/>
          <w:b/>
          <w:sz w:val="26"/>
          <w:szCs w:val="26"/>
        </w:rPr>
        <w:t>立約人</w:t>
      </w:r>
    </w:p>
    <w:p w:rsidR="00B41641" w:rsidRPr="001B615A" w:rsidRDefault="00B41641" w:rsidP="0020341A">
      <w:pPr>
        <w:spacing w:line="460" w:lineRule="exact"/>
        <w:rPr>
          <w:rFonts w:ascii="標楷體"/>
          <w:sz w:val="26"/>
          <w:szCs w:val="26"/>
        </w:rPr>
      </w:pPr>
    </w:p>
    <w:p w:rsidR="00B41641" w:rsidRPr="001B615A" w:rsidRDefault="00B41641" w:rsidP="0020341A">
      <w:pPr>
        <w:spacing w:line="460" w:lineRule="exact"/>
        <w:rPr>
          <w:rFonts w:ascii="標楷體"/>
          <w:sz w:val="26"/>
          <w:szCs w:val="26"/>
        </w:rPr>
      </w:pPr>
      <w:r w:rsidRPr="001B615A">
        <w:rPr>
          <w:rFonts w:ascii="標楷體" w:hAnsi="標楷體" w:hint="eastAsia"/>
          <w:sz w:val="26"/>
          <w:szCs w:val="26"/>
        </w:rPr>
        <w:t>甲</w:t>
      </w:r>
      <w:r w:rsidRPr="001B615A">
        <w:rPr>
          <w:rFonts w:ascii="標楷體" w:hAnsi="標楷體"/>
          <w:sz w:val="26"/>
          <w:szCs w:val="26"/>
        </w:rPr>
        <w:t xml:space="preserve">    </w:t>
      </w:r>
      <w:r w:rsidRPr="001B615A">
        <w:rPr>
          <w:rFonts w:ascii="標楷體" w:hAnsi="標楷體" w:hint="eastAsia"/>
          <w:sz w:val="26"/>
          <w:szCs w:val="26"/>
        </w:rPr>
        <w:t>方：</w:t>
      </w:r>
    </w:p>
    <w:p w:rsidR="00B41641" w:rsidRPr="001B615A" w:rsidRDefault="00B41641" w:rsidP="0020341A">
      <w:pPr>
        <w:spacing w:line="460" w:lineRule="exact"/>
        <w:rPr>
          <w:rFonts w:ascii="標楷體" w:hAnsi="標楷體"/>
          <w:sz w:val="26"/>
          <w:szCs w:val="26"/>
        </w:rPr>
      </w:pPr>
      <w:r w:rsidRPr="001B615A">
        <w:rPr>
          <w:rFonts w:ascii="標楷體" w:hAnsi="標楷體" w:hint="eastAsia"/>
          <w:sz w:val="26"/>
          <w:szCs w:val="26"/>
        </w:rPr>
        <w:t>代</w:t>
      </w:r>
      <w:r w:rsidRPr="001B615A">
        <w:rPr>
          <w:rFonts w:ascii="標楷體" w:hAnsi="標楷體"/>
          <w:sz w:val="26"/>
          <w:szCs w:val="26"/>
        </w:rPr>
        <w:t xml:space="preserve"> </w:t>
      </w:r>
      <w:r w:rsidRPr="001B615A">
        <w:rPr>
          <w:rFonts w:ascii="標楷體" w:hAnsi="標楷體" w:hint="eastAsia"/>
          <w:sz w:val="26"/>
          <w:szCs w:val="26"/>
        </w:rPr>
        <w:t>表</w:t>
      </w:r>
      <w:r w:rsidRPr="001B615A">
        <w:rPr>
          <w:rFonts w:ascii="標楷體" w:hAnsi="標楷體"/>
          <w:sz w:val="26"/>
          <w:szCs w:val="26"/>
        </w:rPr>
        <w:t xml:space="preserve"> </w:t>
      </w:r>
      <w:r w:rsidRPr="001B615A">
        <w:rPr>
          <w:rFonts w:ascii="標楷體" w:hAnsi="標楷體" w:hint="eastAsia"/>
          <w:sz w:val="26"/>
          <w:szCs w:val="26"/>
        </w:rPr>
        <w:t>人：</w:t>
      </w:r>
      <w:r w:rsidRPr="001B615A">
        <w:rPr>
          <w:rFonts w:ascii="標楷體" w:hAnsi="標楷體"/>
          <w:sz w:val="26"/>
          <w:szCs w:val="26"/>
        </w:rPr>
        <w:t xml:space="preserve"> </w:t>
      </w:r>
    </w:p>
    <w:p w:rsidR="00B41641" w:rsidRPr="001B615A" w:rsidRDefault="00B41641" w:rsidP="0020341A">
      <w:pPr>
        <w:spacing w:line="460" w:lineRule="exact"/>
        <w:rPr>
          <w:rFonts w:ascii="標楷體" w:hAnsi="標楷體"/>
          <w:sz w:val="26"/>
          <w:szCs w:val="26"/>
        </w:rPr>
      </w:pPr>
      <w:r w:rsidRPr="001B615A">
        <w:rPr>
          <w:rFonts w:ascii="標楷體" w:hAnsi="標楷體" w:hint="eastAsia"/>
          <w:sz w:val="26"/>
          <w:szCs w:val="26"/>
        </w:rPr>
        <w:t>地</w:t>
      </w:r>
      <w:r w:rsidRPr="001B615A">
        <w:rPr>
          <w:rFonts w:ascii="標楷體" w:hAnsi="標楷體"/>
          <w:sz w:val="26"/>
          <w:szCs w:val="26"/>
        </w:rPr>
        <w:t xml:space="preserve">    </w:t>
      </w:r>
      <w:r w:rsidRPr="001B615A">
        <w:rPr>
          <w:rFonts w:ascii="標楷體" w:hAnsi="標楷體" w:hint="eastAsia"/>
          <w:sz w:val="26"/>
          <w:szCs w:val="26"/>
        </w:rPr>
        <w:t>址：</w:t>
      </w:r>
      <w:r w:rsidRPr="001B615A">
        <w:rPr>
          <w:rFonts w:ascii="標楷體" w:hAnsi="標楷體"/>
          <w:sz w:val="26"/>
          <w:szCs w:val="26"/>
        </w:rPr>
        <w:t xml:space="preserve"> </w:t>
      </w:r>
    </w:p>
    <w:p w:rsidR="00B41641" w:rsidRPr="001B615A" w:rsidRDefault="00B41641" w:rsidP="0020341A">
      <w:pPr>
        <w:spacing w:line="460" w:lineRule="exact"/>
        <w:rPr>
          <w:rFonts w:ascii="標楷體" w:hAnsi="標楷體"/>
          <w:sz w:val="26"/>
          <w:szCs w:val="26"/>
        </w:rPr>
      </w:pPr>
    </w:p>
    <w:p w:rsidR="00B41641" w:rsidRPr="001B615A" w:rsidRDefault="00B41641" w:rsidP="0020341A">
      <w:pPr>
        <w:spacing w:line="460" w:lineRule="exact"/>
        <w:rPr>
          <w:rFonts w:ascii="標楷體" w:hAnsi="標楷體"/>
          <w:sz w:val="26"/>
          <w:szCs w:val="26"/>
        </w:rPr>
      </w:pPr>
    </w:p>
    <w:p w:rsidR="00B41641" w:rsidRPr="001B615A" w:rsidRDefault="00B41641" w:rsidP="0020341A">
      <w:pPr>
        <w:spacing w:line="460" w:lineRule="exact"/>
        <w:rPr>
          <w:rFonts w:ascii="標楷體" w:hAnsi="標楷體"/>
          <w:sz w:val="26"/>
          <w:szCs w:val="26"/>
        </w:rPr>
      </w:pPr>
    </w:p>
    <w:p w:rsidR="00B41641" w:rsidRPr="001B615A" w:rsidRDefault="00B41641" w:rsidP="0020341A">
      <w:pPr>
        <w:spacing w:line="460" w:lineRule="exact"/>
        <w:rPr>
          <w:rFonts w:ascii="標楷體"/>
          <w:sz w:val="26"/>
          <w:szCs w:val="26"/>
        </w:rPr>
      </w:pPr>
      <w:r w:rsidRPr="001B615A">
        <w:rPr>
          <w:rFonts w:ascii="標楷體" w:hAnsi="標楷體" w:hint="eastAsia"/>
          <w:sz w:val="26"/>
          <w:szCs w:val="26"/>
        </w:rPr>
        <w:t>乙</w:t>
      </w:r>
      <w:r w:rsidRPr="001B615A">
        <w:rPr>
          <w:rFonts w:ascii="標楷體" w:hAnsi="標楷體"/>
          <w:sz w:val="26"/>
          <w:szCs w:val="26"/>
        </w:rPr>
        <w:t xml:space="preserve">    </w:t>
      </w:r>
      <w:r w:rsidRPr="001B615A">
        <w:rPr>
          <w:rFonts w:ascii="標楷體" w:hAnsi="標楷體" w:hint="eastAsia"/>
          <w:sz w:val="26"/>
          <w:szCs w:val="26"/>
        </w:rPr>
        <w:t>方：</w:t>
      </w:r>
    </w:p>
    <w:p w:rsidR="00B41641" w:rsidRPr="001B615A" w:rsidRDefault="00B41641" w:rsidP="0020341A">
      <w:pPr>
        <w:spacing w:line="460" w:lineRule="exact"/>
        <w:rPr>
          <w:rFonts w:ascii="標楷體" w:hAnsi="標楷體"/>
          <w:sz w:val="26"/>
          <w:szCs w:val="26"/>
        </w:rPr>
      </w:pPr>
      <w:r w:rsidRPr="001B615A">
        <w:rPr>
          <w:rFonts w:ascii="標楷體" w:hAnsi="標楷體" w:hint="eastAsia"/>
          <w:sz w:val="26"/>
          <w:szCs w:val="26"/>
        </w:rPr>
        <w:t>代</w:t>
      </w:r>
      <w:r w:rsidRPr="001B615A">
        <w:rPr>
          <w:rFonts w:ascii="標楷體" w:hAnsi="標楷體"/>
          <w:sz w:val="26"/>
          <w:szCs w:val="26"/>
        </w:rPr>
        <w:t xml:space="preserve"> </w:t>
      </w:r>
      <w:r w:rsidRPr="001B615A">
        <w:rPr>
          <w:rFonts w:ascii="標楷體" w:hAnsi="標楷體" w:hint="eastAsia"/>
          <w:sz w:val="26"/>
          <w:szCs w:val="26"/>
        </w:rPr>
        <w:t>表</w:t>
      </w:r>
      <w:r w:rsidRPr="001B615A">
        <w:rPr>
          <w:rFonts w:ascii="標楷體" w:hAnsi="標楷體"/>
          <w:sz w:val="26"/>
          <w:szCs w:val="26"/>
        </w:rPr>
        <w:t xml:space="preserve"> </w:t>
      </w:r>
      <w:r w:rsidRPr="001B615A">
        <w:rPr>
          <w:rFonts w:ascii="標楷體" w:hAnsi="標楷體" w:hint="eastAsia"/>
          <w:sz w:val="26"/>
          <w:szCs w:val="26"/>
        </w:rPr>
        <w:t>人：</w:t>
      </w:r>
      <w:r w:rsidRPr="001B615A">
        <w:rPr>
          <w:rFonts w:ascii="標楷體" w:hAnsi="標楷體"/>
          <w:sz w:val="26"/>
          <w:szCs w:val="26"/>
        </w:rPr>
        <w:t xml:space="preserve"> </w:t>
      </w:r>
    </w:p>
    <w:p w:rsidR="00B41641" w:rsidRPr="001B615A" w:rsidRDefault="00B41641" w:rsidP="0020341A">
      <w:pPr>
        <w:spacing w:line="460" w:lineRule="exact"/>
        <w:rPr>
          <w:rFonts w:ascii="標楷體"/>
          <w:sz w:val="26"/>
          <w:szCs w:val="26"/>
        </w:rPr>
      </w:pPr>
      <w:r w:rsidRPr="001B615A">
        <w:rPr>
          <w:rFonts w:ascii="標楷體" w:hAnsi="標楷體" w:hint="eastAsia"/>
          <w:sz w:val="26"/>
          <w:szCs w:val="26"/>
        </w:rPr>
        <w:t>統一編號：</w:t>
      </w:r>
    </w:p>
    <w:p w:rsidR="00B41641" w:rsidRPr="001B615A" w:rsidRDefault="00B41641" w:rsidP="0020341A">
      <w:pPr>
        <w:spacing w:line="460" w:lineRule="exact"/>
        <w:rPr>
          <w:rFonts w:ascii="標楷體" w:hAnsi="標楷體"/>
          <w:sz w:val="26"/>
          <w:szCs w:val="26"/>
        </w:rPr>
      </w:pPr>
      <w:r w:rsidRPr="001B615A">
        <w:rPr>
          <w:rFonts w:ascii="標楷體" w:hAnsi="標楷體" w:hint="eastAsia"/>
          <w:sz w:val="26"/>
          <w:szCs w:val="26"/>
        </w:rPr>
        <w:t>地</w:t>
      </w:r>
      <w:r w:rsidRPr="001B615A">
        <w:rPr>
          <w:rFonts w:ascii="標楷體" w:hAnsi="標楷體"/>
          <w:sz w:val="26"/>
          <w:szCs w:val="26"/>
        </w:rPr>
        <w:t xml:space="preserve">    </w:t>
      </w:r>
      <w:r w:rsidRPr="001B615A">
        <w:rPr>
          <w:rFonts w:ascii="標楷體" w:hAnsi="標楷體" w:hint="eastAsia"/>
          <w:sz w:val="26"/>
          <w:szCs w:val="26"/>
        </w:rPr>
        <w:t>址：</w:t>
      </w:r>
      <w:r w:rsidRPr="001B615A">
        <w:rPr>
          <w:rFonts w:ascii="標楷體" w:hAnsi="標楷體"/>
          <w:sz w:val="26"/>
          <w:szCs w:val="26"/>
        </w:rPr>
        <w:t xml:space="preserve"> </w:t>
      </w:r>
    </w:p>
    <w:p w:rsidR="00B41641" w:rsidRPr="001B615A" w:rsidRDefault="00B41641" w:rsidP="0020341A">
      <w:pPr>
        <w:spacing w:line="460" w:lineRule="exact"/>
        <w:rPr>
          <w:rFonts w:ascii="標楷體" w:hAnsi="標楷體"/>
          <w:sz w:val="26"/>
          <w:szCs w:val="26"/>
        </w:rPr>
      </w:pPr>
    </w:p>
    <w:p w:rsidR="00B41641" w:rsidRPr="001B615A" w:rsidRDefault="00B41641" w:rsidP="0020341A">
      <w:pPr>
        <w:spacing w:line="460" w:lineRule="exact"/>
        <w:rPr>
          <w:rFonts w:ascii="標楷體" w:hAnsi="標楷體"/>
          <w:sz w:val="26"/>
          <w:szCs w:val="26"/>
        </w:rPr>
      </w:pPr>
    </w:p>
    <w:p w:rsidR="00B41641" w:rsidRPr="001B615A" w:rsidRDefault="00B41641" w:rsidP="0020341A">
      <w:pPr>
        <w:spacing w:line="460" w:lineRule="exact"/>
        <w:rPr>
          <w:rFonts w:ascii="標楷體" w:hAnsi="標楷體"/>
          <w:sz w:val="26"/>
          <w:szCs w:val="26"/>
        </w:rPr>
      </w:pPr>
    </w:p>
    <w:p w:rsidR="00B41641" w:rsidRPr="001B615A" w:rsidRDefault="00B41641" w:rsidP="0020341A">
      <w:pPr>
        <w:spacing w:line="460" w:lineRule="exact"/>
        <w:rPr>
          <w:rFonts w:ascii="標楷體" w:hAnsi="標楷體"/>
          <w:sz w:val="26"/>
          <w:szCs w:val="26"/>
        </w:rPr>
      </w:pPr>
    </w:p>
    <w:p w:rsidR="00B41641" w:rsidRPr="001B615A" w:rsidRDefault="00B41641" w:rsidP="0020341A">
      <w:pPr>
        <w:spacing w:line="460" w:lineRule="exact"/>
        <w:jc w:val="distribute"/>
        <w:rPr>
          <w:rFonts w:ascii="標楷體"/>
          <w:sz w:val="26"/>
          <w:szCs w:val="26"/>
        </w:rPr>
      </w:pPr>
      <w:r w:rsidRPr="001B615A">
        <w:rPr>
          <w:rFonts w:ascii="標楷體" w:hAnsi="標楷體" w:hint="eastAsia"/>
          <w:sz w:val="26"/>
          <w:szCs w:val="26"/>
        </w:rPr>
        <w:t>中華民國</w:t>
      </w:r>
      <w:r w:rsidRPr="001B615A">
        <w:rPr>
          <w:rFonts w:ascii="標楷體" w:hAnsi="標楷體"/>
          <w:sz w:val="26"/>
          <w:szCs w:val="26"/>
        </w:rPr>
        <w:t xml:space="preserve">   </w:t>
      </w:r>
      <w:r w:rsidRPr="001B615A">
        <w:rPr>
          <w:rFonts w:ascii="標楷體" w:hAnsi="標楷體" w:hint="eastAsia"/>
          <w:sz w:val="26"/>
          <w:szCs w:val="26"/>
        </w:rPr>
        <w:t>年</w:t>
      </w:r>
      <w:r w:rsidRPr="001B615A">
        <w:rPr>
          <w:rFonts w:ascii="標楷體" w:hAnsi="標楷體"/>
          <w:sz w:val="26"/>
          <w:szCs w:val="26"/>
        </w:rPr>
        <w:t xml:space="preserve">  </w:t>
      </w:r>
      <w:r w:rsidRPr="001B615A">
        <w:rPr>
          <w:rFonts w:ascii="標楷體" w:hAnsi="標楷體" w:hint="eastAsia"/>
          <w:sz w:val="26"/>
          <w:szCs w:val="26"/>
        </w:rPr>
        <w:t>月</w:t>
      </w:r>
      <w:r w:rsidRPr="001B615A">
        <w:rPr>
          <w:rFonts w:ascii="標楷體" w:hAnsi="標楷體"/>
          <w:sz w:val="26"/>
          <w:szCs w:val="26"/>
        </w:rPr>
        <w:t xml:space="preserve">   </w:t>
      </w:r>
      <w:r w:rsidRPr="001B615A">
        <w:rPr>
          <w:rFonts w:ascii="標楷體" w:hAnsi="標楷體" w:hint="eastAsia"/>
          <w:sz w:val="26"/>
          <w:szCs w:val="26"/>
        </w:rPr>
        <w:t>日</w:t>
      </w:r>
    </w:p>
    <w:p w:rsidR="00B41641" w:rsidRPr="001B615A" w:rsidRDefault="00B41641" w:rsidP="0020341A">
      <w:pPr>
        <w:spacing w:line="460" w:lineRule="exact"/>
        <w:rPr>
          <w:rFonts w:ascii="標楷體"/>
          <w:sz w:val="26"/>
          <w:szCs w:val="26"/>
        </w:rPr>
      </w:pPr>
    </w:p>
    <w:sectPr w:rsidR="00B41641" w:rsidRPr="001B615A" w:rsidSect="007863BE">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1641" w:rsidRDefault="00B41641">
      <w:r>
        <w:separator/>
      </w:r>
    </w:p>
  </w:endnote>
  <w:endnote w:type="continuationSeparator" w:id="0">
    <w:p w:rsidR="00B41641" w:rsidRDefault="00B4164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標楷體">
    <w:panose1 w:val="03000509000000000000"/>
    <w:charset w:val="88"/>
    <w:family w:val="script"/>
    <w:pitch w:val="fixed"/>
    <w:sig w:usb0="00000003" w:usb1="080E0000" w:usb2="00000016" w:usb3="00000000" w:csb0="00100001" w:csb1="00000000"/>
  </w:font>
  <w:font w:name="華康標楷體">
    <w:altName w:val="Arial Unicode MS"/>
    <w:panose1 w:val="00000000000000000000"/>
    <w:charset w:val="88"/>
    <w:family w:val="script"/>
    <w:notTrueType/>
    <w:pitch w:val="fixed"/>
    <w:sig w:usb0="00000001" w:usb1="08080000" w:usb2="00000010" w:usb3="00000000" w:csb0="00100000" w:csb1="00000000"/>
  </w:font>
  <w:font w:name="新細明體">
    <w:altName w:val="PMingLiU"/>
    <w:panose1 w:val="02020300000000000000"/>
    <w:charset w:val="88"/>
    <w:family w:val="roman"/>
    <w:pitch w:val="variable"/>
    <w:sig w:usb0="00000003" w:usb1="080E0000" w:usb2="00000016" w:usb3="00000000" w:csb0="00100001" w:csb1="00000000"/>
  </w:font>
  <w:font w:name="Cambria">
    <w:panose1 w:val="02040503050406030204"/>
    <w:charset w:val="00"/>
    <w:family w:val="roman"/>
    <w:pitch w:val="variable"/>
    <w:sig w:usb0="A00002EF" w:usb1="4000004B" w:usb2="00000000" w:usb3="00000000" w:csb0="0000009F" w:csb1="00000000"/>
  </w:font>
  <w:font w:name="華康中黑體">
    <w:altName w:val="Arial Unicode MS"/>
    <w:panose1 w:val="00000000000000000000"/>
    <w:charset w:val="88"/>
    <w:family w:val="modern"/>
    <w:notTrueType/>
    <w:pitch w:val="fixed"/>
    <w:sig w:usb0="00000001" w:usb1="08080000" w:usb2="00000010" w:usb3="00000000" w:csb0="00100000" w:csb1="00000000"/>
  </w:font>
  <w:font w:name="Calibri">
    <w:panose1 w:val="020F0502020204030204"/>
    <w:charset w:val="00"/>
    <w:family w:val="swiss"/>
    <w:pitch w:val="variable"/>
    <w:sig w:usb0="A00002EF" w:usb1="4000207B" w:usb2="00000000" w:usb3="00000000" w:csb0="0000009F" w:csb1="00000000"/>
  </w:font>
  <w:font w:name="細明體">
    <w:altName w:val="MingLiU"/>
    <w:panose1 w:val="02020309000000000000"/>
    <w:charset w:val="88"/>
    <w:family w:val="modern"/>
    <w:pitch w:val="fixed"/>
    <w:sig w:usb0="00000003" w:usb1="080E0000" w:usb2="00000016" w:usb3="00000000" w:csb0="00100001"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1641" w:rsidRDefault="00B41641">
    <w:pPr>
      <w:framePr w:wrap="around" w:vAnchor="text" w:hAnchor="margin" w:xAlign="center" w:y="1"/>
      <w:jc w:val="center"/>
    </w:pPr>
    <w:fldSimple w:instr="PAGE  ">
      <w:r>
        <w:rPr>
          <w:noProof/>
        </w:rPr>
        <w:t>24</w:t>
      </w:r>
    </w:fldSimple>
  </w:p>
  <w:p w:rsidR="00B41641" w:rsidRDefault="00B41641">
    <w:pPr>
      <w:framePr w:wrap="around" w:vAnchor="text" w:hAnchor="margin" w:xAlign="center" w:y="1"/>
    </w:pPr>
  </w:p>
  <w:p w:rsidR="00B41641" w:rsidRDefault="00B41641">
    <w:r>
      <w:rPr>
        <w:rFonts w:hint="eastAsia"/>
        <w:sz w:val="22"/>
      </w:rPr>
      <w:t>臺北縣政府局</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1641" w:rsidRDefault="00B41641" w:rsidP="00B753C3">
    <w:pPr>
      <w:framePr w:w="1879" w:wrap="around" w:vAnchor="text" w:hAnchor="page" w:x="5448" w:y="21"/>
    </w:pPr>
    <w:r>
      <w:rPr>
        <w:rFonts w:hint="eastAsia"/>
        <w:sz w:val="22"/>
      </w:rPr>
      <w:t>整建營運契約</w:t>
    </w:r>
    <w:r>
      <w:t>-</w:t>
    </w:r>
    <w:fldSimple w:instr="PAGE  ">
      <w:r>
        <w:rPr>
          <w:noProof/>
        </w:rPr>
        <w:t>54</w:t>
      </w:r>
    </w:fldSimple>
    <w:r>
      <w:rPr>
        <w:noProof/>
      </w:rPr>
      <w:t>-</w:t>
    </w:r>
  </w:p>
  <w:p w:rsidR="00B41641" w:rsidRDefault="00B41641">
    <w:pPr>
      <w:tabs>
        <w:tab w:val="left" w:pos="4425"/>
        <w:tab w:val="left" w:pos="738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1641" w:rsidRDefault="00B41641">
      <w:r>
        <w:separator/>
      </w:r>
    </w:p>
  </w:footnote>
  <w:footnote w:type="continuationSeparator" w:id="0">
    <w:p w:rsidR="00B41641" w:rsidRDefault="00B4164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1641" w:rsidRPr="00270ACA" w:rsidRDefault="00B41641">
    <w:pPr>
      <w:pStyle w:val="Header"/>
      <w:rPr>
        <w:rFonts w:ascii="標楷體"/>
      </w:rPr>
    </w:pPr>
    <w:r w:rsidRPr="0022129C">
      <w:rPr>
        <w:rFonts w:ascii="標楷體" w:hAnsi="標楷體" w:hint="eastAsia"/>
      </w:rPr>
      <w:t>臺</w:t>
    </w:r>
    <w:r>
      <w:rPr>
        <w:rFonts w:ascii="標楷體" w:hAnsi="標楷體" w:hint="eastAsia"/>
      </w:rPr>
      <w:t>南市安平區橡欣樓</w:t>
    </w:r>
    <w:r>
      <w:rPr>
        <w:rFonts w:ascii="標楷體" w:hAnsi="標楷體"/>
      </w:rPr>
      <w:t>ROT</w:t>
    </w:r>
    <w:r w:rsidRPr="0022129C">
      <w:rPr>
        <w:rFonts w:ascii="標楷體" w:hAnsi="標楷體" w:hint="eastAsia"/>
      </w:rPr>
      <w:t>案</w:t>
    </w:r>
    <w:r>
      <w:rPr>
        <w:rFonts w:ascii="標楷體" w:hAnsi="標楷體" w:hint="eastAsia"/>
      </w:rPr>
      <w:t>【整</w:t>
    </w:r>
    <w:r w:rsidRPr="004A41A6">
      <w:rPr>
        <w:rFonts w:ascii="標楷體" w:hAnsi="標楷體" w:hint="eastAsia"/>
      </w:rPr>
      <w:t>建營運契約</w:t>
    </w:r>
    <w:r>
      <w:rPr>
        <w:rFonts w:ascii="標楷體" w:hAnsi="標楷體" w:hint="eastAsia"/>
      </w:rPr>
      <w:t>（草案）】</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92D1B"/>
    <w:multiLevelType w:val="multilevel"/>
    <w:tmpl w:val="F4A4C26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7.1.%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
    <w:nsid w:val="02C97524"/>
    <w:multiLevelType w:val="multilevel"/>
    <w:tmpl w:val="D32CC2B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1.%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
    <w:nsid w:val="0309284B"/>
    <w:multiLevelType w:val="multilevel"/>
    <w:tmpl w:val="833AD706"/>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5.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
    <w:nsid w:val="03824727"/>
    <w:multiLevelType w:val="multilevel"/>
    <w:tmpl w:val="9A6EE31C"/>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3.3.%3"/>
      <w:lvlJc w:val="left"/>
      <w:pPr>
        <w:ind w:left="2127"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
    <w:nsid w:val="05357EAB"/>
    <w:multiLevelType w:val="multilevel"/>
    <w:tmpl w:val="AAD8A43C"/>
    <w:styleLink w:val="1"/>
    <w:lvl w:ilvl="0">
      <w:start w:val="3"/>
      <w:numFmt w:val="decimal"/>
      <w:suff w:val="nothing"/>
      <w:lvlText w:val="第%1條 "/>
      <w:lvlJc w:val="left"/>
      <w:rPr>
        <w:rFonts w:eastAsia="標楷體" w:cs="Times New Roman" w:hint="eastAsia"/>
        <w:b/>
        <w:sz w:val="32"/>
        <w:szCs w:val="32"/>
      </w:rPr>
    </w:lvl>
    <w:lvl w:ilvl="1">
      <w:start w:val="1"/>
      <w:numFmt w:val="decimal"/>
      <w:lvlText w:val="%1.%2"/>
      <w:lvlJc w:val="left"/>
      <w:pPr>
        <w:tabs>
          <w:tab w:val="num" w:pos="1474"/>
        </w:tabs>
        <w:ind w:left="1531" w:hanging="1531"/>
      </w:pPr>
      <w:rPr>
        <w:rFonts w:eastAsia="標楷體" w:cs="Times New Roman" w:hint="eastAsia"/>
        <w:b/>
        <w:sz w:val="30"/>
        <w:szCs w:val="30"/>
      </w:rPr>
    </w:lvl>
    <w:lvl w:ilvl="2">
      <w:start w:val="1"/>
      <w:numFmt w:val="decimal"/>
      <w:lvlText w:val="%1.%2.%3 "/>
      <w:lvlJc w:val="left"/>
      <w:pPr>
        <w:tabs>
          <w:tab w:val="num" w:pos="709"/>
        </w:tabs>
        <w:ind w:left="1474" w:hanging="1474"/>
      </w:pPr>
      <w:rPr>
        <w:rFonts w:ascii="標楷體" w:eastAsia="標楷體" w:hAnsi="標楷體" w:cs="Times New Roman" w:hint="eastAsia"/>
        <w:b w:val="0"/>
        <w:sz w:val="28"/>
        <w:szCs w:val="28"/>
      </w:rPr>
    </w:lvl>
    <w:lvl w:ilvl="3">
      <w:start w:val="1"/>
      <w:numFmt w:val="decimal"/>
      <w:lvlText w:val="%1.%2.%3.%4 "/>
      <w:lvlJc w:val="left"/>
      <w:pPr>
        <w:tabs>
          <w:tab w:val="num" w:pos="0"/>
        </w:tabs>
        <w:ind w:left="1474" w:hanging="1474"/>
      </w:pPr>
      <w:rPr>
        <w:rFonts w:eastAsia="標楷體" w:cs="Times New Roman" w:hint="eastAsia"/>
        <w:b w:val="0"/>
        <w:sz w:val="28"/>
      </w:rPr>
    </w:lvl>
    <w:lvl w:ilvl="4">
      <w:start w:val="1"/>
      <w:numFmt w:val="decimal"/>
      <w:lvlRestart w:val="0"/>
      <w:lvlText w:val="%5."/>
      <w:lvlJc w:val="left"/>
      <w:pPr>
        <w:tabs>
          <w:tab w:val="num" w:pos="1899"/>
        </w:tabs>
        <w:ind w:left="1899" w:hanging="992"/>
      </w:pPr>
      <w:rPr>
        <w:rFonts w:cs="Times New Roman" w:hint="eastAsia"/>
      </w:rPr>
    </w:lvl>
    <w:lvl w:ilvl="5">
      <w:start w:val="1"/>
      <w:numFmt w:val="decimal"/>
      <w:lvlText w:val="%6."/>
      <w:lvlJc w:val="left"/>
      <w:pPr>
        <w:tabs>
          <w:tab w:val="num" w:pos="2041"/>
        </w:tabs>
        <w:ind w:left="2041" w:hanging="1134"/>
      </w:pPr>
      <w:rPr>
        <w:rFonts w:cs="Times New Roman" w:hint="eastAsia"/>
      </w:rPr>
    </w:lvl>
    <w:lvl w:ilvl="6">
      <w:start w:val="1"/>
      <w:numFmt w:val="decimal"/>
      <w:lvlText w:val="%1.%2.%3.%4.%5.%6.%7."/>
      <w:lvlJc w:val="left"/>
      <w:pPr>
        <w:tabs>
          <w:tab w:val="num" w:pos="2183"/>
        </w:tabs>
        <w:ind w:left="2183" w:hanging="1276"/>
      </w:pPr>
      <w:rPr>
        <w:rFonts w:cs="Times New Roman" w:hint="eastAsia"/>
      </w:rPr>
    </w:lvl>
    <w:lvl w:ilvl="7">
      <w:start w:val="1"/>
      <w:numFmt w:val="decimal"/>
      <w:lvlText w:val="%1.%2.%3.%4.%5.%6.%7.%8."/>
      <w:lvlJc w:val="left"/>
      <w:pPr>
        <w:tabs>
          <w:tab w:val="num" w:pos="2325"/>
        </w:tabs>
        <w:ind w:left="2325" w:hanging="1418"/>
      </w:pPr>
      <w:rPr>
        <w:rFonts w:cs="Times New Roman" w:hint="eastAsia"/>
      </w:rPr>
    </w:lvl>
    <w:lvl w:ilvl="8">
      <w:start w:val="1"/>
      <w:numFmt w:val="decimal"/>
      <w:lvlText w:val="%1.%2.%3.%4.%5.%6.%7.%8.%9."/>
      <w:lvlJc w:val="left"/>
      <w:pPr>
        <w:tabs>
          <w:tab w:val="num" w:pos="2466"/>
        </w:tabs>
        <w:ind w:left="2466" w:hanging="1559"/>
      </w:pPr>
      <w:rPr>
        <w:rFonts w:cs="Times New Roman" w:hint="eastAsia"/>
      </w:rPr>
    </w:lvl>
  </w:abstractNum>
  <w:abstractNum w:abstractNumId="5">
    <w:nsid w:val="05385BB0"/>
    <w:multiLevelType w:val="multilevel"/>
    <w:tmpl w:val="C9FE9C9E"/>
    <w:styleLink w:val="15"/>
    <w:lvl w:ilvl="0">
      <w:start w:val="6"/>
      <w:numFmt w:val="decimal"/>
      <w:lvlText w:val="%1"/>
      <w:lvlJc w:val="left"/>
      <w:pPr>
        <w:ind w:left="425" w:hanging="425"/>
      </w:pPr>
      <w:rPr>
        <w:rFonts w:cs="Times New Roman" w:hint="eastAsia"/>
      </w:rPr>
    </w:lvl>
    <w:lvl w:ilvl="1">
      <w:start w:val="1"/>
      <w:numFmt w:val="decimal"/>
      <w:lvlText w:val="5.%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
    <w:nsid w:val="056817B5"/>
    <w:multiLevelType w:val="hybridMultilevel"/>
    <w:tmpl w:val="54B868E4"/>
    <w:lvl w:ilvl="0" w:tplc="A956C6D2">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nsid w:val="063A1B78"/>
    <w:multiLevelType w:val="multilevel"/>
    <w:tmpl w:val="B1405348"/>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8">
    <w:nsid w:val="07DA6EF5"/>
    <w:multiLevelType w:val="multilevel"/>
    <w:tmpl w:val="03AEA53A"/>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9">
    <w:nsid w:val="081710B8"/>
    <w:multiLevelType w:val="multilevel"/>
    <w:tmpl w:val="DC9C0EDE"/>
    <w:lvl w:ilvl="0">
      <w:start w:val="1"/>
      <w:numFmt w:val="decimal"/>
      <w:pStyle w:val="Heading1"/>
      <w:suff w:val="nothing"/>
      <w:lvlText w:val="%1."/>
      <w:lvlJc w:val="left"/>
      <w:pPr>
        <w:ind w:left="1332" w:hanging="425"/>
      </w:pPr>
      <w:rPr>
        <w:rFonts w:cs="Times New Roman" w:hint="eastAsia"/>
      </w:rPr>
    </w:lvl>
    <w:lvl w:ilvl="1">
      <w:start w:val="1"/>
      <w:numFmt w:val="decimal"/>
      <w:lvlText w:val="%1.%2"/>
      <w:lvlJc w:val="left"/>
      <w:pPr>
        <w:tabs>
          <w:tab w:val="num" w:pos="1474"/>
        </w:tabs>
        <w:ind w:left="1474" w:hanging="567"/>
      </w:pPr>
      <w:rPr>
        <w:rFonts w:cs="Times New Roman" w:hint="eastAsia"/>
      </w:rPr>
    </w:lvl>
    <w:lvl w:ilvl="2">
      <w:start w:val="1"/>
      <w:numFmt w:val="decimal"/>
      <w:pStyle w:val="111"/>
      <w:lvlText w:val="%1.%2.%3"/>
      <w:lvlJc w:val="left"/>
      <w:pPr>
        <w:tabs>
          <w:tab w:val="num" w:pos="709"/>
        </w:tabs>
        <w:ind w:left="709" w:hanging="709"/>
      </w:pPr>
      <w:rPr>
        <w:rFonts w:cs="Times New Roman" w:hint="eastAsia"/>
      </w:rPr>
    </w:lvl>
    <w:lvl w:ilvl="3">
      <w:start w:val="1"/>
      <w:numFmt w:val="decimal"/>
      <w:pStyle w:val="1111"/>
      <w:lvlText w:val="%1.%2.%3.%4"/>
      <w:lvlJc w:val="left"/>
      <w:pPr>
        <w:tabs>
          <w:tab w:val="num" w:pos="1758"/>
        </w:tabs>
        <w:ind w:left="1758" w:hanging="851"/>
      </w:pPr>
      <w:rPr>
        <w:rFonts w:cs="Times New Roman" w:hint="eastAsia"/>
      </w:rPr>
    </w:lvl>
    <w:lvl w:ilvl="4">
      <w:start w:val="1"/>
      <w:numFmt w:val="decimal"/>
      <w:lvlRestart w:val="0"/>
      <w:pStyle w:val="10"/>
      <w:lvlText w:val="%5."/>
      <w:lvlJc w:val="left"/>
      <w:pPr>
        <w:tabs>
          <w:tab w:val="num" w:pos="1899"/>
        </w:tabs>
        <w:ind w:left="1899" w:hanging="992"/>
      </w:pPr>
      <w:rPr>
        <w:rFonts w:cs="Times New Roman" w:hint="eastAsia"/>
      </w:rPr>
    </w:lvl>
    <w:lvl w:ilvl="5">
      <w:start w:val="1"/>
      <w:numFmt w:val="decimal"/>
      <w:pStyle w:val="10"/>
      <w:lvlText w:val="%6."/>
      <w:lvlJc w:val="left"/>
      <w:pPr>
        <w:tabs>
          <w:tab w:val="num" w:pos="1985"/>
        </w:tabs>
        <w:ind w:left="1985" w:hanging="1134"/>
      </w:pPr>
      <w:rPr>
        <w:rFonts w:cs="Times New Roman" w:hint="eastAsia"/>
      </w:rPr>
    </w:lvl>
    <w:lvl w:ilvl="6">
      <w:start w:val="1"/>
      <w:numFmt w:val="decimal"/>
      <w:lvlText w:val="%1.%2.%3.%4.%5.%6.%7."/>
      <w:lvlJc w:val="left"/>
      <w:pPr>
        <w:tabs>
          <w:tab w:val="num" w:pos="2183"/>
        </w:tabs>
        <w:ind w:left="2183" w:hanging="1276"/>
      </w:pPr>
      <w:rPr>
        <w:rFonts w:cs="Times New Roman" w:hint="eastAsia"/>
      </w:rPr>
    </w:lvl>
    <w:lvl w:ilvl="7">
      <w:start w:val="1"/>
      <w:numFmt w:val="decimal"/>
      <w:lvlText w:val="%1.%2.%3.%4.%5.%6.%7.%8."/>
      <w:lvlJc w:val="left"/>
      <w:pPr>
        <w:tabs>
          <w:tab w:val="num" w:pos="2325"/>
        </w:tabs>
        <w:ind w:left="2325" w:hanging="1418"/>
      </w:pPr>
      <w:rPr>
        <w:rFonts w:cs="Times New Roman" w:hint="eastAsia"/>
      </w:rPr>
    </w:lvl>
    <w:lvl w:ilvl="8">
      <w:start w:val="1"/>
      <w:numFmt w:val="decimal"/>
      <w:lvlText w:val="%1.%2.%3.%4.%5.%6.%7.%8.%9."/>
      <w:lvlJc w:val="left"/>
      <w:pPr>
        <w:tabs>
          <w:tab w:val="num" w:pos="2466"/>
        </w:tabs>
        <w:ind w:left="2466" w:hanging="1559"/>
      </w:pPr>
      <w:rPr>
        <w:rFonts w:cs="Times New Roman" w:hint="eastAsia"/>
      </w:rPr>
    </w:lvl>
  </w:abstractNum>
  <w:abstractNum w:abstractNumId="10">
    <w:nsid w:val="0876391F"/>
    <w:multiLevelType w:val="hybridMultilevel"/>
    <w:tmpl w:val="3B7A350C"/>
    <w:lvl w:ilvl="0" w:tplc="926A8392">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
    <w:nsid w:val="09EE1313"/>
    <w:multiLevelType w:val="hybridMultilevel"/>
    <w:tmpl w:val="D738F72A"/>
    <w:lvl w:ilvl="0" w:tplc="43A6A7FC">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2">
    <w:nsid w:val="0A104405"/>
    <w:multiLevelType w:val="hybridMultilevel"/>
    <w:tmpl w:val="6804C32C"/>
    <w:lvl w:ilvl="0" w:tplc="C3B4857A">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nsid w:val="0ACB2FEE"/>
    <w:multiLevelType w:val="multilevel"/>
    <w:tmpl w:val="C6FC2BC0"/>
    <w:lvl w:ilvl="0">
      <w:start w:val="6"/>
      <w:numFmt w:val="decimal"/>
      <w:lvlText w:val="%1"/>
      <w:lvlJc w:val="left"/>
      <w:pPr>
        <w:ind w:left="425" w:hanging="425"/>
      </w:pPr>
      <w:rPr>
        <w:rFonts w:cs="Times New Roman" w:hint="eastAsia"/>
      </w:rPr>
    </w:lvl>
    <w:lvl w:ilvl="1">
      <w:start w:val="1"/>
      <w:numFmt w:val="decimal"/>
      <w:lvlText w:val="6.%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4">
    <w:nsid w:val="0B501F3F"/>
    <w:multiLevelType w:val="hybridMultilevel"/>
    <w:tmpl w:val="DF0E9542"/>
    <w:lvl w:ilvl="0" w:tplc="75885F6C">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5">
    <w:nsid w:val="0B75397B"/>
    <w:multiLevelType w:val="multilevel"/>
    <w:tmpl w:val="2592A468"/>
    <w:lvl w:ilvl="0">
      <w:start w:val="1"/>
      <w:numFmt w:val="decimal"/>
      <w:lvlText w:val="%1"/>
      <w:lvlJc w:val="left"/>
      <w:pPr>
        <w:ind w:left="425" w:hanging="425"/>
      </w:pPr>
      <w:rPr>
        <w:rFonts w:cs="Times New Roman" w:hint="eastAsia"/>
      </w:rPr>
    </w:lvl>
    <w:lvl w:ilvl="1">
      <w:start w:val="2"/>
      <w:numFmt w:val="decimal"/>
      <w:lvlText w:val="%1.%2"/>
      <w:lvlJc w:val="left"/>
      <w:pPr>
        <w:ind w:left="992" w:hanging="567"/>
      </w:pPr>
      <w:rPr>
        <w:rFonts w:cs="Times New Roman" w:hint="eastAsia"/>
      </w:rPr>
    </w:lvl>
    <w:lvl w:ilvl="2">
      <w:start w:val="1"/>
      <w:numFmt w:val="decimal"/>
      <w:lvlText w:val="%1.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6">
    <w:nsid w:val="0BF85145"/>
    <w:multiLevelType w:val="multilevel"/>
    <w:tmpl w:val="93FA6F42"/>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3.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7">
    <w:nsid w:val="0C6D5380"/>
    <w:multiLevelType w:val="multilevel"/>
    <w:tmpl w:val="04662AB6"/>
    <w:lvl w:ilvl="0">
      <w:start w:val="1"/>
      <w:numFmt w:val="decimal"/>
      <w:lvlText w:val="%1."/>
      <w:lvlJc w:val="left"/>
      <w:pPr>
        <w:ind w:left="425" w:hanging="425"/>
      </w:pPr>
      <w:rPr>
        <w:rFonts w:cs="Times New Roman" w:hint="eastAsia"/>
      </w:rPr>
    </w:lvl>
    <w:lvl w:ilvl="1">
      <w:start w:val="1"/>
      <w:numFmt w:val="decimal"/>
      <w:pStyle w:val="11"/>
      <w:lvlText w:val="%1.%2."/>
      <w:lvlJc w:val="left"/>
      <w:pPr>
        <w:ind w:left="567" w:hanging="567"/>
      </w:pPr>
      <w:rPr>
        <w:rFonts w:ascii="標楷體" w:eastAsia="標楷體" w:hAnsi="標楷體"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8">
    <w:nsid w:val="0C781C0D"/>
    <w:multiLevelType w:val="multilevel"/>
    <w:tmpl w:val="67326562"/>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5.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9">
    <w:nsid w:val="0D2162EC"/>
    <w:multiLevelType w:val="multilevel"/>
    <w:tmpl w:val="628ACC72"/>
    <w:lvl w:ilvl="0">
      <w:start w:val="1"/>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2.1.%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0">
    <w:nsid w:val="0DC57DEB"/>
    <w:multiLevelType w:val="multilevel"/>
    <w:tmpl w:val="14321B5E"/>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0.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1">
    <w:nsid w:val="0F210D92"/>
    <w:multiLevelType w:val="multilevel"/>
    <w:tmpl w:val="943643D6"/>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9.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2">
    <w:nsid w:val="11192A70"/>
    <w:multiLevelType w:val="multilevel"/>
    <w:tmpl w:val="EBD2671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0.4.%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3">
    <w:nsid w:val="11634484"/>
    <w:multiLevelType w:val="hybridMultilevel"/>
    <w:tmpl w:val="98300DF6"/>
    <w:lvl w:ilvl="0" w:tplc="0409000F">
      <w:start w:val="1"/>
      <w:numFmt w:val="decimal"/>
      <w:lvlText w:val="%1."/>
      <w:lvlJc w:val="left"/>
      <w:pPr>
        <w:ind w:left="1211" w:hanging="360"/>
      </w:pPr>
      <w:rPr>
        <w:rFonts w:cs="Times New Roman" w:hint="default"/>
        <w:color w:val="000000"/>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4">
    <w:nsid w:val="123F2ECE"/>
    <w:multiLevelType w:val="multilevel"/>
    <w:tmpl w:val="3800BC70"/>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1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5">
    <w:nsid w:val="1498371F"/>
    <w:multiLevelType w:val="hybridMultilevel"/>
    <w:tmpl w:val="C52A7458"/>
    <w:lvl w:ilvl="0" w:tplc="BBA07692">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6">
    <w:nsid w:val="14CB5EBF"/>
    <w:multiLevelType w:val="multilevel"/>
    <w:tmpl w:val="7ED41B4A"/>
    <w:styleLink w:val="9"/>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3.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7">
    <w:nsid w:val="167411C3"/>
    <w:multiLevelType w:val="multilevel"/>
    <w:tmpl w:val="1A7A26CC"/>
    <w:lvl w:ilvl="0">
      <w:start w:val="6"/>
      <w:numFmt w:val="decimal"/>
      <w:lvlText w:val="%1"/>
      <w:lvlJc w:val="left"/>
      <w:pPr>
        <w:ind w:left="425" w:hanging="425"/>
      </w:pPr>
      <w:rPr>
        <w:rFonts w:cs="Times New Roman" w:hint="eastAsia"/>
      </w:rPr>
    </w:lvl>
    <w:lvl w:ilvl="1">
      <w:start w:val="1"/>
      <w:numFmt w:val="decimal"/>
      <w:lvlText w:val="10.%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8">
    <w:nsid w:val="173F6E33"/>
    <w:multiLevelType w:val="multilevel"/>
    <w:tmpl w:val="7B76D83C"/>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10.%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9">
    <w:nsid w:val="17944CED"/>
    <w:multiLevelType w:val="multilevel"/>
    <w:tmpl w:val="6C683D98"/>
    <w:styleLink w:val="2"/>
    <w:lvl w:ilvl="0">
      <w:start w:val="1"/>
      <w:numFmt w:val="decimal"/>
      <w:lvlText w:val="%1"/>
      <w:lvlJc w:val="left"/>
      <w:pPr>
        <w:ind w:left="425" w:hanging="425"/>
      </w:pPr>
      <w:rPr>
        <w:rFonts w:cs="Times New Roman" w:hint="eastAsia"/>
      </w:rPr>
    </w:lvl>
    <w:lvl w:ilvl="1">
      <w:start w:val="2"/>
      <w:numFmt w:val="decimal"/>
      <w:lvlText w:val="%1.%2"/>
      <w:lvlJc w:val="left"/>
      <w:pPr>
        <w:ind w:left="992" w:hanging="567"/>
      </w:pPr>
      <w:rPr>
        <w:rFonts w:cs="Times New Roman" w:hint="eastAsia"/>
      </w:rPr>
    </w:lvl>
    <w:lvl w:ilvl="2">
      <w:start w:val="1"/>
      <w:numFmt w:val="decimal"/>
      <w:lvlText w:val="%1.4.%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0">
    <w:nsid w:val="199B0DAD"/>
    <w:multiLevelType w:val="multilevel"/>
    <w:tmpl w:val="388825AC"/>
    <w:lvl w:ilvl="0">
      <w:start w:val="6"/>
      <w:numFmt w:val="decimal"/>
      <w:lvlText w:val="%1"/>
      <w:lvlJc w:val="left"/>
      <w:pPr>
        <w:ind w:left="425" w:hanging="425"/>
      </w:pPr>
      <w:rPr>
        <w:rFonts w:cs="Times New Roman" w:hint="eastAsia"/>
      </w:rPr>
    </w:lvl>
    <w:lvl w:ilvl="1">
      <w:start w:val="1"/>
      <w:numFmt w:val="decimal"/>
      <w:lvlText w:val="14.%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1">
    <w:nsid w:val="1C41240F"/>
    <w:multiLevelType w:val="multilevel"/>
    <w:tmpl w:val="B67078EC"/>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3.4.%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2">
    <w:nsid w:val="1C691638"/>
    <w:multiLevelType w:val="multilevel"/>
    <w:tmpl w:val="0409001D"/>
    <w:styleLink w:val="16"/>
    <w:lvl w:ilvl="0">
      <w:start w:val="2"/>
      <w:numFmt w:val="decimal"/>
      <w:lvlText w:val="%1"/>
      <w:lvlJc w:val="left"/>
      <w:pPr>
        <w:ind w:left="425" w:hanging="425"/>
      </w:pPr>
      <w:rPr>
        <w:rFonts w:cs="Times New Roman"/>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33">
    <w:nsid w:val="1E9E539E"/>
    <w:multiLevelType w:val="hybridMultilevel"/>
    <w:tmpl w:val="1842F6AC"/>
    <w:lvl w:ilvl="0" w:tplc="C6DEEBF2">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4">
    <w:nsid w:val="1F8D09B7"/>
    <w:multiLevelType w:val="multilevel"/>
    <w:tmpl w:val="1E98F612"/>
    <w:lvl w:ilvl="0">
      <w:start w:val="6"/>
      <w:numFmt w:val="decimal"/>
      <w:lvlText w:val="%1"/>
      <w:lvlJc w:val="left"/>
      <w:pPr>
        <w:ind w:left="425" w:hanging="425"/>
      </w:pPr>
      <w:rPr>
        <w:rFonts w:cs="Times New Roman" w:hint="eastAsia"/>
      </w:rPr>
    </w:lvl>
    <w:lvl w:ilvl="1">
      <w:start w:val="1"/>
      <w:numFmt w:val="decimal"/>
      <w:lvlText w:val="7.%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5">
    <w:nsid w:val="1FBD49A3"/>
    <w:multiLevelType w:val="hybridMultilevel"/>
    <w:tmpl w:val="8304919C"/>
    <w:lvl w:ilvl="0" w:tplc="E7449890">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6">
    <w:nsid w:val="1FBE6D19"/>
    <w:multiLevelType w:val="multilevel"/>
    <w:tmpl w:val="E6B6700C"/>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9.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7">
    <w:nsid w:val="201B6269"/>
    <w:multiLevelType w:val="multilevel"/>
    <w:tmpl w:val="89F87A16"/>
    <w:lvl w:ilvl="0">
      <w:start w:val="6"/>
      <w:numFmt w:val="decimal"/>
      <w:lvlText w:val="%1"/>
      <w:lvlJc w:val="left"/>
      <w:pPr>
        <w:ind w:left="425" w:hanging="425"/>
      </w:pPr>
      <w:rPr>
        <w:rFonts w:cs="Times New Roman" w:hint="eastAsia"/>
      </w:rPr>
    </w:lvl>
    <w:lvl w:ilvl="1">
      <w:start w:val="1"/>
      <w:numFmt w:val="decimal"/>
      <w:lvlText w:val="19.%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8">
    <w:nsid w:val="207323CC"/>
    <w:multiLevelType w:val="multilevel"/>
    <w:tmpl w:val="93AA5B2C"/>
    <w:lvl w:ilvl="0">
      <w:start w:val="2"/>
      <w:numFmt w:val="decimal"/>
      <w:lvlText w:val="%1"/>
      <w:lvlJc w:val="left"/>
      <w:pPr>
        <w:ind w:left="425" w:hanging="425"/>
      </w:pPr>
      <w:rPr>
        <w:rFonts w:cs="Times New Roman" w:hint="eastAsia"/>
      </w:rPr>
    </w:lvl>
    <w:lvl w:ilvl="1">
      <w:start w:val="2"/>
      <w:numFmt w:val="none"/>
      <w:lvlText w:val="2.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9">
    <w:nsid w:val="22165225"/>
    <w:multiLevelType w:val="multilevel"/>
    <w:tmpl w:val="0BF8AE06"/>
    <w:lvl w:ilvl="0">
      <w:start w:val="1"/>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1.4.%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0">
    <w:nsid w:val="23995C79"/>
    <w:multiLevelType w:val="multilevel"/>
    <w:tmpl w:val="E5DA5AC6"/>
    <w:styleLink w:val="13"/>
    <w:lvl w:ilvl="0">
      <w:start w:val="5"/>
      <w:numFmt w:val="decimal"/>
      <w:lvlText w:val="%1"/>
      <w:lvlJc w:val="left"/>
      <w:pPr>
        <w:ind w:left="425" w:hanging="425"/>
      </w:pPr>
      <w:rPr>
        <w:rFonts w:cs="Times New Roman" w:hint="eastAsia"/>
      </w:rPr>
    </w:lvl>
    <w:lvl w:ilvl="1">
      <w:start w:val="1"/>
      <w:numFmt w:val="decimal"/>
      <w:lvlText w:val="4.%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1">
    <w:nsid w:val="23B9368C"/>
    <w:multiLevelType w:val="hybridMultilevel"/>
    <w:tmpl w:val="9410D3F0"/>
    <w:lvl w:ilvl="0" w:tplc="7CBCB084">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2">
    <w:nsid w:val="24440F66"/>
    <w:multiLevelType w:val="multilevel"/>
    <w:tmpl w:val="F3F0C0AE"/>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1.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3">
    <w:nsid w:val="26CD462E"/>
    <w:multiLevelType w:val="multilevel"/>
    <w:tmpl w:val="0BF86776"/>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1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4">
    <w:nsid w:val="280804D0"/>
    <w:multiLevelType w:val="multilevel"/>
    <w:tmpl w:val="24845B12"/>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9.6.%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5">
    <w:nsid w:val="28B443B1"/>
    <w:multiLevelType w:val="multilevel"/>
    <w:tmpl w:val="BF8275E8"/>
    <w:styleLink w:val="6"/>
    <w:lvl w:ilvl="0">
      <w:start w:val="2"/>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2.1.%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6">
    <w:nsid w:val="295D11AA"/>
    <w:multiLevelType w:val="multilevel"/>
    <w:tmpl w:val="9F62F63A"/>
    <w:lvl w:ilvl="0">
      <w:start w:val="2"/>
      <w:numFmt w:val="decimal"/>
      <w:lvlText w:val="%1"/>
      <w:lvlJc w:val="left"/>
      <w:pPr>
        <w:ind w:left="425" w:hanging="425"/>
      </w:pPr>
      <w:rPr>
        <w:rFonts w:cs="Times New Roman" w:hint="eastAsia"/>
      </w:rPr>
    </w:lvl>
    <w:lvl w:ilvl="1">
      <w:start w:val="1"/>
      <w:numFmt w:val="decimal"/>
      <w:lvlText w:val="3.%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7">
    <w:nsid w:val="29F26A26"/>
    <w:multiLevelType w:val="multilevel"/>
    <w:tmpl w:val="ABDC8AFA"/>
    <w:lvl w:ilvl="0">
      <w:start w:val="3"/>
      <w:numFmt w:val="decimal"/>
      <w:lvlText w:val="第%1章"/>
      <w:lvlJc w:val="left"/>
      <w:pPr>
        <w:ind w:left="425" w:hanging="425"/>
      </w:pPr>
      <w:rPr>
        <w:rFonts w:cs="Times New Roman" w:hint="eastAsia"/>
        <w:b/>
        <w:sz w:val="32"/>
        <w:szCs w:val="32"/>
      </w:rPr>
    </w:lvl>
    <w:lvl w:ilvl="1">
      <w:start w:val="1"/>
      <w:numFmt w:val="decimal"/>
      <w:lvlText w:val="%1.%2."/>
      <w:lvlJc w:val="left"/>
      <w:pPr>
        <w:ind w:left="567" w:hanging="567"/>
      </w:pPr>
      <w:rPr>
        <w:rFonts w:cs="Times New Roman" w:hint="eastAsia"/>
        <w:b/>
        <w:sz w:val="30"/>
        <w:szCs w:val="30"/>
      </w:rPr>
    </w:lvl>
    <w:lvl w:ilvl="2">
      <w:start w:val="1"/>
      <w:numFmt w:val="decimal"/>
      <w:lvlText w:val="%1.%2.%3."/>
      <w:lvlJc w:val="left"/>
      <w:pPr>
        <w:ind w:left="907" w:hanging="907"/>
      </w:pPr>
      <w:rPr>
        <w:rFonts w:ascii="標楷體" w:eastAsia="標楷體" w:cs="Times New Roman" w:hint="eastAsia"/>
        <w:b w:val="0"/>
        <w:sz w:val="28"/>
        <w:szCs w:val="28"/>
      </w:rPr>
    </w:lvl>
    <w:lvl w:ilvl="3">
      <w:start w:val="1"/>
      <w:numFmt w:val="decimal"/>
      <w:lvlText w:val="6.5.1.%4."/>
      <w:lvlJc w:val="left"/>
      <w:pPr>
        <w:ind w:left="1134" w:hanging="1134"/>
      </w:pPr>
      <w:rPr>
        <w:rFonts w:ascii="標楷體" w:eastAsia="標楷體" w:hAnsi="標楷體" w:cs="Times New Roman" w:hint="eastAsia"/>
        <w:b w:val="0"/>
        <w:sz w:val="28"/>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48">
    <w:nsid w:val="2A577A17"/>
    <w:multiLevelType w:val="multilevel"/>
    <w:tmpl w:val="CF0A51AE"/>
    <w:lvl w:ilvl="0">
      <w:start w:val="1"/>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7.3.5.%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9">
    <w:nsid w:val="2A59629F"/>
    <w:multiLevelType w:val="hybridMultilevel"/>
    <w:tmpl w:val="83EA3A96"/>
    <w:lvl w:ilvl="0" w:tplc="05A871C0">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0">
    <w:nsid w:val="2BAA58FA"/>
    <w:multiLevelType w:val="multilevel"/>
    <w:tmpl w:val="A53A55A2"/>
    <w:lvl w:ilvl="0">
      <w:start w:val="1"/>
      <w:numFmt w:val="decimal"/>
      <w:lvlText w:val="%1"/>
      <w:lvlJc w:val="left"/>
      <w:pPr>
        <w:ind w:left="567"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pStyle w:val="3"/>
      <w:lvlText w:val="%1.%2.%3"/>
      <w:lvlJc w:val="left"/>
      <w:pPr>
        <w:ind w:left="567"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51">
    <w:nsid w:val="2D4323F5"/>
    <w:multiLevelType w:val="multilevel"/>
    <w:tmpl w:val="4EC09B46"/>
    <w:lvl w:ilvl="0">
      <w:start w:val="1"/>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2.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52">
    <w:nsid w:val="2E3D13D8"/>
    <w:multiLevelType w:val="hybridMultilevel"/>
    <w:tmpl w:val="006CACCE"/>
    <w:lvl w:ilvl="0" w:tplc="4C40C2F2">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3">
    <w:nsid w:val="2E844172"/>
    <w:multiLevelType w:val="multilevel"/>
    <w:tmpl w:val="1B6C4070"/>
    <w:lvl w:ilvl="0">
      <w:start w:val="6"/>
      <w:numFmt w:val="decimal"/>
      <w:lvlText w:val="%1"/>
      <w:lvlJc w:val="left"/>
      <w:pPr>
        <w:ind w:left="425" w:hanging="425"/>
      </w:pPr>
      <w:rPr>
        <w:rFonts w:cs="Times New Roman" w:hint="eastAsia"/>
      </w:rPr>
    </w:lvl>
    <w:lvl w:ilvl="1">
      <w:start w:val="1"/>
      <w:numFmt w:val="decimal"/>
      <w:lvlText w:val="12.%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54">
    <w:nsid w:val="2EAD5E16"/>
    <w:multiLevelType w:val="hybridMultilevel"/>
    <w:tmpl w:val="562C3706"/>
    <w:lvl w:ilvl="0" w:tplc="000877FC">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5">
    <w:nsid w:val="2EFB0922"/>
    <w:multiLevelType w:val="multilevel"/>
    <w:tmpl w:val="10E6A9D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6.3.%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56">
    <w:nsid w:val="2F1D3843"/>
    <w:multiLevelType w:val="multilevel"/>
    <w:tmpl w:val="5C825BD2"/>
    <w:lvl w:ilvl="0">
      <w:start w:val="6"/>
      <w:numFmt w:val="decimal"/>
      <w:lvlText w:val="%1"/>
      <w:lvlJc w:val="left"/>
      <w:pPr>
        <w:ind w:left="425" w:hanging="425"/>
      </w:pPr>
      <w:rPr>
        <w:rFonts w:cs="Times New Roman" w:hint="eastAsia"/>
      </w:rPr>
    </w:lvl>
    <w:lvl w:ilvl="1">
      <w:start w:val="1"/>
      <w:numFmt w:val="decimal"/>
      <w:lvlText w:val="1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57">
    <w:nsid w:val="30E02D07"/>
    <w:multiLevelType w:val="multilevel"/>
    <w:tmpl w:val="CF28F048"/>
    <w:lvl w:ilvl="0">
      <w:start w:val="6"/>
      <w:numFmt w:val="decimal"/>
      <w:lvlText w:val="%1"/>
      <w:lvlJc w:val="left"/>
      <w:pPr>
        <w:ind w:left="425" w:hanging="425"/>
      </w:pPr>
      <w:rPr>
        <w:rFonts w:cs="Times New Roman" w:hint="eastAsia"/>
      </w:rPr>
    </w:lvl>
    <w:lvl w:ilvl="1">
      <w:start w:val="1"/>
      <w:numFmt w:val="decimal"/>
      <w:lvlText w:val="18.%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58">
    <w:nsid w:val="310F4685"/>
    <w:multiLevelType w:val="hybridMultilevel"/>
    <w:tmpl w:val="55343C6E"/>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9">
    <w:nsid w:val="314C7AF8"/>
    <w:multiLevelType w:val="multilevel"/>
    <w:tmpl w:val="25D0F640"/>
    <w:lvl w:ilvl="0">
      <w:start w:val="6"/>
      <w:numFmt w:val="decimal"/>
      <w:lvlText w:val="%1"/>
      <w:lvlJc w:val="left"/>
      <w:pPr>
        <w:ind w:left="425" w:hanging="425"/>
      </w:pPr>
      <w:rPr>
        <w:rFonts w:cs="Times New Roman" w:hint="eastAsia"/>
      </w:rPr>
    </w:lvl>
    <w:lvl w:ilvl="1">
      <w:start w:val="1"/>
      <w:numFmt w:val="decimal"/>
      <w:lvlText w:val="17.%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0">
    <w:nsid w:val="327871A1"/>
    <w:multiLevelType w:val="hybridMultilevel"/>
    <w:tmpl w:val="E654D2C2"/>
    <w:lvl w:ilvl="0" w:tplc="E69CB3FA">
      <w:start w:val="1"/>
      <w:numFmt w:val="decimal"/>
      <w:pStyle w:val="12"/>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1">
    <w:nsid w:val="333C4CFE"/>
    <w:multiLevelType w:val="multilevel"/>
    <w:tmpl w:val="B754AC5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0.8.%3"/>
      <w:lvlJc w:val="left"/>
      <w:pPr>
        <w:ind w:left="2367"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2">
    <w:nsid w:val="354C55BA"/>
    <w:multiLevelType w:val="multilevel"/>
    <w:tmpl w:val="0409001D"/>
    <w:lvl w:ilvl="0">
      <w:start w:val="1"/>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3">
    <w:nsid w:val="35FB28BB"/>
    <w:multiLevelType w:val="multilevel"/>
    <w:tmpl w:val="8D58CF84"/>
    <w:lvl w:ilvl="0">
      <w:start w:val="6"/>
      <w:numFmt w:val="decimal"/>
      <w:lvlText w:val="%1"/>
      <w:lvlJc w:val="left"/>
      <w:pPr>
        <w:ind w:left="425" w:hanging="425"/>
      </w:pPr>
      <w:rPr>
        <w:rFonts w:cs="Times New Roman" w:hint="eastAsia"/>
      </w:rPr>
    </w:lvl>
    <w:lvl w:ilvl="1">
      <w:start w:val="1"/>
      <w:numFmt w:val="decimal"/>
      <w:lvlText w:val="15.%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4">
    <w:nsid w:val="37CD7C4B"/>
    <w:multiLevelType w:val="multilevel"/>
    <w:tmpl w:val="93AA5B2C"/>
    <w:styleLink w:val="5"/>
    <w:lvl w:ilvl="0">
      <w:start w:val="3"/>
      <w:numFmt w:val="decimal"/>
      <w:lvlText w:val="%1"/>
      <w:lvlJc w:val="left"/>
      <w:pPr>
        <w:ind w:left="425" w:hanging="425"/>
      </w:pPr>
      <w:rPr>
        <w:rFonts w:cs="Times New Roman" w:hint="eastAsia"/>
      </w:rPr>
    </w:lvl>
    <w:lvl w:ilvl="1">
      <w:start w:val="2"/>
      <w:numFmt w:val="none"/>
      <w:lvlText w:val="2.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5">
    <w:nsid w:val="3A4D6C17"/>
    <w:multiLevelType w:val="multilevel"/>
    <w:tmpl w:val="5C687D22"/>
    <w:lvl w:ilvl="0">
      <w:start w:val="6"/>
      <w:numFmt w:val="decimal"/>
      <w:lvlText w:val="%1"/>
      <w:lvlJc w:val="left"/>
      <w:pPr>
        <w:ind w:left="425" w:hanging="425"/>
      </w:pPr>
      <w:rPr>
        <w:rFonts w:cs="Times New Roman" w:hint="eastAsia"/>
      </w:rPr>
    </w:lvl>
    <w:lvl w:ilvl="1">
      <w:start w:val="1"/>
      <w:numFmt w:val="decimal"/>
      <w:lvlText w:val="8.%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6">
    <w:nsid w:val="3AEA7203"/>
    <w:multiLevelType w:val="multilevel"/>
    <w:tmpl w:val="DDC435E6"/>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6.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7">
    <w:nsid w:val="3C247822"/>
    <w:multiLevelType w:val="multilevel"/>
    <w:tmpl w:val="AD74C40A"/>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6.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8">
    <w:nsid w:val="3C652D27"/>
    <w:multiLevelType w:val="multilevel"/>
    <w:tmpl w:val="DD965E8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0.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69">
    <w:nsid w:val="40C9305E"/>
    <w:multiLevelType w:val="multilevel"/>
    <w:tmpl w:val="CAA6CA96"/>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3.3.%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70">
    <w:nsid w:val="444B3B0D"/>
    <w:multiLevelType w:val="hybridMultilevel"/>
    <w:tmpl w:val="5576F48C"/>
    <w:lvl w:ilvl="0" w:tplc="45D422E2">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1">
    <w:nsid w:val="44721B4B"/>
    <w:multiLevelType w:val="multilevel"/>
    <w:tmpl w:val="9FFE4122"/>
    <w:lvl w:ilvl="0">
      <w:start w:val="6"/>
      <w:numFmt w:val="decimal"/>
      <w:lvlText w:val="%1"/>
      <w:lvlJc w:val="left"/>
      <w:pPr>
        <w:ind w:left="425" w:hanging="425"/>
      </w:pPr>
      <w:rPr>
        <w:rFonts w:cs="Times New Roman" w:hint="eastAsia"/>
      </w:rPr>
    </w:lvl>
    <w:lvl w:ilvl="1">
      <w:start w:val="1"/>
      <w:numFmt w:val="decimal"/>
      <w:lvlText w:val="16.%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72">
    <w:nsid w:val="45E40C1B"/>
    <w:multiLevelType w:val="hybridMultilevel"/>
    <w:tmpl w:val="1DD24D22"/>
    <w:lvl w:ilvl="0" w:tplc="553EA98A">
      <w:start w:val="1"/>
      <w:numFmt w:val="decimal"/>
      <w:lvlText w:val="%1."/>
      <w:lvlJc w:val="left"/>
      <w:pPr>
        <w:ind w:left="480" w:hanging="480"/>
      </w:pPr>
      <w:rPr>
        <w:rFonts w:cs="Times New Roman"/>
      </w:rPr>
    </w:lvl>
    <w:lvl w:ilvl="1" w:tplc="B050839A" w:tentative="1">
      <w:start w:val="1"/>
      <w:numFmt w:val="ideographTraditional"/>
      <w:lvlText w:val="%2、"/>
      <w:lvlJc w:val="left"/>
      <w:pPr>
        <w:ind w:left="960" w:hanging="480"/>
      </w:pPr>
      <w:rPr>
        <w:rFonts w:cs="Times New Roman"/>
      </w:rPr>
    </w:lvl>
    <w:lvl w:ilvl="2" w:tplc="308A8536" w:tentative="1">
      <w:start w:val="1"/>
      <w:numFmt w:val="lowerRoman"/>
      <w:lvlText w:val="%3."/>
      <w:lvlJc w:val="right"/>
      <w:pPr>
        <w:ind w:left="1440" w:hanging="480"/>
      </w:pPr>
      <w:rPr>
        <w:rFonts w:cs="Times New Roman"/>
      </w:rPr>
    </w:lvl>
    <w:lvl w:ilvl="3" w:tplc="CF54730C" w:tentative="1">
      <w:start w:val="1"/>
      <w:numFmt w:val="decimal"/>
      <w:lvlText w:val="%4."/>
      <w:lvlJc w:val="left"/>
      <w:pPr>
        <w:ind w:left="1920" w:hanging="480"/>
      </w:pPr>
      <w:rPr>
        <w:rFonts w:cs="Times New Roman"/>
      </w:rPr>
    </w:lvl>
    <w:lvl w:ilvl="4" w:tplc="02DE6D90" w:tentative="1">
      <w:start w:val="1"/>
      <w:numFmt w:val="ideographTraditional"/>
      <w:lvlText w:val="%5、"/>
      <w:lvlJc w:val="left"/>
      <w:pPr>
        <w:ind w:left="2400" w:hanging="480"/>
      </w:pPr>
      <w:rPr>
        <w:rFonts w:cs="Times New Roman"/>
      </w:rPr>
    </w:lvl>
    <w:lvl w:ilvl="5" w:tplc="CAAE2632" w:tentative="1">
      <w:start w:val="1"/>
      <w:numFmt w:val="lowerRoman"/>
      <w:lvlText w:val="%6."/>
      <w:lvlJc w:val="right"/>
      <w:pPr>
        <w:ind w:left="2880" w:hanging="480"/>
      </w:pPr>
      <w:rPr>
        <w:rFonts w:cs="Times New Roman"/>
      </w:rPr>
    </w:lvl>
    <w:lvl w:ilvl="6" w:tplc="D3C0ED9A" w:tentative="1">
      <w:start w:val="1"/>
      <w:numFmt w:val="decimal"/>
      <w:lvlText w:val="%7."/>
      <w:lvlJc w:val="left"/>
      <w:pPr>
        <w:ind w:left="3360" w:hanging="480"/>
      </w:pPr>
      <w:rPr>
        <w:rFonts w:cs="Times New Roman"/>
      </w:rPr>
    </w:lvl>
    <w:lvl w:ilvl="7" w:tplc="C6C87698" w:tentative="1">
      <w:start w:val="1"/>
      <w:numFmt w:val="ideographTraditional"/>
      <w:lvlText w:val="%8、"/>
      <w:lvlJc w:val="left"/>
      <w:pPr>
        <w:ind w:left="3840" w:hanging="480"/>
      </w:pPr>
      <w:rPr>
        <w:rFonts w:cs="Times New Roman"/>
      </w:rPr>
    </w:lvl>
    <w:lvl w:ilvl="8" w:tplc="179E7AD0" w:tentative="1">
      <w:start w:val="1"/>
      <w:numFmt w:val="lowerRoman"/>
      <w:lvlText w:val="%9."/>
      <w:lvlJc w:val="right"/>
      <w:pPr>
        <w:ind w:left="4320" w:hanging="480"/>
      </w:pPr>
      <w:rPr>
        <w:rFonts w:cs="Times New Roman"/>
      </w:rPr>
    </w:lvl>
  </w:abstractNum>
  <w:abstractNum w:abstractNumId="73">
    <w:nsid w:val="4648700E"/>
    <w:multiLevelType w:val="multilevel"/>
    <w:tmpl w:val="A4F2565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2.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74">
    <w:nsid w:val="47141A83"/>
    <w:multiLevelType w:val="multilevel"/>
    <w:tmpl w:val="41C24050"/>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9.1.%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75">
    <w:nsid w:val="48D00DAC"/>
    <w:multiLevelType w:val="hybridMultilevel"/>
    <w:tmpl w:val="6AF81308"/>
    <w:lvl w:ilvl="0" w:tplc="7A404D56">
      <w:start w:val="1"/>
      <w:numFmt w:val="decimal"/>
      <w:lvlText w:val="%1."/>
      <w:lvlJc w:val="left"/>
      <w:pPr>
        <w:ind w:left="480" w:hanging="480"/>
      </w:pPr>
      <w:rPr>
        <w:rFonts w:cs="Times New Roman" w:hint="eastAsia"/>
      </w:rPr>
    </w:lvl>
    <w:lvl w:ilvl="1" w:tplc="3E441656" w:tentative="1">
      <w:start w:val="1"/>
      <w:numFmt w:val="ideographTraditional"/>
      <w:lvlText w:val="%2、"/>
      <w:lvlJc w:val="left"/>
      <w:pPr>
        <w:ind w:left="960" w:hanging="480"/>
      </w:pPr>
      <w:rPr>
        <w:rFonts w:cs="Times New Roman"/>
      </w:rPr>
    </w:lvl>
    <w:lvl w:ilvl="2" w:tplc="34B8CE62" w:tentative="1">
      <w:start w:val="1"/>
      <w:numFmt w:val="lowerRoman"/>
      <w:lvlText w:val="%3."/>
      <w:lvlJc w:val="right"/>
      <w:pPr>
        <w:ind w:left="1440" w:hanging="480"/>
      </w:pPr>
      <w:rPr>
        <w:rFonts w:cs="Times New Roman"/>
      </w:rPr>
    </w:lvl>
    <w:lvl w:ilvl="3" w:tplc="117C488E" w:tentative="1">
      <w:start w:val="1"/>
      <w:numFmt w:val="decimal"/>
      <w:lvlText w:val="%4."/>
      <w:lvlJc w:val="left"/>
      <w:pPr>
        <w:ind w:left="1920" w:hanging="480"/>
      </w:pPr>
      <w:rPr>
        <w:rFonts w:cs="Times New Roman"/>
      </w:rPr>
    </w:lvl>
    <w:lvl w:ilvl="4" w:tplc="FC06FCCE" w:tentative="1">
      <w:start w:val="1"/>
      <w:numFmt w:val="ideographTraditional"/>
      <w:lvlText w:val="%5、"/>
      <w:lvlJc w:val="left"/>
      <w:pPr>
        <w:ind w:left="2400" w:hanging="480"/>
      </w:pPr>
      <w:rPr>
        <w:rFonts w:cs="Times New Roman"/>
      </w:rPr>
    </w:lvl>
    <w:lvl w:ilvl="5" w:tplc="FFD888E4" w:tentative="1">
      <w:start w:val="1"/>
      <w:numFmt w:val="lowerRoman"/>
      <w:lvlText w:val="%6."/>
      <w:lvlJc w:val="right"/>
      <w:pPr>
        <w:ind w:left="2880" w:hanging="480"/>
      </w:pPr>
      <w:rPr>
        <w:rFonts w:cs="Times New Roman"/>
      </w:rPr>
    </w:lvl>
    <w:lvl w:ilvl="6" w:tplc="33C45B8E" w:tentative="1">
      <w:start w:val="1"/>
      <w:numFmt w:val="decimal"/>
      <w:lvlText w:val="%7."/>
      <w:lvlJc w:val="left"/>
      <w:pPr>
        <w:ind w:left="3360" w:hanging="480"/>
      </w:pPr>
      <w:rPr>
        <w:rFonts w:cs="Times New Roman"/>
      </w:rPr>
    </w:lvl>
    <w:lvl w:ilvl="7" w:tplc="E90C1AB0" w:tentative="1">
      <w:start w:val="1"/>
      <w:numFmt w:val="ideographTraditional"/>
      <w:lvlText w:val="%8、"/>
      <w:lvlJc w:val="left"/>
      <w:pPr>
        <w:ind w:left="3840" w:hanging="480"/>
      </w:pPr>
      <w:rPr>
        <w:rFonts w:cs="Times New Roman"/>
      </w:rPr>
    </w:lvl>
    <w:lvl w:ilvl="8" w:tplc="58E815F6" w:tentative="1">
      <w:start w:val="1"/>
      <w:numFmt w:val="lowerRoman"/>
      <w:lvlText w:val="%9."/>
      <w:lvlJc w:val="right"/>
      <w:pPr>
        <w:ind w:left="4320" w:hanging="480"/>
      </w:pPr>
      <w:rPr>
        <w:rFonts w:cs="Times New Roman"/>
      </w:rPr>
    </w:lvl>
  </w:abstractNum>
  <w:abstractNum w:abstractNumId="76">
    <w:nsid w:val="4A11308F"/>
    <w:multiLevelType w:val="multilevel"/>
    <w:tmpl w:val="6C789F0A"/>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2.4.%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77">
    <w:nsid w:val="4A8C1B64"/>
    <w:multiLevelType w:val="multilevel"/>
    <w:tmpl w:val="0B7A9178"/>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0.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78">
    <w:nsid w:val="4BBE7B76"/>
    <w:multiLevelType w:val="hybridMultilevel"/>
    <w:tmpl w:val="78D02A72"/>
    <w:lvl w:ilvl="0" w:tplc="DB283696">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9">
    <w:nsid w:val="4C8D7E4E"/>
    <w:multiLevelType w:val="hybridMultilevel"/>
    <w:tmpl w:val="89864A2A"/>
    <w:lvl w:ilvl="0" w:tplc="59045176">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0">
    <w:nsid w:val="4D0F09A3"/>
    <w:multiLevelType w:val="multilevel"/>
    <w:tmpl w:val="943643D6"/>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9.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81">
    <w:nsid w:val="4EEF5FBF"/>
    <w:multiLevelType w:val="hybridMultilevel"/>
    <w:tmpl w:val="EBD26486"/>
    <w:lvl w:ilvl="0" w:tplc="0409000F">
      <w:start w:val="1"/>
      <w:numFmt w:val="decimal"/>
      <w:lvlText w:val="%1."/>
      <w:lvlJc w:val="left"/>
      <w:pPr>
        <w:ind w:left="480" w:hanging="480"/>
      </w:pPr>
      <w:rPr>
        <w:rFonts w:cs="Times New Roman"/>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2">
    <w:nsid w:val="4F953E90"/>
    <w:multiLevelType w:val="hybridMultilevel"/>
    <w:tmpl w:val="9E56D540"/>
    <w:lvl w:ilvl="0" w:tplc="DFA8B47C">
      <w:start w:val="1"/>
      <w:numFmt w:val="decimal"/>
      <w:lvlText w:val="%1."/>
      <w:lvlJc w:val="left"/>
      <w:pPr>
        <w:ind w:left="1471" w:hanging="480"/>
      </w:pPr>
      <w:rPr>
        <w:rFonts w:ascii="Times New Roman" w:hAnsi="Times New Roman" w:cs="Times New Roman" w:hint="eastAsia"/>
      </w:rPr>
    </w:lvl>
    <w:lvl w:ilvl="1" w:tplc="04090019">
      <w:start w:val="1"/>
      <w:numFmt w:val="ideographTraditional"/>
      <w:lvlText w:val="%2、"/>
      <w:lvlJc w:val="left"/>
      <w:pPr>
        <w:ind w:left="960" w:hanging="480"/>
      </w:pPr>
      <w:rPr>
        <w:rFonts w:ascii="Times New Roman" w:hAnsi="Times New Roman" w:cs="Times New Roman"/>
      </w:rPr>
    </w:lvl>
    <w:lvl w:ilvl="2" w:tplc="0409001B">
      <w:start w:val="1"/>
      <w:numFmt w:val="lowerRoman"/>
      <w:lvlText w:val="%3."/>
      <w:lvlJc w:val="right"/>
      <w:pPr>
        <w:ind w:left="1440" w:hanging="480"/>
      </w:pPr>
      <w:rPr>
        <w:rFonts w:ascii="Times New Roman" w:hAnsi="Times New Roman" w:cs="Times New Roman"/>
      </w:rPr>
    </w:lvl>
    <w:lvl w:ilvl="3" w:tplc="0409000F">
      <w:start w:val="1"/>
      <w:numFmt w:val="decimal"/>
      <w:lvlText w:val="%4."/>
      <w:lvlJc w:val="left"/>
      <w:pPr>
        <w:ind w:left="1920" w:hanging="480"/>
      </w:pPr>
      <w:rPr>
        <w:rFonts w:ascii="Times New Roman" w:hAnsi="Times New Roman" w:cs="Times New Roman"/>
      </w:rPr>
    </w:lvl>
    <w:lvl w:ilvl="4" w:tplc="04090019">
      <w:start w:val="1"/>
      <w:numFmt w:val="ideographTraditional"/>
      <w:lvlText w:val="%5、"/>
      <w:lvlJc w:val="left"/>
      <w:pPr>
        <w:ind w:left="2400" w:hanging="480"/>
      </w:pPr>
      <w:rPr>
        <w:rFonts w:ascii="Times New Roman" w:hAnsi="Times New Roman" w:cs="Times New Roman"/>
      </w:rPr>
    </w:lvl>
    <w:lvl w:ilvl="5" w:tplc="0409001B">
      <w:start w:val="1"/>
      <w:numFmt w:val="lowerRoman"/>
      <w:lvlText w:val="%6."/>
      <w:lvlJc w:val="right"/>
      <w:pPr>
        <w:ind w:left="2880" w:hanging="480"/>
      </w:pPr>
      <w:rPr>
        <w:rFonts w:ascii="Times New Roman" w:hAnsi="Times New Roman" w:cs="Times New Roman"/>
      </w:rPr>
    </w:lvl>
    <w:lvl w:ilvl="6" w:tplc="0409000F">
      <w:start w:val="1"/>
      <w:numFmt w:val="decimal"/>
      <w:lvlText w:val="%7."/>
      <w:lvlJc w:val="left"/>
      <w:pPr>
        <w:ind w:left="3360" w:hanging="480"/>
      </w:pPr>
      <w:rPr>
        <w:rFonts w:ascii="Times New Roman" w:hAnsi="Times New Roman" w:cs="Times New Roman"/>
      </w:rPr>
    </w:lvl>
    <w:lvl w:ilvl="7" w:tplc="04090019">
      <w:start w:val="1"/>
      <w:numFmt w:val="ideographTraditional"/>
      <w:lvlText w:val="%8、"/>
      <w:lvlJc w:val="left"/>
      <w:pPr>
        <w:ind w:left="3840" w:hanging="480"/>
      </w:pPr>
      <w:rPr>
        <w:rFonts w:ascii="Times New Roman" w:hAnsi="Times New Roman" w:cs="Times New Roman"/>
      </w:rPr>
    </w:lvl>
    <w:lvl w:ilvl="8" w:tplc="0409001B">
      <w:start w:val="1"/>
      <w:numFmt w:val="lowerRoman"/>
      <w:lvlText w:val="%9."/>
      <w:lvlJc w:val="right"/>
      <w:pPr>
        <w:ind w:left="4320" w:hanging="480"/>
      </w:pPr>
      <w:rPr>
        <w:rFonts w:ascii="Times New Roman" w:hAnsi="Times New Roman" w:cs="Times New Roman"/>
      </w:rPr>
    </w:lvl>
  </w:abstractNum>
  <w:abstractNum w:abstractNumId="83">
    <w:nsid w:val="51E44CDC"/>
    <w:multiLevelType w:val="multilevel"/>
    <w:tmpl w:val="7ED41B4A"/>
    <w:lvl w:ilvl="0">
      <w:start w:val="3"/>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3.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84">
    <w:nsid w:val="53AA67C3"/>
    <w:multiLevelType w:val="multilevel"/>
    <w:tmpl w:val="CF70A6EE"/>
    <w:lvl w:ilvl="0">
      <w:start w:val="4"/>
      <w:numFmt w:val="decimal"/>
      <w:lvlText w:val="%1"/>
      <w:lvlJc w:val="left"/>
      <w:pPr>
        <w:ind w:left="425" w:hanging="425"/>
      </w:pPr>
      <w:rPr>
        <w:rFonts w:cs="Times New Roman" w:hint="eastAsia"/>
      </w:rPr>
    </w:lvl>
    <w:lvl w:ilvl="1">
      <w:start w:val="1"/>
      <w:numFmt w:val="decimal"/>
      <w:lvlText w:val="4.%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85">
    <w:nsid w:val="540A4CE4"/>
    <w:multiLevelType w:val="multilevel"/>
    <w:tmpl w:val="7338CC4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6.8.%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86">
    <w:nsid w:val="547B4C3B"/>
    <w:multiLevelType w:val="multilevel"/>
    <w:tmpl w:val="419A2F00"/>
    <w:lvl w:ilvl="0">
      <w:start w:val="2"/>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87">
    <w:nsid w:val="54F32F4A"/>
    <w:multiLevelType w:val="multilevel"/>
    <w:tmpl w:val="18BE7D10"/>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16.%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88">
    <w:nsid w:val="55DE70FF"/>
    <w:multiLevelType w:val="multilevel"/>
    <w:tmpl w:val="C620615E"/>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6.7.%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89">
    <w:nsid w:val="56EA0776"/>
    <w:multiLevelType w:val="multilevel"/>
    <w:tmpl w:val="CF4C1E48"/>
    <w:lvl w:ilvl="0">
      <w:start w:val="6"/>
      <w:numFmt w:val="decimal"/>
      <w:lvlText w:val="%1"/>
      <w:lvlJc w:val="left"/>
      <w:pPr>
        <w:ind w:left="425" w:hanging="425"/>
      </w:pPr>
      <w:rPr>
        <w:rFonts w:cs="Times New Roman" w:hint="eastAsia"/>
      </w:rPr>
    </w:lvl>
    <w:lvl w:ilvl="1">
      <w:start w:val="1"/>
      <w:numFmt w:val="decimal"/>
      <w:lvlText w:val="9.%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90">
    <w:nsid w:val="58F44855"/>
    <w:multiLevelType w:val="multilevel"/>
    <w:tmpl w:val="546C153C"/>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17.%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91">
    <w:nsid w:val="5B132D3A"/>
    <w:multiLevelType w:val="hybridMultilevel"/>
    <w:tmpl w:val="8BFCAB7A"/>
    <w:lvl w:ilvl="0" w:tplc="0C4C081E">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2">
    <w:nsid w:val="5C590432"/>
    <w:multiLevelType w:val="multilevel"/>
    <w:tmpl w:val="F13C4796"/>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2.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93">
    <w:nsid w:val="5D070D10"/>
    <w:multiLevelType w:val="multilevel"/>
    <w:tmpl w:val="531CB188"/>
    <w:lvl w:ilvl="0">
      <w:start w:val="3"/>
      <w:numFmt w:val="decimal"/>
      <w:lvlText w:val="第%1章"/>
      <w:lvlJc w:val="left"/>
      <w:pPr>
        <w:ind w:left="425" w:hanging="425"/>
      </w:pPr>
      <w:rPr>
        <w:rFonts w:cs="Times New Roman" w:hint="eastAsia"/>
        <w:b/>
        <w:sz w:val="32"/>
        <w:szCs w:val="32"/>
      </w:rPr>
    </w:lvl>
    <w:lvl w:ilvl="1">
      <w:start w:val="1"/>
      <w:numFmt w:val="decimal"/>
      <w:lvlText w:val="%1.%2."/>
      <w:lvlJc w:val="left"/>
      <w:pPr>
        <w:ind w:left="567" w:hanging="567"/>
      </w:pPr>
      <w:rPr>
        <w:rFonts w:cs="Times New Roman" w:hint="eastAsia"/>
        <w:b/>
        <w:sz w:val="30"/>
        <w:szCs w:val="30"/>
      </w:rPr>
    </w:lvl>
    <w:lvl w:ilvl="2">
      <w:start w:val="1"/>
      <w:numFmt w:val="decimal"/>
      <w:lvlText w:val="%1.%2.%3."/>
      <w:lvlJc w:val="left"/>
      <w:pPr>
        <w:ind w:left="907" w:hanging="907"/>
      </w:pPr>
      <w:rPr>
        <w:rFonts w:ascii="標楷體" w:eastAsia="標楷體" w:cs="Times New Roman" w:hint="eastAsia"/>
        <w:b w:val="0"/>
        <w:sz w:val="28"/>
        <w:szCs w:val="28"/>
      </w:rPr>
    </w:lvl>
    <w:lvl w:ilvl="3">
      <w:start w:val="1"/>
      <w:numFmt w:val="decimal"/>
      <w:lvlText w:val="%1.3.2.%4."/>
      <w:lvlJc w:val="left"/>
      <w:pPr>
        <w:ind w:left="5634" w:hanging="1134"/>
      </w:pPr>
      <w:rPr>
        <w:rFonts w:ascii="標楷體" w:eastAsia="標楷體" w:hAnsi="標楷體" w:cs="Times New Roman" w:hint="eastAsia"/>
        <w:b w:val="0"/>
        <w:sz w:val="28"/>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94">
    <w:nsid w:val="5D682F03"/>
    <w:multiLevelType w:val="multilevel"/>
    <w:tmpl w:val="4EC09B46"/>
    <w:styleLink w:val="8"/>
    <w:lvl w:ilvl="0">
      <w:start w:val="3"/>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2.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95">
    <w:nsid w:val="5DC33BC5"/>
    <w:multiLevelType w:val="hybridMultilevel"/>
    <w:tmpl w:val="52D04EEC"/>
    <w:lvl w:ilvl="0" w:tplc="E26CE62A">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6">
    <w:nsid w:val="5E2618EA"/>
    <w:multiLevelType w:val="multilevel"/>
    <w:tmpl w:val="F34C53B2"/>
    <w:lvl w:ilvl="0">
      <w:start w:val="6"/>
      <w:numFmt w:val="decimal"/>
      <w:lvlText w:val="%1"/>
      <w:lvlJc w:val="left"/>
      <w:pPr>
        <w:ind w:left="425" w:hanging="425"/>
      </w:pPr>
      <w:rPr>
        <w:rFonts w:cs="Times New Roman" w:hint="eastAsia"/>
      </w:rPr>
    </w:lvl>
    <w:lvl w:ilvl="1">
      <w:start w:val="1"/>
      <w:numFmt w:val="decimal"/>
      <w:lvlText w:val="10.%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97">
    <w:nsid w:val="5F0749B4"/>
    <w:multiLevelType w:val="multilevel"/>
    <w:tmpl w:val="ACEC805C"/>
    <w:lvl w:ilvl="0">
      <w:start w:val="1"/>
      <w:numFmt w:val="decimal"/>
      <w:lvlText w:val="第%1章"/>
      <w:lvlJc w:val="left"/>
      <w:pPr>
        <w:ind w:left="425" w:hanging="425"/>
      </w:pPr>
      <w:rPr>
        <w:rFonts w:cs="Times New Roman" w:hint="eastAsia"/>
        <w:b/>
        <w:sz w:val="32"/>
        <w:szCs w:val="32"/>
      </w:rPr>
    </w:lvl>
    <w:lvl w:ilvl="1">
      <w:start w:val="1"/>
      <w:numFmt w:val="decimal"/>
      <w:lvlText w:val="%1.%2."/>
      <w:lvlJc w:val="left"/>
      <w:pPr>
        <w:ind w:left="567" w:hanging="567"/>
      </w:pPr>
      <w:rPr>
        <w:rFonts w:cs="Times New Roman" w:hint="eastAsia"/>
        <w:b/>
        <w:sz w:val="30"/>
        <w:szCs w:val="30"/>
      </w:rPr>
    </w:lvl>
    <w:lvl w:ilvl="2">
      <w:start w:val="1"/>
      <w:numFmt w:val="decimal"/>
      <w:lvlText w:val="%1.%2.%3."/>
      <w:lvlJc w:val="left"/>
      <w:pPr>
        <w:ind w:left="907" w:hanging="907"/>
      </w:pPr>
      <w:rPr>
        <w:rFonts w:ascii="標楷體" w:eastAsia="標楷體" w:cs="Times New Roman" w:hint="eastAsia"/>
        <w:b w:val="0"/>
        <w:sz w:val="28"/>
        <w:szCs w:val="28"/>
      </w:rPr>
    </w:lvl>
    <w:lvl w:ilvl="3">
      <w:start w:val="1"/>
      <w:numFmt w:val="decimal"/>
      <w:lvlText w:val="%1.3.1.%4."/>
      <w:lvlJc w:val="left"/>
      <w:pPr>
        <w:ind w:left="1134" w:hanging="1134"/>
      </w:pPr>
      <w:rPr>
        <w:rFonts w:ascii="標楷體" w:eastAsia="標楷體" w:hAnsi="標楷體" w:cs="Times New Roman" w:hint="eastAsia"/>
        <w:b w:val="0"/>
        <w:sz w:val="28"/>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98">
    <w:nsid w:val="5FDB2EB5"/>
    <w:multiLevelType w:val="multilevel"/>
    <w:tmpl w:val="1A86D302"/>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9.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99">
    <w:nsid w:val="60451079"/>
    <w:multiLevelType w:val="multilevel"/>
    <w:tmpl w:val="0409001D"/>
    <w:styleLink w:val="4"/>
    <w:lvl w:ilvl="0">
      <w:start w:val="2"/>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00">
    <w:nsid w:val="60AC028B"/>
    <w:multiLevelType w:val="multilevel"/>
    <w:tmpl w:val="1C264D68"/>
    <w:styleLink w:val="100"/>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3.2.%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01">
    <w:nsid w:val="66C55BE0"/>
    <w:multiLevelType w:val="multilevel"/>
    <w:tmpl w:val="13E6E0C4"/>
    <w:lvl w:ilvl="0">
      <w:start w:val="1"/>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7.3.7.%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02">
    <w:nsid w:val="67101242"/>
    <w:multiLevelType w:val="hybridMultilevel"/>
    <w:tmpl w:val="3E4AEABE"/>
    <w:lvl w:ilvl="0" w:tplc="FF6EDFA2">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03">
    <w:nsid w:val="687F1804"/>
    <w:multiLevelType w:val="multilevel"/>
    <w:tmpl w:val="315CF8E8"/>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7.3.%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04">
    <w:nsid w:val="69830633"/>
    <w:multiLevelType w:val="multilevel"/>
    <w:tmpl w:val="0409001D"/>
    <w:numStyleLink w:val="7"/>
  </w:abstractNum>
  <w:abstractNum w:abstractNumId="105">
    <w:nsid w:val="6A3411CF"/>
    <w:multiLevelType w:val="hybridMultilevel"/>
    <w:tmpl w:val="25A6B532"/>
    <w:lvl w:ilvl="0" w:tplc="3D9E67B0">
      <w:start w:val="1"/>
      <w:numFmt w:val="decimal"/>
      <w:lvlText w:val="%1."/>
      <w:lvlJc w:val="left"/>
      <w:pPr>
        <w:tabs>
          <w:tab w:val="num" w:pos="1935"/>
        </w:tabs>
        <w:ind w:left="1935" w:hanging="360"/>
      </w:pPr>
      <w:rPr>
        <w:rFonts w:cs="Times New Roman" w:hint="default"/>
      </w:rPr>
    </w:lvl>
    <w:lvl w:ilvl="1" w:tplc="04090019" w:tentative="1">
      <w:start w:val="1"/>
      <w:numFmt w:val="ideographTraditional"/>
      <w:lvlText w:val="%2、"/>
      <w:lvlJc w:val="left"/>
      <w:pPr>
        <w:tabs>
          <w:tab w:val="num" w:pos="2535"/>
        </w:tabs>
        <w:ind w:left="2535" w:hanging="480"/>
      </w:pPr>
      <w:rPr>
        <w:rFonts w:cs="Times New Roman"/>
      </w:rPr>
    </w:lvl>
    <w:lvl w:ilvl="2" w:tplc="0409001B" w:tentative="1">
      <w:start w:val="1"/>
      <w:numFmt w:val="lowerRoman"/>
      <w:lvlText w:val="%3."/>
      <w:lvlJc w:val="right"/>
      <w:pPr>
        <w:tabs>
          <w:tab w:val="num" w:pos="3015"/>
        </w:tabs>
        <w:ind w:left="3015" w:hanging="480"/>
      </w:pPr>
      <w:rPr>
        <w:rFonts w:cs="Times New Roman"/>
      </w:rPr>
    </w:lvl>
    <w:lvl w:ilvl="3" w:tplc="0409000F" w:tentative="1">
      <w:start w:val="1"/>
      <w:numFmt w:val="decimal"/>
      <w:lvlText w:val="%4."/>
      <w:lvlJc w:val="left"/>
      <w:pPr>
        <w:tabs>
          <w:tab w:val="num" w:pos="3495"/>
        </w:tabs>
        <w:ind w:left="3495" w:hanging="480"/>
      </w:pPr>
      <w:rPr>
        <w:rFonts w:cs="Times New Roman"/>
      </w:rPr>
    </w:lvl>
    <w:lvl w:ilvl="4" w:tplc="04090019" w:tentative="1">
      <w:start w:val="1"/>
      <w:numFmt w:val="ideographTraditional"/>
      <w:lvlText w:val="%5、"/>
      <w:lvlJc w:val="left"/>
      <w:pPr>
        <w:tabs>
          <w:tab w:val="num" w:pos="3975"/>
        </w:tabs>
        <w:ind w:left="3975" w:hanging="480"/>
      </w:pPr>
      <w:rPr>
        <w:rFonts w:cs="Times New Roman"/>
      </w:rPr>
    </w:lvl>
    <w:lvl w:ilvl="5" w:tplc="0409001B" w:tentative="1">
      <w:start w:val="1"/>
      <w:numFmt w:val="lowerRoman"/>
      <w:lvlText w:val="%6."/>
      <w:lvlJc w:val="right"/>
      <w:pPr>
        <w:tabs>
          <w:tab w:val="num" w:pos="4455"/>
        </w:tabs>
        <w:ind w:left="4455" w:hanging="480"/>
      </w:pPr>
      <w:rPr>
        <w:rFonts w:cs="Times New Roman"/>
      </w:rPr>
    </w:lvl>
    <w:lvl w:ilvl="6" w:tplc="0409000F" w:tentative="1">
      <w:start w:val="1"/>
      <w:numFmt w:val="decimal"/>
      <w:lvlText w:val="%7."/>
      <w:lvlJc w:val="left"/>
      <w:pPr>
        <w:tabs>
          <w:tab w:val="num" w:pos="4935"/>
        </w:tabs>
        <w:ind w:left="4935" w:hanging="480"/>
      </w:pPr>
      <w:rPr>
        <w:rFonts w:cs="Times New Roman"/>
      </w:rPr>
    </w:lvl>
    <w:lvl w:ilvl="7" w:tplc="04090019" w:tentative="1">
      <w:start w:val="1"/>
      <w:numFmt w:val="ideographTraditional"/>
      <w:lvlText w:val="%8、"/>
      <w:lvlJc w:val="left"/>
      <w:pPr>
        <w:tabs>
          <w:tab w:val="num" w:pos="5415"/>
        </w:tabs>
        <w:ind w:left="5415" w:hanging="480"/>
      </w:pPr>
      <w:rPr>
        <w:rFonts w:cs="Times New Roman"/>
      </w:rPr>
    </w:lvl>
    <w:lvl w:ilvl="8" w:tplc="0409001B" w:tentative="1">
      <w:start w:val="1"/>
      <w:numFmt w:val="lowerRoman"/>
      <w:lvlText w:val="%9."/>
      <w:lvlJc w:val="right"/>
      <w:pPr>
        <w:tabs>
          <w:tab w:val="num" w:pos="5895"/>
        </w:tabs>
        <w:ind w:left="5895" w:hanging="480"/>
      </w:pPr>
      <w:rPr>
        <w:rFonts w:cs="Times New Roman"/>
      </w:rPr>
    </w:lvl>
  </w:abstractNum>
  <w:abstractNum w:abstractNumId="106">
    <w:nsid w:val="6B4D3EB5"/>
    <w:multiLevelType w:val="multilevel"/>
    <w:tmpl w:val="5CF6AFF0"/>
    <w:lvl w:ilvl="0">
      <w:start w:val="3"/>
      <w:numFmt w:val="decimal"/>
      <w:lvlText w:val="第%1章"/>
      <w:lvlJc w:val="left"/>
      <w:pPr>
        <w:ind w:left="425" w:hanging="425"/>
      </w:pPr>
      <w:rPr>
        <w:rFonts w:cs="Times New Roman" w:hint="eastAsia"/>
        <w:b/>
        <w:sz w:val="32"/>
        <w:szCs w:val="32"/>
      </w:rPr>
    </w:lvl>
    <w:lvl w:ilvl="1">
      <w:start w:val="1"/>
      <w:numFmt w:val="decimal"/>
      <w:lvlText w:val="%1.%2."/>
      <w:lvlJc w:val="left"/>
      <w:pPr>
        <w:ind w:left="567" w:hanging="567"/>
      </w:pPr>
      <w:rPr>
        <w:rFonts w:cs="Times New Roman" w:hint="eastAsia"/>
        <w:b/>
        <w:sz w:val="30"/>
        <w:szCs w:val="30"/>
      </w:rPr>
    </w:lvl>
    <w:lvl w:ilvl="2">
      <w:start w:val="1"/>
      <w:numFmt w:val="decimal"/>
      <w:lvlText w:val="%1.%2.%3."/>
      <w:lvlJc w:val="left"/>
      <w:pPr>
        <w:ind w:left="907" w:hanging="907"/>
      </w:pPr>
      <w:rPr>
        <w:rFonts w:ascii="標楷體" w:eastAsia="標楷體" w:cs="Times New Roman" w:hint="eastAsia"/>
        <w:b w:val="0"/>
        <w:sz w:val="28"/>
        <w:szCs w:val="28"/>
      </w:rPr>
    </w:lvl>
    <w:lvl w:ilvl="3">
      <w:start w:val="1"/>
      <w:numFmt w:val="decimal"/>
      <w:lvlText w:val="6.5.2.%4."/>
      <w:lvlJc w:val="left"/>
      <w:pPr>
        <w:ind w:left="1134" w:hanging="1134"/>
      </w:pPr>
      <w:rPr>
        <w:rFonts w:ascii="標楷體" w:eastAsia="標楷體" w:hAnsi="標楷體" w:cs="Times New Roman" w:hint="eastAsia"/>
        <w:b w:val="0"/>
        <w:sz w:val="28"/>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07">
    <w:nsid w:val="6C525892"/>
    <w:multiLevelType w:val="multilevel"/>
    <w:tmpl w:val="8038652C"/>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08">
    <w:nsid w:val="6CE01391"/>
    <w:multiLevelType w:val="multilevel"/>
    <w:tmpl w:val="7F22A34C"/>
    <w:lvl w:ilvl="0">
      <w:start w:val="5"/>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5.3.%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09">
    <w:nsid w:val="6D6911EB"/>
    <w:multiLevelType w:val="hybridMultilevel"/>
    <w:tmpl w:val="4F3043D4"/>
    <w:lvl w:ilvl="0" w:tplc="20E675F0">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0">
    <w:nsid w:val="6EF16202"/>
    <w:multiLevelType w:val="multilevel"/>
    <w:tmpl w:val="E24E5F9C"/>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2.3.%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1">
    <w:nsid w:val="6F3807D1"/>
    <w:multiLevelType w:val="multilevel"/>
    <w:tmpl w:val="8760FD44"/>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7.8.%3"/>
      <w:lvlJc w:val="left"/>
      <w:pPr>
        <w:ind w:left="3267"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2">
    <w:nsid w:val="6F3808A4"/>
    <w:multiLevelType w:val="multilevel"/>
    <w:tmpl w:val="96CCADBC"/>
    <w:styleLink w:val="120"/>
    <w:lvl w:ilvl="0">
      <w:start w:val="4"/>
      <w:numFmt w:val="decimal"/>
      <w:lvlText w:val="%1"/>
      <w:lvlJc w:val="left"/>
      <w:pPr>
        <w:ind w:left="425" w:hanging="425"/>
      </w:pPr>
      <w:rPr>
        <w:rFonts w:cs="Times New Roman" w:hint="eastAsia"/>
      </w:rPr>
    </w:lvl>
    <w:lvl w:ilvl="1">
      <w:start w:val="1"/>
      <w:numFmt w:val="decimal"/>
      <w:lvlText w:val="3.%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3">
    <w:nsid w:val="718F5A31"/>
    <w:multiLevelType w:val="multilevel"/>
    <w:tmpl w:val="A4024ED0"/>
    <w:lvl w:ilvl="0">
      <w:start w:val="1"/>
      <w:numFmt w:val="decimal"/>
      <w:lvlText w:val="%1"/>
      <w:lvlJc w:val="left"/>
      <w:pPr>
        <w:ind w:left="425" w:hanging="425"/>
      </w:pPr>
      <w:rPr>
        <w:rFonts w:cs="Times New Roman" w:hint="eastAsia"/>
      </w:rPr>
    </w:lvl>
    <w:lvl w:ilvl="1">
      <w:start w:val="1"/>
      <w:numFmt w:val="decimal"/>
      <w:lvlText w:val="%1.%2"/>
      <w:lvlJc w:val="left"/>
      <w:pPr>
        <w:ind w:left="992" w:hanging="567"/>
      </w:pPr>
      <w:rPr>
        <w:rFonts w:cs="Times New Roman" w:hint="eastAsia"/>
      </w:rPr>
    </w:lvl>
    <w:lvl w:ilvl="2">
      <w:start w:val="1"/>
      <w:numFmt w:val="decimal"/>
      <w:lvlText w:val="%1.3.%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4">
    <w:nsid w:val="725B62D3"/>
    <w:multiLevelType w:val="multilevel"/>
    <w:tmpl w:val="B46E8B52"/>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8.3.%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5">
    <w:nsid w:val="72D536C6"/>
    <w:multiLevelType w:val="multilevel"/>
    <w:tmpl w:val="AFE43916"/>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6.1.%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6">
    <w:nsid w:val="73AC5C8A"/>
    <w:multiLevelType w:val="multilevel"/>
    <w:tmpl w:val="C6FC2BC0"/>
    <w:styleLink w:val="17"/>
    <w:lvl w:ilvl="0">
      <w:start w:val="7"/>
      <w:numFmt w:val="decimal"/>
      <w:lvlText w:val="%1"/>
      <w:lvlJc w:val="left"/>
      <w:pPr>
        <w:ind w:left="425" w:hanging="425"/>
      </w:pPr>
      <w:rPr>
        <w:rFonts w:cs="Times New Roman" w:hint="eastAsia"/>
      </w:rPr>
    </w:lvl>
    <w:lvl w:ilvl="1">
      <w:start w:val="1"/>
      <w:numFmt w:val="decimal"/>
      <w:lvlText w:val="6.%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7">
    <w:nsid w:val="73FD0125"/>
    <w:multiLevelType w:val="hybridMultilevel"/>
    <w:tmpl w:val="4FFCE99C"/>
    <w:lvl w:ilvl="0" w:tplc="D2468460">
      <w:start w:val="1"/>
      <w:numFmt w:val="decimal"/>
      <w:lvlText w:val="%1."/>
      <w:lvlJc w:val="left"/>
      <w:pPr>
        <w:ind w:left="48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8">
    <w:nsid w:val="756460F7"/>
    <w:multiLevelType w:val="multilevel"/>
    <w:tmpl w:val="F94C7D6C"/>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1.5.%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19">
    <w:nsid w:val="77F00207"/>
    <w:multiLevelType w:val="multilevel"/>
    <w:tmpl w:val="B970AE52"/>
    <w:lvl w:ilvl="0">
      <w:start w:val="3"/>
      <w:numFmt w:val="decimal"/>
      <w:lvlText w:val="第%1章"/>
      <w:lvlJc w:val="left"/>
      <w:pPr>
        <w:ind w:left="425" w:hanging="425"/>
      </w:pPr>
      <w:rPr>
        <w:rFonts w:cs="Times New Roman" w:hint="eastAsia"/>
        <w:b/>
        <w:sz w:val="32"/>
        <w:szCs w:val="32"/>
      </w:rPr>
    </w:lvl>
    <w:lvl w:ilvl="1">
      <w:start w:val="1"/>
      <w:numFmt w:val="decimal"/>
      <w:lvlText w:val="%1.%2."/>
      <w:lvlJc w:val="left"/>
      <w:pPr>
        <w:ind w:left="567" w:hanging="567"/>
      </w:pPr>
      <w:rPr>
        <w:rFonts w:cs="Times New Roman" w:hint="eastAsia"/>
        <w:b/>
        <w:sz w:val="30"/>
        <w:szCs w:val="30"/>
      </w:rPr>
    </w:lvl>
    <w:lvl w:ilvl="2">
      <w:start w:val="1"/>
      <w:numFmt w:val="decimal"/>
      <w:lvlText w:val="%1.%2.%3."/>
      <w:lvlJc w:val="left"/>
      <w:pPr>
        <w:ind w:left="907" w:hanging="907"/>
      </w:pPr>
      <w:rPr>
        <w:rFonts w:ascii="標楷體" w:eastAsia="標楷體" w:cs="Times New Roman" w:hint="eastAsia"/>
        <w:b w:val="0"/>
        <w:sz w:val="28"/>
        <w:szCs w:val="28"/>
      </w:rPr>
    </w:lvl>
    <w:lvl w:ilvl="3">
      <w:start w:val="1"/>
      <w:numFmt w:val="decimal"/>
      <w:lvlText w:val="6.7.1.%4."/>
      <w:lvlJc w:val="left"/>
      <w:pPr>
        <w:ind w:left="1134" w:hanging="1134"/>
      </w:pPr>
      <w:rPr>
        <w:rFonts w:ascii="標楷體" w:eastAsia="標楷體" w:hAnsi="標楷體" w:cs="Times New Roman" w:hint="eastAsia"/>
        <w:b w:val="0"/>
        <w:sz w:val="28"/>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20">
    <w:nsid w:val="77F13C79"/>
    <w:multiLevelType w:val="multilevel"/>
    <w:tmpl w:val="CCEE84BC"/>
    <w:lvl w:ilvl="0">
      <w:start w:val="6"/>
      <w:numFmt w:val="decimal"/>
      <w:lvlText w:val="%1"/>
      <w:lvlJc w:val="left"/>
      <w:pPr>
        <w:ind w:left="425" w:hanging="425"/>
      </w:pPr>
      <w:rPr>
        <w:rFonts w:cs="Times New Roman" w:hint="eastAsia"/>
      </w:rPr>
    </w:lvl>
    <w:lvl w:ilvl="1">
      <w:start w:val="1"/>
      <w:numFmt w:val="decimal"/>
      <w:lvlText w:val="13.%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21">
    <w:nsid w:val="7A695B0F"/>
    <w:multiLevelType w:val="multilevel"/>
    <w:tmpl w:val="052850AE"/>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8.6.%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22">
    <w:nsid w:val="7AEA2AFC"/>
    <w:multiLevelType w:val="multilevel"/>
    <w:tmpl w:val="0409001D"/>
    <w:styleLink w:val="7"/>
    <w:lvl w:ilvl="0">
      <w:start w:val="3"/>
      <w:numFmt w:val="decimal"/>
      <w:lvlText w:val="%1"/>
      <w:lvlJc w:val="left"/>
      <w:pPr>
        <w:ind w:left="425" w:hanging="425"/>
      </w:pPr>
      <w:rPr>
        <w:rFonts w:cs="Times New Roman"/>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123">
    <w:nsid w:val="7B7C138C"/>
    <w:multiLevelType w:val="multilevel"/>
    <w:tmpl w:val="2CB0B9BC"/>
    <w:styleLink w:val="110"/>
    <w:lvl w:ilvl="0">
      <w:start w:val="1"/>
      <w:numFmt w:val="decimal"/>
      <w:lvlText w:val="第%1章"/>
      <w:lvlJc w:val="left"/>
      <w:pPr>
        <w:ind w:left="425" w:hanging="425"/>
      </w:pPr>
      <w:rPr>
        <w:rFonts w:cs="Times New Roman" w:hint="eastAsia"/>
        <w:b/>
        <w:sz w:val="32"/>
        <w:szCs w:val="32"/>
      </w:rPr>
    </w:lvl>
    <w:lvl w:ilvl="1">
      <w:start w:val="1"/>
      <w:numFmt w:val="decimal"/>
      <w:lvlText w:val="%1.%2."/>
      <w:lvlJc w:val="left"/>
      <w:pPr>
        <w:ind w:left="567" w:hanging="567"/>
      </w:pPr>
      <w:rPr>
        <w:rFonts w:cs="Times New Roman" w:hint="eastAsia"/>
        <w:b/>
        <w:sz w:val="30"/>
        <w:szCs w:val="30"/>
      </w:rPr>
    </w:lvl>
    <w:lvl w:ilvl="2">
      <w:start w:val="2"/>
      <w:numFmt w:val="decimal"/>
      <w:lvlText w:val="%1.%2.%3."/>
      <w:lvlJc w:val="left"/>
      <w:pPr>
        <w:ind w:left="907" w:hanging="907"/>
      </w:pPr>
      <w:rPr>
        <w:rFonts w:ascii="標楷體" w:eastAsia="標楷體" w:cs="Times New Roman" w:hint="eastAsia"/>
        <w:b w:val="0"/>
        <w:sz w:val="28"/>
        <w:szCs w:val="28"/>
      </w:rPr>
    </w:lvl>
    <w:lvl w:ilvl="3">
      <w:start w:val="1"/>
      <w:numFmt w:val="decimal"/>
      <w:lvlText w:val="%1.3.%3.%4."/>
      <w:lvlJc w:val="left"/>
      <w:pPr>
        <w:ind w:left="1134" w:hanging="1134"/>
      </w:pPr>
      <w:rPr>
        <w:rFonts w:ascii="華康標楷體" w:eastAsia="華康標楷體" w:cs="Times New Roman" w:hint="eastAsia"/>
        <w:b w:val="0"/>
        <w:sz w:val="28"/>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24">
    <w:nsid w:val="7B8570B9"/>
    <w:multiLevelType w:val="multilevel"/>
    <w:tmpl w:val="7DC0C9FA"/>
    <w:styleLink w:val="14"/>
    <w:lvl w:ilvl="0">
      <w:start w:val="5"/>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3.3.%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25">
    <w:nsid w:val="7BDE45D1"/>
    <w:multiLevelType w:val="multilevel"/>
    <w:tmpl w:val="C9FE9C9E"/>
    <w:lvl w:ilvl="0">
      <w:start w:val="5"/>
      <w:numFmt w:val="decimal"/>
      <w:lvlText w:val="%1"/>
      <w:lvlJc w:val="left"/>
      <w:pPr>
        <w:ind w:left="425" w:hanging="425"/>
      </w:pPr>
      <w:rPr>
        <w:rFonts w:cs="Times New Roman" w:hint="eastAsia"/>
      </w:rPr>
    </w:lvl>
    <w:lvl w:ilvl="1">
      <w:start w:val="1"/>
      <w:numFmt w:val="decimal"/>
      <w:lvlText w:val="5.%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26">
    <w:nsid w:val="7C2F684D"/>
    <w:multiLevelType w:val="multilevel"/>
    <w:tmpl w:val="A3C64BFA"/>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15.4.%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27">
    <w:nsid w:val="7D741ADC"/>
    <w:multiLevelType w:val="multilevel"/>
    <w:tmpl w:val="3E0EEC88"/>
    <w:lvl w:ilvl="0">
      <w:start w:val="3"/>
      <w:numFmt w:val="decimal"/>
      <w:lvlText w:val="%1"/>
      <w:lvlJc w:val="left"/>
      <w:pPr>
        <w:ind w:left="425" w:hanging="425"/>
      </w:pPr>
      <w:rPr>
        <w:rFonts w:cs="Times New Roman" w:hint="eastAsia"/>
      </w:rPr>
    </w:lvl>
    <w:lvl w:ilvl="1">
      <w:start w:val="3"/>
      <w:numFmt w:val="decimal"/>
      <w:lvlText w:val="%1.%2"/>
      <w:lvlJc w:val="left"/>
      <w:pPr>
        <w:ind w:left="992" w:hanging="567"/>
      </w:pPr>
      <w:rPr>
        <w:rFonts w:cs="Times New Roman" w:hint="eastAsia"/>
      </w:rPr>
    </w:lvl>
    <w:lvl w:ilvl="2">
      <w:start w:val="1"/>
      <w:numFmt w:val="decimal"/>
      <w:lvlText w:val="5.4.%3"/>
      <w:lvlJc w:val="left"/>
      <w:pPr>
        <w:ind w:left="1418" w:hanging="567"/>
      </w:pPr>
      <w:rPr>
        <w:rFonts w:ascii="標楷體" w:eastAsia="標楷體" w:hAnsi="標楷體" w:cs="Times New Roman" w:hint="eastAsia"/>
        <w:sz w:val="26"/>
        <w:szCs w:val="26"/>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28">
    <w:nsid w:val="7E9A3EA0"/>
    <w:multiLevelType w:val="multilevel"/>
    <w:tmpl w:val="DAEABC66"/>
    <w:lvl w:ilvl="0">
      <w:start w:val="3"/>
      <w:numFmt w:val="decimal"/>
      <w:lvlText w:val="第%1章"/>
      <w:lvlJc w:val="left"/>
      <w:pPr>
        <w:ind w:left="425" w:hanging="425"/>
      </w:pPr>
      <w:rPr>
        <w:rFonts w:cs="Times New Roman" w:hint="eastAsia"/>
        <w:b/>
        <w:sz w:val="32"/>
        <w:szCs w:val="32"/>
      </w:rPr>
    </w:lvl>
    <w:lvl w:ilvl="1">
      <w:start w:val="1"/>
      <w:numFmt w:val="decimal"/>
      <w:lvlText w:val="%1.%2."/>
      <w:lvlJc w:val="left"/>
      <w:pPr>
        <w:ind w:left="567" w:hanging="567"/>
      </w:pPr>
      <w:rPr>
        <w:rFonts w:cs="Times New Roman" w:hint="eastAsia"/>
        <w:b/>
        <w:sz w:val="30"/>
        <w:szCs w:val="30"/>
      </w:rPr>
    </w:lvl>
    <w:lvl w:ilvl="2">
      <w:start w:val="1"/>
      <w:numFmt w:val="decimal"/>
      <w:lvlText w:val="%1.%2.%3."/>
      <w:lvlJc w:val="left"/>
      <w:pPr>
        <w:ind w:left="907" w:hanging="907"/>
      </w:pPr>
      <w:rPr>
        <w:rFonts w:ascii="標楷體" w:eastAsia="標楷體" w:cs="Times New Roman" w:hint="eastAsia"/>
        <w:b w:val="0"/>
        <w:sz w:val="28"/>
        <w:szCs w:val="28"/>
      </w:rPr>
    </w:lvl>
    <w:lvl w:ilvl="3">
      <w:start w:val="1"/>
      <w:numFmt w:val="decimal"/>
      <w:lvlText w:val="6.5.3.%4."/>
      <w:lvlJc w:val="left"/>
      <w:pPr>
        <w:ind w:left="1134" w:hanging="1134"/>
      </w:pPr>
      <w:rPr>
        <w:rFonts w:ascii="標楷體" w:eastAsia="標楷體" w:hAnsi="標楷體" w:cs="Times New Roman" w:hint="eastAsia"/>
        <w:b w:val="0"/>
        <w:sz w:val="28"/>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29">
    <w:nsid w:val="7FDF6B2E"/>
    <w:multiLevelType w:val="hybridMultilevel"/>
    <w:tmpl w:val="1DD24D22"/>
    <w:lvl w:ilvl="0" w:tplc="8C6A3BFE">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abstractNumId w:val="15"/>
  </w:num>
  <w:num w:numId="2">
    <w:abstractNumId w:val="97"/>
  </w:num>
  <w:num w:numId="3">
    <w:abstractNumId w:val="9"/>
  </w:num>
  <w:num w:numId="4">
    <w:abstractNumId w:val="4"/>
  </w:num>
  <w:num w:numId="5">
    <w:abstractNumId w:val="72"/>
  </w:num>
  <w:num w:numId="6">
    <w:abstractNumId w:val="129"/>
  </w:num>
  <w:num w:numId="7">
    <w:abstractNumId w:val="17"/>
  </w:num>
  <w:num w:numId="8">
    <w:abstractNumId w:val="95"/>
  </w:num>
  <w:num w:numId="9">
    <w:abstractNumId w:val="75"/>
  </w:num>
  <w:num w:numId="10">
    <w:abstractNumId w:val="33"/>
  </w:num>
  <w:num w:numId="11">
    <w:abstractNumId w:val="6"/>
  </w:num>
  <w:num w:numId="12">
    <w:abstractNumId w:val="48"/>
  </w:num>
  <w:num w:numId="13">
    <w:abstractNumId w:val="12"/>
  </w:num>
  <w:num w:numId="14">
    <w:abstractNumId w:val="32"/>
  </w:num>
  <w:num w:numId="15">
    <w:abstractNumId w:val="62"/>
  </w:num>
  <w:num w:numId="16">
    <w:abstractNumId w:val="50"/>
  </w:num>
  <w:num w:numId="17">
    <w:abstractNumId w:val="25"/>
  </w:num>
  <w:num w:numId="18">
    <w:abstractNumId w:val="10"/>
  </w:num>
  <w:num w:numId="19">
    <w:abstractNumId w:val="113"/>
  </w:num>
  <w:num w:numId="20">
    <w:abstractNumId w:val="70"/>
  </w:num>
  <w:num w:numId="21">
    <w:abstractNumId w:val="39"/>
  </w:num>
  <w:num w:numId="22">
    <w:abstractNumId w:val="29"/>
  </w:num>
  <w:num w:numId="23">
    <w:abstractNumId w:val="19"/>
  </w:num>
  <w:num w:numId="24">
    <w:abstractNumId w:val="38"/>
  </w:num>
  <w:num w:numId="25">
    <w:abstractNumId w:val="51"/>
  </w:num>
  <w:num w:numId="26">
    <w:abstractNumId w:val="99"/>
  </w:num>
  <w:num w:numId="27">
    <w:abstractNumId w:val="86"/>
  </w:num>
  <w:num w:numId="28">
    <w:abstractNumId w:val="64"/>
  </w:num>
  <w:num w:numId="29">
    <w:abstractNumId w:val="46"/>
  </w:num>
  <w:num w:numId="30">
    <w:abstractNumId w:val="45"/>
  </w:num>
  <w:num w:numId="31">
    <w:abstractNumId w:val="122"/>
  </w:num>
  <w:num w:numId="32">
    <w:abstractNumId w:val="104"/>
  </w:num>
  <w:num w:numId="33">
    <w:abstractNumId w:val="94"/>
  </w:num>
  <w:num w:numId="34">
    <w:abstractNumId w:val="83"/>
  </w:num>
  <w:num w:numId="35">
    <w:abstractNumId w:val="26"/>
  </w:num>
  <w:num w:numId="36">
    <w:abstractNumId w:val="3"/>
  </w:num>
  <w:num w:numId="37">
    <w:abstractNumId w:val="100"/>
  </w:num>
  <w:num w:numId="38">
    <w:abstractNumId w:val="123"/>
  </w:num>
  <w:num w:numId="39">
    <w:abstractNumId w:val="93"/>
  </w:num>
  <w:num w:numId="40">
    <w:abstractNumId w:val="84"/>
  </w:num>
  <w:num w:numId="41">
    <w:abstractNumId w:val="112"/>
  </w:num>
  <w:num w:numId="42">
    <w:abstractNumId w:val="125"/>
  </w:num>
  <w:num w:numId="43">
    <w:abstractNumId w:val="40"/>
  </w:num>
  <w:num w:numId="44">
    <w:abstractNumId w:val="124"/>
  </w:num>
  <w:num w:numId="45">
    <w:abstractNumId w:val="108"/>
  </w:num>
  <w:num w:numId="46">
    <w:abstractNumId w:val="127"/>
  </w:num>
  <w:num w:numId="47">
    <w:abstractNumId w:val="2"/>
  </w:num>
  <w:num w:numId="48">
    <w:abstractNumId w:val="5"/>
  </w:num>
  <w:num w:numId="49">
    <w:abstractNumId w:val="13"/>
  </w:num>
  <w:num w:numId="50">
    <w:abstractNumId w:val="115"/>
  </w:num>
  <w:num w:numId="51">
    <w:abstractNumId w:val="52"/>
  </w:num>
  <w:num w:numId="52">
    <w:abstractNumId w:val="66"/>
  </w:num>
  <w:num w:numId="53">
    <w:abstractNumId w:val="47"/>
  </w:num>
  <w:num w:numId="54">
    <w:abstractNumId w:val="106"/>
  </w:num>
  <w:num w:numId="55">
    <w:abstractNumId w:val="128"/>
  </w:num>
  <w:num w:numId="56">
    <w:abstractNumId w:val="79"/>
  </w:num>
  <w:num w:numId="57">
    <w:abstractNumId w:val="88"/>
  </w:num>
  <w:num w:numId="58">
    <w:abstractNumId w:val="85"/>
  </w:num>
  <w:num w:numId="59">
    <w:abstractNumId w:val="119"/>
  </w:num>
  <w:num w:numId="60">
    <w:abstractNumId w:val="116"/>
  </w:num>
  <w:num w:numId="61">
    <w:abstractNumId w:val="34"/>
  </w:num>
  <w:num w:numId="62">
    <w:abstractNumId w:val="1"/>
  </w:num>
  <w:num w:numId="63">
    <w:abstractNumId w:val="7"/>
  </w:num>
  <w:num w:numId="64">
    <w:abstractNumId w:val="8"/>
  </w:num>
  <w:num w:numId="65">
    <w:abstractNumId w:val="111"/>
  </w:num>
  <w:num w:numId="66">
    <w:abstractNumId w:val="24"/>
  </w:num>
  <w:num w:numId="67">
    <w:abstractNumId w:val="28"/>
  </w:num>
  <w:num w:numId="68">
    <w:abstractNumId w:val="17"/>
  </w:num>
  <w:num w:numId="6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7"/>
  </w:num>
  <w:num w:numId="71">
    <w:abstractNumId w:val="65"/>
  </w:num>
  <w:num w:numId="72">
    <w:abstractNumId w:val="114"/>
  </w:num>
  <w:num w:numId="73">
    <w:abstractNumId w:val="121"/>
  </w:num>
  <w:num w:numId="74">
    <w:abstractNumId w:val="89"/>
  </w:num>
  <w:num w:numId="75">
    <w:abstractNumId w:val="74"/>
  </w:num>
  <w:num w:numId="76">
    <w:abstractNumId w:val="98"/>
  </w:num>
  <w:num w:numId="77">
    <w:abstractNumId w:val="96"/>
  </w:num>
  <w:num w:numId="78">
    <w:abstractNumId w:val="22"/>
  </w:num>
  <w:num w:numId="79">
    <w:abstractNumId w:val="27"/>
  </w:num>
  <w:num w:numId="80">
    <w:abstractNumId w:val="68"/>
  </w:num>
  <w:num w:numId="81">
    <w:abstractNumId w:val="77"/>
  </w:num>
  <w:num w:numId="82">
    <w:abstractNumId w:val="61"/>
  </w:num>
  <w:num w:numId="83">
    <w:abstractNumId w:val="56"/>
  </w:num>
  <w:num w:numId="84">
    <w:abstractNumId w:val="118"/>
  </w:num>
  <w:num w:numId="85">
    <w:abstractNumId w:val="53"/>
  </w:num>
  <w:num w:numId="86">
    <w:abstractNumId w:val="73"/>
  </w:num>
  <w:num w:numId="87">
    <w:abstractNumId w:val="110"/>
  </w:num>
  <w:num w:numId="88">
    <w:abstractNumId w:val="76"/>
  </w:num>
  <w:num w:numId="89">
    <w:abstractNumId w:val="92"/>
  </w:num>
  <w:num w:numId="90">
    <w:abstractNumId w:val="120"/>
  </w:num>
  <w:num w:numId="91">
    <w:abstractNumId w:val="16"/>
  </w:num>
  <w:num w:numId="92">
    <w:abstractNumId w:val="69"/>
  </w:num>
  <w:num w:numId="93">
    <w:abstractNumId w:val="31"/>
  </w:num>
  <w:num w:numId="94">
    <w:abstractNumId w:val="30"/>
  </w:num>
  <w:num w:numId="95">
    <w:abstractNumId w:val="60"/>
  </w:num>
  <w:num w:numId="96">
    <w:abstractNumId w:val="117"/>
  </w:num>
  <w:num w:numId="97">
    <w:abstractNumId w:val="49"/>
  </w:num>
  <w:num w:numId="98">
    <w:abstractNumId w:val="11"/>
  </w:num>
  <w:num w:numId="99">
    <w:abstractNumId w:val="35"/>
  </w:num>
  <w:num w:numId="100">
    <w:abstractNumId w:val="63"/>
  </w:num>
  <w:num w:numId="101">
    <w:abstractNumId w:val="102"/>
  </w:num>
  <w:num w:numId="102">
    <w:abstractNumId w:val="18"/>
  </w:num>
  <w:num w:numId="103">
    <w:abstractNumId w:val="126"/>
  </w:num>
  <w:num w:numId="104">
    <w:abstractNumId w:val="78"/>
  </w:num>
  <w:num w:numId="105">
    <w:abstractNumId w:val="71"/>
  </w:num>
  <w:num w:numId="106">
    <w:abstractNumId w:val="67"/>
  </w:num>
  <w:num w:numId="107">
    <w:abstractNumId w:val="55"/>
  </w:num>
  <w:num w:numId="108">
    <w:abstractNumId w:val="0"/>
  </w:num>
  <w:num w:numId="109">
    <w:abstractNumId w:val="59"/>
  </w:num>
  <w:num w:numId="110">
    <w:abstractNumId w:val="103"/>
  </w:num>
  <w:num w:numId="111">
    <w:abstractNumId w:val="109"/>
  </w:num>
  <w:num w:numId="112">
    <w:abstractNumId w:val="41"/>
  </w:num>
  <w:num w:numId="113">
    <w:abstractNumId w:val="101"/>
  </w:num>
  <w:num w:numId="114">
    <w:abstractNumId w:val="91"/>
  </w:num>
  <w:num w:numId="115">
    <w:abstractNumId w:val="54"/>
  </w:num>
  <w:num w:numId="116">
    <w:abstractNumId w:val="14"/>
  </w:num>
  <w:num w:numId="117">
    <w:abstractNumId w:val="57"/>
  </w:num>
  <w:num w:numId="118">
    <w:abstractNumId w:val="37"/>
  </w:num>
  <w:num w:numId="119">
    <w:abstractNumId w:val="36"/>
  </w:num>
  <w:num w:numId="1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7"/>
  </w:num>
  <w:num w:numId="123">
    <w:abstractNumId w:val="58"/>
  </w:num>
  <w:num w:numId="1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07"/>
  </w:num>
  <w:num w:numId="126">
    <w:abstractNumId w:val="43"/>
  </w:num>
  <w:num w:numId="127">
    <w:abstractNumId w:val="23"/>
  </w:num>
  <w:num w:numId="128">
    <w:abstractNumId w:val="87"/>
  </w:num>
  <w:num w:numId="129">
    <w:abstractNumId w:val="90"/>
  </w:num>
  <w:num w:numId="130">
    <w:abstractNumId w:val="21"/>
  </w:num>
  <w:num w:numId="131">
    <w:abstractNumId w:val="44"/>
  </w:num>
  <w:num w:numId="132">
    <w:abstractNumId w:val="20"/>
  </w:num>
  <w:num w:numId="133">
    <w:abstractNumId w:val="42"/>
  </w:num>
  <w:num w:numId="134">
    <w:abstractNumId w:val="80"/>
  </w:num>
  <w:num w:numId="135">
    <w:abstractNumId w:val="50"/>
  </w:num>
  <w:num w:numId="136">
    <w:abstractNumId w:val="50"/>
  </w:num>
  <w:num w:numId="137">
    <w:abstractNumId w:val="82"/>
  </w:num>
  <w:num w:numId="138">
    <w:abstractNumId w:val="50"/>
  </w:num>
  <w:num w:numId="139">
    <w:abstractNumId w:val="50"/>
  </w:num>
  <w:num w:numId="140">
    <w:abstractNumId w:val="81"/>
  </w:num>
  <w:num w:numId="141">
    <w:abstractNumId w:val="50"/>
  </w:num>
  <w:num w:numId="142">
    <w:abstractNumId w:val="50"/>
  </w:num>
  <w:num w:numId="143">
    <w:abstractNumId w:val="105"/>
  </w:num>
  <w:numIdMacAtCleanup w:val="1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bordersDoNotSurroundHeader/>
  <w:bordersDoNotSurroundFooter/>
  <w:stylePaneFormatFilter w:val="3F01"/>
  <w:defaultTabStop w:val="480"/>
  <w:displayHorizontalDrawingGridEvery w:val="0"/>
  <w:displayVerticalDrawingGridEvery w:val="2"/>
  <w:characterSpacingControl w:val="compressPunctuation"/>
  <w:noLineBreaksAfter w:lang="zh-TW" w:val="([{£¥‘“‵〈《「『【〔〝︵︷︹︻︽︿﹁﹃﹙﹛﹝（｛"/>
  <w:noLineBreaksBefore w:lang="zh-TW" w:va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557CC"/>
    <w:rsid w:val="00000020"/>
    <w:rsid w:val="000000CC"/>
    <w:rsid w:val="00002290"/>
    <w:rsid w:val="00002FFD"/>
    <w:rsid w:val="00005354"/>
    <w:rsid w:val="000060C5"/>
    <w:rsid w:val="00012E9A"/>
    <w:rsid w:val="00012FB0"/>
    <w:rsid w:val="00016F40"/>
    <w:rsid w:val="000171F9"/>
    <w:rsid w:val="0002276C"/>
    <w:rsid w:val="00022D01"/>
    <w:rsid w:val="00022ED4"/>
    <w:rsid w:val="00023A8F"/>
    <w:rsid w:val="00024B86"/>
    <w:rsid w:val="00024BDF"/>
    <w:rsid w:val="0002510D"/>
    <w:rsid w:val="00026471"/>
    <w:rsid w:val="0003170A"/>
    <w:rsid w:val="00031E8D"/>
    <w:rsid w:val="00032372"/>
    <w:rsid w:val="000338AC"/>
    <w:rsid w:val="0003401E"/>
    <w:rsid w:val="000340FD"/>
    <w:rsid w:val="000349FA"/>
    <w:rsid w:val="0003507D"/>
    <w:rsid w:val="00035BC9"/>
    <w:rsid w:val="0003606D"/>
    <w:rsid w:val="00036A0F"/>
    <w:rsid w:val="00040C3A"/>
    <w:rsid w:val="00041644"/>
    <w:rsid w:val="000427CB"/>
    <w:rsid w:val="00042FF1"/>
    <w:rsid w:val="0004392F"/>
    <w:rsid w:val="00045797"/>
    <w:rsid w:val="000469A4"/>
    <w:rsid w:val="00046F3E"/>
    <w:rsid w:val="000477BF"/>
    <w:rsid w:val="00050678"/>
    <w:rsid w:val="00050C89"/>
    <w:rsid w:val="000557B2"/>
    <w:rsid w:val="00055D03"/>
    <w:rsid w:val="00056E0B"/>
    <w:rsid w:val="00057796"/>
    <w:rsid w:val="00060B4A"/>
    <w:rsid w:val="000614D7"/>
    <w:rsid w:val="0006169C"/>
    <w:rsid w:val="000621BE"/>
    <w:rsid w:val="000645B7"/>
    <w:rsid w:val="00064E41"/>
    <w:rsid w:val="000657EC"/>
    <w:rsid w:val="00065D02"/>
    <w:rsid w:val="00065FAA"/>
    <w:rsid w:val="00066753"/>
    <w:rsid w:val="00070D9B"/>
    <w:rsid w:val="00071B93"/>
    <w:rsid w:val="000729C8"/>
    <w:rsid w:val="000737D7"/>
    <w:rsid w:val="00073BB8"/>
    <w:rsid w:val="00073EF4"/>
    <w:rsid w:val="00075785"/>
    <w:rsid w:val="00075F39"/>
    <w:rsid w:val="0008087D"/>
    <w:rsid w:val="00083948"/>
    <w:rsid w:val="00083A29"/>
    <w:rsid w:val="00085074"/>
    <w:rsid w:val="000901AA"/>
    <w:rsid w:val="000903D0"/>
    <w:rsid w:val="0009081E"/>
    <w:rsid w:val="00092399"/>
    <w:rsid w:val="0009494A"/>
    <w:rsid w:val="000A020B"/>
    <w:rsid w:val="000A0487"/>
    <w:rsid w:val="000A23D7"/>
    <w:rsid w:val="000A2645"/>
    <w:rsid w:val="000A36AF"/>
    <w:rsid w:val="000A3E51"/>
    <w:rsid w:val="000A7725"/>
    <w:rsid w:val="000B3A32"/>
    <w:rsid w:val="000B49AB"/>
    <w:rsid w:val="000B53C6"/>
    <w:rsid w:val="000B59D6"/>
    <w:rsid w:val="000B5A72"/>
    <w:rsid w:val="000B62E8"/>
    <w:rsid w:val="000B6DE5"/>
    <w:rsid w:val="000B724F"/>
    <w:rsid w:val="000B73BD"/>
    <w:rsid w:val="000C0026"/>
    <w:rsid w:val="000C1C91"/>
    <w:rsid w:val="000C1D2D"/>
    <w:rsid w:val="000C2F7C"/>
    <w:rsid w:val="000C44E8"/>
    <w:rsid w:val="000C5499"/>
    <w:rsid w:val="000D1C93"/>
    <w:rsid w:val="000D1F0A"/>
    <w:rsid w:val="000D4BD0"/>
    <w:rsid w:val="000E06E0"/>
    <w:rsid w:val="000E09F0"/>
    <w:rsid w:val="000E0F62"/>
    <w:rsid w:val="000E3453"/>
    <w:rsid w:val="000E48CD"/>
    <w:rsid w:val="000E4CFA"/>
    <w:rsid w:val="000E59AB"/>
    <w:rsid w:val="000E5B3A"/>
    <w:rsid w:val="000E6691"/>
    <w:rsid w:val="000E6CDC"/>
    <w:rsid w:val="000E7D77"/>
    <w:rsid w:val="000F2563"/>
    <w:rsid w:val="000F31EF"/>
    <w:rsid w:val="000F329F"/>
    <w:rsid w:val="000F57B4"/>
    <w:rsid w:val="000F65F7"/>
    <w:rsid w:val="000F66A6"/>
    <w:rsid w:val="000F755E"/>
    <w:rsid w:val="00100A9D"/>
    <w:rsid w:val="00102189"/>
    <w:rsid w:val="0010323F"/>
    <w:rsid w:val="001039D5"/>
    <w:rsid w:val="001063E7"/>
    <w:rsid w:val="00110E93"/>
    <w:rsid w:val="0011327F"/>
    <w:rsid w:val="001150F8"/>
    <w:rsid w:val="00117D03"/>
    <w:rsid w:val="00121012"/>
    <w:rsid w:val="00124D4C"/>
    <w:rsid w:val="00126E44"/>
    <w:rsid w:val="00130377"/>
    <w:rsid w:val="001317BA"/>
    <w:rsid w:val="00132163"/>
    <w:rsid w:val="00133B68"/>
    <w:rsid w:val="00133D34"/>
    <w:rsid w:val="00134C20"/>
    <w:rsid w:val="0013679B"/>
    <w:rsid w:val="00137324"/>
    <w:rsid w:val="0014157F"/>
    <w:rsid w:val="00141EA5"/>
    <w:rsid w:val="001432D0"/>
    <w:rsid w:val="00145341"/>
    <w:rsid w:val="00145FB7"/>
    <w:rsid w:val="0014677A"/>
    <w:rsid w:val="00150E38"/>
    <w:rsid w:val="001511FB"/>
    <w:rsid w:val="00152159"/>
    <w:rsid w:val="001522FE"/>
    <w:rsid w:val="0015231F"/>
    <w:rsid w:val="00152543"/>
    <w:rsid w:val="0015288B"/>
    <w:rsid w:val="001529B7"/>
    <w:rsid w:val="001555EC"/>
    <w:rsid w:val="0015572B"/>
    <w:rsid w:val="00161A69"/>
    <w:rsid w:val="0016442A"/>
    <w:rsid w:val="00164803"/>
    <w:rsid w:val="001659D9"/>
    <w:rsid w:val="00165E90"/>
    <w:rsid w:val="00177884"/>
    <w:rsid w:val="0018085E"/>
    <w:rsid w:val="001832D5"/>
    <w:rsid w:val="00185590"/>
    <w:rsid w:val="001858BA"/>
    <w:rsid w:val="001907AA"/>
    <w:rsid w:val="0019080A"/>
    <w:rsid w:val="00196B61"/>
    <w:rsid w:val="001A1389"/>
    <w:rsid w:val="001A1FCD"/>
    <w:rsid w:val="001A235D"/>
    <w:rsid w:val="001A44A0"/>
    <w:rsid w:val="001A4524"/>
    <w:rsid w:val="001A6FF9"/>
    <w:rsid w:val="001B1111"/>
    <w:rsid w:val="001B22DD"/>
    <w:rsid w:val="001B615A"/>
    <w:rsid w:val="001B7B7C"/>
    <w:rsid w:val="001C0F56"/>
    <w:rsid w:val="001C1F78"/>
    <w:rsid w:val="001C2DC7"/>
    <w:rsid w:val="001C4866"/>
    <w:rsid w:val="001C50E5"/>
    <w:rsid w:val="001C5DAC"/>
    <w:rsid w:val="001D006F"/>
    <w:rsid w:val="001D379C"/>
    <w:rsid w:val="001D56C9"/>
    <w:rsid w:val="001D57DD"/>
    <w:rsid w:val="001D5E87"/>
    <w:rsid w:val="001E0A4A"/>
    <w:rsid w:val="001E30EA"/>
    <w:rsid w:val="001E32CB"/>
    <w:rsid w:val="001E364C"/>
    <w:rsid w:val="001E4283"/>
    <w:rsid w:val="001F0676"/>
    <w:rsid w:val="001F256F"/>
    <w:rsid w:val="001F35C1"/>
    <w:rsid w:val="001F753C"/>
    <w:rsid w:val="001F78AF"/>
    <w:rsid w:val="00201AE3"/>
    <w:rsid w:val="0020341A"/>
    <w:rsid w:val="00203AA8"/>
    <w:rsid w:val="00204BF9"/>
    <w:rsid w:val="00205356"/>
    <w:rsid w:val="0021084E"/>
    <w:rsid w:val="002113B8"/>
    <w:rsid w:val="00211939"/>
    <w:rsid w:val="00213533"/>
    <w:rsid w:val="002136BC"/>
    <w:rsid w:val="00214405"/>
    <w:rsid w:val="00217814"/>
    <w:rsid w:val="0022073D"/>
    <w:rsid w:val="0022129C"/>
    <w:rsid w:val="00224B01"/>
    <w:rsid w:val="00225D5B"/>
    <w:rsid w:val="00226AA6"/>
    <w:rsid w:val="0023060F"/>
    <w:rsid w:val="00231C4E"/>
    <w:rsid w:val="00232292"/>
    <w:rsid w:val="0023237A"/>
    <w:rsid w:val="0023480A"/>
    <w:rsid w:val="00235321"/>
    <w:rsid w:val="00237D12"/>
    <w:rsid w:val="0024012D"/>
    <w:rsid w:val="0024193D"/>
    <w:rsid w:val="002424EF"/>
    <w:rsid w:val="00244251"/>
    <w:rsid w:val="002446A2"/>
    <w:rsid w:val="00251824"/>
    <w:rsid w:val="00254D09"/>
    <w:rsid w:val="00255234"/>
    <w:rsid w:val="002563A9"/>
    <w:rsid w:val="00256779"/>
    <w:rsid w:val="00261B0D"/>
    <w:rsid w:val="0026349C"/>
    <w:rsid w:val="00263937"/>
    <w:rsid w:val="00263986"/>
    <w:rsid w:val="00263BE5"/>
    <w:rsid w:val="0027023D"/>
    <w:rsid w:val="00270ACA"/>
    <w:rsid w:val="0027138B"/>
    <w:rsid w:val="002728DF"/>
    <w:rsid w:val="00274496"/>
    <w:rsid w:val="00283398"/>
    <w:rsid w:val="002855B9"/>
    <w:rsid w:val="0028737A"/>
    <w:rsid w:val="002901B1"/>
    <w:rsid w:val="00290A6C"/>
    <w:rsid w:val="0029140A"/>
    <w:rsid w:val="0029270A"/>
    <w:rsid w:val="00292B91"/>
    <w:rsid w:val="0029481A"/>
    <w:rsid w:val="002953C8"/>
    <w:rsid w:val="00295A25"/>
    <w:rsid w:val="00295B24"/>
    <w:rsid w:val="0029621C"/>
    <w:rsid w:val="002968EA"/>
    <w:rsid w:val="002A06B6"/>
    <w:rsid w:val="002A14AB"/>
    <w:rsid w:val="002A1628"/>
    <w:rsid w:val="002A3591"/>
    <w:rsid w:val="002A4A59"/>
    <w:rsid w:val="002A5ACE"/>
    <w:rsid w:val="002A7AB7"/>
    <w:rsid w:val="002A7C12"/>
    <w:rsid w:val="002B1EC5"/>
    <w:rsid w:val="002B39E3"/>
    <w:rsid w:val="002B5412"/>
    <w:rsid w:val="002B6FF8"/>
    <w:rsid w:val="002C0B91"/>
    <w:rsid w:val="002C1F92"/>
    <w:rsid w:val="002C215E"/>
    <w:rsid w:val="002C387D"/>
    <w:rsid w:val="002C496C"/>
    <w:rsid w:val="002C5265"/>
    <w:rsid w:val="002C5716"/>
    <w:rsid w:val="002C5B72"/>
    <w:rsid w:val="002C78B9"/>
    <w:rsid w:val="002D0EA8"/>
    <w:rsid w:val="002D3A20"/>
    <w:rsid w:val="002D40DC"/>
    <w:rsid w:val="002D52D7"/>
    <w:rsid w:val="002D5812"/>
    <w:rsid w:val="002D6A30"/>
    <w:rsid w:val="002D6AD3"/>
    <w:rsid w:val="002E005B"/>
    <w:rsid w:val="002E2896"/>
    <w:rsid w:val="002E30D7"/>
    <w:rsid w:val="002E3F70"/>
    <w:rsid w:val="002E4100"/>
    <w:rsid w:val="002E4FB3"/>
    <w:rsid w:val="002E5B76"/>
    <w:rsid w:val="002E68B0"/>
    <w:rsid w:val="002E7075"/>
    <w:rsid w:val="002F0340"/>
    <w:rsid w:val="002F36EC"/>
    <w:rsid w:val="002F5AB6"/>
    <w:rsid w:val="00300B4D"/>
    <w:rsid w:val="003013CA"/>
    <w:rsid w:val="00302CF1"/>
    <w:rsid w:val="003032F9"/>
    <w:rsid w:val="00304410"/>
    <w:rsid w:val="003048CB"/>
    <w:rsid w:val="00305644"/>
    <w:rsid w:val="0030591D"/>
    <w:rsid w:val="0031016F"/>
    <w:rsid w:val="00310935"/>
    <w:rsid w:val="00311310"/>
    <w:rsid w:val="00312424"/>
    <w:rsid w:val="003128F2"/>
    <w:rsid w:val="003139D8"/>
    <w:rsid w:val="003149B0"/>
    <w:rsid w:val="00316BFE"/>
    <w:rsid w:val="00316DF0"/>
    <w:rsid w:val="0031766E"/>
    <w:rsid w:val="0031775C"/>
    <w:rsid w:val="0032000C"/>
    <w:rsid w:val="00320D3E"/>
    <w:rsid w:val="0032322E"/>
    <w:rsid w:val="00324ABF"/>
    <w:rsid w:val="00330DB5"/>
    <w:rsid w:val="003322F9"/>
    <w:rsid w:val="00336E5C"/>
    <w:rsid w:val="00336F08"/>
    <w:rsid w:val="003371B0"/>
    <w:rsid w:val="003406EC"/>
    <w:rsid w:val="003415B2"/>
    <w:rsid w:val="00341D4C"/>
    <w:rsid w:val="00341DC8"/>
    <w:rsid w:val="0034371B"/>
    <w:rsid w:val="00343F5C"/>
    <w:rsid w:val="00346172"/>
    <w:rsid w:val="00347C3B"/>
    <w:rsid w:val="0035206B"/>
    <w:rsid w:val="00353808"/>
    <w:rsid w:val="00353D6A"/>
    <w:rsid w:val="00356435"/>
    <w:rsid w:val="003578C8"/>
    <w:rsid w:val="00357E68"/>
    <w:rsid w:val="003603BE"/>
    <w:rsid w:val="00360B19"/>
    <w:rsid w:val="00360F26"/>
    <w:rsid w:val="003613C2"/>
    <w:rsid w:val="00361408"/>
    <w:rsid w:val="003630B2"/>
    <w:rsid w:val="003646AF"/>
    <w:rsid w:val="00364783"/>
    <w:rsid w:val="00364FA1"/>
    <w:rsid w:val="00366AAC"/>
    <w:rsid w:val="00366BF3"/>
    <w:rsid w:val="00371F42"/>
    <w:rsid w:val="00372FAB"/>
    <w:rsid w:val="00373964"/>
    <w:rsid w:val="00373C94"/>
    <w:rsid w:val="00374E1F"/>
    <w:rsid w:val="00376458"/>
    <w:rsid w:val="00376868"/>
    <w:rsid w:val="00376EC9"/>
    <w:rsid w:val="003800C9"/>
    <w:rsid w:val="00381C84"/>
    <w:rsid w:val="00383DDF"/>
    <w:rsid w:val="00384E34"/>
    <w:rsid w:val="003854F2"/>
    <w:rsid w:val="003855D1"/>
    <w:rsid w:val="00393168"/>
    <w:rsid w:val="00393728"/>
    <w:rsid w:val="003937FC"/>
    <w:rsid w:val="00393889"/>
    <w:rsid w:val="00397C88"/>
    <w:rsid w:val="003A0462"/>
    <w:rsid w:val="003A04B1"/>
    <w:rsid w:val="003A094B"/>
    <w:rsid w:val="003A1B3B"/>
    <w:rsid w:val="003A2A55"/>
    <w:rsid w:val="003A2F5A"/>
    <w:rsid w:val="003A3882"/>
    <w:rsid w:val="003A3BD1"/>
    <w:rsid w:val="003A4AC8"/>
    <w:rsid w:val="003A56B0"/>
    <w:rsid w:val="003A5FEA"/>
    <w:rsid w:val="003A6E7E"/>
    <w:rsid w:val="003A72E4"/>
    <w:rsid w:val="003A76AE"/>
    <w:rsid w:val="003A798D"/>
    <w:rsid w:val="003A7D26"/>
    <w:rsid w:val="003A7D7F"/>
    <w:rsid w:val="003B2815"/>
    <w:rsid w:val="003B393A"/>
    <w:rsid w:val="003B3CEB"/>
    <w:rsid w:val="003B4858"/>
    <w:rsid w:val="003B522B"/>
    <w:rsid w:val="003B61EB"/>
    <w:rsid w:val="003C0A55"/>
    <w:rsid w:val="003C5322"/>
    <w:rsid w:val="003C7C04"/>
    <w:rsid w:val="003C7D83"/>
    <w:rsid w:val="003D0741"/>
    <w:rsid w:val="003D17E5"/>
    <w:rsid w:val="003E127E"/>
    <w:rsid w:val="003E265C"/>
    <w:rsid w:val="003E32E3"/>
    <w:rsid w:val="003E59B9"/>
    <w:rsid w:val="003F0AE0"/>
    <w:rsid w:val="003F0DD7"/>
    <w:rsid w:val="003F1703"/>
    <w:rsid w:val="003F2C26"/>
    <w:rsid w:val="003F446B"/>
    <w:rsid w:val="003F75AA"/>
    <w:rsid w:val="00400EE9"/>
    <w:rsid w:val="00402CAF"/>
    <w:rsid w:val="004040DA"/>
    <w:rsid w:val="00407903"/>
    <w:rsid w:val="00410365"/>
    <w:rsid w:val="00410FD9"/>
    <w:rsid w:val="00412BE9"/>
    <w:rsid w:val="004147D3"/>
    <w:rsid w:val="00416B46"/>
    <w:rsid w:val="00417737"/>
    <w:rsid w:val="0041783E"/>
    <w:rsid w:val="00417888"/>
    <w:rsid w:val="0042117A"/>
    <w:rsid w:val="004211C7"/>
    <w:rsid w:val="0042197F"/>
    <w:rsid w:val="00421A29"/>
    <w:rsid w:val="00424E77"/>
    <w:rsid w:val="00426173"/>
    <w:rsid w:val="00427658"/>
    <w:rsid w:val="00427CBC"/>
    <w:rsid w:val="004303B0"/>
    <w:rsid w:val="004314AD"/>
    <w:rsid w:val="004325C4"/>
    <w:rsid w:val="00437E31"/>
    <w:rsid w:val="00440709"/>
    <w:rsid w:val="00443A3C"/>
    <w:rsid w:val="00444E44"/>
    <w:rsid w:val="0044578C"/>
    <w:rsid w:val="0044630F"/>
    <w:rsid w:val="00451AAB"/>
    <w:rsid w:val="00451EA1"/>
    <w:rsid w:val="0045335F"/>
    <w:rsid w:val="004541F5"/>
    <w:rsid w:val="00454764"/>
    <w:rsid w:val="00455F4B"/>
    <w:rsid w:val="004611BC"/>
    <w:rsid w:val="004627D5"/>
    <w:rsid w:val="00462F34"/>
    <w:rsid w:val="00463629"/>
    <w:rsid w:val="00463889"/>
    <w:rsid w:val="00463B55"/>
    <w:rsid w:val="00464023"/>
    <w:rsid w:val="0046417A"/>
    <w:rsid w:val="00466B5C"/>
    <w:rsid w:val="00467437"/>
    <w:rsid w:val="004705D2"/>
    <w:rsid w:val="004709F9"/>
    <w:rsid w:val="00470C79"/>
    <w:rsid w:val="00471EB7"/>
    <w:rsid w:val="00472F16"/>
    <w:rsid w:val="004731A6"/>
    <w:rsid w:val="00476418"/>
    <w:rsid w:val="00477A90"/>
    <w:rsid w:val="004812A8"/>
    <w:rsid w:val="0048174F"/>
    <w:rsid w:val="0048316E"/>
    <w:rsid w:val="00483320"/>
    <w:rsid w:val="0048458B"/>
    <w:rsid w:val="004863B2"/>
    <w:rsid w:val="00486DF5"/>
    <w:rsid w:val="00491E10"/>
    <w:rsid w:val="00492CB1"/>
    <w:rsid w:val="00493D65"/>
    <w:rsid w:val="00495226"/>
    <w:rsid w:val="0049612E"/>
    <w:rsid w:val="004966F4"/>
    <w:rsid w:val="00496F8F"/>
    <w:rsid w:val="004978AA"/>
    <w:rsid w:val="004A2BA4"/>
    <w:rsid w:val="004A3559"/>
    <w:rsid w:val="004A371A"/>
    <w:rsid w:val="004A41A6"/>
    <w:rsid w:val="004A6859"/>
    <w:rsid w:val="004B2030"/>
    <w:rsid w:val="004B4388"/>
    <w:rsid w:val="004B45AD"/>
    <w:rsid w:val="004C1BB2"/>
    <w:rsid w:val="004C1C07"/>
    <w:rsid w:val="004C2700"/>
    <w:rsid w:val="004C2B89"/>
    <w:rsid w:val="004C4106"/>
    <w:rsid w:val="004C47BC"/>
    <w:rsid w:val="004C4EB8"/>
    <w:rsid w:val="004C655C"/>
    <w:rsid w:val="004C7590"/>
    <w:rsid w:val="004D0739"/>
    <w:rsid w:val="004D0789"/>
    <w:rsid w:val="004D1978"/>
    <w:rsid w:val="004D2D0D"/>
    <w:rsid w:val="004D496C"/>
    <w:rsid w:val="004D5DE4"/>
    <w:rsid w:val="004E0647"/>
    <w:rsid w:val="004E39C7"/>
    <w:rsid w:val="004E3A34"/>
    <w:rsid w:val="004E3A5B"/>
    <w:rsid w:val="004E62CE"/>
    <w:rsid w:val="004F1D70"/>
    <w:rsid w:val="004F3001"/>
    <w:rsid w:val="004F3A26"/>
    <w:rsid w:val="004F4671"/>
    <w:rsid w:val="004F5725"/>
    <w:rsid w:val="004F6C01"/>
    <w:rsid w:val="004F7067"/>
    <w:rsid w:val="004F710B"/>
    <w:rsid w:val="004F7141"/>
    <w:rsid w:val="00501D4E"/>
    <w:rsid w:val="005032AA"/>
    <w:rsid w:val="005040D4"/>
    <w:rsid w:val="00505436"/>
    <w:rsid w:val="00507B36"/>
    <w:rsid w:val="005107E8"/>
    <w:rsid w:val="0051172B"/>
    <w:rsid w:val="00511EC2"/>
    <w:rsid w:val="00511F12"/>
    <w:rsid w:val="0051286D"/>
    <w:rsid w:val="00515183"/>
    <w:rsid w:val="0051578E"/>
    <w:rsid w:val="005200C7"/>
    <w:rsid w:val="0052051B"/>
    <w:rsid w:val="00522D10"/>
    <w:rsid w:val="00525596"/>
    <w:rsid w:val="00525ABF"/>
    <w:rsid w:val="00526ABA"/>
    <w:rsid w:val="0053234D"/>
    <w:rsid w:val="00534066"/>
    <w:rsid w:val="00534770"/>
    <w:rsid w:val="0054070E"/>
    <w:rsid w:val="005416E2"/>
    <w:rsid w:val="00542629"/>
    <w:rsid w:val="005430CE"/>
    <w:rsid w:val="00543527"/>
    <w:rsid w:val="00544C13"/>
    <w:rsid w:val="005457EF"/>
    <w:rsid w:val="005459C9"/>
    <w:rsid w:val="00546F5D"/>
    <w:rsid w:val="00551FA6"/>
    <w:rsid w:val="00553018"/>
    <w:rsid w:val="00553BED"/>
    <w:rsid w:val="005614B3"/>
    <w:rsid w:val="00561B3A"/>
    <w:rsid w:val="0056331A"/>
    <w:rsid w:val="00564777"/>
    <w:rsid w:val="00564785"/>
    <w:rsid w:val="00567069"/>
    <w:rsid w:val="0057288C"/>
    <w:rsid w:val="0057311A"/>
    <w:rsid w:val="005744C9"/>
    <w:rsid w:val="005824EA"/>
    <w:rsid w:val="00582FF1"/>
    <w:rsid w:val="005831B3"/>
    <w:rsid w:val="00584E08"/>
    <w:rsid w:val="0058633C"/>
    <w:rsid w:val="00587E85"/>
    <w:rsid w:val="00590C40"/>
    <w:rsid w:val="00591764"/>
    <w:rsid w:val="005923F4"/>
    <w:rsid w:val="00592A55"/>
    <w:rsid w:val="00592DC9"/>
    <w:rsid w:val="00595138"/>
    <w:rsid w:val="00595F89"/>
    <w:rsid w:val="005A0C9B"/>
    <w:rsid w:val="005A0F9A"/>
    <w:rsid w:val="005A15D8"/>
    <w:rsid w:val="005A1889"/>
    <w:rsid w:val="005A1E16"/>
    <w:rsid w:val="005A39FA"/>
    <w:rsid w:val="005B303A"/>
    <w:rsid w:val="005B38EA"/>
    <w:rsid w:val="005B42AC"/>
    <w:rsid w:val="005B4880"/>
    <w:rsid w:val="005B5EA9"/>
    <w:rsid w:val="005B726B"/>
    <w:rsid w:val="005C0088"/>
    <w:rsid w:val="005C1118"/>
    <w:rsid w:val="005C1C0E"/>
    <w:rsid w:val="005C40CE"/>
    <w:rsid w:val="005C49BC"/>
    <w:rsid w:val="005C4EFA"/>
    <w:rsid w:val="005C5278"/>
    <w:rsid w:val="005D04E8"/>
    <w:rsid w:val="005D09A4"/>
    <w:rsid w:val="005D27E2"/>
    <w:rsid w:val="005D2A5C"/>
    <w:rsid w:val="005D2EF5"/>
    <w:rsid w:val="005D5BE0"/>
    <w:rsid w:val="005D6C2E"/>
    <w:rsid w:val="005E0C5B"/>
    <w:rsid w:val="005E27BC"/>
    <w:rsid w:val="005E2CC0"/>
    <w:rsid w:val="005E44E7"/>
    <w:rsid w:val="005E4801"/>
    <w:rsid w:val="005E4D56"/>
    <w:rsid w:val="005E4F8C"/>
    <w:rsid w:val="005E5B57"/>
    <w:rsid w:val="005E68DC"/>
    <w:rsid w:val="005E6AA7"/>
    <w:rsid w:val="005E6E5F"/>
    <w:rsid w:val="005F02ED"/>
    <w:rsid w:val="005F543A"/>
    <w:rsid w:val="005F5452"/>
    <w:rsid w:val="005F7295"/>
    <w:rsid w:val="005F7312"/>
    <w:rsid w:val="005F798C"/>
    <w:rsid w:val="00600F88"/>
    <w:rsid w:val="00601D93"/>
    <w:rsid w:val="00604BE7"/>
    <w:rsid w:val="00604FE4"/>
    <w:rsid w:val="006076A5"/>
    <w:rsid w:val="00607C65"/>
    <w:rsid w:val="006117F3"/>
    <w:rsid w:val="00613998"/>
    <w:rsid w:val="006174AD"/>
    <w:rsid w:val="00621AB3"/>
    <w:rsid w:val="00626837"/>
    <w:rsid w:val="00626C38"/>
    <w:rsid w:val="00630F65"/>
    <w:rsid w:val="006319FB"/>
    <w:rsid w:val="006347AC"/>
    <w:rsid w:val="00634BBD"/>
    <w:rsid w:val="00635BD8"/>
    <w:rsid w:val="00636141"/>
    <w:rsid w:val="00637D73"/>
    <w:rsid w:val="00640CA8"/>
    <w:rsid w:val="00641AA1"/>
    <w:rsid w:val="00643EC1"/>
    <w:rsid w:val="00646AE2"/>
    <w:rsid w:val="006503A5"/>
    <w:rsid w:val="0065076F"/>
    <w:rsid w:val="00650966"/>
    <w:rsid w:val="00650B3D"/>
    <w:rsid w:val="00653898"/>
    <w:rsid w:val="00655937"/>
    <w:rsid w:val="00656FD8"/>
    <w:rsid w:val="0066046F"/>
    <w:rsid w:val="00660697"/>
    <w:rsid w:val="006625D1"/>
    <w:rsid w:val="0066360D"/>
    <w:rsid w:val="006640CC"/>
    <w:rsid w:val="006642E2"/>
    <w:rsid w:val="00665C91"/>
    <w:rsid w:val="00666381"/>
    <w:rsid w:val="00667193"/>
    <w:rsid w:val="00670551"/>
    <w:rsid w:val="00670942"/>
    <w:rsid w:val="00671028"/>
    <w:rsid w:val="006710E5"/>
    <w:rsid w:val="006733C8"/>
    <w:rsid w:val="00674522"/>
    <w:rsid w:val="006756B5"/>
    <w:rsid w:val="006801E0"/>
    <w:rsid w:val="006804CD"/>
    <w:rsid w:val="00681F89"/>
    <w:rsid w:val="00682391"/>
    <w:rsid w:val="00683689"/>
    <w:rsid w:val="00687651"/>
    <w:rsid w:val="00687ECC"/>
    <w:rsid w:val="00692B23"/>
    <w:rsid w:val="00694F30"/>
    <w:rsid w:val="00697777"/>
    <w:rsid w:val="006A2E29"/>
    <w:rsid w:val="006A450F"/>
    <w:rsid w:val="006A4A87"/>
    <w:rsid w:val="006A6DF2"/>
    <w:rsid w:val="006A70D6"/>
    <w:rsid w:val="006B08E8"/>
    <w:rsid w:val="006B0A8A"/>
    <w:rsid w:val="006B1394"/>
    <w:rsid w:val="006B18FB"/>
    <w:rsid w:val="006B2244"/>
    <w:rsid w:val="006B29BC"/>
    <w:rsid w:val="006B2DFB"/>
    <w:rsid w:val="006B3587"/>
    <w:rsid w:val="006B39EC"/>
    <w:rsid w:val="006B414A"/>
    <w:rsid w:val="006C0828"/>
    <w:rsid w:val="006C0F98"/>
    <w:rsid w:val="006C36B6"/>
    <w:rsid w:val="006C44B3"/>
    <w:rsid w:val="006C5D49"/>
    <w:rsid w:val="006C710A"/>
    <w:rsid w:val="006C7746"/>
    <w:rsid w:val="006D32F4"/>
    <w:rsid w:val="006D33B4"/>
    <w:rsid w:val="006D3E09"/>
    <w:rsid w:val="006D50D7"/>
    <w:rsid w:val="006D511F"/>
    <w:rsid w:val="006D5E8B"/>
    <w:rsid w:val="006D6282"/>
    <w:rsid w:val="006E311D"/>
    <w:rsid w:val="006E4E56"/>
    <w:rsid w:val="006E5054"/>
    <w:rsid w:val="006E751F"/>
    <w:rsid w:val="006F10BA"/>
    <w:rsid w:val="006F1194"/>
    <w:rsid w:val="006F182D"/>
    <w:rsid w:val="006F3585"/>
    <w:rsid w:val="006F3B66"/>
    <w:rsid w:val="006F44C5"/>
    <w:rsid w:val="006F4A99"/>
    <w:rsid w:val="006F7002"/>
    <w:rsid w:val="006F7257"/>
    <w:rsid w:val="0070043F"/>
    <w:rsid w:val="00700C97"/>
    <w:rsid w:val="00700E62"/>
    <w:rsid w:val="00702596"/>
    <w:rsid w:val="00704E55"/>
    <w:rsid w:val="00705070"/>
    <w:rsid w:val="00706716"/>
    <w:rsid w:val="00706861"/>
    <w:rsid w:val="00707991"/>
    <w:rsid w:val="00712C61"/>
    <w:rsid w:val="00715588"/>
    <w:rsid w:val="00717D3E"/>
    <w:rsid w:val="00722CF8"/>
    <w:rsid w:val="00723B49"/>
    <w:rsid w:val="00724AB3"/>
    <w:rsid w:val="007267FD"/>
    <w:rsid w:val="00726A11"/>
    <w:rsid w:val="00726D47"/>
    <w:rsid w:val="00726EDD"/>
    <w:rsid w:val="007307C9"/>
    <w:rsid w:val="00731454"/>
    <w:rsid w:val="007329CB"/>
    <w:rsid w:val="007342E2"/>
    <w:rsid w:val="007342FB"/>
    <w:rsid w:val="007366D7"/>
    <w:rsid w:val="007368CC"/>
    <w:rsid w:val="007406FE"/>
    <w:rsid w:val="00744519"/>
    <w:rsid w:val="00746734"/>
    <w:rsid w:val="007476E9"/>
    <w:rsid w:val="007504DF"/>
    <w:rsid w:val="00751081"/>
    <w:rsid w:val="0075354B"/>
    <w:rsid w:val="0075398C"/>
    <w:rsid w:val="00753CAD"/>
    <w:rsid w:val="007543DA"/>
    <w:rsid w:val="0075592F"/>
    <w:rsid w:val="00756FE1"/>
    <w:rsid w:val="00760318"/>
    <w:rsid w:val="0076076F"/>
    <w:rsid w:val="0076134B"/>
    <w:rsid w:val="007624BC"/>
    <w:rsid w:val="00762AAC"/>
    <w:rsid w:val="00764562"/>
    <w:rsid w:val="00764BF8"/>
    <w:rsid w:val="00765210"/>
    <w:rsid w:val="00766565"/>
    <w:rsid w:val="0077167B"/>
    <w:rsid w:val="00771A66"/>
    <w:rsid w:val="0077242D"/>
    <w:rsid w:val="00777FF2"/>
    <w:rsid w:val="00780BBD"/>
    <w:rsid w:val="00781E88"/>
    <w:rsid w:val="007863BE"/>
    <w:rsid w:val="00786602"/>
    <w:rsid w:val="00786794"/>
    <w:rsid w:val="0078793F"/>
    <w:rsid w:val="00790A3F"/>
    <w:rsid w:val="00791C4F"/>
    <w:rsid w:val="00792569"/>
    <w:rsid w:val="0079568D"/>
    <w:rsid w:val="00797ACC"/>
    <w:rsid w:val="00797C05"/>
    <w:rsid w:val="007A251A"/>
    <w:rsid w:val="007A2BA7"/>
    <w:rsid w:val="007A387A"/>
    <w:rsid w:val="007A41FA"/>
    <w:rsid w:val="007A6730"/>
    <w:rsid w:val="007A6FC9"/>
    <w:rsid w:val="007B16A0"/>
    <w:rsid w:val="007B40FA"/>
    <w:rsid w:val="007B58F0"/>
    <w:rsid w:val="007C00DC"/>
    <w:rsid w:val="007C263D"/>
    <w:rsid w:val="007C2809"/>
    <w:rsid w:val="007C3BFB"/>
    <w:rsid w:val="007C4F0F"/>
    <w:rsid w:val="007C65C2"/>
    <w:rsid w:val="007C7298"/>
    <w:rsid w:val="007C7E7D"/>
    <w:rsid w:val="007D1E6C"/>
    <w:rsid w:val="007D2C6D"/>
    <w:rsid w:val="007D3624"/>
    <w:rsid w:val="007D40C4"/>
    <w:rsid w:val="007D4862"/>
    <w:rsid w:val="007D4CEB"/>
    <w:rsid w:val="007D59FB"/>
    <w:rsid w:val="007E02E0"/>
    <w:rsid w:val="007E15B5"/>
    <w:rsid w:val="007E3082"/>
    <w:rsid w:val="007E5D94"/>
    <w:rsid w:val="007F06D4"/>
    <w:rsid w:val="007F4D5A"/>
    <w:rsid w:val="007F4E12"/>
    <w:rsid w:val="007F5D7F"/>
    <w:rsid w:val="007F6006"/>
    <w:rsid w:val="007F6BBE"/>
    <w:rsid w:val="007F7B8E"/>
    <w:rsid w:val="007F7C1B"/>
    <w:rsid w:val="00801ED6"/>
    <w:rsid w:val="00803739"/>
    <w:rsid w:val="0080391C"/>
    <w:rsid w:val="00805B24"/>
    <w:rsid w:val="008066CE"/>
    <w:rsid w:val="00806CE9"/>
    <w:rsid w:val="0081099C"/>
    <w:rsid w:val="008129DF"/>
    <w:rsid w:val="00815C8F"/>
    <w:rsid w:val="00815F6D"/>
    <w:rsid w:val="00816554"/>
    <w:rsid w:val="0082028A"/>
    <w:rsid w:val="00820373"/>
    <w:rsid w:val="00820D6F"/>
    <w:rsid w:val="00823350"/>
    <w:rsid w:val="00824406"/>
    <w:rsid w:val="00824C19"/>
    <w:rsid w:val="008250F6"/>
    <w:rsid w:val="00825720"/>
    <w:rsid w:val="008269E7"/>
    <w:rsid w:val="008277C9"/>
    <w:rsid w:val="008337D5"/>
    <w:rsid w:val="0083669A"/>
    <w:rsid w:val="008414B7"/>
    <w:rsid w:val="00842BFD"/>
    <w:rsid w:val="008450EA"/>
    <w:rsid w:val="00846441"/>
    <w:rsid w:val="008468AE"/>
    <w:rsid w:val="00851984"/>
    <w:rsid w:val="0085433E"/>
    <w:rsid w:val="00854D58"/>
    <w:rsid w:val="00861E64"/>
    <w:rsid w:val="00864BB6"/>
    <w:rsid w:val="00865CCC"/>
    <w:rsid w:val="0086605E"/>
    <w:rsid w:val="008766EF"/>
    <w:rsid w:val="00880511"/>
    <w:rsid w:val="00880593"/>
    <w:rsid w:val="00887827"/>
    <w:rsid w:val="00887DD2"/>
    <w:rsid w:val="00894A2D"/>
    <w:rsid w:val="00896275"/>
    <w:rsid w:val="00896574"/>
    <w:rsid w:val="008A05F9"/>
    <w:rsid w:val="008A0E34"/>
    <w:rsid w:val="008A306B"/>
    <w:rsid w:val="008A343A"/>
    <w:rsid w:val="008A3966"/>
    <w:rsid w:val="008B06E7"/>
    <w:rsid w:val="008B3EF9"/>
    <w:rsid w:val="008B4267"/>
    <w:rsid w:val="008B6403"/>
    <w:rsid w:val="008B7143"/>
    <w:rsid w:val="008C186D"/>
    <w:rsid w:val="008C202E"/>
    <w:rsid w:val="008C2915"/>
    <w:rsid w:val="008C3637"/>
    <w:rsid w:val="008C3A66"/>
    <w:rsid w:val="008C54F3"/>
    <w:rsid w:val="008C75CF"/>
    <w:rsid w:val="008D14E7"/>
    <w:rsid w:val="008D1E6A"/>
    <w:rsid w:val="008D2F01"/>
    <w:rsid w:val="008D468C"/>
    <w:rsid w:val="008D4CCB"/>
    <w:rsid w:val="008D570F"/>
    <w:rsid w:val="008E358C"/>
    <w:rsid w:val="008E6684"/>
    <w:rsid w:val="008E752E"/>
    <w:rsid w:val="008E7985"/>
    <w:rsid w:val="008E7C53"/>
    <w:rsid w:val="008E7F70"/>
    <w:rsid w:val="008F12E0"/>
    <w:rsid w:val="008F1593"/>
    <w:rsid w:val="008F5CFC"/>
    <w:rsid w:val="008F603B"/>
    <w:rsid w:val="008F67A9"/>
    <w:rsid w:val="008F787E"/>
    <w:rsid w:val="00902772"/>
    <w:rsid w:val="009047DA"/>
    <w:rsid w:val="00904B98"/>
    <w:rsid w:val="00904F33"/>
    <w:rsid w:val="00910543"/>
    <w:rsid w:val="009124F5"/>
    <w:rsid w:val="00916D3E"/>
    <w:rsid w:val="00920B25"/>
    <w:rsid w:val="00921BCC"/>
    <w:rsid w:val="00924539"/>
    <w:rsid w:val="009249EA"/>
    <w:rsid w:val="00925925"/>
    <w:rsid w:val="0092687C"/>
    <w:rsid w:val="00930A86"/>
    <w:rsid w:val="00930B55"/>
    <w:rsid w:val="009311E5"/>
    <w:rsid w:val="00931ADD"/>
    <w:rsid w:val="00933444"/>
    <w:rsid w:val="009337B3"/>
    <w:rsid w:val="00935C1D"/>
    <w:rsid w:val="00935C84"/>
    <w:rsid w:val="00936809"/>
    <w:rsid w:val="009411DF"/>
    <w:rsid w:val="00942094"/>
    <w:rsid w:val="009455B1"/>
    <w:rsid w:val="00945CAA"/>
    <w:rsid w:val="00946806"/>
    <w:rsid w:val="0095350E"/>
    <w:rsid w:val="009552AB"/>
    <w:rsid w:val="00955681"/>
    <w:rsid w:val="00960013"/>
    <w:rsid w:val="00961DFE"/>
    <w:rsid w:val="0096469D"/>
    <w:rsid w:val="009653BC"/>
    <w:rsid w:val="00966AEF"/>
    <w:rsid w:val="009678C5"/>
    <w:rsid w:val="00967CB4"/>
    <w:rsid w:val="00975724"/>
    <w:rsid w:val="00976BEE"/>
    <w:rsid w:val="0098027B"/>
    <w:rsid w:val="00980C92"/>
    <w:rsid w:val="0098139B"/>
    <w:rsid w:val="00983B5C"/>
    <w:rsid w:val="009840DF"/>
    <w:rsid w:val="009844FB"/>
    <w:rsid w:val="00985807"/>
    <w:rsid w:val="0099012F"/>
    <w:rsid w:val="00990BA0"/>
    <w:rsid w:val="00991F5D"/>
    <w:rsid w:val="009931CB"/>
    <w:rsid w:val="00993461"/>
    <w:rsid w:val="009947FF"/>
    <w:rsid w:val="00994BFA"/>
    <w:rsid w:val="009A10C7"/>
    <w:rsid w:val="009A2D5E"/>
    <w:rsid w:val="009A3510"/>
    <w:rsid w:val="009A58C8"/>
    <w:rsid w:val="009B03F3"/>
    <w:rsid w:val="009B0412"/>
    <w:rsid w:val="009B2C4F"/>
    <w:rsid w:val="009B5CAB"/>
    <w:rsid w:val="009B6D46"/>
    <w:rsid w:val="009C233B"/>
    <w:rsid w:val="009C6678"/>
    <w:rsid w:val="009C6D41"/>
    <w:rsid w:val="009C6DEB"/>
    <w:rsid w:val="009C7735"/>
    <w:rsid w:val="009D0D5F"/>
    <w:rsid w:val="009D2097"/>
    <w:rsid w:val="009D64D7"/>
    <w:rsid w:val="009D79C4"/>
    <w:rsid w:val="009E27F0"/>
    <w:rsid w:val="009E516A"/>
    <w:rsid w:val="009E7622"/>
    <w:rsid w:val="009F029C"/>
    <w:rsid w:val="009F048E"/>
    <w:rsid w:val="009F0568"/>
    <w:rsid w:val="009F0658"/>
    <w:rsid w:val="009F1126"/>
    <w:rsid w:val="009F4708"/>
    <w:rsid w:val="009F4722"/>
    <w:rsid w:val="009F624D"/>
    <w:rsid w:val="009F659D"/>
    <w:rsid w:val="00A00042"/>
    <w:rsid w:val="00A009CB"/>
    <w:rsid w:val="00A113F5"/>
    <w:rsid w:val="00A15274"/>
    <w:rsid w:val="00A173D3"/>
    <w:rsid w:val="00A20D36"/>
    <w:rsid w:val="00A211E0"/>
    <w:rsid w:val="00A21216"/>
    <w:rsid w:val="00A21FFF"/>
    <w:rsid w:val="00A223BA"/>
    <w:rsid w:val="00A226C9"/>
    <w:rsid w:val="00A24F72"/>
    <w:rsid w:val="00A273D8"/>
    <w:rsid w:val="00A2790F"/>
    <w:rsid w:val="00A3300C"/>
    <w:rsid w:val="00A33D20"/>
    <w:rsid w:val="00A357E8"/>
    <w:rsid w:val="00A37DF9"/>
    <w:rsid w:val="00A42ECF"/>
    <w:rsid w:val="00A43EB5"/>
    <w:rsid w:val="00A4421B"/>
    <w:rsid w:val="00A474F7"/>
    <w:rsid w:val="00A5151B"/>
    <w:rsid w:val="00A54E72"/>
    <w:rsid w:val="00A5587B"/>
    <w:rsid w:val="00A566EB"/>
    <w:rsid w:val="00A57299"/>
    <w:rsid w:val="00A62E9E"/>
    <w:rsid w:val="00A6359B"/>
    <w:rsid w:val="00A63A1D"/>
    <w:rsid w:val="00A63B06"/>
    <w:rsid w:val="00A64D7C"/>
    <w:rsid w:val="00A659DF"/>
    <w:rsid w:val="00A673CB"/>
    <w:rsid w:val="00A67620"/>
    <w:rsid w:val="00A67764"/>
    <w:rsid w:val="00A73533"/>
    <w:rsid w:val="00A7357A"/>
    <w:rsid w:val="00A737EE"/>
    <w:rsid w:val="00A74212"/>
    <w:rsid w:val="00A766FE"/>
    <w:rsid w:val="00A803EA"/>
    <w:rsid w:val="00A8121B"/>
    <w:rsid w:val="00A830F6"/>
    <w:rsid w:val="00A83366"/>
    <w:rsid w:val="00A84C89"/>
    <w:rsid w:val="00A8531F"/>
    <w:rsid w:val="00A86298"/>
    <w:rsid w:val="00A8645A"/>
    <w:rsid w:val="00A87C2C"/>
    <w:rsid w:val="00A91496"/>
    <w:rsid w:val="00A91C83"/>
    <w:rsid w:val="00A92726"/>
    <w:rsid w:val="00A92FE9"/>
    <w:rsid w:val="00A95766"/>
    <w:rsid w:val="00A97752"/>
    <w:rsid w:val="00A9787C"/>
    <w:rsid w:val="00AA0D64"/>
    <w:rsid w:val="00AA282B"/>
    <w:rsid w:val="00AA4A2B"/>
    <w:rsid w:val="00AA4A84"/>
    <w:rsid w:val="00AA607E"/>
    <w:rsid w:val="00AA7081"/>
    <w:rsid w:val="00AA7D13"/>
    <w:rsid w:val="00AB2691"/>
    <w:rsid w:val="00AB2871"/>
    <w:rsid w:val="00AB2921"/>
    <w:rsid w:val="00AB4AE3"/>
    <w:rsid w:val="00AB566B"/>
    <w:rsid w:val="00AC04B4"/>
    <w:rsid w:val="00AC187C"/>
    <w:rsid w:val="00AC1911"/>
    <w:rsid w:val="00AC4E7B"/>
    <w:rsid w:val="00AC5F47"/>
    <w:rsid w:val="00AC7836"/>
    <w:rsid w:val="00AD1FFC"/>
    <w:rsid w:val="00AD2DDA"/>
    <w:rsid w:val="00AD50E4"/>
    <w:rsid w:val="00AE22C7"/>
    <w:rsid w:val="00AE5605"/>
    <w:rsid w:val="00AE7F11"/>
    <w:rsid w:val="00AF141E"/>
    <w:rsid w:val="00AF14F3"/>
    <w:rsid w:val="00AF1735"/>
    <w:rsid w:val="00AF338A"/>
    <w:rsid w:val="00AF382E"/>
    <w:rsid w:val="00AF454C"/>
    <w:rsid w:val="00AF672A"/>
    <w:rsid w:val="00AF6965"/>
    <w:rsid w:val="00AF7B21"/>
    <w:rsid w:val="00AF7C72"/>
    <w:rsid w:val="00B00C65"/>
    <w:rsid w:val="00B04894"/>
    <w:rsid w:val="00B04B46"/>
    <w:rsid w:val="00B0634C"/>
    <w:rsid w:val="00B06474"/>
    <w:rsid w:val="00B06EF1"/>
    <w:rsid w:val="00B07765"/>
    <w:rsid w:val="00B10FA2"/>
    <w:rsid w:val="00B11A6F"/>
    <w:rsid w:val="00B15865"/>
    <w:rsid w:val="00B15A8A"/>
    <w:rsid w:val="00B1629C"/>
    <w:rsid w:val="00B20251"/>
    <w:rsid w:val="00B2264C"/>
    <w:rsid w:val="00B2325E"/>
    <w:rsid w:val="00B24F9E"/>
    <w:rsid w:val="00B26674"/>
    <w:rsid w:val="00B26C90"/>
    <w:rsid w:val="00B27132"/>
    <w:rsid w:val="00B27EE8"/>
    <w:rsid w:val="00B34F2C"/>
    <w:rsid w:val="00B35066"/>
    <w:rsid w:val="00B379DB"/>
    <w:rsid w:val="00B40A9C"/>
    <w:rsid w:val="00B41641"/>
    <w:rsid w:val="00B42141"/>
    <w:rsid w:val="00B42E6A"/>
    <w:rsid w:val="00B435D4"/>
    <w:rsid w:val="00B443F9"/>
    <w:rsid w:val="00B45178"/>
    <w:rsid w:val="00B4539C"/>
    <w:rsid w:val="00B470F3"/>
    <w:rsid w:val="00B51087"/>
    <w:rsid w:val="00B51471"/>
    <w:rsid w:val="00B51E8B"/>
    <w:rsid w:val="00B52E76"/>
    <w:rsid w:val="00B57E52"/>
    <w:rsid w:val="00B600B6"/>
    <w:rsid w:val="00B61015"/>
    <w:rsid w:val="00B61D55"/>
    <w:rsid w:val="00B635C4"/>
    <w:rsid w:val="00B66388"/>
    <w:rsid w:val="00B666F8"/>
    <w:rsid w:val="00B71CA9"/>
    <w:rsid w:val="00B7330E"/>
    <w:rsid w:val="00B735A4"/>
    <w:rsid w:val="00B74DC1"/>
    <w:rsid w:val="00B753C3"/>
    <w:rsid w:val="00B75E85"/>
    <w:rsid w:val="00B76030"/>
    <w:rsid w:val="00B80526"/>
    <w:rsid w:val="00B80D92"/>
    <w:rsid w:val="00B8216C"/>
    <w:rsid w:val="00B82795"/>
    <w:rsid w:val="00B83147"/>
    <w:rsid w:val="00B845AD"/>
    <w:rsid w:val="00B84F76"/>
    <w:rsid w:val="00B853A8"/>
    <w:rsid w:val="00B86053"/>
    <w:rsid w:val="00B86DCB"/>
    <w:rsid w:val="00B87D43"/>
    <w:rsid w:val="00B91AE4"/>
    <w:rsid w:val="00B9371F"/>
    <w:rsid w:val="00B93E18"/>
    <w:rsid w:val="00B96E9F"/>
    <w:rsid w:val="00BA12EF"/>
    <w:rsid w:val="00BA3478"/>
    <w:rsid w:val="00BA5D0C"/>
    <w:rsid w:val="00BA5F87"/>
    <w:rsid w:val="00BA6839"/>
    <w:rsid w:val="00BA7DD5"/>
    <w:rsid w:val="00BA7E40"/>
    <w:rsid w:val="00BB1786"/>
    <w:rsid w:val="00BB5253"/>
    <w:rsid w:val="00BB5725"/>
    <w:rsid w:val="00BB7E48"/>
    <w:rsid w:val="00BC29AB"/>
    <w:rsid w:val="00BC3EE0"/>
    <w:rsid w:val="00BC6FDE"/>
    <w:rsid w:val="00BD012F"/>
    <w:rsid w:val="00BD2962"/>
    <w:rsid w:val="00BD6062"/>
    <w:rsid w:val="00BD77E1"/>
    <w:rsid w:val="00BE377E"/>
    <w:rsid w:val="00BE3A9A"/>
    <w:rsid w:val="00BE77CB"/>
    <w:rsid w:val="00BF01B5"/>
    <w:rsid w:val="00BF361F"/>
    <w:rsid w:val="00BF4BDF"/>
    <w:rsid w:val="00BF570B"/>
    <w:rsid w:val="00BF5B7D"/>
    <w:rsid w:val="00BF683C"/>
    <w:rsid w:val="00BF7E2B"/>
    <w:rsid w:val="00C01021"/>
    <w:rsid w:val="00C01D10"/>
    <w:rsid w:val="00C01E30"/>
    <w:rsid w:val="00C01EA4"/>
    <w:rsid w:val="00C0223A"/>
    <w:rsid w:val="00C030FA"/>
    <w:rsid w:val="00C07044"/>
    <w:rsid w:val="00C0747B"/>
    <w:rsid w:val="00C07DE2"/>
    <w:rsid w:val="00C107CA"/>
    <w:rsid w:val="00C11BB5"/>
    <w:rsid w:val="00C134FC"/>
    <w:rsid w:val="00C137B6"/>
    <w:rsid w:val="00C13E3B"/>
    <w:rsid w:val="00C13EEF"/>
    <w:rsid w:val="00C1449D"/>
    <w:rsid w:val="00C1483B"/>
    <w:rsid w:val="00C23660"/>
    <w:rsid w:val="00C25B87"/>
    <w:rsid w:val="00C27527"/>
    <w:rsid w:val="00C3201F"/>
    <w:rsid w:val="00C332AE"/>
    <w:rsid w:val="00C34E8C"/>
    <w:rsid w:val="00C35A10"/>
    <w:rsid w:val="00C415C5"/>
    <w:rsid w:val="00C42459"/>
    <w:rsid w:val="00C43216"/>
    <w:rsid w:val="00C433F4"/>
    <w:rsid w:val="00C47045"/>
    <w:rsid w:val="00C47BEA"/>
    <w:rsid w:val="00C51774"/>
    <w:rsid w:val="00C517F2"/>
    <w:rsid w:val="00C53250"/>
    <w:rsid w:val="00C5518F"/>
    <w:rsid w:val="00C557CC"/>
    <w:rsid w:val="00C56630"/>
    <w:rsid w:val="00C6735A"/>
    <w:rsid w:val="00C70070"/>
    <w:rsid w:val="00C7144B"/>
    <w:rsid w:val="00C71B32"/>
    <w:rsid w:val="00C74B2A"/>
    <w:rsid w:val="00C77D53"/>
    <w:rsid w:val="00C81294"/>
    <w:rsid w:val="00C8256E"/>
    <w:rsid w:val="00C82920"/>
    <w:rsid w:val="00C85518"/>
    <w:rsid w:val="00C8562F"/>
    <w:rsid w:val="00C86A74"/>
    <w:rsid w:val="00C86E9E"/>
    <w:rsid w:val="00C87A03"/>
    <w:rsid w:val="00C904EA"/>
    <w:rsid w:val="00C94AFA"/>
    <w:rsid w:val="00C94C02"/>
    <w:rsid w:val="00C973B0"/>
    <w:rsid w:val="00CA2E91"/>
    <w:rsid w:val="00CA3EA9"/>
    <w:rsid w:val="00CA502D"/>
    <w:rsid w:val="00CA50E5"/>
    <w:rsid w:val="00CA5D73"/>
    <w:rsid w:val="00CA71E6"/>
    <w:rsid w:val="00CA75A6"/>
    <w:rsid w:val="00CA7CD7"/>
    <w:rsid w:val="00CB1DAF"/>
    <w:rsid w:val="00CB351D"/>
    <w:rsid w:val="00CB5E7F"/>
    <w:rsid w:val="00CB6F63"/>
    <w:rsid w:val="00CB7176"/>
    <w:rsid w:val="00CC0989"/>
    <w:rsid w:val="00CC200B"/>
    <w:rsid w:val="00CC22A8"/>
    <w:rsid w:val="00CC254C"/>
    <w:rsid w:val="00CC3767"/>
    <w:rsid w:val="00CC37B8"/>
    <w:rsid w:val="00CC48ED"/>
    <w:rsid w:val="00CC51BF"/>
    <w:rsid w:val="00CC5DF3"/>
    <w:rsid w:val="00CD05EA"/>
    <w:rsid w:val="00CD15DD"/>
    <w:rsid w:val="00CD251E"/>
    <w:rsid w:val="00CD2B8C"/>
    <w:rsid w:val="00CD301F"/>
    <w:rsid w:val="00CD316E"/>
    <w:rsid w:val="00CD37B1"/>
    <w:rsid w:val="00CD3BC7"/>
    <w:rsid w:val="00CD5DA1"/>
    <w:rsid w:val="00CD791E"/>
    <w:rsid w:val="00CE0228"/>
    <w:rsid w:val="00CE0FE1"/>
    <w:rsid w:val="00CE2B98"/>
    <w:rsid w:val="00CE39AA"/>
    <w:rsid w:val="00CE5B06"/>
    <w:rsid w:val="00CE7ABE"/>
    <w:rsid w:val="00CF077C"/>
    <w:rsid w:val="00CF0B4F"/>
    <w:rsid w:val="00CF17E3"/>
    <w:rsid w:val="00CF284F"/>
    <w:rsid w:val="00CF3C86"/>
    <w:rsid w:val="00CF5798"/>
    <w:rsid w:val="00D04021"/>
    <w:rsid w:val="00D045BE"/>
    <w:rsid w:val="00D04ACA"/>
    <w:rsid w:val="00D0580C"/>
    <w:rsid w:val="00D058C6"/>
    <w:rsid w:val="00D06D91"/>
    <w:rsid w:val="00D07C61"/>
    <w:rsid w:val="00D15701"/>
    <w:rsid w:val="00D15D3F"/>
    <w:rsid w:val="00D1634F"/>
    <w:rsid w:val="00D16981"/>
    <w:rsid w:val="00D1711A"/>
    <w:rsid w:val="00D20C35"/>
    <w:rsid w:val="00D21548"/>
    <w:rsid w:val="00D2504D"/>
    <w:rsid w:val="00D2694C"/>
    <w:rsid w:val="00D303ED"/>
    <w:rsid w:val="00D31E1D"/>
    <w:rsid w:val="00D324A3"/>
    <w:rsid w:val="00D3351C"/>
    <w:rsid w:val="00D379F2"/>
    <w:rsid w:val="00D41CE5"/>
    <w:rsid w:val="00D428D4"/>
    <w:rsid w:val="00D4320D"/>
    <w:rsid w:val="00D45E13"/>
    <w:rsid w:val="00D51761"/>
    <w:rsid w:val="00D53C15"/>
    <w:rsid w:val="00D5540B"/>
    <w:rsid w:val="00D55C45"/>
    <w:rsid w:val="00D56D99"/>
    <w:rsid w:val="00D57330"/>
    <w:rsid w:val="00D57A58"/>
    <w:rsid w:val="00D57F14"/>
    <w:rsid w:val="00D60771"/>
    <w:rsid w:val="00D6267E"/>
    <w:rsid w:val="00D62D86"/>
    <w:rsid w:val="00D6372A"/>
    <w:rsid w:val="00D63C66"/>
    <w:rsid w:val="00D6519B"/>
    <w:rsid w:val="00D65992"/>
    <w:rsid w:val="00D70789"/>
    <w:rsid w:val="00D7122D"/>
    <w:rsid w:val="00D721AC"/>
    <w:rsid w:val="00D752F1"/>
    <w:rsid w:val="00D76E99"/>
    <w:rsid w:val="00D80101"/>
    <w:rsid w:val="00D80161"/>
    <w:rsid w:val="00D819A5"/>
    <w:rsid w:val="00D81AB3"/>
    <w:rsid w:val="00D83077"/>
    <w:rsid w:val="00D84325"/>
    <w:rsid w:val="00D84A46"/>
    <w:rsid w:val="00D900F1"/>
    <w:rsid w:val="00D91894"/>
    <w:rsid w:val="00DA1903"/>
    <w:rsid w:val="00DA3394"/>
    <w:rsid w:val="00DA347F"/>
    <w:rsid w:val="00DA507C"/>
    <w:rsid w:val="00DA51C1"/>
    <w:rsid w:val="00DA54F1"/>
    <w:rsid w:val="00DB0171"/>
    <w:rsid w:val="00DB0800"/>
    <w:rsid w:val="00DB408C"/>
    <w:rsid w:val="00DB40CC"/>
    <w:rsid w:val="00DB5567"/>
    <w:rsid w:val="00DB6DEB"/>
    <w:rsid w:val="00DB7965"/>
    <w:rsid w:val="00DC1F74"/>
    <w:rsid w:val="00DC604B"/>
    <w:rsid w:val="00DD3761"/>
    <w:rsid w:val="00DD4190"/>
    <w:rsid w:val="00DD47BC"/>
    <w:rsid w:val="00DD48AC"/>
    <w:rsid w:val="00DD5E43"/>
    <w:rsid w:val="00DD730A"/>
    <w:rsid w:val="00DD739B"/>
    <w:rsid w:val="00DD760C"/>
    <w:rsid w:val="00DD7973"/>
    <w:rsid w:val="00DE00EB"/>
    <w:rsid w:val="00DE0A8D"/>
    <w:rsid w:val="00DE1922"/>
    <w:rsid w:val="00DE23DD"/>
    <w:rsid w:val="00DE37DA"/>
    <w:rsid w:val="00DE4C1C"/>
    <w:rsid w:val="00DE5584"/>
    <w:rsid w:val="00DE57FB"/>
    <w:rsid w:val="00DE77D1"/>
    <w:rsid w:val="00DF0381"/>
    <w:rsid w:val="00DF107B"/>
    <w:rsid w:val="00DF20EB"/>
    <w:rsid w:val="00DF2170"/>
    <w:rsid w:val="00DF3A33"/>
    <w:rsid w:val="00E025A9"/>
    <w:rsid w:val="00E04111"/>
    <w:rsid w:val="00E04667"/>
    <w:rsid w:val="00E04890"/>
    <w:rsid w:val="00E110E8"/>
    <w:rsid w:val="00E118F4"/>
    <w:rsid w:val="00E1404A"/>
    <w:rsid w:val="00E15B5B"/>
    <w:rsid w:val="00E16901"/>
    <w:rsid w:val="00E16C38"/>
    <w:rsid w:val="00E1737A"/>
    <w:rsid w:val="00E21743"/>
    <w:rsid w:val="00E230AC"/>
    <w:rsid w:val="00E231C0"/>
    <w:rsid w:val="00E236D0"/>
    <w:rsid w:val="00E23854"/>
    <w:rsid w:val="00E24616"/>
    <w:rsid w:val="00E25F06"/>
    <w:rsid w:val="00E277A6"/>
    <w:rsid w:val="00E278F9"/>
    <w:rsid w:val="00E30BA6"/>
    <w:rsid w:val="00E329E1"/>
    <w:rsid w:val="00E411D8"/>
    <w:rsid w:val="00E41A07"/>
    <w:rsid w:val="00E425F2"/>
    <w:rsid w:val="00E42A71"/>
    <w:rsid w:val="00E439C0"/>
    <w:rsid w:val="00E44026"/>
    <w:rsid w:val="00E45093"/>
    <w:rsid w:val="00E45C38"/>
    <w:rsid w:val="00E46171"/>
    <w:rsid w:val="00E50EC7"/>
    <w:rsid w:val="00E51854"/>
    <w:rsid w:val="00E559A7"/>
    <w:rsid w:val="00E564FC"/>
    <w:rsid w:val="00E56C8D"/>
    <w:rsid w:val="00E579FE"/>
    <w:rsid w:val="00E605E8"/>
    <w:rsid w:val="00E6184E"/>
    <w:rsid w:val="00E62A57"/>
    <w:rsid w:val="00E62F68"/>
    <w:rsid w:val="00E659B9"/>
    <w:rsid w:val="00E6755E"/>
    <w:rsid w:val="00E7158E"/>
    <w:rsid w:val="00E7220E"/>
    <w:rsid w:val="00E73986"/>
    <w:rsid w:val="00E739A0"/>
    <w:rsid w:val="00E75F3C"/>
    <w:rsid w:val="00E76212"/>
    <w:rsid w:val="00E7657A"/>
    <w:rsid w:val="00E7661A"/>
    <w:rsid w:val="00E76AD1"/>
    <w:rsid w:val="00E77F33"/>
    <w:rsid w:val="00E80B63"/>
    <w:rsid w:val="00E81142"/>
    <w:rsid w:val="00E81655"/>
    <w:rsid w:val="00E81CB4"/>
    <w:rsid w:val="00E82B2D"/>
    <w:rsid w:val="00E83A1C"/>
    <w:rsid w:val="00E83A97"/>
    <w:rsid w:val="00E84420"/>
    <w:rsid w:val="00E844F8"/>
    <w:rsid w:val="00E84744"/>
    <w:rsid w:val="00E8694C"/>
    <w:rsid w:val="00E87758"/>
    <w:rsid w:val="00E877AE"/>
    <w:rsid w:val="00E909CE"/>
    <w:rsid w:val="00E92134"/>
    <w:rsid w:val="00E92359"/>
    <w:rsid w:val="00E9258C"/>
    <w:rsid w:val="00E93A0D"/>
    <w:rsid w:val="00E974D6"/>
    <w:rsid w:val="00E97817"/>
    <w:rsid w:val="00E97F56"/>
    <w:rsid w:val="00EA0B6F"/>
    <w:rsid w:val="00EA0F0A"/>
    <w:rsid w:val="00EA2277"/>
    <w:rsid w:val="00EA2993"/>
    <w:rsid w:val="00EA48F6"/>
    <w:rsid w:val="00EA4E70"/>
    <w:rsid w:val="00EA65EB"/>
    <w:rsid w:val="00EA6DCF"/>
    <w:rsid w:val="00EA7CA7"/>
    <w:rsid w:val="00EB2870"/>
    <w:rsid w:val="00EB2AB4"/>
    <w:rsid w:val="00EB2DEA"/>
    <w:rsid w:val="00EB2EDC"/>
    <w:rsid w:val="00EB3F65"/>
    <w:rsid w:val="00EB406B"/>
    <w:rsid w:val="00EB4279"/>
    <w:rsid w:val="00EB7AA0"/>
    <w:rsid w:val="00EC1CE5"/>
    <w:rsid w:val="00EC6405"/>
    <w:rsid w:val="00EC73E5"/>
    <w:rsid w:val="00ED2038"/>
    <w:rsid w:val="00ED2B4D"/>
    <w:rsid w:val="00ED475E"/>
    <w:rsid w:val="00ED506B"/>
    <w:rsid w:val="00ED5FFA"/>
    <w:rsid w:val="00ED6CB4"/>
    <w:rsid w:val="00EE0FA3"/>
    <w:rsid w:val="00EE127E"/>
    <w:rsid w:val="00EE2E9C"/>
    <w:rsid w:val="00EE4C42"/>
    <w:rsid w:val="00EE6108"/>
    <w:rsid w:val="00EF0034"/>
    <w:rsid w:val="00EF0912"/>
    <w:rsid w:val="00EF0ED2"/>
    <w:rsid w:val="00EF2D86"/>
    <w:rsid w:val="00EF4241"/>
    <w:rsid w:val="00F021E0"/>
    <w:rsid w:val="00F042C2"/>
    <w:rsid w:val="00F04381"/>
    <w:rsid w:val="00F075FE"/>
    <w:rsid w:val="00F07B04"/>
    <w:rsid w:val="00F1051B"/>
    <w:rsid w:val="00F1165B"/>
    <w:rsid w:val="00F15CB5"/>
    <w:rsid w:val="00F161A0"/>
    <w:rsid w:val="00F162E0"/>
    <w:rsid w:val="00F167D5"/>
    <w:rsid w:val="00F17551"/>
    <w:rsid w:val="00F17698"/>
    <w:rsid w:val="00F23604"/>
    <w:rsid w:val="00F23F79"/>
    <w:rsid w:val="00F247ED"/>
    <w:rsid w:val="00F24923"/>
    <w:rsid w:val="00F25504"/>
    <w:rsid w:val="00F27673"/>
    <w:rsid w:val="00F30C35"/>
    <w:rsid w:val="00F323CF"/>
    <w:rsid w:val="00F32B25"/>
    <w:rsid w:val="00F34B3F"/>
    <w:rsid w:val="00F37052"/>
    <w:rsid w:val="00F43466"/>
    <w:rsid w:val="00F50B61"/>
    <w:rsid w:val="00F529E4"/>
    <w:rsid w:val="00F5321C"/>
    <w:rsid w:val="00F547E9"/>
    <w:rsid w:val="00F60C1B"/>
    <w:rsid w:val="00F62271"/>
    <w:rsid w:val="00F629B1"/>
    <w:rsid w:val="00F64361"/>
    <w:rsid w:val="00F65363"/>
    <w:rsid w:val="00F6595F"/>
    <w:rsid w:val="00F662FF"/>
    <w:rsid w:val="00F7022A"/>
    <w:rsid w:val="00F7108F"/>
    <w:rsid w:val="00F7323C"/>
    <w:rsid w:val="00F742D3"/>
    <w:rsid w:val="00F76829"/>
    <w:rsid w:val="00F821AF"/>
    <w:rsid w:val="00F82F24"/>
    <w:rsid w:val="00F85603"/>
    <w:rsid w:val="00F906F2"/>
    <w:rsid w:val="00F91040"/>
    <w:rsid w:val="00F93283"/>
    <w:rsid w:val="00F93682"/>
    <w:rsid w:val="00F93749"/>
    <w:rsid w:val="00F963A0"/>
    <w:rsid w:val="00F97059"/>
    <w:rsid w:val="00F9733B"/>
    <w:rsid w:val="00F9777A"/>
    <w:rsid w:val="00FA2E56"/>
    <w:rsid w:val="00FA4015"/>
    <w:rsid w:val="00FA4108"/>
    <w:rsid w:val="00FA5627"/>
    <w:rsid w:val="00FA57E3"/>
    <w:rsid w:val="00FA6A9E"/>
    <w:rsid w:val="00FA6F5F"/>
    <w:rsid w:val="00FA75C6"/>
    <w:rsid w:val="00FB0F2F"/>
    <w:rsid w:val="00FB167F"/>
    <w:rsid w:val="00FB621E"/>
    <w:rsid w:val="00FB650E"/>
    <w:rsid w:val="00FC0386"/>
    <w:rsid w:val="00FC1D68"/>
    <w:rsid w:val="00FC2D63"/>
    <w:rsid w:val="00FC2D68"/>
    <w:rsid w:val="00FC3082"/>
    <w:rsid w:val="00FC50F0"/>
    <w:rsid w:val="00FD050A"/>
    <w:rsid w:val="00FD17CA"/>
    <w:rsid w:val="00FD1F3A"/>
    <w:rsid w:val="00FD353E"/>
    <w:rsid w:val="00FD40CE"/>
    <w:rsid w:val="00FD47A3"/>
    <w:rsid w:val="00FD5C74"/>
    <w:rsid w:val="00FD62F2"/>
    <w:rsid w:val="00FD66E0"/>
    <w:rsid w:val="00FD6B0A"/>
    <w:rsid w:val="00FE091D"/>
    <w:rsid w:val="00FE0C5F"/>
    <w:rsid w:val="00FE1F31"/>
    <w:rsid w:val="00FE23D7"/>
    <w:rsid w:val="00FE366E"/>
    <w:rsid w:val="00FE5730"/>
    <w:rsid w:val="00FE61B6"/>
    <w:rsid w:val="00FE6A33"/>
    <w:rsid w:val="00FE775A"/>
    <w:rsid w:val="00FF06B5"/>
    <w:rsid w:val="00FF0C0A"/>
    <w:rsid w:val="00FF0DBF"/>
    <w:rsid w:val="00FF279A"/>
    <w:rsid w:val="00FF3946"/>
    <w:rsid w:val="00FF4E5F"/>
    <w:rsid w:val="00FF6EA2"/>
    <w:rsid w:val="00FF70DA"/>
    <w:rsid w:val="00FF7216"/>
    <w:rsid w:val="00FF7AA3"/>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martTagType w:namespaceuri="urn:schemas-microsoft-com:office:smarttags" w:name="chsdat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HTML Preformatted"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9EC"/>
    <w:pPr>
      <w:widowControl w:val="0"/>
    </w:pPr>
    <w:rPr>
      <w:rFonts w:eastAsia="標楷體"/>
      <w:szCs w:val="20"/>
    </w:rPr>
  </w:style>
  <w:style w:type="paragraph" w:styleId="Heading1">
    <w:name w:val="heading 1"/>
    <w:basedOn w:val="Normal"/>
    <w:next w:val="Normal"/>
    <w:link w:val="Heading1Char"/>
    <w:autoRedefine/>
    <w:uiPriority w:val="99"/>
    <w:qFormat/>
    <w:rsid w:val="005A1E16"/>
    <w:pPr>
      <w:keepNext/>
      <w:numPr>
        <w:numId w:val="3"/>
      </w:numPr>
      <w:snapToGrid w:val="0"/>
      <w:jc w:val="both"/>
      <w:outlineLvl w:val="0"/>
    </w:pPr>
    <w:rPr>
      <w:rFonts w:ascii="Cambria" w:eastAsia="新細明體" w:hAnsi="Cambria"/>
      <w:b/>
      <w:kern w:val="52"/>
      <w:sz w:val="52"/>
    </w:rPr>
  </w:style>
  <w:style w:type="paragraph" w:styleId="Heading2">
    <w:name w:val="heading 2"/>
    <w:basedOn w:val="Normal"/>
    <w:next w:val="Normal"/>
    <w:link w:val="Heading2Char"/>
    <w:uiPriority w:val="99"/>
    <w:qFormat/>
    <w:rsid w:val="006B39EC"/>
    <w:pPr>
      <w:keepNext/>
      <w:spacing w:line="720" w:lineRule="auto"/>
      <w:outlineLvl w:val="1"/>
    </w:pPr>
    <w:rPr>
      <w:rFonts w:ascii="Cambria" w:eastAsia="新細明體" w:hAnsi="Cambria"/>
      <w:b/>
      <w:kern w:val="0"/>
      <w:sz w:val="48"/>
    </w:rPr>
  </w:style>
  <w:style w:type="paragraph" w:styleId="Heading3">
    <w:name w:val="heading 3"/>
    <w:basedOn w:val="Normal"/>
    <w:next w:val="Normal"/>
    <w:link w:val="Heading3Char"/>
    <w:uiPriority w:val="99"/>
    <w:qFormat/>
    <w:rsid w:val="006B39EC"/>
    <w:pPr>
      <w:keepNext/>
      <w:spacing w:line="720" w:lineRule="auto"/>
      <w:outlineLvl w:val="2"/>
    </w:pPr>
    <w:rPr>
      <w:rFonts w:ascii="Cambria" w:eastAsia="新細明體" w:hAnsi="Cambria"/>
      <w:b/>
      <w:kern w:val="0"/>
      <w:sz w:val="3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87A03"/>
    <w:rPr>
      <w:rFonts w:ascii="Cambria" w:eastAsia="新細明體" w:hAnsi="Cambria" w:cs="Times New Roman"/>
      <w:b/>
      <w:kern w:val="52"/>
      <w:sz w:val="52"/>
    </w:rPr>
  </w:style>
  <w:style w:type="character" w:customStyle="1" w:styleId="Heading2Char">
    <w:name w:val="Heading 2 Char"/>
    <w:basedOn w:val="DefaultParagraphFont"/>
    <w:link w:val="Heading2"/>
    <w:uiPriority w:val="99"/>
    <w:semiHidden/>
    <w:locked/>
    <w:rsid w:val="00C87A03"/>
    <w:rPr>
      <w:rFonts w:ascii="Cambria" w:eastAsia="新細明體" w:hAnsi="Cambria" w:cs="Times New Roman"/>
      <w:b/>
      <w:sz w:val="48"/>
    </w:rPr>
  </w:style>
  <w:style w:type="character" w:customStyle="1" w:styleId="Heading3Char">
    <w:name w:val="Heading 3 Char"/>
    <w:basedOn w:val="DefaultParagraphFont"/>
    <w:link w:val="Heading3"/>
    <w:uiPriority w:val="99"/>
    <w:semiHidden/>
    <w:locked/>
    <w:rsid w:val="00C87A03"/>
    <w:rPr>
      <w:rFonts w:ascii="Cambria" w:eastAsia="新細明體" w:hAnsi="Cambria" w:cs="Times New Roman"/>
      <w:b/>
      <w:sz w:val="36"/>
    </w:rPr>
  </w:style>
  <w:style w:type="paragraph" w:customStyle="1" w:styleId="12">
    <w:name w:val="(1)"/>
    <w:basedOn w:val="Normal"/>
    <w:autoRedefine/>
    <w:uiPriority w:val="99"/>
    <w:rsid w:val="00544C13"/>
    <w:pPr>
      <w:numPr>
        <w:numId w:val="95"/>
      </w:numPr>
      <w:snapToGrid w:val="0"/>
      <w:spacing w:line="460" w:lineRule="exact"/>
      <w:ind w:left="2438"/>
      <w:jc w:val="both"/>
      <w:outlineLvl w:val="5"/>
    </w:pPr>
    <w:rPr>
      <w:sz w:val="28"/>
      <w:szCs w:val="28"/>
    </w:rPr>
  </w:style>
  <w:style w:type="paragraph" w:customStyle="1" w:styleId="18">
    <w:name w:val="(1)內文"/>
    <w:basedOn w:val="Normal"/>
    <w:autoRedefine/>
    <w:uiPriority w:val="99"/>
    <w:rsid w:val="000614D7"/>
    <w:pPr>
      <w:snapToGrid w:val="0"/>
      <w:spacing w:line="420" w:lineRule="atLeast"/>
      <w:ind w:leftChars="886" w:left="2126"/>
      <w:jc w:val="both"/>
    </w:pPr>
    <w:rPr>
      <w:sz w:val="28"/>
      <w:szCs w:val="28"/>
    </w:rPr>
  </w:style>
  <w:style w:type="paragraph" w:customStyle="1" w:styleId="10">
    <w:name w:val="1."/>
    <w:basedOn w:val="Normal"/>
    <w:link w:val="19"/>
    <w:autoRedefine/>
    <w:uiPriority w:val="99"/>
    <w:rsid w:val="00CD3BC7"/>
    <w:pPr>
      <w:numPr>
        <w:ilvl w:val="5"/>
        <w:numId w:val="3"/>
      </w:numPr>
      <w:tabs>
        <w:tab w:val="num" w:pos="1080"/>
      </w:tabs>
      <w:snapToGrid w:val="0"/>
      <w:spacing w:line="420" w:lineRule="atLeast"/>
      <w:ind w:left="1080" w:hanging="229"/>
      <w:jc w:val="both"/>
      <w:outlineLvl w:val="4"/>
    </w:pPr>
    <w:rPr>
      <w:sz w:val="28"/>
    </w:rPr>
  </w:style>
  <w:style w:type="paragraph" w:customStyle="1" w:styleId="11">
    <w:name w:val="1.1"/>
    <w:basedOn w:val="Normal"/>
    <w:link w:val="112"/>
    <w:autoRedefine/>
    <w:uiPriority w:val="99"/>
    <w:rsid w:val="00B7330E"/>
    <w:pPr>
      <w:numPr>
        <w:ilvl w:val="1"/>
        <w:numId w:val="122"/>
      </w:numPr>
      <w:spacing w:beforeLines="50" w:afterLines="50" w:line="440" w:lineRule="exact"/>
      <w:jc w:val="both"/>
    </w:pPr>
    <w:rPr>
      <w:b/>
      <w:sz w:val="30"/>
    </w:rPr>
  </w:style>
  <w:style w:type="paragraph" w:customStyle="1" w:styleId="1111">
    <w:name w:val="1.1.1.1"/>
    <w:basedOn w:val="Normal"/>
    <w:autoRedefine/>
    <w:uiPriority w:val="99"/>
    <w:rsid w:val="00F7323C"/>
    <w:pPr>
      <w:numPr>
        <w:ilvl w:val="3"/>
        <w:numId w:val="3"/>
      </w:numPr>
      <w:tabs>
        <w:tab w:val="left" w:pos="1036"/>
      </w:tabs>
      <w:snapToGrid w:val="0"/>
      <w:spacing w:line="420" w:lineRule="atLeast"/>
      <w:jc w:val="both"/>
      <w:outlineLvl w:val="4"/>
    </w:pPr>
    <w:rPr>
      <w:sz w:val="28"/>
      <w:szCs w:val="28"/>
    </w:rPr>
  </w:style>
  <w:style w:type="paragraph" w:customStyle="1" w:styleId="111">
    <w:name w:val="1.1.1"/>
    <w:basedOn w:val="1111"/>
    <w:autoRedefine/>
    <w:uiPriority w:val="99"/>
    <w:rsid w:val="00FC2D68"/>
    <w:pPr>
      <w:numPr>
        <w:ilvl w:val="2"/>
      </w:numPr>
      <w:tabs>
        <w:tab w:val="clear" w:pos="1036"/>
      </w:tabs>
      <w:outlineLvl w:val="1"/>
    </w:pPr>
  </w:style>
  <w:style w:type="paragraph" w:customStyle="1" w:styleId="11110">
    <w:name w:val="1.1.1.1內文"/>
    <w:basedOn w:val="Normal"/>
    <w:autoRedefine/>
    <w:uiPriority w:val="99"/>
    <w:rsid w:val="006B39EC"/>
    <w:pPr>
      <w:tabs>
        <w:tab w:val="left" w:pos="852"/>
      </w:tabs>
      <w:snapToGrid w:val="0"/>
      <w:spacing w:line="420" w:lineRule="atLeast"/>
      <w:ind w:leftChars="440" w:left="440"/>
      <w:jc w:val="both"/>
    </w:pPr>
    <w:rPr>
      <w:sz w:val="28"/>
      <w:szCs w:val="28"/>
    </w:rPr>
  </w:style>
  <w:style w:type="paragraph" w:customStyle="1" w:styleId="1110">
    <w:name w:val="1.1.1內文"/>
    <w:basedOn w:val="Normal"/>
    <w:autoRedefine/>
    <w:uiPriority w:val="99"/>
    <w:rsid w:val="00FB167F"/>
    <w:pPr>
      <w:snapToGrid w:val="0"/>
      <w:spacing w:line="420" w:lineRule="atLeast"/>
      <w:ind w:leftChars="355" w:left="852"/>
    </w:pPr>
    <w:rPr>
      <w:rFonts w:ascii="標楷體" w:hAnsi="標楷體"/>
      <w:sz w:val="28"/>
      <w:szCs w:val="28"/>
    </w:rPr>
  </w:style>
  <w:style w:type="paragraph" w:customStyle="1" w:styleId="113">
    <w:name w:val="1.1內文"/>
    <w:basedOn w:val="Normal"/>
    <w:autoRedefine/>
    <w:uiPriority w:val="99"/>
    <w:rsid w:val="004314AD"/>
    <w:pPr>
      <w:snapToGrid w:val="0"/>
      <w:spacing w:line="460" w:lineRule="exact"/>
      <w:ind w:left="1701"/>
      <w:jc w:val="both"/>
    </w:pPr>
    <w:rPr>
      <w:rFonts w:ascii="標楷體" w:hAnsi="標楷體"/>
      <w:sz w:val="26"/>
      <w:szCs w:val="26"/>
    </w:rPr>
  </w:style>
  <w:style w:type="paragraph" w:customStyle="1" w:styleId="1a">
    <w:name w:val="1.內文"/>
    <w:basedOn w:val="Normal"/>
    <w:autoRedefine/>
    <w:uiPriority w:val="99"/>
    <w:rsid w:val="000614D7"/>
    <w:pPr>
      <w:snapToGrid w:val="0"/>
      <w:spacing w:line="420" w:lineRule="atLeast"/>
      <w:ind w:leftChars="590" w:left="1416"/>
      <w:jc w:val="both"/>
    </w:pPr>
    <w:rPr>
      <w:sz w:val="28"/>
      <w:szCs w:val="28"/>
    </w:rPr>
  </w:style>
  <w:style w:type="paragraph" w:customStyle="1" w:styleId="a">
    <w:name w:val="表名"/>
    <w:basedOn w:val="Normal"/>
    <w:autoRedefine/>
    <w:uiPriority w:val="99"/>
    <w:rsid w:val="006B39EC"/>
    <w:pPr>
      <w:jc w:val="center"/>
    </w:pPr>
    <w:rPr>
      <w:b/>
      <w:sz w:val="26"/>
      <w:szCs w:val="26"/>
    </w:rPr>
  </w:style>
  <w:style w:type="paragraph" w:customStyle="1" w:styleId="a0">
    <w:name w:val="條內文"/>
    <w:autoRedefine/>
    <w:uiPriority w:val="99"/>
    <w:rsid w:val="006B39EC"/>
    <w:pPr>
      <w:snapToGrid w:val="0"/>
      <w:spacing w:line="420" w:lineRule="atLeast"/>
    </w:pPr>
    <w:rPr>
      <w:rFonts w:eastAsia="標楷體"/>
      <w:sz w:val="28"/>
      <w:szCs w:val="28"/>
    </w:rPr>
  </w:style>
  <w:style w:type="paragraph" w:customStyle="1" w:styleId="a1">
    <w:name w:val="條名"/>
    <w:basedOn w:val="Normal"/>
    <w:next w:val="a0"/>
    <w:autoRedefine/>
    <w:uiPriority w:val="99"/>
    <w:rsid w:val="00B27EE8"/>
    <w:pPr>
      <w:snapToGrid w:val="0"/>
      <w:spacing w:beforeLines="50" w:afterLines="50" w:line="420" w:lineRule="atLeast"/>
    </w:pPr>
    <w:rPr>
      <w:rFonts w:ascii="標楷體" w:hAnsi="標楷體" w:cs="華康中黑體"/>
      <w:b/>
      <w:sz w:val="32"/>
      <w:szCs w:val="32"/>
    </w:rPr>
  </w:style>
  <w:style w:type="paragraph" w:customStyle="1" w:styleId="a2">
    <w:name w:val="圖名"/>
    <w:basedOn w:val="Normal"/>
    <w:autoRedefine/>
    <w:uiPriority w:val="99"/>
    <w:rsid w:val="006B39EC"/>
    <w:pPr>
      <w:snapToGrid w:val="0"/>
      <w:spacing w:line="420" w:lineRule="atLeast"/>
      <w:jc w:val="center"/>
    </w:pPr>
    <w:rPr>
      <w:b/>
      <w:sz w:val="26"/>
      <w:szCs w:val="26"/>
    </w:rPr>
  </w:style>
  <w:style w:type="paragraph" w:customStyle="1" w:styleId="a3">
    <w:name w:val="表文"/>
    <w:basedOn w:val="Normal"/>
    <w:autoRedefine/>
    <w:uiPriority w:val="99"/>
    <w:rsid w:val="006B39EC"/>
    <w:pPr>
      <w:snapToGrid w:val="0"/>
      <w:ind w:left="1"/>
    </w:pPr>
    <w:rPr>
      <w:sz w:val="22"/>
      <w:szCs w:val="22"/>
    </w:rPr>
  </w:style>
  <w:style w:type="paragraph" w:styleId="TOC1">
    <w:name w:val="toc 1"/>
    <w:basedOn w:val="Normal"/>
    <w:next w:val="Normal"/>
    <w:autoRedefine/>
    <w:uiPriority w:val="99"/>
    <w:semiHidden/>
    <w:rsid w:val="006B39EC"/>
  </w:style>
  <w:style w:type="paragraph" w:styleId="TOC2">
    <w:name w:val="toc 2"/>
    <w:basedOn w:val="Normal"/>
    <w:next w:val="Normal"/>
    <w:autoRedefine/>
    <w:uiPriority w:val="99"/>
    <w:semiHidden/>
    <w:rsid w:val="006B39EC"/>
    <w:pPr>
      <w:ind w:left="480"/>
    </w:pPr>
  </w:style>
  <w:style w:type="character" w:customStyle="1" w:styleId="112">
    <w:name w:val="1.1 字元"/>
    <w:link w:val="11"/>
    <w:uiPriority w:val="99"/>
    <w:locked/>
    <w:rsid w:val="00B7330E"/>
    <w:rPr>
      <w:rFonts w:eastAsia="標楷體"/>
      <w:b/>
      <w:kern w:val="2"/>
      <w:sz w:val="30"/>
    </w:rPr>
  </w:style>
  <w:style w:type="paragraph" w:styleId="Footer">
    <w:name w:val="footer"/>
    <w:basedOn w:val="Normal"/>
    <w:link w:val="FooterChar"/>
    <w:uiPriority w:val="99"/>
    <w:rsid w:val="006B39EC"/>
    <w:pPr>
      <w:tabs>
        <w:tab w:val="center" w:pos="4153"/>
        <w:tab w:val="right" w:pos="8306"/>
      </w:tabs>
      <w:snapToGrid w:val="0"/>
    </w:pPr>
    <w:rPr>
      <w:kern w:val="0"/>
      <w:sz w:val="20"/>
    </w:rPr>
  </w:style>
  <w:style w:type="character" w:customStyle="1" w:styleId="FooterChar">
    <w:name w:val="Footer Char"/>
    <w:basedOn w:val="DefaultParagraphFont"/>
    <w:link w:val="Footer"/>
    <w:uiPriority w:val="99"/>
    <w:semiHidden/>
    <w:locked/>
    <w:rsid w:val="00C87A03"/>
    <w:rPr>
      <w:rFonts w:eastAsia="標楷體" w:cs="Times New Roman"/>
      <w:sz w:val="20"/>
    </w:rPr>
  </w:style>
  <w:style w:type="character" w:styleId="PageNumber">
    <w:name w:val="page number"/>
    <w:basedOn w:val="DefaultParagraphFont"/>
    <w:uiPriority w:val="99"/>
    <w:rsid w:val="006B39EC"/>
    <w:rPr>
      <w:rFonts w:cs="Times New Roman"/>
    </w:rPr>
  </w:style>
  <w:style w:type="paragraph" w:styleId="BodyText">
    <w:name w:val="Body Text"/>
    <w:basedOn w:val="Normal"/>
    <w:link w:val="BodyTextChar"/>
    <w:uiPriority w:val="99"/>
    <w:rsid w:val="006B39EC"/>
    <w:pPr>
      <w:jc w:val="center"/>
    </w:pPr>
    <w:rPr>
      <w:kern w:val="0"/>
      <w:sz w:val="20"/>
    </w:rPr>
  </w:style>
  <w:style w:type="character" w:customStyle="1" w:styleId="BodyTextChar">
    <w:name w:val="Body Text Char"/>
    <w:basedOn w:val="DefaultParagraphFont"/>
    <w:link w:val="BodyText"/>
    <w:uiPriority w:val="99"/>
    <w:semiHidden/>
    <w:locked/>
    <w:rsid w:val="00C87A03"/>
    <w:rPr>
      <w:rFonts w:eastAsia="標楷體" w:cs="Times New Roman"/>
      <w:sz w:val="20"/>
    </w:rPr>
  </w:style>
  <w:style w:type="character" w:customStyle="1" w:styleId="19">
    <w:name w:val="1. 字元"/>
    <w:link w:val="10"/>
    <w:uiPriority w:val="99"/>
    <w:locked/>
    <w:rsid w:val="00CD3BC7"/>
    <w:rPr>
      <w:rFonts w:eastAsia="標楷體"/>
      <w:kern w:val="2"/>
      <w:sz w:val="28"/>
    </w:rPr>
  </w:style>
  <w:style w:type="paragraph" w:customStyle="1" w:styleId="a4">
    <w:name w:val="表格"/>
    <w:basedOn w:val="Normal"/>
    <w:uiPriority w:val="99"/>
    <w:rsid w:val="006B39EC"/>
    <w:pPr>
      <w:widowControl/>
      <w:snapToGrid w:val="0"/>
      <w:spacing w:line="320" w:lineRule="atLeast"/>
    </w:pPr>
    <w:rPr>
      <w:kern w:val="0"/>
    </w:rPr>
  </w:style>
  <w:style w:type="paragraph" w:styleId="Header">
    <w:name w:val="header"/>
    <w:basedOn w:val="Normal"/>
    <w:link w:val="HeaderChar"/>
    <w:uiPriority w:val="99"/>
    <w:rsid w:val="006B39EC"/>
    <w:pPr>
      <w:tabs>
        <w:tab w:val="center" w:pos="4153"/>
        <w:tab w:val="right" w:pos="8306"/>
      </w:tabs>
      <w:snapToGrid w:val="0"/>
    </w:pPr>
    <w:rPr>
      <w:kern w:val="0"/>
      <w:sz w:val="20"/>
    </w:rPr>
  </w:style>
  <w:style w:type="character" w:customStyle="1" w:styleId="HeaderChar">
    <w:name w:val="Header Char"/>
    <w:basedOn w:val="DefaultParagraphFont"/>
    <w:link w:val="Header"/>
    <w:uiPriority w:val="99"/>
    <w:semiHidden/>
    <w:locked/>
    <w:rsid w:val="00C87A03"/>
    <w:rPr>
      <w:rFonts w:eastAsia="標楷體" w:cs="Times New Roman"/>
      <w:sz w:val="20"/>
    </w:rPr>
  </w:style>
  <w:style w:type="paragraph" w:styleId="BalloonText">
    <w:name w:val="Balloon Text"/>
    <w:basedOn w:val="Normal"/>
    <w:link w:val="BalloonTextChar"/>
    <w:uiPriority w:val="99"/>
    <w:semiHidden/>
    <w:rsid w:val="006B39EC"/>
    <w:rPr>
      <w:rFonts w:ascii="Cambria" w:eastAsia="新細明體" w:hAnsi="Cambria"/>
      <w:kern w:val="0"/>
      <w:sz w:val="2"/>
    </w:rPr>
  </w:style>
  <w:style w:type="character" w:customStyle="1" w:styleId="BalloonTextChar">
    <w:name w:val="Balloon Text Char"/>
    <w:basedOn w:val="DefaultParagraphFont"/>
    <w:link w:val="BalloonText"/>
    <w:uiPriority w:val="99"/>
    <w:semiHidden/>
    <w:locked/>
    <w:rsid w:val="00C87A03"/>
    <w:rPr>
      <w:rFonts w:ascii="Cambria" w:eastAsia="新細明體" w:hAnsi="Cambria" w:cs="Times New Roman"/>
      <w:sz w:val="2"/>
    </w:rPr>
  </w:style>
  <w:style w:type="character" w:styleId="CommentReference">
    <w:name w:val="annotation reference"/>
    <w:basedOn w:val="DefaultParagraphFont"/>
    <w:uiPriority w:val="99"/>
    <w:semiHidden/>
    <w:rsid w:val="006B39EC"/>
    <w:rPr>
      <w:rFonts w:cs="Times New Roman"/>
      <w:sz w:val="18"/>
    </w:rPr>
  </w:style>
  <w:style w:type="paragraph" w:styleId="CommentText">
    <w:name w:val="annotation text"/>
    <w:basedOn w:val="Normal"/>
    <w:link w:val="CommentTextChar"/>
    <w:uiPriority w:val="99"/>
    <w:semiHidden/>
    <w:rsid w:val="006B39EC"/>
    <w:rPr>
      <w:kern w:val="0"/>
      <w:sz w:val="20"/>
    </w:rPr>
  </w:style>
  <w:style w:type="character" w:customStyle="1" w:styleId="CommentTextChar">
    <w:name w:val="Comment Text Char"/>
    <w:basedOn w:val="DefaultParagraphFont"/>
    <w:link w:val="CommentText"/>
    <w:uiPriority w:val="99"/>
    <w:semiHidden/>
    <w:locked/>
    <w:rsid w:val="00C87A03"/>
    <w:rPr>
      <w:rFonts w:eastAsia="標楷體" w:cs="Times New Roman"/>
      <w:sz w:val="20"/>
    </w:rPr>
  </w:style>
  <w:style w:type="paragraph" w:styleId="CommentSubject">
    <w:name w:val="annotation subject"/>
    <w:basedOn w:val="CommentText"/>
    <w:next w:val="CommentText"/>
    <w:link w:val="CommentSubjectChar"/>
    <w:uiPriority w:val="99"/>
    <w:semiHidden/>
    <w:rsid w:val="006B39EC"/>
    <w:rPr>
      <w:b/>
    </w:rPr>
  </w:style>
  <w:style w:type="character" w:customStyle="1" w:styleId="CommentSubjectChar">
    <w:name w:val="Comment Subject Char"/>
    <w:basedOn w:val="CommentTextChar"/>
    <w:link w:val="CommentSubject"/>
    <w:uiPriority w:val="99"/>
    <w:semiHidden/>
    <w:locked/>
    <w:rsid w:val="00C87A03"/>
    <w:rPr>
      <w:b/>
    </w:rPr>
  </w:style>
  <w:style w:type="paragraph" w:customStyle="1" w:styleId="a5">
    <w:name w:val="附件編號"/>
    <w:next w:val="Normal"/>
    <w:uiPriority w:val="99"/>
    <w:rsid w:val="002F36EC"/>
    <w:pPr>
      <w:snapToGrid w:val="0"/>
      <w:spacing w:line="240" w:lineRule="atLeast"/>
      <w:jc w:val="both"/>
    </w:pPr>
    <w:rPr>
      <w:rFonts w:eastAsia="標楷體"/>
      <w:b/>
      <w:kern w:val="0"/>
      <w:sz w:val="28"/>
      <w:szCs w:val="28"/>
    </w:rPr>
  </w:style>
  <w:style w:type="table" w:styleId="TableGrid">
    <w:name w:val="Table Grid"/>
    <w:basedOn w:val="TableNormal"/>
    <w:uiPriority w:val="99"/>
    <w:rsid w:val="00EA0B6F"/>
    <w:pPr>
      <w:widowControl w:val="0"/>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99"/>
    <w:qFormat/>
    <w:rsid w:val="00D6267E"/>
    <w:pPr>
      <w:ind w:leftChars="200" w:left="480"/>
    </w:pPr>
    <w:rPr>
      <w:rFonts w:ascii="Calibri" w:eastAsia="新細明體" w:hAnsi="Calibri"/>
      <w:sz w:val="22"/>
    </w:rPr>
  </w:style>
  <w:style w:type="character" w:customStyle="1" w:styleId="30">
    <w:name w:val="樣式3 字元"/>
    <w:link w:val="3"/>
    <w:uiPriority w:val="99"/>
    <w:locked/>
    <w:rsid w:val="00D6267E"/>
  </w:style>
  <w:style w:type="paragraph" w:customStyle="1" w:styleId="3">
    <w:name w:val="樣式3"/>
    <w:basedOn w:val="ListParagraph"/>
    <w:link w:val="30"/>
    <w:uiPriority w:val="99"/>
    <w:rsid w:val="00D6267E"/>
    <w:pPr>
      <w:numPr>
        <w:ilvl w:val="2"/>
        <w:numId w:val="16"/>
      </w:numPr>
      <w:spacing w:beforeLines="50" w:afterLines="50"/>
      <w:ind w:leftChars="0" w:left="0"/>
      <w:jc w:val="both"/>
    </w:pPr>
    <w:rPr>
      <w:rFonts w:ascii="Times New Roman" w:hAnsi="Times New Roman"/>
      <w:kern w:val="0"/>
      <w:sz w:val="20"/>
    </w:rPr>
  </w:style>
  <w:style w:type="paragraph" w:styleId="Salutation">
    <w:name w:val="Salutation"/>
    <w:basedOn w:val="Normal"/>
    <w:next w:val="Normal"/>
    <w:link w:val="SalutationChar"/>
    <w:uiPriority w:val="99"/>
    <w:rsid w:val="002E4FB3"/>
    <w:rPr>
      <w:color w:val="000000"/>
      <w:shd w:val="clear" w:color="auto" w:fill="FFFFFF"/>
    </w:rPr>
  </w:style>
  <w:style w:type="character" w:customStyle="1" w:styleId="SalutationChar">
    <w:name w:val="Salutation Char"/>
    <w:basedOn w:val="DefaultParagraphFont"/>
    <w:link w:val="Salutation"/>
    <w:uiPriority w:val="99"/>
    <w:locked/>
    <w:rsid w:val="002E4FB3"/>
    <w:rPr>
      <w:rFonts w:eastAsia="標楷體" w:cs="Times New Roman"/>
      <w:color w:val="000000"/>
      <w:kern w:val="2"/>
      <w:sz w:val="24"/>
    </w:rPr>
  </w:style>
  <w:style w:type="paragraph" w:styleId="Closing">
    <w:name w:val="Closing"/>
    <w:basedOn w:val="Normal"/>
    <w:link w:val="ClosingChar"/>
    <w:uiPriority w:val="99"/>
    <w:rsid w:val="002E4FB3"/>
    <w:pPr>
      <w:ind w:leftChars="1800" w:left="100"/>
    </w:pPr>
    <w:rPr>
      <w:color w:val="000000"/>
      <w:shd w:val="clear" w:color="auto" w:fill="FFFFFF"/>
    </w:rPr>
  </w:style>
  <w:style w:type="character" w:customStyle="1" w:styleId="ClosingChar">
    <w:name w:val="Closing Char"/>
    <w:basedOn w:val="DefaultParagraphFont"/>
    <w:link w:val="Closing"/>
    <w:uiPriority w:val="99"/>
    <w:locked/>
    <w:rsid w:val="002E4FB3"/>
    <w:rPr>
      <w:rFonts w:eastAsia="標楷體" w:cs="Times New Roman"/>
      <w:color w:val="000000"/>
      <w:kern w:val="2"/>
      <w:sz w:val="24"/>
    </w:rPr>
  </w:style>
  <w:style w:type="character" w:customStyle="1" w:styleId="ListParagraphChar">
    <w:name w:val="List Paragraph Char"/>
    <w:link w:val="ListParagraph"/>
    <w:uiPriority w:val="99"/>
    <w:locked/>
    <w:rsid w:val="00B2325E"/>
    <w:rPr>
      <w:rFonts w:ascii="Calibri" w:hAnsi="Calibri"/>
      <w:kern w:val="2"/>
      <w:sz w:val="22"/>
    </w:rPr>
  </w:style>
  <w:style w:type="paragraph" w:styleId="HTMLPreformatted">
    <w:name w:val="HTML Preformatted"/>
    <w:basedOn w:val="Normal"/>
    <w:link w:val="HTMLPreformattedChar"/>
    <w:uiPriority w:val="99"/>
    <w:rsid w:val="00261B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rPr>
  </w:style>
  <w:style w:type="character" w:customStyle="1" w:styleId="HTMLPreformattedChar">
    <w:name w:val="HTML Preformatted Char"/>
    <w:basedOn w:val="DefaultParagraphFont"/>
    <w:link w:val="HTMLPreformatted"/>
    <w:uiPriority w:val="99"/>
    <w:locked/>
    <w:rsid w:val="00261B0D"/>
    <w:rPr>
      <w:rFonts w:ascii="細明體" w:eastAsia="細明體" w:hAnsi="細明體" w:cs="Times New Roman"/>
      <w:sz w:val="24"/>
    </w:rPr>
  </w:style>
  <w:style w:type="character" w:customStyle="1" w:styleId="31">
    <w:name w:val="3"/>
    <w:uiPriority w:val="99"/>
    <w:rsid w:val="00DB6DEB"/>
  </w:style>
  <w:style w:type="paragraph" w:customStyle="1" w:styleId="1b">
    <w:name w:val="清單段落1"/>
    <w:basedOn w:val="Normal"/>
    <w:uiPriority w:val="99"/>
    <w:rsid w:val="00BF361F"/>
    <w:pPr>
      <w:ind w:leftChars="200" w:left="480"/>
    </w:pPr>
    <w:rPr>
      <w:rFonts w:ascii="Calibri" w:eastAsia="新細明體" w:hAnsi="Calibri"/>
      <w:szCs w:val="22"/>
    </w:rPr>
  </w:style>
  <w:style w:type="character" w:styleId="Hyperlink">
    <w:name w:val="Hyperlink"/>
    <w:basedOn w:val="DefaultParagraphFont"/>
    <w:uiPriority w:val="99"/>
    <w:rsid w:val="001C2DC7"/>
    <w:rPr>
      <w:rFonts w:cs="Times New Roman"/>
      <w:color w:val="0000FF"/>
      <w:u w:val="single"/>
    </w:rPr>
  </w:style>
  <w:style w:type="paragraph" w:customStyle="1" w:styleId="-">
    <w:name w:val="林-第二層內文"/>
    <w:basedOn w:val="Normal"/>
    <w:uiPriority w:val="99"/>
    <w:rsid w:val="005E27BC"/>
    <w:pPr>
      <w:spacing w:line="360" w:lineRule="auto"/>
      <w:ind w:leftChars="200" w:left="480" w:rightChars="100" w:right="240" w:firstLine="480"/>
      <w:jc w:val="both"/>
    </w:pPr>
    <w:rPr>
      <w:rFonts w:eastAsia="新細明體"/>
      <w:szCs w:val="24"/>
    </w:rPr>
  </w:style>
  <w:style w:type="numbering" w:customStyle="1" w:styleId="1">
    <w:name w:val="樣式1"/>
    <w:rsid w:val="006F182A"/>
    <w:pPr>
      <w:numPr>
        <w:numId w:val="4"/>
      </w:numPr>
    </w:pPr>
  </w:style>
  <w:style w:type="numbering" w:customStyle="1" w:styleId="15">
    <w:name w:val="樣式15"/>
    <w:rsid w:val="006F182A"/>
    <w:pPr>
      <w:numPr>
        <w:numId w:val="48"/>
      </w:numPr>
    </w:pPr>
  </w:style>
  <w:style w:type="numbering" w:customStyle="1" w:styleId="9">
    <w:name w:val="樣式9"/>
    <w:rsid w:val="006F182A"/>
    <w:pPr>
      <w:numPr>
        <w:numId w:val="35"/>
      </w:numPr>
    </w:pPr>
  </w:style>
  <w:style w:type="numbering" w:customStyle="1" w:styleId="2">
    <w:name w:val="樣式2"/>
    <w:rsid w:val="006F182A"/>
    <w:pPr>
      <w:numPr>
        <w:numId w:val="22"/>
      </w:numPr>
    </w:pPr>
  </w:style>
  <w:style w:type="numbering" w:customStyle="1" w:styleId="16">
    <w:name w:val="樣式16"/>
    <w:rsid w:val="006F182A"/>
    <w:pPr>
      <w:numPr>
        <w:numId w:val="14"/>
      </w:numPr>
    </w:pPr>
  </w:style>
  <w:style w:type="numbering" w:customStyle="1" w:styleId="13">
    <w:name w:val="樣式13"/>
    <w:rsid w:val="006F182A"/>
    <w:pPr>
      <w:numPr>
        <w:numId w:val="43"/>
      </w:numPr>
    </w:pPr>
  </w:style>
  <w:style w:type="numbering" w:customStyle="1" w:styleId="6">
    <w:name w:val="樣式6"/>
    <w:rsid w:val="006F182A"/>
    <w:pPr>
      <w:numPr>
        <w:numId w:val="30"/>
      </w:numPr>
    </w:pPr>
  </w:style>
  <w:style w:type="numbering" w:customStyle="1" w:styleId="5">
    <w:name w:val="樣式5"/>
    <w:rsid w:val="006F182A"/>
    <w:pPr>
      <w:numPr>
        <w:numId w:val="28"/>
      </w:numPr>
    </w:pPr>
  </w:style>
  <w:style w:type="numbering" w:customStyle="1" w:styleId="8">
    <w:name w:val="樣式8"/>
    <w:rsid w:val="006F182A"/>
    <w:pPr>
      <w:numPr>
        <w:numId w:val="33"/>
      </w:numPr>
    </w:pPr>
  </w:style>
  <w:style w:type="numbering" w:customStyle="1" w:styleId="4">
    <w:name w:val="樣式4"/>
    <w:rsid w:val="006F182A"/>
    <w:pPr>
      <w:numPr>
        <w:numId w:val="26"/>
      </w:numPr>
    </w:pPr>
  </w:style>
  <w:style w:type="numbering" w:customStyle="1" w:styleId="100">
    <w:name w:val="樣式10"/>
    <w:rsid w:val="006F182A"/>
    <w:pPr>
      <w:numPr>
        <w:numId w:val="37"/>
      </w:numPr>
    </w:pPr>
  </w:style>
  <w:style w:type="numbering" w:customStyle="1" w:styleId="120">
    <w:name w:val="樣式12"/>
    <w:rsid w:val="006F182A"/>
    <w:pPr>
      <w:numPr>
        <w:numId w:val="41"/>
      </w:numPr>
    </w:pPr>
  </w:style>
  <w:style w:type="numbering" w:customStyle="1" w:styleId="17">
    <w:name w:val="樣式17"/>
    <w:rsid w:val="006F182A"/>
    <w:pPr>
      <w:numPr>
        <w:numId w:val="60"/>
      </w:numPr>
    </w:pPr>
  </w:style>
  <w:style w:type="numbering" w:customStyle="1" w:styleId="7">
    <w:name w:val="樣式7"/>
    <w:rsid w:val="006F182A"/>
    <w:pPr>
      <w:numPr>
        <w:numId w:val="31"/>
      </w:numPr>
    </w:pPr>
  </w:style>
  <w:style w:type="numbering" w:customStyle="1" w:styleId="110">
    <w:name w:val="樣式11"/>
    <w:rsid w:val="006F182A"/>
    <w:pPr>
      <w:numPr>
        <w:numId w:val="38"/>
      </w:numPr>
    </w:pPr>
  </w:style>
  <w:style w:type="numbering" w:customStyle="1" w:styleId="14">
    <w:name w:val="樣式14"/>
    <w:rsid w:val="006F182A"/>
    <w:pPr>
      <w:numPr>
        <w:numId w:val="44"/>
      </w:numPr>
    </w:pPr>
  </w:style>
</w:styles>
</file>

<file path=word/webSettings.xml><?xml version="1.0" encoding="utf-8"?>
<w:webSettings xmlns:r="http://schemas.openxmlformats.org/officeDocument/2006/relationships" xmlns:w="http://schemas.openxmlformats.org/wordprocessingml/2006/main">
  <w:divs>
    <w:div w:id="1245264512">
      <w:marLeft w:val="0"/>
      <w:marRight w:val="0"/>
      <w:marTop w:val="0"/>
      <w:marBottom w:val="0"/>
      <w:divBdr>
        <w:top w:val="none" w:sz="0" w:space="0" w:color="auto"/>
        <w:left w:val="none" w:sz="0" w:space="0" w:color="auto"/>
        <w:bottom w:val="none" w:sz="0" w:space="0" w:color="auto"/>
        <w:right w:val="none" w:sz="0" w:space="0" w:color="auto"/>
      </w:divBdr>
      <w:divsChild>
        <w:div w:id="1245264524">
          <w:marLeft w:val="0"/>
          <w:marRight w:val="0"/>
          <w:marTop w:val="0"/>
          <w:marBottom w:val="0"/>
          <w:divBdr>
            <w:top w:val="none" w:sz="0" w:space="0" w:color="auto"/>
            <w:left w:val="none" w:sz="0" w:space="0" w:color="auto"/>
            <w:bottom w:val="none" w:sz="0" w:space="0" w:color="auto"/>
            <w:right w:val="none" w:sz="0" w:space="0" w:color="auto"/>
          </w:divBdr>
          <w:divsChild>
            <w:div w:id="1245264516">
              <w:marLeft w:val="0"/>
              <w:marRight w:val="0"/>
              <w:marTop w:val="0"/>
              <w:marBottom w:val="0"/>
              <w:divBdr>
                <w:top w:val="none" w:sz="0" w:space="0" w:color="auto"/>
                <w:left w:val="none" w:sz="0" w:space="0" w:color="auto"/>
                <w:bottom w:val="none" w:sz="0" w:space="0" w:color="auto"/>
                <w:right w:val="none" w:sz="0" w:space="0" w:color="auto"/>
              </w:divBdr>
              <w:divsChild>
                <w:div w:id="1245264552">
                  <w:marLeft w:val="0"/>
                  <w:marRight w:val="0"/>
                  <w:marTop w:val="0"/>
                  <w:marBottom w:val="0"/>
                  <w:divBdr>
                    <w:top w:val="none" w:sz="0" w:space="0" w:color="auto"/>
                    <w:left w:val="none" w:sz="0" w:space="0" w:color="auto"/>
                    <w:bottom w:val="none" w:sz="0" w:space="0" w:color="auto"/>
                    <w:right w:val="none" w:sz="0" w:space="0" w:color="auto"/>
                  </w:divBdr>
                  <w:divsChild>
                    <w:div w:id="1245264517">
                      <w:marLeft w:val="0"/>
                      <w:marRight w:val="0"/>
                      <w:marTop w:val="0"/>
                      <w:marBottom w:val="0"/>
                      <w:divBdr>
                        <w:top w:val="none" w:sz="0" w:space="0" w:color="auto"/>
                        <w:left w:val="none" w:sz="0" w:space="0" w:color="auto"/>
                        <w:bottom w:val="none" w:sz="0" w:space="0" w:color="auto"/>
                        <w:right w:val="none" w:sz="0" w:space="0" w:color="auto"/>
                      </w:divBdr>
                      <w:divsChild>
                        <w:div w:id="1245264550">
                          <w:marLeft w:val="0"/>
                          <w:marRight w:val="0"/>
                          <w:marTop w:val="0"/>
                          <w:marBottom w:val="0"/>
                          <w:divBdr>
                            <w:top w:val="none" w:sz="0" w:space="0" w:color="auto"/>
                            <w:left w:val="none" w:sz="0" w:space="0" w:color="auto"/>
                            <w:bottom w:val="none" w:sz="0" w:space="0" w:color="auto"/>
                            <w:right w:val="none" w:sz="0" w:space="0" w:color="auto"/>
                          </w:divBdr>
                          <w:divsChild>
                            <w:div w:id="1245264518">
                              <w:marLeft w:val="0"/>
                              <w:marRight w:val="0"/>
                              <w:marTop w:val="0"/>
                              <w:marBottom w:val="0"/>
                              <w:divBdr>
                                <w:top w:val="none" w:sz="0" w:space="0" w:color="auto"/>
                                <w:left w:val="none" w:sz="0" w:space="0" w:color="auto"/>
                                <w:bottom w:val="none" w:sz="0" w:space="0" w:color="auto"/>
                                <w:right w:val="none" w:sz="0" w:space="0" w:color="auto"/>
                              </w:divBdr>
                              <w:divsChild>
                                <w:div w:id="1245264546">
                                  <w:marLeft w:val="0"/>
                                  <w:marRight w:val="0"/>
                                  <w:marTop w:val="0"/>
                                  <w:marBottom w:val="0"/>
                                  <w:divBdr>
                                    <w:top w:val="none" w:sz="0" w:space="0" w:color="auto"/>
                                    <w:left w:val="none" w:sz="0" w:space="0" w:color="auto"/>
                                    <w:bottom w:val="none" w:sz="0" w:space="0" w:color="auto"/>
                                    <w:right w:val="none" w:sz="0" w:space="0" w:color="auto"/>
                                  </w:divBdr>
                                  <w:divsChild>
                                    <w:div w:id="1245264514">
                                      <w:marLeft w:val="0"/>
                                      <w:marRight w:val="0"/>
                                      <w:marTop w:val="0"/>
                                      <w:marBottom w:val="0"/>
                                      <w:divBdr>
                                        <w:top w:val="none" w:sz="0" w:space="0" w:color="auto"/>
                                        <w:left w:val="none" w:sz="0" w:space="0" w:color="auto"/>
                                        <w:bottom w:val="none" w:sz="0" w:space="0" w:color="auto"/>
                                        <w:right w:val="none" w:sz="0" w:space="0" w:color="auto"/>
                                      </w:divBdr>
                                      <w:divsChild>
                                        <w:div w:id="1245264508">
                                          <w:marLeft w:val="0"/>
                                          <w:marRight w:val="0"/>
                                          <w:marTop w:val="0"/>
                                          <w:marBottom w:val="0"/>
                                          <w:divBdr>
                                            <w:top w:val="none" w:sz="0" w:space="0" w:color="auto"/>
                                            <w:left w:val="none" w:sz="0" w:space="0" w:color="auto"/>
                                            <w:bottom w:val="none" w:sz="0" w:space="0" w:color="auto"/>
                                            <w:right w:val="none" w:sz="0" w:space="0" w:color="auto"/>
                                          </w:divBdr>
                                          <w:divsChild>
                                            <w:div w:id="12452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5264520">
      <w:marLeft w:val="0"/>
      <w:marRight w:val="0"/>
      <w:marTop w:val="0"/>
      <w:marBottom w:val="0"/>
      <w:divBdr>
        <w:top w:val="none" w:sz="0" w:space="0" w:color="auto"/>
        <w:left w:val="none" w:sz="0" w:space="0" w:color="auto"/>
        <w:bottom w:val="none" w:sz="0" w:space="0" w:color="auto"/>
        <w:right w:val="none" w:sz="0" w:space="0" w:color="auto"/>
      </w:divBdr>
      <w:divsChild>
        <w:div w:id="1245264509">
          <w:marLeft w:val="0"/>
          <w:marRight w:val="0"/>
          <w:marTop w:val="0"/>
          <w:marBottom w:val="0"/>
          <w:divBdr>
            <w:top w:val="none" w:sz="0" w:space="0" w:color="auto"/>
            <w:left w:val="none" w:sz="0" w:space="0" w:color="auto"/>
            <w:bottom w:val="none" w:sz="0" w:space="0" w:color="auto"/>
            <w:right w:val="none" w:sz="0" w:space="0" w:color="auto"/>
          </w:divBdr>
          <w:divsChild>
            <w:div w:id="1245264551">
              <w:marLeft w:val="0"/>
              <w:marRight w:val="0"/>
              <w:marTop w:val="0"/>
              <w:marBottom w:val="0"/>
              <w:divBdr>
                <w:top w:val="none" w:sz="0" w:space="0" w:color="auto"/>
                <w:left w:val="none" w:sz="0" w:space="0" w:color="auto"/>
                <w:bottom w:val="none" w:sz="0" w:space="0" w:color="auto"/>
                <w:right w:val="none" w:sz="0" w:space="0" w:color="auto"/>
              </w:divBdr>
              <w:divsChild>
                <w:div w:id="1245264528">
                  <w:marLeft w:val="0"/>
                  <w:marRight w:val="0"/>
                  <w:marTop w:val="0"/>
                  <w:marBottom w:val="0"/>
                  <w:divBdr>
                    <w:top w:val="none" w:sz="0" w:space="0" w:color="auto"/>
                    <w:left w:val="none" w:sz="0" w:space="0" w:color="auto"/>
                    <w:bottom w:val="none" w:sz="0" w:space="0" w:color="auto"/>
                    <w:right w:val="none" w:sz="0" w:space="0" w:color="auto"/>
                  </w:divBdr>
                  <w:divsChild>
                    <w:div w:id="1245264549">
                      <w:marLeft w:val="0"/>
                      <w:marRight w:val="0"/>
                      <w:marTop w:val="0"/>
                      <w:marBottom w:val="0"/>
                      <w:divBdr>
                        <w:top w:val="none" w:sz="0" w:space="0" w:color="auto"/>
                        <w:left w:val="none" w:sz="0" w:space="0" w:color="auto"/>
                        <w:bottom w:val="none" w:sz="0" w:space="0" w:color="auto"/>
                        <w:right w:val="none" w:sz="0" w:space="0" w:color="auto"/>
                      </w:divBdr>
                      <w:divsChild>
                        <w:div w:id="1245264513">
                          <w:marLeft w:val="0"/>
                          <w:marRight w:val="0"/>
                          <w:marTop w:val="0"/>
                          <w:marBottom w:val="0"/>
                          <w:divBdr>
                            <w:top w:val="none" w:sz="0" w:space="0" w:color="auto"/>
                            <w:left w:val="none" w:sz="0" w:space="0" w:color="auto"/>
                            <w:bottom w:val="none" w:sz="0" w:space="0" w:color="auto"/>
                            <w:right w:val="none" w:sz="0" w:space="0" w:color="auto"/>
                          </w:divBdr>
                          <w:divsChild>
                            <w:div w:id="1245264505">
                              <w:marLeft w:val="0"/>
                              <w:marRight w:val="0"/>
                              <w:marTop w:val="0"/>
                              <w:marBottom w:val="0"/>
                              <w:divBdr>
                                <w:top w:val="none" w:sz="0" w:space="0" w:color="auto"/>
                                <w:left w:val="none" w:sz="0" w:space="0" w:color="auto"/>
                                <w:bottom w:val="none" w:sz="0" w:space="0" w:color="auto"/>
                                <w:right w:val="none" w:sz="0" w:space="0" w:color="auto"/>
                              </w:divBdr>
                              <w:divsChild>
                                <w:div w:id="1245264538">
                                  <w:marLeft w:val="0"/>
                                  <w:marRight w:val="0"/>
                                  <w:marTop w:val="0"/>
                                  <w:marBottom w:val="0"/>
                                  <w:divBdr>
                                    <w:top w:val="none" w:sz="0" w:space="0" w:color="auto"/>
                                    <w:left w:val="none" w:sz="0" w:space="0" w:color="auto"/>
                                    <w:bottom w:val="none" w:sz="0" w:space="0" w:color="auto"/>
                                    <w:right w:val="none" w:sz="0" w:space="0" w:color="auto"/>
                                  </w:divBdr>
                                  <w:divsChild>
                                    <w:div w:id="1245264523">
                                      <w:marLeft w:val="0"/>
                                      <w:marRight w:val="0"/>
                                      <w:marTop w:val="0"/>
                                      <w:marBottom w:val="0"/>
                                      <w:divBdr>
                                        <w:top w:val="none" w:sz="0" w:space="0" w:color="auto"/>
                                        <w:left w:val="none" w:sz="0" w:space="0" w:color="auto"/>
                                        <w:bottom w:val="none" w:sz="0" w:space="0" w:color="auto"/>
                                        <w:right w:val="none" w:sz="0" w:space="0" w:color="auto"/>
                                      </w:divBdr>
                                      <w:divsChild>
                                        <w:div w:id="1245264543">
                                          <w:marLeft w:val="0"/>
                                          <w:marRight w:val="0"/>
                                          <w:marTop w:val="0"/>
                                          <w:marBottom w:val="0"/>
                                          <w:divBdr>
                                            <w:top w:val="none" w:sz="0" w:space="0" w:color="auto"/>
                                            <w:left w:val="none" w:sz="0" w:space="0" w:color="auto"/>
                                            <w:bottom w:val="none" w:sz="0" w:space="0" w:color="auto"/>
                                            <w:right w:val="none" w:sz="0" w:space="0" w:color="auto"/>
                                          </w:divBdr>
                                          <w:divsChild>
                                            <w:div w:id="12452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5264521">
      <w:marLeft w:val="0"/>
      <w:marRight w:val="0"/>
      <w:marTop w:val="0"/>
      <w:marBottom w:val="0"/>
      <w:divBdr>
        <w:top w:val="none" w:sz="0" w:space="0" w:color="auto"/>
        <w:left w:val="none" w:sz="0" w:space="0" w:color="auto"/>
        <w:bottom w:val="none" w:sz="0" w:space="0" w:color="auto"/>
        <w:right w:val="none" w:sz="0" w:space="0" w:color="auto"/>
      </w:divBdr>
    </w:div>
    <w:div w:id="1245264536">
      <w:marLeft w:val="0"/>
      <w:marRight w:val="0"/>
      <w:marTop w:val="0"/>
      <w:marBottom w:val="0"/>
      <w:divBdr>
        <w:top w:val="none" w:sz="0" w:space="0" w:color="auto"/>
        <w:left w:val="none" w:sz="0" w:space="0" w:color="auto"/>
        <w:bottom w:val="none" w:sz="0" w:space="0" w:color="auto"/>
        <w:right w:val="none" w:sz="0" w:space="0" w:color="auto"/>
      </w:divBdr>
      <w:divsChild>
        <w:div w:id="1245264526">
          <w:marLeft w:val="0"/>
          <w:marRight w:val="0"/>
          <w:marTop w:val="0"/>
          <w:marBottom w:val="0"/>
          <w:divBdr>
            <w:top w:val="none" w:sz="0" w:space="0" w:color="auto"/>
            <w:left w:val="none" w:sz="0" w:space="0" w:color="auto"/>
            <w:bottom w:val="none" w:sz="0" w:space="0" w:color="auto"/>
            <w:right w:val="none" w:sz="0" w:space="0" w:color="auto"/>
          </w:divBdr>
          <w:divsChild>
            <w:div w:id="1245264522">
              <w:marLeft w:val="0"/>
              <w:marRight w:val="0"/>
              <w:marTop w:val="0"/>
              <w:marBottom w:val="0"/>
              <w:divBdr>
                <w:top w:val="none" w:sz="0" w:space="0" w:color="auto"/>
                <w:left w:val="none" w:sz="0" w:space="0" w:color="auto"/>
                <w:bottom w:val="none" w:sz="0" w:space="0" w:color="auto"/>
                <w:right w:val="none" w:sz="0" w:space="0" w:color="auto"/>
              </w:divBdr>
              <w:divsChild>
                <w:div w:id="1245264539">
                  <w:marLeft w:val="0"/>
                  <w:marRight w:val="0"/>
                  <w:marTop w:val="0"/>
                  <w:marBottom w:val="0"/>
                  <w:divBdr>
                    <w:top w:val="none" w:sz="0" w:space="0" w:color="auto"/>
                    <w:left w:val="none" w:sz="0" w:space="0" w:color="auto"/>
                    <w:bottom w:val="none" w:sz="0" w:space="0" w:color="auto"/>
                    <w:right w:val="none" w:sz="0" w:space="0" w:color="auto"/>
                  </w:divBdr>
                  <w:divsChild>
                    <w:div w:id="1245264533">
                      <w:marLeft w:val="0"/>
                      <w:marRight w:val="0"/>
                      <w:marTop w:val="0"/>
                      <w:marBottom w:val="0"/>
                      <w:divBdr>
                        <w:top w:val="none" w:sz="0" w:space="0" w:color="auto"/>
                        <w:left w:val="none" w:sz="0" w:space="0" w:color="auto"/>
                        <w:bottom w:val="none" w:sz="0" w:space="0" w:color="auto"/>
                        <w:right w:val="none" w:sz="0" w:space="0" w:color="auto"/>
                      </w:divBdr>
                      <w:divsChild>
                        <w:div w:id="12452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4542">
                  <w:marLeft w:val="0"/>
                  <w:marRight w:val="0"/>
                  <w:marTop w:val="0"/>
                  <w:marBottom w:val="0"/>
                  <w:divBdr>
                    <w:top w:val="none" w:sz="0" w:space="0" w:color="auto"/>
                    <w:left w:val="none" w:sz="0" w:space="0" w:color="auto"/>
                    <w:bottom w:val="none" w:sz="0" w:space="0" w:color="auto"/>
                    <w:right w:val="none" w:sz="0" w:space="0" w:color="auto"/>
                  </w:divBdr>
                  <w:divsChild>
                    <w:div w:id="1245264540">
                      <w:marLeft w:val="0"/>
                      <w:marRight w:val="0"/>
                      <w:marTop w:val="0"/>
                      <w:marBottom w:val="0"/>
                      <w:divBdr>
                        <w:top w:val="none" w:sz="0" w:space="0" w:color="auto"/>
                        <w:left w:val="none" w:sz="0" w:space="0" w:color="auto"/>
                        <w:bottom w:val="none" w:sz="0" w:space="0" w:color="auto"/>
                        <w:right w:val="none" w:sz="0" w:space="0" w:color="auto"/>
                      </w:divBdr>
                      <w:divsChild>
                        <w:div w:id="1245264510">
                          <w:marLeft w:val="0"/>
                          <w:marRight w:val="0"/>
                          <w:marTop w:val="0"/>
                          <w:marBottom w:val="0"/>
                          <w:divBdr>
                            <w:top w:val="none" w:sz="0" w:space="0" w:color="auto"/>
                            <w:left w:val="none" w:sz="0" w:space="0" w:color="auto"/>
                            <w:bottom w:val="none" w:sz="0" w:space="0" w:color="auto"/>
                            <w:right w:val="none" w:sz="0" w:space="0" w:color="auto"/>
                          </w:divBdr>
                          <w:divsChild>
                            <w:div w:id="1245264504">
                              <w:marLeft w:val="0"/>
                              <w:marRight w:val="0"/>
                              <w:marTop w:val="0"/>
                              <w:marBottom w:val="0"/>
                              <w:divBdr>
                                <w:top w:val="none" w:sz="0" w:space="0" w:color="auto"/>
                                <w:left w:val="none" w:sz="0" w:space="0" w:color="auto"/>
                                <w:bottom w:val="none" w:sz="0" w:space="0" w:color="auto"/>
                                <w:right w:val="none" w:sz="0" w:space="0" w:color="auto"/>
                              </w:divBdr>
                              <w:divsChild>
                                <w:div w:id="1245264506">
                                  <w:marLeft w:val="0"/>
                                  <w:marRight w:val="0"/>
                                  <w:marTop w:val="0"/>
                                  <w:marBottom w:val="0"/>
                                  <w:divBdr>
                                    <w:top w:val="none" w:sz="0" w:space="0" w:color="auto"/>
                                    <w:left w:val="none" w:sz="0" w:space="0" w:color="auto"/>
                                    <w:bottom w:val="none" w:sz="0" w:space="0" w:color="auto"/>
                                    <w:right w:val="none" w:sz="0" w:space="0" w:color="auto"/>
                                  </w:divBdr>
                                  <w:divsChild>
                                    <w:div w:id="1245264527">
                                      <w:marLeft w:val="0"/>
                                      <w:marRight w:val="0"/>
                                      <w:marTop w:val="0"/>
                                      <w:marBottom w:val="0"/>
                                      <w:divBdr>
                                        <w:top w:val="none" w:sz="0" w:space="0" w:color="auto"/>
                                        <w:left w:val="none" w:sz="0" w:space="0" w:color="auto"/>
                                        <w:bottom w:val="none" w:sz="0" w:space="0" w:color="auto"/>
                                        <w:right w:val="none" w:sz="0" w:space="0" w:color="auto"/>
                                      </w:divBdr>
                                    </w:div>
                                  </w:divsChild>
                                </w:div>
                                <w:div w:id="1245264532">
                                  <w:marLeft w:val="0"/>
                                  <w:marRight w:val="0"/>
                                  <w:marTop w:val="0"/>
                                  <w:marBottom w:val="0"/>
                                  <w:divBdr>
                                    <w:top w:val="none" w:sz="0" w:space="0" w:color="auto"/>
                                    <w:left w:val="none" w:sz="0" w:space="0" w:color="auto"/>
                                    <w:bottom w:val="none" w:sz="0" w:space="0" w:color="auto"/>
                                    <w:right w:val="none" w:sz="0" w:space="0" w:color="auto"/>
                                  </w:divBdr>
                                  <w:divsChild>
                                    <w:div w:id="1245264503">
                                      <w:marLeft w:val="0"/>
                                      <w:marRight w:val="0"/>
                                      <w:marTop w:val="0"/>
                                      <w:marBottom w:val="0"/>
                                      <w:divBdr>
                                        <w:top w:val="none" w:sz="0" w:space="0" w:color="auto"/>
                                        <w:left w:val="none" w:sz="0" w:space="0" w:color="auto"/>
                                        <w:bottom w:val="none" w:sz="0" w:space="0" w:color="auto"/>
                                        <w:right w:val="none" w:sz="0" w:space="0" w:color="auto"/>
                                      </w:divBdr>
                                    </w:div>
                                    <w:div w:id="12452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4525">
                              <w:marLeft w:val="0"/>
                              <w:marRight w:val="0"/>
                              <w:marTop w:val="0"/>
                              <w:marBottom w:val="0"/>
                              <w:divBdr>
                                <w:top w:val="none" w:sz="0" w:space="0" w:color="auto"/>
                                <w:left w:val="none" w:sz="0" w:space="0" w:color="auto"/>
                                <w:bottom w:val="none" w:sz="0" w:space="0" w:color="auto"/>
                                <w:right w:val="none" w:sz="0" w:space="0" w:color="auto"/>
                              </w:divBdr>
                              <w:divsChild>
                                <w:div w:id="1245264511">
                                  <w:marLeft w:val="0"/>
                                  <w:marRight w:val="0"/>
                                  <w:marTop w:val="0"/>
                                  <w:marBottom w:val="0"/>
                                  <w:divBdr>
                                    <w:top w:val="none" w:sz="0" w:space="0" w:color="auto"/>
                                    <w:left w:val="none" w:sz="0" w:space="0" w:color="auto"/>
                                    <w:bottom w:val="none" w:sz="0" w:space="0" w:color="auto"/>
                                    <w:right w:val="none" w:sz="0" w:space="0" w:color="auto"/>
                                  </w:divBdr>
                                </w:div>
                                <w:div w:id="1245264515">
                                  <w:marLeft w:val="0"/>
                                  <w:marRight w:val="0"/>
                                  <w:marTop w:val="0"/>
                                  <w:marBottom w:val="0"/>
                                  <w:divBdr>
                                    <w:top w:val="none" w:sz="0" w:space="0" w:color="auto"/>
                                    <w:left w:val="none" w:sz="0" w:space="0" w:color="auto"/>
                                    <w:bottom w:val="none" w:sz="0" w:space="0" w:color="auto"/>
                                    <w:right w:val="none" w:sz="0" w:space="0" w:color="auto"/>
                                  </w:divBdr>
                                </w:div>
                                <w:div w:id="1245264519">
                                  <w:marLeft w:val="0"/>
                                  <w:marRight w:val="0"/>
                                  <w:marTop w:val="0"/>
                                  <w:marBottom w:val="0"/>
                                  <w:divBdr>
                                    <w:top w:val="none" w:sz="0" w:space="0" w:color="auto"/>
                                    <w:left w:val="none" w:sz="0" w:space="0" w:color="auto"/>
                                    <w:bottom w:val="none" w:sz="0" w:space="0" w:color="auto"/>
                                    <w:right w:val="none" w:sz="0" w:space="0" w:color="auto"/>
                                  </w:divBdr>
                                </w:div>
                                <w:div w:id="1245264529">
                                  <w:marLeft w:val="0"/>
                                  <w:marRight w:val="0"/>
                                  <w:marTop w:val="0"/>
                                  <w:marBottom w:val="0"/>
                                  <w:divBdr>
                                    <w:top w:val="none" w:sz="0" w:space="0" w:color="auto"/>
                                    <w:left w:val="none" w:sz="0" w:space="0" w:color="auto"/>
                                    <w:bottom w:val="none" w:sz="0" w:space="0" w:color="auto"/>
                                    <w:right w:val="none" w:sz="0" w:space="0" w:color="auto"/>
                                  </w:divBdr>
                                </w:div>
                                <w:div w:id="1245264530">
                                  <w:marLeft w:val="0"/>
                                  <w:marRight w:val="0"/>
                                  <w:marTop w:val="0"/>
                                  <w:marBottom w:val="0"/>
                                  <w:divBdr>
                                    <w:top w:val="none" w:sz="0" w:space="0" w:color="auto"/>
                                    <w:left w:val="none" w:sz="0" w:space="0" w:color="auto"/>
                                    <w:bottom w:val="none" w:sz="0" w:space="0" w:color="auto"/>
                                    <w:right w:val="none" w:sz="0" w:space="0" w:color="auto"/>
                                  </w:divBdr>
                                </w:div>
                                <w:div w:id="1245264531">
                                  <w:marLeft w:val="0"/>
                                  <w:marRight w:val="0"/>
                                  <w:marTop w:val="0"/>
                                  <w:marBottom w:val="0"/>
                                  <w:divBdr>
                                    <w:top w:val="none" w:sz="0" w:space="0" w:color="auto"/>
                                    <w:left w:val="none" w:sz="0" w:space="0" w:color="auto"/>
                                    <w:bottom w:val="none" w:sz="0" w:space="0" w:color="auto"/>
                                    <w:right w:val="none" w:sz="0" w:space="0" w:color="auto"/>
                                  </w:divBdr>
                                </w:div>
                                <w:div w:id="1245264534">
                                  <w:marLeft w:val="0"/>
                                  <w:marRight w:val="0"/>
                                  <w:marTop w:val="0"/>
                                  <w:marBottom w:val="0"/>
                                  <w:divBdr>
                                    <w:top w:val="none" w:sz="0" w:space="0" w:color="auto"/>
                                    <w:left w:val="none" w:sz="0" w:space="0" w:color="auto"/>
                                    <w:bottom w:val="none" w:sz="0" w:space="0" w:color="auto"/>
                                    <w:right w:val="none" w:sz="0" w:space="0" w:color="auto"/>
                                  </w:divBdr>
                                </w:div>
                                <w:div w:id="12452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264537">
      <w:marLeft w:val="0"/>
      <w:marRight w:val="0"/>
      <w:marTop w:val="0"/>
      <w:marBottom w:val="0"/>
      <w:divBdr>
        <w:top w:val="none" w:sz="0" w:space="0" w:color="auto"/>
        <w:left w:val="none" w:sz="0" w:space="0" w:color="auto"/>
        <w:bottom w:val="none" w:sz="0" w:space="0" w:color="auto"/>
        <w:right w:val="none" w:sz="0" w:space="0" w:color="auto"/>
      </w:divBdr>
    </w:div>
    <w:div w:id="1245264544">
      <w:marLeft w:val="0"/>
      <w:marRight w:val="0"/>
      <w:marTop w:val="0"/>
      <w:marBottom w:val="0"/>
      <w:divBdr>
        <w:top w:val="none" w:sz="0" w:space="0" w:color="auto"/>
        <w:left w:val="none" w:sz="0" w:space="0" w:color="auto"/>
        <w:bottom w:val="none" w:sz="0" w:space="0" w:color="auto"/>
        <w:right w:val="none" w:sz="0" w:space="0" w:color="auto"/>
      </w:divBdr>
    </w:div>
    <w:div w:id="124526454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w.search.yahoo.com/r/_ylt=A8tUwYwq8GdSZBsALnlr1gt.;_ylu=X3oDMTBydTdmYjgyBHNlYwNzcgRwb3MDMQRjb2xvA3R3MQR2dGlkAw--/SIG=13o6ss9nm/EXP=1382572202/**http%3a/www.cpami.gov.tw/chinese/index.php%3foption=com_content%26view=article%26id=10711%26Itemid=57" TargetMode="External"/><Relationship Id="rId5" Type="http://schemas.openxmlformats.org/officeDocument/2006/relationships/footnotes" Target="footnotes.xml"/><Relationship Id="rId10" Type="http://schemas.openxmlformats.org/officeDocument/2006/relationships/hyperlink" Target="http://tw.search.yahoo.com/r/_ylt=A8tUwYwq8GdSZBsALnlr1gt.;_ylu=X3oDMTBydTdmYjgyBHNlYwNzcgRwb3MDMQRjb2xvA3R3MQR2dGlkAw--/SIG=13o6ss9nm/EXP=1382572202/**http%3a/www.cpami.gov.tw/chinese/index.php%3foption=com_content%26view=article%26id=10711%26Itemid=57"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306</TotalTime>
  <Pages>57</Pages>
  <Words>3935</Words>
  <Characters>22434</Characters>
  <Application>Microsoft Office Outlook</Application>
  <DocSecurity>0</DocSecurity>
  <Lines>0</Lines>
  <Paragraphs>0</Paragraphs>
  <ScaleCrop>false</ScaleCrop>
  <Company>TC</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興建營運契約</dc:title>
  <dc:subject/>
  <dc:creator>TC</dc:creator>
  <cp:keywords/>
  <dc:description/>
  <cp:lastModifiedBy>user</cp:lastModifiedBy>
  <cp:revision>160</cp:revision>
  <cp:lastPrinted>2014-08-14T11:53:00Z</cp:lastPrinted>
  <dcterms:created xsi:type="dcterms:W3CDTF">2014-02-26T15:07:00Z</dcterms:created>
  <dcterms:modified xsi:type="dcterms:W3CDTF">2014-08-23T05:03:00Z</dcterms:modified>
</cp:coreProperties>
</file>