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17BE" w:rsidRPr="004F53F6" w:rsidRDefault="00BC17BE" w:rsidP="000A143C">
      <w:pPr>
        <w:pStyle w:val="Web"/>
        <w:spacing w:beforeLines="1" w:beforeAutospacing="0" w:after="0" w:afterAutospacing="0" w:line="400" w:lineRule="exact"/>
        <w:divId w:val="415202984"/>
        <w:rPr>
          <w:b/>
          <w:bCs/>
          <w:color w:val="000000" w:themeColor="text1"/>
          <w:sz w:val="28"/>
          <w:szCs w:val="28"/>
        </w:rPr>
      </w:pPr>
      <w:r w:rsidRPr="004F53F6">
        <w:rPr>
          <w:rFonts w:hint="eastAsia"/>
          <w:b/>
          <w:bCs/>
          <w:color w:val="000000" w:themeColor="text1"/>
          <w:sz w:val="28"/>
          <w:szCs w:val="28"/>
        </w:rPr>
        <w:t>國家發展委員會104年度施政目標與重點</w:t>
      </w:r>
    </w:p>
    <w:p w:rsidR="009F70E7" w:rsidRPr="004F53F6" w:rsidRDefault="009F70E7" w:rsidP="000A143C">
      <w:pPr>
        <w:pStyle w:val="Web"/>
        <w:spacing w:beforeLines="1" w:beforeAutospacing="0" w:after="0" w:afterAutospacing="0" w:line="400" w:lineRule="exact"/>
        <w:divId w:val="415202984"/>
        <w:rPr>
          <w:color w:val="000000" w:themeColor="text1"/>
          <w:sz w:val="28"/>
          <w:szCs w:val="28"/>
        </w:rPr>
      </w:pPr>
    </w:p>
    <w:p w:rsidR="00BC17BE" w:rsidRPr="004F53F6" w:rsidRDefault="00BC17BE">
      <w:pPr>
        <w:pStyle w:val="Web"/>
        <w:spacing w:before="0" w:beforeAutospacing="0" w:after="0" w:afterAutospacing="0"/>
        <w:ind w:firstLine="480"/>
        <w:divId w:val="415202984"/>
        <w:rPr>
          <w:color w:val="000000" w:themeColor="text1"/>
        </w:rPr>
      </w:pPr>
      <w:r w:rsidRPr="004F53F6">
        <w:rPr>
          <w:color w:val="000000" w:themeColor="text1"/>
        </w:rPr>
        <w:t>國家發展委員會為行政院重要政策規劃機關，擔負國家整體發展之規劃、設計、協調、審議及管考等任務。104年度，面對多變的國內外情勢，國家發展委員會將從國家永續發展資源統籌規劃的視野與高度，秉持「勇於創新、敢於突破、善於主動、長於效率」的理念，協調推動經濟、社會、產業、人力、國土、政府治理等重大政策，開創國家發展新格局。</w:t>
      </w:r>
    </w:p>
    <w:p w:rsidR="00BC17BE" w:rsidRPr="004F53F6" w:rsidRDefault="00BC17BE">
      <w:pPr>
        <w:pStyle w:val="Web"/>
        <w:spacing w:before="0" w:beforeAutospacing="0" w:after="0" w:afterAutospacing="0"/>
        <w:ind w:firstLine="480"/>
        <w:divId w:val="415202984"/>
        <w:rPr>
          <w:color w:val="000000" w:themeColor="text1"/>
        </w:rPr>
      </w:pPr>
      <w:r w:rsidRPr="004F53F6">
        <w:rPr>
          <w:color w:val="000000" w:themeColor="text1"/>
        </w:rPr>
        <w:t>本會依據行政院104年度施政方針，配合中程施政計畫及核定預算額度，並針對經社情勢</w:t>
      </w:r>
      <w:r w:rsidR="004F60F6" w:rsidRPr="004F53F6">
        <w:rPr>
          <w:rFonts w:hint="eastAsia"/>
          <w:color w:val="000000" w:themeColor="text1"/>
        </w:rPr>
        <w:t>變化</w:t>
      </w:r>
      <w:r w:rsidRPr="004F53F6">
        <w:rPr>
          <w:color w:val="000000" w:themeColor="text1"/>
        </w:rPr>
        <w:t>及本會未來發展需要，編定104年度施政計畫，其目標與重點如次：</w:t>
      </w:r>
    </w:p>
    <w:p w:rsidR="00BC17BE" w:rsidRPr="004F53F6" w:rsidRDefault="00BC17BE">
      <w:pPr>
        <w:divId w:val="415202984"/>
        <w:rPr>
          <w:color w:val="000000" w:themeColor="text1"/>
        </w:rPr>
      </w:pPr>
    </w:p>
    <w:p w:rsidR="00BC17BE" w:rsidRPr="004F53F6" w:rsidRDefault="00BC17BE" w:rsidP="000A143C">
      <w:pPr>
        <w:pStyle w:val="Web"/>
        <w:spacing w:beforeLines="1" w:beforeAutospacing="0" w:after="0" w:afterAutospacing="0" w:line="400" w:lineRule="exact"/>
        <w:divId w:val="415202984"/>
        <w:rPr>
          <w:color w:val="000000" w:themeColor="text1"/>
          <w:sz w:val="28"/>
          <w:szCs w:val="28"/>
        </w:rPr>
      </w:pPr>
      <w:r w:rsidRPr="004F53F6">
        <w:rPr>
          <w:rFonts w:hint="eastAsia"/>
          <w:b/>
          <w:bCs/>
          <w:color w:val="000000" w:themeColor="text1"/>
          <w:sz w:val="28"/>
          <w:szCs w:val="28"/>
        </w:rPr>
        <w:t>壹、年度施政目標</w:t>
      </w:r>
    </w:p>
    <w:p w:rsidR="004C7BD2" w:rsidRPr="004F53F6" w:rsidRDefault="00336680">
      <w:pPr>
        <w:pStyle w:val="Web"/>
        <w:spacing w:before="0" w:beforeAutospacing="0" w:after="0" w:afterAutospacing="0" w:line="320" w:lineRule="exact"/>
        <w:divId w:val="415202984"/>
        <w:rPr>
          <w:color w:val="000000" w:themeColor="text1"/>
        </w:rPr>
      </w:pPr>
      <w:r w:rsidRPr="004F53F6">
        <w:rPr>
          <w:rFonts w:hint="eastAsia"/>
          <w:color w:val="000000" w:themeColor="text1"/>
        </w:rPr>
        <w:t>※</w:t>
      </w:r>
      <w:r w:rsidR="004C7BD2" w:rsidRPr="004F53F6">
        <w:rPr>
          <w:rFonts w:hint="eastAsia"/>
          <w:color w:val="000000" w:themeColor="text1"/>
        </w:rPr>
        <w:t>關鍵策略目標</w:t>
      </w:r>
      <w:r w:rsidRPr="004F53F6">
        <w:rPr>
          <w:color w:val="000000" w:themeColor="text1"/>
        </w:rPr>
        <w:t>：</w:t>
      </w:r>
    </w:p>
    <w:p w:rsidR="00336680" w:rsidRPr="004F53F6" w:rsidRDefault="00336680" w:rsidP="00823DB9">
      <w:pPr>
        <w:pStyle w:val="Web"/>
        <w:spacing w:before="0" w:beforeAutospacing="0" w:after="0" w:afterAutospacing="0" w:line="320" w:lineRule="exact"/>
        <w:divId w:val="415202984"/>
        <w:rPr>
          <w:color w:val="000000" w:themeColor="text1"/>
        </w:rPr>
      </w:pPr>
      <w:r w:rsidRPr="004F53F6">
        <w:rPr>
          <w:rFonts w:hint="eastAsia"/>
          <w:color w:val="000000" w:themeColor="text1"/>
        </w:rPr>
        <w:t>◎機關目標</w:t>
      </w:r>
      <w:r w:rsidRPr="004F53F6">
        <w:rPr>
          <w:color w:val="000000" w:themeColor="text1"/>
        </w:rPr>
        <w:t>：</w:t>
      </w:r>
    </w:p>
    <w:p w:rsidR="00BC17BE" w:rsidRPr="004F53F6" w:rsidRDefault="00BC17BE">
      <w:pPr>
        <w:pStyle w:val="Web"/>
        <w:spacing w:before="0" w:beforeAutospacing="0" w:after="0" w:afterAutospacing="0" w:line="320" w:lineRule="exact"/>
        <w:divId w:val="415202984"/>
        <w:rPr>
          <w:color w:val="000000" w:themeColor="text1"/>
        </w:rPr>
      </w:pPr>
      <w:r w:rsidRPr="004F53F6">
        <w:rPr>
          <w:rFonts w:hint="eastAsia"/>
          <w:color w:val="000000" w:themeColor="text1"/>
        </w:rPr>
        <w:t>一、提升國家發展規劃效能</w:t>
      </w:r>
    </w:p>
    <w:p w:rsidR="00BC17BE" w:rsidRPr="004F53F6" w:rsidRDefault="00BC17BE">
      <w:pPr>
        <w:pStyle w:val="Web"/>
        <w:spacing w:before="0" w:beforeAutospacing="0" w:after="0" w:afterAutospacing="0"/>
        <w:ind w:left="720" w:hanging="720"/>
        <w:divId w:val="415202984"/>
        <w:rPr>
          <w:color w:val="000000" w:themeColor="text1"/>
        </w:rPr>
      </w:pPr>
      <w:r w:rsidRPr="004F53F6">
        <w:rPr>
          <w:color w:val="000000" w:themeColor="text1"/>
        </w:rPr>
        <w:t>（一）秉持繁榮、和諧、永續理念，研擬「105年國家發展計畫」，釐訂105年國家發展重要目標、施政重點及重要政策措施，促進國家永續繁榮發展。</w:t>
      </w:r>
    </w:p>
    <w:p w:rsidR="00BC17BE" w:rsidRPr="004F53F6" w:rsidRDefault="00BC17BE">
      <w:pPr>
        <w:pStyle w:val="Web"/>
        <w:spacing w:before="0" w:beforeAutospacing="0" w:after="0" w:afterAutospacing="0"/>
        <w:ind w:left="720" w:hanging="720"/>
        <w:divId w:val="415202984"/>
        <w:rPr>
          <w:color w:val="000000" w:themeColor="text1"/>
        </w:rPr>
      </w:pPr>
      <w:r w:rsidRPr="004F53F6">
        <w:rPr>
          <w:color w:val="000000" w:themeColor="text1"/>
        </w:rPr>
        <w:t>（二）辦理103年國家發展計畫執行檢討。</w:t>
      </w:r>
    </w:p>
    <w:p w:rsidR="00BC17BE" w:rsidRPr="004F53F6" w:rsidRDefault="00BC17BE">
      <w:pPr>
        <w:divId w:val="415202984"/>
        <w:rPr>
          <w:color w:val="000000" w:themeColor="text1"/>
        </w:rPr>
      </w:pPr>
      <w:r w:rsidRPr="004F53F6">
        <w:rPr>
          <w:color w:val="000000" w:themeColor="text1"/>
        </w:rPr>
        <w:t>二、研擬經濟政策、協調推動財經措施</w:t>
      </w:r>
    </w:p>
    <w:p w:rsidR="00BC17BE" w:rsidRPr="004F53F6" w:rsidRDefault="00BC17BE" w:rsidP="00880CEA">
      <w:pPr>
        <w:pStyle w:val="Web"/>
        <w:spacing w:before="0" w:beforeAutospacing="0" w:after="0" w:afterAutospacing="0"/>
        <w:ind w:left="720" w:hanging="720"/>
        <w:divId w:val="415202984"/>
        <w:rPr>
          <w:color w:val="000000" w:themeColor="text1"/>
        </w:rPr>
      </w:pPr>
      <w:r w:rsidRPr="004F53F6">
        <w:rPr>
          <w:color w:val="000000" w:themeColor="text1"/>
        </w:rPr>
        <w:t>（一）發揮經濟氣象台功能</w:t>
      </w:r>
      <w:r w:rsidR="00880CEA" w:rsidRPr="004F53F6">
        <w:rPr>
          <w:color w:val="000000" w:themeColor="text1"/>
        </w:rPr>
        <w:t>：</w:t>
      </w:r>
      <w:r w:rsidRPr="004F53F6">
        <w:rPr>
          <w:color w:val="000000" w:themeColor="text1"/>
        </w:rPr>
        <w:t>研析國內外經濟情勢，充分揭露景氣動向，迅速提供國內外最新經濟情勢資訊；掌握國內外經濟脈動與契機，適時就重要財經議題進行研究；並加強國際重大議題如：國際主要原物料價格與供需變動、全球及區域整合發展趨勢、歐債危機發展趨勢等之研析，掌握發展趨勢，即時提報上級長官參考。</w:t>
      </w:r>
    </w:p>
    <w:p w:rsidR="00BC17BE" w:rsidRPr="004F53F6" w:rsidRDefault="00BC17BE" w:rsidP="00880CEA">
      <w:pPr>
        <w:pStyle w:val="Web"/>
        <w:spacing w:before="0" w:beforeAutospacing="0" w:after="0" w:afterAutospacing="0"/>
        <w:ind w:left="720" w:hanging="720"/>
        <w:divId w:val="415202984"/>
        <w:rPr>
          <w:color w:val="000000" w:themeColor="text1"/>
        </w:rPr>
      </w:pPr>
      <w:r w:rsidRPr="004F53F6">
        <w:rPr>
          <w:color w:val="000000" w:themeColor="text1"/>
        </w:rPr>
        <w:t>（二）研擬經濟政策，協調推動財經措施</w:t>
      </w:r>
      <w:r w:rsidR="00880CEA" w:rsidRPr="004F53F6">
        <w:rPr>
          <w:color w:val="000000" w:themeColor="text1"/>
        </w:rPr>
        <w:t>：</w:t>
      </w:r>
      <w:r w:rsidRPr="004F53F6">
        <w:rPr>
          <w:color w:val="000000" w:themeColor="text1"/>
        </w:rPr>
        <w:t>遵循總統政見方向，研擬及推動各項經濟政策，包括：研擬及協調推動國內總體經濟政策、財金制度相關措施、經濟結構調整及國際經貿合作方案等；探討節能減碳相關國際及國內規範對產業及經濟之衝擊，研提因應調適策略及新產業興起對整體經濟之影響；因應世界經貿趨勢及兩岸政經發展，前瞻國家發展需要，進行財經新策略之規劃研究等；辦理行政院財經、物價等專案任務之幕僚作業、統籌協調及推動管考工作。</w:t>
      </w:r>
    </w:p>
    <w:p w:rsidR="00527A24" w:rsidRPr="004F53F6" w:rsidRDefault="00527A24" w:rsidP="00527A24">
      <w:pPr>
        <w:divId w:val="415202984"/>
        <w:rPr>
          <w:color w:val="000000" w:themeColor="text1"/>
        </w:rPr>
      </w:pPr>
      <w:r w:rsidRPr="004F53F6">
        <w:rPr>
          <w:rFonts w:hint="eastAsia"/>
          <w:color w:val="000000" w:themeColor="text1"/>
        </w:rPr>
        <w:t>三</w:t>
      </w:r>
      <w:r w:rsidRPr="004F53F6">
        <w:rPr>
          <w:color w:val="000000" w:themeColor="text1"/>
        </w:rPr>
        <w:t>、提升社會發展政策前瞻能力</w:t>
      </w:r>
    </w:p>
    <w:p w:rsidR="00527A24" w:rsidRPr="004F53F6" w:rsidRDefault="00527A24" w:rsidP="00527A24">
      <w:pPr>
        <w:pStyle w:val="Web"/>
        <w:spacing w:before="0" w:beforeAutospacing="0" w:after="0" w:afterAutospacing="0"/>
        <w:ind w:left="720" w:hanging="720"/>
        <w:divId w:val="415202984"/>
        <w:rPr>
          <w:color w:val="000000" w:themeColor="text1"/>
        </w:rPr>
      </w:pPr>
      <w:r w:rsidRPr="004F53F6">
        <w:rPr>
          <w:color w:val="000000" w:themeColor="text1"/>
        </w:rPr>
        <w:t>（一）提升社會發展政策委託研究品質，持續掌握先進國家、國際重要組織及主要智庫之政策研究趨勢，將具體可行之研究建議，提送本會及相關機關政策規劃及決策參考。相關研究成果並藉由多元傳播管道予以擴散，以擴大政策知識流通。</w:t>
      </w:r>
    </w:p>
    <w:p w:rsidR="00527A24" w:rsidRPr="004F53F6" w:rsidRDefault="00527A24" w:rsidP="00527A24">
      <w:pPr>
        <w:pStyle w:val="Web"/>
        <w:spacing w:before="0" w:beforeAutospacing="0" w:after="0" w:afterAutospacing="0"/>
        <w:ind w:left="720" w:hanging="720"/>
        <w:divId w:val="415202984"/>
        <w:rPr>
          <w:color w:val="000000" w:themeColor="text1"/>
        </w:rPr>
      </w:pPr>
      <w:r w:rsidRPr="004F53F6">
        <w:rPr>
          <w:color w:val="000000" w:themeColor="text1"/>
        </w:rPr>
        <w:t>（二）發揮社會發展類中長程個案計畫審議效能，提供行政院具體可行之審議意見，使國家有限資源合理運用，提升社會發展整體施政績效。</w:t>
      </w:r>
    </w:p>
    <w:p w:rsidR="00BC17BE" w:rsidRPr="004F53F6" w:rsidRDefault="00BC17BE">
      <w:pPr>
        <w:divId w:val="415202984"/>
        <w:rPr>
          <w:color w:val="000000" w:themeColor="text1"/>
        </w:rPr>
      </w:pPr>
      <w:r w:rsidRPr="004F53F6">
        <w:rPr>
          <w:color w:val="000000" w:themeColor="text1"/>
        </w:rPr>
        <w:t>四、促進產業發展</w:t>
      </w:r>
    </w:p>
    <w:p w:rsidR="00BC17BE" w:rsidRPr="004F53F6" w:rsidRDefault="00BC17BE">
      <w:pPr>
        <w:pStyle w:val="Web"/>
        <w:spacing w:before="0" w:beforeAutospacing="0" w:after="0" w:afterAutospacing="0"/>
        <w:ind w:left="720" w:hanging="720"/>
        <w:divId w:val="415202984"/>
        <w:rPr>
          <w:color w:val="000000" w:themeColor="text1"/>
        </w:rPr>
      </w:pPr>
      <w:r w:rsidRPr="004F53F6">
        <w:rPr>
          <w:color w:val="000000" w:themeColor="text1"/>
        </w:rPr>
        <w:t>（一）促進產業創新加值：完備基礎環境，積極推動創新創業活動，藉此強化產業競爭力，並創造經濟成長的新動能。</w:t>
      </w:r>
    </w:p>
    <w:p w:rsidR="00BC17BE" w:rsidRPr="004F53F6" w:rsidRDefault="00BC17BE">
      <w:pPr>
        <w:pStyle w:val="Web"/>
        <w:spacing w:before="0" w:beforeAutospacing="0" w:after="0" w:afterAutospacing="0"/>
        <w:ind w:left="720" w:hanging="720"/>
        <w:divId w:val="415202984"/>
        <w:rPr>
          <w:color w:val="000000" w:themeColor="text1"/>
        </w:rPr>
      </w:pPr>
      <w:r w:rsidRPr="004F53F6">
        <w:rPr>
          <w:color w:val="000000" w:themeColor="text1"/>
        </w:rPr>
        <w:t>（二）推動產業結構優化：協調推動及審議產業發展、產業升級及能源永續利用等相關重大政策及計畫，以促進產業結構優化，藉此提升我國產業競爭優勢。同時規劃及運用中長期資金，支應產業發展所需資金。</w:t>
      </w:r>
    </w:p>
    <w:p w:rsidR="00BC17BE" w:rsidRPr="004F53F6" w:rsidRDefault="00BC17BE" w:rsidP="00BC17BE">
      <w:pPr>
        <w:ind w:leftChars="6" w:left="518" w:hangingChars="210" w:hanging="504"/>
        <w:divId w:val="415202984"/>
        <w:rPr>
          <w:color w:val="000000" w:themeColor="text1"/>
        </w:rPr>
      </w:pPr>
      <w:r w:rsidRPr="004F53F6">
        <w:rPr>
          <w:color w:val="000000" w:themeColor="text1"/>
        </w:rPr>
        <w:t>五、促進人力資源發展</w:t>
      </w:r>
    </w:p>
    <w:p w:rsidR="00BC17BE" w:rsidRPr="004F53F6" w:rsidRDefault="00BC17BE">
      <w:pPr>
        <w:pStyle w:val="Web"/>
        <w:spacing w:before="0" w:beforeAutospacing="0" w:after="0" w:afterAutospacing="0"/>
        <w:ind w:left="720" w:hanging="720"/>
        <w:divId w:val="415202984"/>
        <w:rPr>
          <w:color w:val="000000" w:themeColor="text1"/>
        </w:rPr>
      </w:pPr>
      <w:r w:rsidRPr="004F53F6">
        <w:rPr>
          <w:color w:val="000000" w:themeColor="text1"/>
        </w:rPr>
        <w:t>（一）進行人口及人力推計，研析未來人力資源發展趨勢，並積極參與APEC等國際組織人力資源發展相關倡議。</w:t>
      </w:r>
    </w:p>
    <w:p w:rsidR="00BC17BE" w:rsidRPr="004F53F6" w:rsidRDefault="00BC17BE">
      <w:pPr>
        <w:pStyle w:val="Web"/>
        <w:spacing w:before="0" w:beforeAutospacing="0" w:after="0" w:afterAutospacing="0"/>
        <w:ind w:left="720" w:hanging="720"/>
        <w:divId w:val="415202984"/>
        <w:rPr>
          <w:color w:val="000000" w:themeColor="text1"/>
        </w:rPr>
      </w:pPr>
      <w:r w:rsidRPr="004F53F6">
        <w:rPr>
          <w:color w:val="000000" w:themeColor="text1"/>
        </w:rPr>
        <w:t>（二）配合國家經濟及產業發展，積極協調推動育才、留才及攬才政策，整合產業人力供需資訊，規劃人力投資策略，以提升人力素質及就業力，並充裕產業所需人才，厚植產業人才資源，同時提高勞動所得。</w:t>
      </w:r>
    </w:p>
    <w:p w:rsidR="00BC17BE" w:rsidRPr="004F53F6" w:rsidRDefault="00BC17BE">
      <w:pPr>
        <w:pStyle w:val="Web"/>
        <w:spacing w:before="0" w:beforeAutospacing="0" w:after="0" w:afterAutospacing="0"/>
        <w:ind w:left="720" w:hanging="720"/>
        <w:divId w:val="415202984"/>
        <w:rPr>
          <w:color w:val="000000" w:themeColor="text1"/>
        </w:rPr>
      </w:pPr>
      <w:r w:rsidRPr="004F53F6">
        <w:rPr>
          <w:color w:val="000000" w:themeColor="text1"/>
        </w:rPr>
        <w:lastRenderedPageBreak/>
        <w:t>（三）定期分析勞動市場就業情勢，適時協調及推動修訂勞動法規及促進就業相關措施，活絡勞動市場，增進勞工福祉。</w:t>
      </w:r>
    </w:p>
    <w:p w:rsidR="00BC17BE" w:rsidRPr="004F53F6" w:rsidRDefault="00BC17BE">
      <w:pPr>
        <w:pStyle w:val="Web"/>
        <w:spacing w:before="0" w:beforeAutospacing="0" w:after="0" w:afterAutospacing="0"/>
        <w:ind w:left="720" w:hanging="720"/>
        <w:divId w:val="415202984"/>
        <w:rPr>
          <w:color w:val="000000" w:themeColor="text1"/>
        </w:rPr>
      </w:pPr>
      <w:r w:rsidRPr="004F53F6">
        <w:rPr>
          <w:color w:val="000000" w:themeColor="text1"/>
        </w:rPr>
        <w:t>（四）強化經濟安全制度，改善所得分配不均，建構完備社會安全網。</w:t>
      </w:r>
    </w:p>
    <w:p w:rsidR="00527A24" w:rsidRPr="004F53F6" w:rsidRDefault="00527A24" w:rsidP="00527A24">
      <w:pPr>
        <w:divId w:val="415202984"/>
        <w:rPr>
          <w:color w:val="000000" w:themeColor="text1"/>
        </w:rPr>
      </w:pPr>
      <w:r w:rsidRPr="004F53F6">
        <w:rPr>
          <w:rFonts w:hint="eastAsia"/>
          <w:color w:val="000000" w:themeColor="text1"/>
        </w:rPr>
        <w:t>六</w:t>
      </w:r>
      <w:r w:rsidRPr="004F53F6">
        <w:rPr>
          <w:color w:val="000000" w:themeColor="text1"/>
        </w:rPr>
        <w:t>、健全國土規劃及經營管理</w:t>
      </w:r>
    </w:p>
    <w:p w:rsidR="00527A24" w:rsidRPr="004F53F6" w:rsidRDefault="00527A24" w:rsidP="00527A24">
      <w:pPr>
        <w:pStyle w:val="Web"/>
        <w:spacing w:before="0" w:beforeAutospacing="0" w:after="0" w:afterAutospacing="0"/>
        <w:ind w:left="720" w:hanging="720"/>
        <w:divId w:val="415202984"/>
        <w:rPr>
          <w:color w:val="000000" w:themeColor="text1"/>
        </w:rPr>
      </w:pPr>
      <w:r w:rsidRPr="004F53F6">
        <w:rPr>
          <w:color w:val="000000" w:themeColor="text1"/>
        </w:rPr>
        <w:t>（一）推動國土空間發展策略計畫及國家建設總合評估規劃，落實國土空間策略規劃各區域整體發展構想，促進區域治理及跨域合作，</w:t>
      </w:r>
      <w:r w:rsidR="003173BE">
        <w:rPr>
          <w:color w:val="000000" w:themeColor="text1"/>
        </w:rPr>
        <w:t>提升</w:t>
      </w:r>
      <w:r w:rsidRPr="004F53F6">
        <w:rPr>
          <w:color w:val="000000" w:themeColor="text1"/>
        </w:rPr>
        <w:t>生活環境品質及國家與區域競爭力。</w:t>
      </w:r>
    </w:p>
    <w:p w:rsidR="00527A24" w:rsidRPr="004F53F6" w:rsidRDefault="00527A24" w:rsidP="00527A24">
      <w:pPr>
        <w:pStyle w:val="Web"/>
        <w:spacing w:before="0" w:beforeAutospacing="0" w:after="0" w:afterAutospacing="0"/>
        <w:ind w:left="720" w:hanging="720"/>
        <w:divId w:val="415202984"/>
        <w:rPr>
          <w:color w:val="000000" w:themeColor="text1"/>
        </w:rPr>
      </w:pPr>
      <w:r w:rsidRPr="004F53F6">
        <w:rPr>
          <w:color w:val="000000" w:themeColor="text1"/>
        </w:rPr>
        <w:t>（二）協調推動交通、環保、觀光遊憩、住宅建築、產業園區、國土資訊等重要公共建設計畫，持續推動「愛台12建設」，強化國家基礎建設。</w:t>
      </w:r>
    </w:p>
    <w:p w:rsidR="00527A24" w:rsidRPr="004F53F6" w:rsidRDefault="00527A24" w:rsidP="00527A24">
      <w:pPr>
        <w:pStyle w:val="Web"/>
        <w:spacing w:before="0" w:beforeAutospacing="0" w:after="0" w:afterAutospacing="0"/>
        <w:ind w:left="720" w:hanging="720"/>
        <w:divId w:val="415202984"/>
        <w:rPr>
          <w:color w:val="000000" w:themeColor="text1"/>
        </w:rPr>
      </w:pPr>
      <w:r w:rsidRPr="004F53F6">
        <w:rPr>
          <w:color w:val="000000" w:themeColor="text1"/>
        </w:rPr>
        <w:t>（三）依行政院核定之「政府公共建設計畫先期作業實施要點」，辦理政府重大公共建設計畫年度預算審議，達成行政院匡列預算額度之目標。</w:t>
      </w:r>
    </w:p>
    <w:p w:rsidR="00527A24" w:rsidRPr="004F53F6" w:rsidRDefault="00527A24" w:rsidP="00527A24">
      <w:pPr>
        <w:pStyle w:val="Web"/>
        <w:spacing w:before="0" w:beforeAutospacing="0" w:after="0" w:afterAutospacing="0"/>
        <w:ind w:left="720" w:hanging="720"/>
        <w:divId w:val="415202984"/>
        <w:rPr>
          <w:color w:val="000000" w:themeColor="text1"/>
        </w:rPr>
      </w:pPr>
      <w:r w:rsidRPr="004F53F6">
        <w:rPr>
          <w:color w:val="000000" w:themeColor="text1"/>
        </w:rPr>
        <w:t>（四）協調推動國家氣候變遷調適政策綱領與國家調適行動計畫，輔導地方政府推動實施氣候變遷調適政策，及進行政策推廣與氣候變遷理念宣導，促進全民參與及國際接軌。</w:t>
      </w:r>
    </w:p>
    <w:p w:rsidR="00527A24" w:rsidRPr="004F53F6" w:rsidRDefault="00527A24" w:rsidP="00527A24">
      <w:pPr>
        <w:pStyle w:val="Web"/>
        <w:spacing w:before="0" w:beforeAutospacing="0" w:after="0" w:afterAutospacing="0"/>
        <w:ind w:left="720" w:hanging="720"/>
        <w:divId w:val="415202984"/>
        <w:rPr>
          <w:color w:val="000000" w:themeColor="text1"/>
        </w:rPr>
      </w:pPr>
      <w:r w:rsidRPr="004F53F6">
        <w:rPr>
          <w:color w:val="000000" w:themeColor="text1"/>
        </w:rPr>
        <w:t>（五）協調推動都市、農村再生、離島建設、花東地區永續發展及產業用地發展相關政策與計畫，改善城鄉與生產環境，促進產業投資及經濟發展。</w:t>
      </w:r>
    </w:p>
    <w:p w:rsidR="00527A24" w:rsidRPr="004F53F6" w:rsidRDefault="00527A24" w:rsidP="00527A24">
      <w:pPr>
        <w:divId w:val="415202984"/>
        <w:rPr>
          <w:color w:val="000000" w:themeColor="text1"/>
        </w:rPr>
      </w:pPr>
      <w:r w:rsidRPr="004F53F6">
        <w:rPr>
          <w:rFonts w:hint="eastAsia"/>
          <w:color w:val="000000" w:themeColor="text1"/>
        </w:rPr>
        <w:t>七</w:t>
      </w:r>
      <w:r w:rsidRPr="004F53F6">
        <w:rPr>
          <w:color w:val="000000" w:themeColor="text1"/>
        </w:rPr>
        <w:t>、精進結果導向的績效管理</w:t>
      </w:r>
    </w:p>
    <w:p w:rsidR="00527A24" w:rsidRPr="004F53F6" w:rsidRDefault="00527A24" w:rsidP="00527A24">
      <w:pPr>
        <w:pStyle w:val="Web"/>
        <w:spacing w:before="0" w:beforeAutospacing="0" w:after="0" w:afterAutospacing="0"/>
        <w:ind w:left="720" w:hanging="720"/>
        <w:divId w:val="415202984"/>
        <w:rPr>
          <w:color w:val="000000" w:themeColor="text1"/>
        </w:rPr>
      </w:pPr>
      <w:r w:rsidRPr="004F53F6">
        <w:rPr>
          <w:rFonts w:hint="eastAsia"/>
          <w:color w:val="000000" w:themeColor="text1"/>
        </w:rPr>
        <w:t>（一）遵循總統治國理念及院長施政主軸訂定施政重點及推動策略，同時依據「平衡計分卡」精神，分別從「業務成果」、「行政效率」、「財務管理」、「組織學習」等四個面向，訂定各機關關鍵策略目標及關鍵績效指標，確保機關施政效能與行政院整體施政方向相契合。</w:t>
      </w:r>
    </w:p>
    <w:p w:rsidR="00527A24" w:rsidRPr="004F53F6" w:rsidRDefault="00527A24" w:rsidP="00527A24">
      <w:pPr>
        <w:pStyle w:val="Web"/>
        <w:spacing w:before="0" w:beforeAutospacing="0" w:after="0" w:afterAutospacing="0"/>
        <w:ind w:left="720" w:hanging="720"/>
        <w:divId w:val="415202984"/>
        <w:rPr>
          <w:color w:val="000000" w:themeColor="text1"/>
        </w:rPr>
      </w:pPr>
      <w:r w:rsidRPr="004F53F6">
        <w:rPr>
          <w:rFonts w:hint="eastAsia"/>
          <w:color w:val="000000" w:themeColor="text1"/>
        </w:rPr>
        <w:t>（二）</w:t>
      </w:r>
      <w:r w:rsidR="002C18EB" w:rsidRPr="005F4B5D">
        <w:rPr>
          <w:color w:val="000000"/>
        </w:rPr>
        <w:t>強</w:t>
      </w:r>
      <w:r w:rsidR="002C18EB" w:rsidRPr="00061A32">
        <w:t>化總統重要施政理念及巡視地方重要承諾事項追蹤作業，並嚴密追蹤院長於院會</w:t>
      </w:r>
      <w:r w:rsidR="002C18EB" w:rsidRPr="00061A32">
        <w:rPr>
          <w:rFonts w:hint="eastAsia"/>
        </w:rPr>
        <w:t>、</w:t>
      </w:r>
      <w:r w:rsidR="002C18EB" w:rsidRPr="00061A32">
        <w:t>巡視指示</w:t>
      </w:r>
      <w:r w:rsidR="002C18EB" w:rsidRPr="00061A32">
        <w:rPr>
          <w:rFonts w:hint="eastAsia"/>
        </w:rPr>
        <w:t>及立法院答詢承諾事項</w:t>
      </w:r>
      <w:r w:rsidR="002C18EB" w:rsidRPr="00061A32">
        <w:t>執行情形，落實總統及院長施政理念</w:t>
      </w:r>
      <w:r w:rsidR="002C18EB" w:rsidRPr="00061A32">
        <w:rPr>
          <w:rFonts w:hint="eastAsia"/>
        </w:rPr>
        <w:t>與本院各項政策順利推動</w:t>
      </w:r>
      <w:r w:rsidRPr="00061A32">
        <w:rPr>
          <w:rFonts w:hint="eastAsia"/>
        </w:rPr>
        <w:t>。</w:t>
      </w:r>
    </w:p>
    <w:p w:rsidR="00527A24" w:rsidRPr="004F53F6" w:rsidRDefault="00527A24" w:rsidP="00527A24">
      <w:pPr>
        <w:pStyle w:val="Web"/>
        <w:spacing w:before="0" w:beforeAutospacing="0" w:after="0" w:afterAutospacing="0"/>
        <w:ind w:left="720" w:hanging="720"/>
        <w:divId w:val="415202984"/>
        <w:rPr>
          <w:color w:val="000000" w:themeColor="text1"/>
        </w:rPr>
      </w:pPr>
      <w:r w:rsidRPr="004F53F6">
        <w:rPr>
          <w:rFonts w:hint="eastAsia"/>
          <w:color w:val="000000" w:themeColor="text1"/>
        </w:rPr>
        <w:t>（三）精進結果導向的績效管理，強化機關自主管理及策略規劃能力，並透過資訊公開、全民參與及監督的理念與機制，促請各機關首長對外承諾施政目標，落實施政課責。</w:t>
      </w:r>
    </w:p>
    <w:p w:rsidR="00527A24" w:rsidRPr="004F53F6" w:rsidRDefault="00527A24" w:rsidP="00527A24">
      <w:pPr>
        <w:pStyle w:val="Web"/>
        <w:spacing w:before="0" w:beforeAutospacing="0" w:after="0" w:afterAutospacing="0"/>
        <w:ind w:left="720" w:hanging="720"/>
        <w:divId w:val="415202984"/>
        <w:rPr>
          <w:color w:val="000000" w:themeColor="text1"/>
        </w:rPr>
      </w:pPr>
      <w:r w:rsidRPr="004F53F6">
        <w:rPr>
          <w:rFonts w:hint="eastAsia"/>
          <w:color w:val="000000" w:themeColor="text1"/>
        </w:rPr>
        <w:t>（四）賡續落實行政院所屬各機關個案計畫三級管考制度，提升政府整體施政品質，各級機關依分層負責原則管理所屬計畫，落實執行。</w:t>
      </w:r>
    </w:p>
    <w:p w:rsidR="00527A24" w:rsidRPr="004F53F6" w:rsidRDefault="00527A24" w:rsidP="00527A24">
      <w:pPr>
        <w:pStyle w:val="Web"/>
        <w:spacing w:before="0" w:beforeAutospacing="0" w:after="0" w:afterAutospacing="0"/>
        <w:ind w:left="720" w:hanging="720"/>
        <w:divId w:val="415202984"/>
        <w:rPr>
          <w:color w:val="000000" w:themeColor="text1"/>
        </w:rPr>
      </w:pPr>
      <w:r w:rsidRPr="004F53F6">
        <w:rPr>
          <w:rFonts w:hint="eastAsia"/>
          <w:color w:val="000000" w:themeColor="text1"/>
        </w:rPr>
        <w:t>（五）適時挑選進度重大落後或社會輿情關注的計畫案辦理實地查證，藉以瞭解執行機關所遭遇的困難及待協調事宜，並提出適切之建議事項，函送主管機關限期改善。</w:t>
      </w:r>
    </w:p>
    <w:p w:rsidR="00527A24" w:rsidRPr="004F53F6" w:rsidRDefault="00527A24" w:rsidP="00527A24">
      <w:pPr>
        <w:pStyle w:val="Web"/>
        <w:spacing w:before="0" w:beforeAutospacing="0" w:after="0" w:afterAutospacing="0"/>
        <w:ind w:left="720" w:hanging="720"/>
        <w:divId w:val="415202984"/>
        <w:rPr>
          <w:color w:val="000000" w:themeColor="text1"/>
        </w:rPr>
      </w:pPr>
      <w:r w:rsidRPr="004F53F6">
        <w:rPr>
          <w:rFonts w:hint="eastAsia"/>
          <w:color w:val="000000" w:themeColor="text1"/>
        </w:rPr>
        <w:t>（六）辦理政院管制計畫評估，深入瞭解計畫實際績效及遭遇困難，提供主管機關後續推動相關政策參考。</w:t>
      </w:r>
    </w:p>
    <w:p w:rsidR="00527A24" w:rsidRPr="004F53F6" w:rsidRDefault="00527A24" w:rsidP="00527A24">
      <w:pPr>
        <w:divId w:val="415202984"/>
        <w:rPr>
          <w:color w:val="000000" w:themeColor="text1"/>
        </w:rPr>
      </w:pPr>
      <w:r w:rsidRPr="004F53F6">
        <w:rPr>
          <w:rFonts w:hint="eastAsia"/>
          <w:color w:val="000000" w:themeColor="text1"/>
        </w:rPr>
        <w:t>（七）加強中央與地方聯繫協調，表揚績優研考人員，培育地方治理人才，提升地方治理量能。</w:t>
      </w:r>
    </w:p>
    <w:p w:rsidR="00BC17BE" w:rsidRPr="004F53F6" w:rsidRDefault="0098119E">
      <w:pPr>
        <w:divId w:val="415202984"/>
        <w:rPr>
          <w:color w:val="000000" w:themeColor="text1"/>
        </w:rPr>
      </w:pPr>
      <w:r w:rsidRPr="004F53F6">
        <w:rPr>
          <w:rFonts w:hint="eastAsia"/>
          <w:color w:val="000000" w:themeColor="text1"/>
        </w:rPr>
        <w:t>八</w:t>
      </w:r>
      <w:r w:rsidR="00BC17BE" w:rsidRPr="004F53F6">
        <w:rPr>
          <w:color w:val="000000" w:themeColor="text1"/>
        </w:rPr>
        <w:t>、促進資源共享，提升資訊資源效益</w:t>
      </w:r>
    </w:p>
    <w:p w:rsidR="00306162" w:rsidRPr="004F53F6" w:rsidRDefault="00306162" w:rsidP="00306162">
      <w:pPr>
        <w:pStyle w:val="Web"/>
        <w:spacing w:before="0" w:beforeAutospacing="0" w:after="0" w:afterAutospacing="0"/>
        <w:ind w:left="720" w:hanging="720"/>
        <w:divId w:val="415202984"/>
        <w:rPr>
          <w:color w:val="000000" w:themeColor="text1"/>
        </w:rPr>
      </w:pPr>
      <w:r w:rsidRPr="004F53F6">
        <w:rPr>
          <w:color w:val="000000" w:themeColor="text1"/>
        </w:rPr>
        <w:t>（</w:t>
      </w:r>
      <w:r w:rsidRPr="004F53F6">
        <w:rPr>
          <w:rFonts w:hint="eastAsia"/>
          <w:color w:val="000000" w:themeColor="text1"/>
        </w:rPr>
        <w:t>一）因應國內外主客觀環境變化，並配合組織改造進程，推動資訊價值提升，促進資訊資源共用共享，落實第四階段電子化政府各項計畫，持續推動六大旗艦計畫（政府雲端應用服務、基礎資料庫擴增、主動全程服務、行動電子化政府、結合社會網絡、e化服務宅配到家），以民眾的角度協調及整合跨機關服務，進一步發展主動、分眾、全程服務，朝「提供跨域優質服務、建構綠能共享環境及促進公平參與機會」三大目標邁進，達成「服務無疆界，全民好生活」之願景。</w:t>
      </w:r>
    </w:p>
    <w:p w:rsidR="00306162" w:rsidRPr="004F53F6" w:rsidRDefault="00306162" w:rsidP="00306162">
      <w:pPr>
        <w:pStyle w:val="Web"/>
        <w:spacing w:before="0" w:beforeAutospacing="0" w:after="0" w:afterAutospacing="0"/>
        <w:ind w:left="720" w:hanging="720"/>
        <w:divId w:val="415202984"/>
        <w:rPr>
          <w:color w:val="000000" w:themeColor="text1"/>
        </w:rPr>
      </w:pPr>
      <w:r w:rsidRPr="004F53F6">
        <w:rPr>
          <w:rFonts w:hint="eastAsia"/>
          <w:color w:val="000000" w:themeColor="text1"/>
        </w:rPr>
        <w:t>（二）推動機關建構智慧網路辦公室作業環境，建置「公務服務」、「通訊服務」及「決策支援」三大類服務，簡化作業流程，促進公務知識分享，提升行政效能；推動政府資料開放，促進民間參與政府資料活化應用；並強化行政院公報統合發行機制，提升整合查詢功能及效益，積極主動公開政府資訊。</w:t>
      </w:r>
    </w:p>
    <w:p w:rsidR="00BC17BE" w:rsidRPr="004F53F6" w:rsidRDefault="00BC17BE">
      <w:pPr>
        <w:pStyle w:val="Web"/>
        <w:spacing w:before="0" w:beforeAutospacing="0" w:after="0" w:afterAutospacing="0"/>
        <w:ind w:left="720" w:hanging="720"/>
        <w:divId w:val="415202984"/>
        <w:rPr>
          <w:color w:val="000000" w:themeColor="text1"/>
        </w:rPr>
      </w:pPr>
      <w:r w:rsidRPr="004F53F6">
        <w:rPr>
          <w:color w:val="000000" w:themeColor="text1"/>
        </w:rPr>
        <w:t>（三）提高國家檔案質量，建置國家檔案永久典藏場所及規劃籌設國家檔案館，辦理國家檔案鑑選、移轉、描述、保存維護及複製儲存等作業，並擴大應用服務與展示空間</w:t>
      </w:r>
      <w:r w:rsidR="008B7F06" w:rsidRPr="004F53F6">
        <w:rPr>
          <w:rFonts w:hint="eastAsia"/>
          <w:color w:val="000000" w:themeColor="text1"/>
        </w:rPr>
        <w:t>之運用</w:t>
      </w:r>
      <w:r w:rsidRPr="004F53F6">
        <w:rPr>
          <w:color w:val="000000" w:themeColor="text1"/>
        </w:rPr>
        <w:t>，充實國家檔案內涵及多元化典藏資源，推廣提升國家檔案服務品質。</w:t>
      </w:r>
    </w:p>
    <w:p w:rsidR="00BC17BE" w:rsidRPr="004F53F6" w:rsidRDefault="00BC17BE">
      <w:pPr>
        <w:pStyle w:val="Web"/>
        <w:spacing w:before="0" w:beforeAutospacing="0" w:after="0" w:afterAutospacing="0"/>
        <w:ind w:left="720" w:hanging="720"/>
        <w:divId w:val="415202984"/>
        <w:rPr>
          <w:color w:val="000000" w:themeColor="text1"/>
        </w:rPr>
      </w:pPr>
      <w:r w:rsidRPr="004F53F6">
        <w:rPr>
          <w:color w:val="000000" w:themeColor="text1"/>
        </w:rPr>
        <w:t>（四）型塑檔案專業體系，健全機關檔案管理制度，提升檔案管理人員知能；提供國家檔案優質應用服務，開發國家檔案新價值，以提高國家檔案能見度與應用意識。</w:t>
      </w:r>
    </w:p>
    <w:p w:rsidR="0098509A" w:rsidRPr="004F53F6" w:rsidRDefault="0098509A">
      <w:pPr>
        <w:pStyle w:val="Web"/>
        <w:spacing w:before="0" w:beforeAutospacing="0" w:after="0" w:afterAutospacing="0"/>
        <w:ind w:left="720" w:hanging="720"/>
        <w:divId w:val="415202984"/>
        <w:rPr>
          <w:color w:val="000000" w:themeColor="text1"/>
        </w:rPr>
      </w:pPr>
      <w:r w:rsidRPr="004F53F6">
        <w:rPr>
          <w:color w:val="000000" w:themeColor="text1"/>
        </w:rPr>
        <w:t>（</w:t>
      </w:r>
      <w:r w:rsidRPr="004F53F6">
        <w:rPr>
          <w:rFonts w:hint="eastAsia"/>
          <w:color w:val="000000" w:themeColor="text1"/>
        </w:rPr>
        <w:t>五</w:t>
      </w:r>
      <w:r w:rsidRPr="004F53F6">
        <w:rPr>
          <w:color w:val="000000" w:themeColor="text1"/>
        </w:rPr>
        <w:t>）</w:t>
      </w:r>
      <w:r w:rsidR="008B7F06" w:rsidRPr="004F53F6">
        <w:rPr>
          <w:color w:val="000000" w:themeColor="text1"/>
        </w:rPr>
        <w:t>提升電子公文統合交換中心維運績效，運用先進資訊科技，精簡軟硬體資源</w:t>
      </w:r>
      <w:r w:rsidR="008B7F06" w:rsidRPr="004F53F6">
        <w:rPr>
          <w:rFonts w:hint="eastAsia"/>
          <w:color w:val="000000" w:themeColor="text1"/>
        </w:rPr>
        <w:t>，</w:t>
      </w:r>
      <w:r w:rsidR="008B7F06" w:rsidRPr="004F53F6">
        <w:rPr>
          <w:color w:val="000000" w:themeColor="text1"/>
        </w:rPr>
        <w:t>提升運作效率</w:t>
      </w:r>
      <w:r w:rsidR="008B7F06" w:rsidRPr="004F53F6">
        <w:rPr>
          <w:rFonts w:hint="eastAsia"/>
          <w:color w:val="000000" w:themeColor="text1"/>
        </w:rPr>
        <w:t>；</w:t>
      </w:r>
      <w:r w:rsidR="008B7F06" w:rsidRPr="004F53F6">
        <w:rPr>
          <w:color w:val="000000" w:themeColor="text1"/>
        </w:rPr>
        <w:t>推動整合式公文系統及線上簽核作業</w:t>
      </w:r>
      <w:r w:rsidR="008B7F06" w:rsidRPr="004F53F6">
        <w:rPr>
          <w:rFonts w:hint="eastAsia"/>
          <w:color w:val="000000" w:themeColor="text1"/>
        </w:rPr>
        <w:t>，</w:t>
      </w:r>
      <w:r w:rsidR="008B7F06" w:rsidRPr="004F53F6">
        <w:rPr>
          <w:color w:val="000000" w:themeColor="text1"/>
        </w:rPr>
        <w:t>撙節機關資源，落實節能減紙推動作業；</w:t>
      </w:r>
      <w:r w:rsidR="008B7F06" w:rsidRPr="004F53F6">
        <w:rPr>
          <w:rFonts w:hint="eastAsia"/>
          <w:color w:val="000000" w:themeColor="text1"/>
        </w:rPr>
        <w:t>發揮</w:t>
      </w:r>
      <w:r w:rsidR="008B7F06" w:rsidRPr="004F53F6">
        <w:rPr>
          <w:color w:val="000000" w:themeColor="text1"/>
        </w:rPr>
        <w:lastRenderedPageBreak/>
        <w:t>電子文書檔案服務中心</w:t>
      </w:r>
      <w:r w:rsidR="008B7F06" w:rsidRPr="004F53F6">
        <w:rPr>
          <w:rFonts w:hint="eastAsia"/>
          <w:color w:val="000000" w:themeColor="text1"/>
        </w:rPr>
        <w:t>功能</w:t>
      </w:r>
      <w:r w:rsidR="008B7F06" w:rsidRPr="004F53F6">
        <w:rPr>
          <w:color w:val="000000" w:themeColor="text1"/>
        </w:rPr>
        <w:t>，持續提供公文電子交換維運及諮詢服務，發展電子檔案保存技術工具，擇選機關進行實作驗測，確認轉置品質，延續電子檔案保存年限</w:t>
      </w:r>
      <w:r w:rsidRPr="004F53F6">
        <w:rPr>
          <w:color w:val="000000" w:themeColor="text1"/>
        </w:rPr>
        <w:t>。</w:t>
      </w:r>
    </w:p>
    <w:p w:rsidR="00BC17BE" w:rsidRPr="004F53F6" w:rsidRDefault="00EE0072" w:rsidP="00B772F7">
      <w:pPr>
        <w:divId w:val="415202984"/>
        <w:rPr>
          <w:color w:val="000000" w:themeColor="text1"/>
        </w:rPr>
      </w:pPr>
      <w:r w:rsidRPr="004F53F6">
        <w:rPr>
          <w:rFonts w:hint="eastAsia"/>
          <w:color w:val="000000" w:themeColor="text1"/>
        </w:rPr>
        <w:t>九</w:t>
      </w:r>
      <w:r w:rsidR="00BC17BE" w:rsidRPr="004F53F6">
        <w:rPr>
          <w:color w:val="000000" w:themeColor="text1"/>
        </w:rPr>
        <w:t>、推動法規鬆綁與革新、強化經貿競爭力</w:t>
      </w:r>
    </w:p>
    <w:p w:rsidR="00BC17BE" w:rsidRPr="004F53F6" w:rsidRDefault="00BC17BE">
      <w:pPr>
        <w:pStyle w:val="Web"/>
        <w:spacing w:before="0" w:beforeAutospacing="0" w:after="0" w:afterAutospacing="0"/>
        <w:ind w:left="720" w:hanging="720"/>
        <w:divId w:val="415202984"/>
        <w:rPr>
          <w:color w:val="000000" w:themeColor="text1"/>
        </w:rPr>
      </w:pPr>
      <w:r w:rsidRPr="004F53F6">
        <w:rPr>
          <w:color w:val="000000" w:themeColor="text1"/>
        </w:rPr>
        <w:t>（一）協調商會建言，推動法規國際調和：全面盤點歐美日外國商會及工總建言，辦理跨部會溝通協調工作，推動國內法規鬆綁、調適及法制革新及進行國際調和。</w:t>
      </w:r>
    </w:p>
    <w:p w:rsidR="00BC17BE" w:rsidRPr="004F53F6" w:rsidRDefault="00BC17BE">
      <w:pPr>
        <w:pStyle w:val="Web"/>
        <w:spacing w:before="0" w:beforeAutospacing="0" w:after="0" w:afterAutospacing="0"/>
        <w:ind w:left="720" w:hanging="720"/>
        <w:divId w:val="415202984"/>
        <w:rPr>
          <w:color w:val="000000" w:themeColor="text1"/>
        </w:rPr>
      </w:pPr>
      <w:r w:rsidRPr="004F53F6">
        <w:rPr>
          <w:color w:val="000000" w:themeColor="text1"/>
        </w:rPr>
        <w:t>（二）推動法制革新、倡議經商環境改革：建構友善經商環境法制，以有效釋放民間企業活力。</w:t>
      </w:r>
    </w:p>
    <w:p w:rsidR="00BC17BE" w:rsidRPr="004F53F6" w:rsidRDefault="00BC17BE" w:rsidP="00EE0072">
      <w:pPr>
        <w:ind w:leftChars="6" w:left="518" w:hangingChars="210" w:hanging="504"/>
        <w:divId w:val="415202984"/>
        <w:rPr>
          <w:color w:val="000000" w:themeColor="text1"/>
        </w:rPr>
      </w:pPr>
      <w:r w:rsidRPr="004F53F6">
        <w:rPr>
          <w:color w:val="000000" w:themeColor="text1"/>
        </w:rPr>
        <w:t>十、</w:t>
      </w:r>
      <w:r w:rsidR="003173BE">
        <w:rPr>
          <w:color w:val="000000" w:themeColor="text1"/>
        </w:rPr>
        <w:t>提升</w:t>
      </w:r>
      <w:r w:rsidRPr="004F53F6">
        <w:rPr>
          <w:color w:val="000000" w:themeColor="text1"/>
        </w:rPr>
        <w:t>人力有效運用，增進員工價值與能力</w:t>
      </w:r>
      <w:r w:rsidRPr="004F53F6">
        <w:rPr>
          <w:rFonts w:hint="eastAsia"/>
          <w:color w:val="000000" w:themeColor="text1"/>
        </w:rPr>
        <w:t>：</w:t>
      </w:r>
      <w:r w:rsidRPr="004F53F6">
        <w:rPr>
          <w:color w:val="000000" w:themeColor="text1"/>
        </w:rPr>
        <w:t>依內陞外補兼顧原則，增加人才交流，辦理專業能力相關研習課程與訓練，培養與提升專業能力。</w:t>
      </w:r>
    </w:p>
    <w:p w:rsidR="00C4603D" w:rsidRDefault="00C4603D" w:rsidP="00BC17BE">
      <w:pPr>
        <w:pStyle w:val="Web"/>
        <w:spacing w:before="0" w:beforeAutospacing="0" w:after="0" w:afterAutospacing="0" w:line="320" w:lineRule="exact"/>
        <w:ind w:firstLineChars="118" w:firstLine="283"/>
        <w:divId w:val="415202984"/>
        <w:rPr>
          <w:color w:val="000000" w:themeColor="text1"/>
        </w:rPr>
      </w:pPr>
    </w:p>
    <w:p w:rsidR="00336680" w:rsidRPr="004F53F6" w:rsidRDefault="00336680" w:rsidP="00061A32">
      <w:pPr>
        <w:pStyle w:val="Web"/>
        <w:spacing w:before="0" w:beforeAutospacing="0" w:after="0" w:afterAutospacing="0" w:line="320" w:lineRule="exact"/>
        <w:divId w:val="415202984"/>
        <w:rPr>
          <w:color w:val="000000" w:themeColor="text1"/>
        </w:rPr>
      </w:pPr>
      <w:r w:rsidRPr="004F53F6">
        <w:rPr>
          <w:rFonts w:hint="eastAsia"/>
          <w:color w:val="000000" w:themeColor="text1"/>
        </w:rPr>
        <w:t>◎跨機關目標</w:t>
      </w:r>
      <w:r w:rsidRPr="004F53F6">
        <w:rPr>
          <w:color w:val="000000" w:themeColor="text1"/>
        </w:rPr>
        <w:t>：</w:t>
      </w:r>
    </w:p>
    <w:p w:rsidR="00BC17BE" w:rsidRPr="004F53F6" w:rsidRDefault="00BC17BE" w:rsidP="00BC17BE">
      <w:pPr>
        <w:ind w:leftChars="6" w:left="518" w:hangingChars="210" w:hanging="504"/>
        <w:divId w:val="415202984"/>
        <w:rPr>
          <w:color w:val="000000" w:themeColor="text1"/>
        </w:rPr>
      </w:pPr>
      <w:r w:rsidRPr="004F53F6">
        <w:rPr>
          <w:rFonts w:hint="eastAsia"/>
          <w:color w:val="000000" w:themeColor="text1"/>
        </w:rPr>
        <w:t>一、</w:t>
      </w:r>
      <w:r w:rsidRPr="004F53F6">
        <w:rPr>
          <w:color w:val="000000" w:themeColor="text1"/>
        </w:rPr>
        <w:t>自由經濟示範區推動計畫</w:t>
      </w:r>
      <w:r w:rsidRPr="004F53F6">
        <w:rPr>
          <w:rFonts w:hint="eastAsia"/>
          <w:color w:val="000000" w:themeColor="text1"/>
        </w:rPr>
        <w:t>：</w:t>
      </w:r>
      <w:r w:rsidRPr="004F53F6">
        <w:rPr>
          <w:color w:val="000000" w:themeColor="text1"/>
        </w:rPr>
        <w:t>協調推動自由經濟示範區發展，以帶動各地產業發展與就業機會，並創造我國融入區域整合條件。</w:t>
      </w:r>
    </w:p>
    <w:p w:rsidR="00BC17BE" w:rsidRPr="004F53F6" w:rsidRDefault="00BC17BE" w:rsidP="00BC17BE">
      <w:pPr>
        <w:divId w:val="415202984"/>
        <w:rPr>
          <w:color w:val="000000" w:themeColor="text1"/>
        </w:rPr>
      </w:pPr>
      <w:r w:rsidRPr="004F53F6">
        <w:rPr>
          <w:rFonts w:hint="eastAsia"/>
          <w:color w:val="000000" w:themeColor="text1"/>
        </w:rPr>
        <w:t>二、</w:t>
      </w:r>
      <w:r w:rsidRPr="004F53F6">
        <w:rPr>
          <w:color w:val="000000" w:themeColor="text1"/>
        </w:rPr>
        <w:t>改善所得分配具體方案</w:t>
      </w:r>
      <w:r w:rsidRPr="004F53F6">
        <w:rPr>
          <w:rFonts w:hint="eastAsia"/>
          <w:color w:val="000000" w:themeColor="text1"/>
        </w:rPr>
        <w:t>：</w:t>
      </w:r>
      <w:r w:rsidRPr="004F53F6">
        <w:rPr>
          <w:color w:val="000000" w:themeColor="text1"/>
        </w:rPr>
        <w:t>改善所得分配，建構均富共享社會</w:t>
      </w:r>
    </w:p>
    <w:p w:rsidR="00BC17BE" w:rsidRPr="004F53F6" w:rsidRDefault="00BC17BE" w:rsidP="00BC17BE">
      <w:pPr>
        <w:pStyle w:val="Web"/>
        <w:spacing w:before="0" w:beforeAutospacing="0" w:after="0" w:afterAutospacing="0"/>
        <w:ind w:left="720" w:hanging="720"/>
        <w:divId w:val="415202984"/>
        <w:rPr>
          <w:color w:val="000000" w:themeColor="text1"/>
        </w:rPr>
      </w:pPr>
      <w:r w:rsidRPr="004F53F6">
        <w:rPr>
          <w:color w:val="000000" w:themeColor="text1"/>
        </w:rPr>
        <w:t>（一）擴大經濟弱勢者照顧範圍，保障基本生活水準，透過各種現金和實物給付，減輕低所得家庭生活負擔。</w:t>
      </w:r>
    </w:p>
    <w:p w:rsidR="00BC17BE" w:rsidRPr="004F53F6" w:rsidRDefault="00BC17BE" w:rsidP="00BC17BE">
      <w:pPr>
        <w:pStyle w:val="Web"/>
        <w:spacing w:before="0" w:beforeAutospacing="0" w:after="0" w:afterAutospacing="0"/>
        <w:ind w:left="720" w:hanging="720"/>
        <w:divId w:val="415202984"/>
        <w:rPr>
          <w:color w:val="000000" w:themeColor="text1"/>
        </w:rPr>
      </w:pPr>
      <w:r w:rsidRPr="004F53F6">
        <w:rPr>
          <w:color w:val="000000" w:themeColor="text1"/>
        </w:rPr>
        <w:t>（</w:t>
      </w:r>
      <w:r w:rsidRPr="004F53F6">
        <w:rPr>
          <w:rFonts w:hint="eastAsia"/>
          <w:color w:val="000000" w:themeColor="text1"/>
        </w:rPr>
        <w:t>二</w:t>
      </w:r>
      <w:r w:rsidRPr="004F53F6">
        <w:rPr>
          <w:color w:val="000000" w:themeColor="text1"/>
        </w:rPr>
        <w:t>）配合國家經濟發展，積極改善產業結構，均衡區域發展，創造更多就業機會，並協助弱勢者就業。</w:t>
      </w:r>
    </w:p>
    <w:p w:rsidR="00BC17BE" w:rsidRPr="004F53F6" w:rsidRDefault="00BC17BE" w:rsidP="00BC17BE">
      <w:pPr>
        <w:pStyle w:val="Web"/>
        <w:spacing w:before="0" w:beforeAutospacing="0" w:after="0" w:afterAutospacing="0"/>
        <w:ind w:left="720" w:hanging="720"/>
        <w:divId w:val="415202984"/>
        <w:rPr>
          <w:color w:val="000000" w:themeColor="text1"/>
        </w:rPr>
      </w:pPr>
      <w:r w:rsidRPr="004F53F6">
        <w:rPr>
          <w:color w:val="000000" w:themeColor="text1"/>
        </w:rPr>
        <w:t>（</w:t>
      </w:r>
      <w:r w:rsidRPr="004F53F6">
        <w:rPr>
          <w:rFonts w:hint="eastAsia"/>
          <w:color w:val="000000" w:themeColor="text1"/>
        </w:rPr>
        <w:t>三</w:t>
      </w:r>
      <w:r w:rsidRPr="004F53F6">
        <w:rPr>
          <w:color w:val="000000" w:themeColor="text1"/>
        </w:rPr>
        <w:t>）持續投資人力資本，培育產業所需人才，增進工作者邊際生產力，以提升就業能力和勞動所得。</w:t>
      </w:r>
    </w:p>
    <w:p w:rsidR="00BC17BE" w:rsidRPr="004F53F6" w:rsidRDefault="00BC17BE" w:rsidP="00BC17BE">
      <w:pPr>
        <w:ind w:left="708" w:hangingChars="295" w:hanging="708"/>
        <w:divId w:val="415202984"/>
        <w:rPr>
          <w:color w:val="000000" w:themeColor="text1"/>
        </w:rPr>
      </w:pPr>
      <w:r w:rsidRPr="004F53F6">
        <w:rPr>
          <w:color w:val="000000" w:themeColor="text1"/>
        </w:rPr>
        <w:t>（</w:t>
      </w:r>
      <w:r w:rsidRPr="004F53F6">
        <w:rPr>
          <w:rFonts w:hint="eastAsia"/>
          <w:color w:val="000000" w:themeColor="text1"/>
        </w:rPr>
        <w:t>四</w:t>
      </w:r>
      <w:r w:rsidRPr="004F53F6">
        <w:rPr>
          <w:color w:val="000000" w:themeColor="text1"/>
        </w:rPr>
        <w:t>）改善政府移轉支出之重分配效果，擴大稅基，提升租稅效率，強化租稅負擔之公平性。</w:t>
      </w:r>
    </w:p>
    <w:p w:rsidR="00BC17BE" w:rsidRPr="004F53F6" w:rsidRDefault="00BC17BE" w:rsidP="00BC17BE">
      <w:pPr>
        <w:ind w:leftChars="6" w:left="518" w:hangingChars="210" w:hanging="504"/>
        <w:divId w:val="415202984"/>
        <w:rPr>
          <w:color w:val="000000" w:themeColor="text1"/>
        </w:rPr>
      </w:pPr>
      <w:r w:rsidRPr="004F53F6">
        <w:rPr>
          <w:rFonts w:hint="eastAsia"/>
          <w:color w:val="000000" w:themeColor="text1"/>
        </w:rPr>
        <w:t>三</w:t>
      </w:r>
      <w:r w:rsidRPr="004F53F6">
        <w:rPr>
          <w:color w:val="000000" w:themeColor="text1"/>
        </w:rPr>
        <w:t>、跨域加值公共建設及科技發展財務規劃方案</w:t>
      </w:r>
      <w:r w:rsidR="00B772F7" w:rsidRPr="004F53F6">
        <w:rPr>
          <w:rFonts w:hint="eastAsia"/>
          <w:color w:val="000000" w:themeColor="text1"/>
        </w:rPr>
        <w:t>：</w:t>
      </w:r>
      <w:r w:rsidRPr="004F53F6">
        <w:rPr>
          <w:color w:val="000000" w:themeColor="text1"/>
        </w:rPr>
        <w:t>持續推動跨域加值公共建設財務規劃，以提高計畫財務自償性、減輕政府財政負擔，達成財務整合、跨域整合及時程整合之目標。</w:t>
      </w:r>
    </w:p>
    <w:p w:rsidR="00283E1E" w:rsidRDefault="00283E1E" w:rsidP="00B772F7">
      <w:pPr>
        <w:ind w:left="708" w:hangingChars="295" w:hanging="708"/>
        <w:divId w:val="415202984"/>
        <w:rPr>
          <w:color w:val="000000" w:themeColor="text1"/>
        </w:rPr>
      </w:pPr>
    </w:p>
    <w:p w:rsidR="00336680" w:rsidRPr="004F53F6" w:rsidRDefault="00336680" w:rsidP="00B772F7">
      <w:pPr>
        <w:ind w:left="708" w:hangingChars="295" w:hanging="708"/>
        <w:divId w:val="415202984"/>
        <w:rPr>
          <w:color w:val="000000" w:themeColor="text1"/>
        </w:rPr>
      </w:pPr>
      <w:r w:rsidRPr="004F53F6">
        <w:rPr>
          <w:rFonts w:hint="eastAsia"/>
          <w:color w:val="000000" w:themeColor="text1"/>
        </w:rPr>
        <w:t>※共同性目標</w:t>
      </w:r>
    </w:p>
    <w:p w:rsidR="00BC17BE" w:rsidRPr="004F53F6" w:rsidRDefault="00BC17BE" w:rsidP="00CE548C">
      <w:pPr>
        <w:ind w:leftChars="6" w:left="518" w:hangingChars="210" w:hanging="504"/>
        <w:jc w:val="both"/>
        <w:divId w:val="415202984"/>
        <w:rPr>
          <w:color w:val="000000" w:themeColor="text1"/>
        </w:rPr>
      </w:pPr>
      <w:r w:rsidRPr="004F53F6">
        <w:rPr>
          <w:rFonts w:hint="eastAsia"/>
          <w:color w:val="000000" w:themeColor="text1"/>
        </w:rPr>
        <w:t>一</w:t>
      </w:r>
      <w:r w:rsidRPr="004F53F6">
        <w:rPr>
          <w:color w:val="000000" w:themeColor="text1"/>
        </w:rPr>
        <w:t>、提升研發量能</w:t>
      </w:r>
      <w:r w:rsidR="00B772F7" w:rsidRPr="004F53F6">
        <w:rPr>
          <w:rFonts w:hint="eastAsia"/>
          <w:color w:val="000000" w:themeColor="text1"/>
        </w:rPr>
        <w:t>：</w:t>
      </w:r>
      <w:r w:rsidRPr="004F53F6">
        <w:rPr>
          <w:color w:val="000000" w:themeColor="text1"/>
        </w:rPr>
        <w:t>為強化本會政策規劃與評估機制，有效運用委託研究量能，研究政策可行性、政策執行成果或效益評估等，促使研究成果提升業務決策品質。</w:t>
      </w:r>
    </w:p>
    <w:p w:rsidR="00BC17BE" w:rsidRPr="004F53F6" w:rsidRDefault="00BC17BE">
      <w:pPr>
        <w:divId w:val="415202984"/>
        <w:rPr>
          <w:color w:val="000000" w:themeColor="text1"/>
        </w:rPr>
      </w:pPr>
      <w:r w:rsidRPr="004F53F6">
        <w:rPr>
          <w:rFonts w:hint="eastAsia"/>
          <w:color w:val="000000" w:themeColor="text1"/>
        </w:rPr>
        <w:t>二</w:t>
      </w:r>
      <w:r w:rsidRPr="004F53F6">
        <w:rPr>
          <w:color w:val="000000" w:themeColor="text1"/>
        </w:rPr>
        <w:t>、推動跨機關服務及合作流程</w:t>
      </w:r>
    </w:p>
    <w:p w:rsidR="00BC17BE" w:rsidRPr="004F53F6" w:rsidRDefault="00BC17BE">
      <w:pPr>
        <w:pStyle w:val="Web"/>
        <w:spacing w:before="0" w:beforeAutospacing="0" w:after="0" w:afterAutospacing="0"/>
        <w:ind w:left="720" w:hanging="720"/>
        <w:divId w:val="415202984"/>
        <w:rPr>
          <w:color w:val="000000" w:themeColor="text1"/>
        </w:rPr>
      </w:pPr>
      <w:r w:rsidRPr="004F53F6">
        <w:rPr>
          <w:color w:val="000000" w:themeColor="text1"/>
        </w:rPr>
        <w:t>（一）服務流程的檢討與改造是政府效能提升之關鍵，總統於「黃金十年國家願景」政綱中，將「效能躍升」列為「廉能政府」願景的施政主軸之一，本會爰推動「全面推廣政府服務流程改造」提升政府服務品質之策略，並以「不出門能辦大小事」、「臨櫃服務一次OK」、「主動關心服務到家」等3大目標，引導機關賡續改造服務流程，提供主動、便民之服務。</w:t>
      </w:r>
    </w:p>
    <w:p w:rsidR="00BC17BE" w:rsidRPr="004F53F6" w:rsidRDefault="00BC17BE">
      <w:pPr>
        <w:pStyle w:val="Web"/>
        <w:spacing w:before="0" w:beforeAutospacing="0" w:after="0" w:afterAutospacing="0"/>
        <w:ind w:left="720" w:hanging="720"/>
        <w:divId w:val="415202984"/>
        <w:rPr>
          <w:color w:val="000000" w:themeColor="text1"/>
        </w:rPr>
      </w:pPr>
      <w:r w:rsidRPr="004F53F6">
        <w:rPr>
          <w:color w:val="000000" w:themeColor="text1"/>
        </w:rPr>
        <w:t>（二）建立專案合作平臺，成立行政院政府服務流程改造推動小組，協調各機關以民眾角度檢討機關內部及上下游服務流程可進一步簡化之處，主動尋求跨部門及跨機關合作，整合服務流程，透過電子查驗作業，提供民眾便民服務。本會並成立「e化宅配圈」，透過基層機關服務業務導入行動化，及推動電子查驗減少民眾申請各種佐證文件，落實便民措施。</w:t>
      </w:r>
    </w:p>
    <w:p w:rsidR="00BC17BE" w:rsidRPr="004F53F6" w:rsidRDefault="00BC17BE">
      <w:pPr>
        <w:pStyle w:val="Web"/>
        <w:spacing w:before="0" w:beforeAutospacing="0" w:after="0" w:afterAutospacing="0"/>
        <w:ind w:left="720" w:hanging="720"/>
        <w:divId w:val="415202984"/>
        <w:rPr>
          <w:color w:val="000000" w:themeColor="text1"/>
        </w:rPr>
      </w:pPr>
      <w:r w:rsidRPr="004F53F6">
        <w:rPr>
          <w:color w:val="000000" w:themeColor="text1"/>
        </w:rPr>
        <w:t>（三）為回應社會多元化發展的需求，將賡續推動「政府服務創新精進方案」，引導各機關在投入整體政府資源有限下，尋求最高的服務價值，使民眾需求在最短時間內獲得回應，並且定期檢視服務流程，對不同層級、不同職能的機關及業務進行有效的整合與創新，以創造最佳的服務品質。</w:t>
      </w:r>
    </w:p>
    <w:p w:rsidR="00BC17BE" w:rsidRPr="004F53F6" w:rsidRDefault="00BC17BE" w:rsidP="00061A32">
      <w:pPr>
        <w:ind w:left="480" w:hangingChars="200" w:hanging="480"/>
        <w:divId w:val="415202984"/>
        <w:rPr>
          <w:color w:val="000000" w:themeColor="text1"/>
        </w:rPr>
      </w:pPr>
      <w:r w:rsidRPr="004F53F6">
        <w:rPr>
          <w:rFonts w:hint="eastAsia"/>
          <w:color w:val="000000" w:themeColor="text1"/>
        </w:rPr>
        <w:t>三</w:t>
      </w:r>
      <w:r w:rsidRPr="004F53F6">
        <w:rPr>
          <w:color w:val="000000" w:themeColor="text1"/>
        </w:rPr>
        <w:t>、落實政府內部控制機制</w:t>
      </w:r>
      <w:r w:rsidR="00B772F7" w:rsidRPr="004F53F6">
        <w:rPr>
          <w:rFonts w:hint="eastAsia"/>
          <w:color w:val="000000" w:themeColor="text1"/>
        </w:rPr>
        <w:t>：</w:t>
      </w:r>
      <w:r w:rsidRPr="004F53F6">
        <w:rPr>
          <w:color w:val="000000" w:themeColor="text1"/>
        </w:rPr>
        <w:t>為落實執行政府內部控制各項工作，本會（含檔案管理局）將持續建立內部控制機制、辦理內部稽核工作及改善內部控制缺失。</w:t>
      </w:r>
    </w:p>
    <w:p w:rsidR="00BC17BE" w:rsidRPr="004F53F6" w:rsidRDefault="00BC17BE">
      <w:pPr>
        <w:divId w:val="415202984"/>
        <w:rPr>
          <w:color w:val="000000" w:themeColor="text1"/>
        </w:rPr>
      </w:pPr>
      <w:r w:rsidRPr="004F53F6">
        <w:rPr>
          <w:rFonts w:hint="eastAsia"/>
          <w:color w:val="000000" w:themeColor="text1"/>
        </w:rPr>
        <w:t>四</w:t>
      </w:r>
      <w:r w:rsidRPr="004F53F6">
        <w:rPr>
          <w:color w:val="000000" w:themeColor="text1"/>
        </w:rPr>
        <w:t>、提升資產效益，妥適配置政府資源</w:t>
      </w:r>
    </w:p>
    <w:p w:rsidR="00BC17BE" w:rsidRPr="004F53F6" w:rsidRDefault="00BC17BE">
      <w:pPr>
        <w:pStyle w:val="Web"/>
        <w:spacing w:before="0" w:beforeAutospacing="0" w:after="0" w:afterAutospacing="0"/>
        <w:ind w:left="720" w:hanging="720"/>
        <w:divId w:val="415202984"/>
        <w:rPr>
          <w:color w:val="000000" w:themeColor="text1"/>
        </w:rPr>
      </w:pPr>
      <w:r w:rsidRPr="004F53F6">
        <w:rPr>
          <w:color w:val="000000" w:themeColor="text1"/>
        </w:rPr>
        <w:t>（一）強化資本支出預算執行，避免進度落後及經費保留。</w:t>
      </w:r>
    </w:p>
    <w:p w:rsidR="00BC17BE" w:rsidRPr="004F53F6" w:rsidRDefault="00BC17BE">
      <w:pPr>
        <w:pStyle w:val="Web"/>
        <w:spacing w:before="0" w:beforeAutospacing="0" w:after="0" w:afterAutospacing="0"/>
        <w:ind w:left="720" w:hanging="720"/>
        <w:divId w:val="415202984"/>
        <w:rPr>
          <w:color w:val="000000" w:themeColor="text1"/>
        </w:rPr>
      </w:pPr>
      <w:r w:rsidRPr="004F53F6">
        <w:rPr>
          <w:color w:val="000000" w:themeColor="text1"/>
        </w:rPr>
        <w:t>（二）落實零基預算精神，檢討現有計畫經費支用情形，妥適分配有限資源，促進資源之有效運用。</w:t>
      </w:r>
    </w:p>
    <w:p w:rsidR="00BC17BE" w:rsidRPr="004F53F6" w:rsidRDefault="00BC17BE" w:rsidP="00CE548C">
      <w:pPr>
        <w:ind w:left="480" w:hangingChars="200" w:hanging="480"/>
        <w:divId w:val="415202984"/>
        <w:rPr>
          <w:color w:val="000000" w:themeColor="text1"/>
        </w:rPr>
      </w:pPr>
      <w:r w:rsidRPr="004F53F6">
        <w:rPr>
          <w:rFonts w:hint="eastAsia"/>
          <w:color w:val="000000" w:themeColor="text1"/>
        </w:rPr>
        <w:t>五</w:t>
      </w:r>
      <w:r w:rsidRPr="004F53F6">
        <w:rPr>
          <w:color w:val="000000" w:themeColor="text1"/>
        </w:rPr>
        <w:t>、提升人力資源素質與管理效能</w:t>
      </w:r>
      <w:r w:rsidR="00B772F7" w:rsidRPr="004F53F6">
        <w:rPr>
          <w:rFonts w:hint="eastAsia"/>
          <w:color w:val="000000" w:themeColor="text1"/>
        </w:rPr>
        <w:t>：</w:t>
      </w:r>
      <w:r w:rsidRPr="004F53F6">
        <w:rPr>
          <w:color w:val="000000" w:themeColor="text1"/>
        </w:rPr>
        <w:t>積極推動終身學習，提升人力資源素質，有效控管機關年度預算員額。</w:t>
      </w:r>
    </w:p>
    <w:p w:rsidR="00BC17BE" w:rsidRPr="004F53F6" w:rsidRDefault="00BC17BE" w:rsidP="000A143C">
      <w:pPr>
        <w:pStyle w:val="Web"/>
        <w:spacing w:beforeLines="1" w:beforeAutospacing="0" w:after="0" w:afterAutospacing="0" w:line="400" w:lineRule="exact"/>
        <w:divId w:val="415202984"/>
        <w:rPr>
          <w:b/>
          <w:bCs/>
          <w:color w:val="000000" w:themeColor="text1"/>
          <w:sz w:val="28"/>
          <w:szCs w:val="28"/>
        </w:rPr>
      </w:pPr>
      <w:r w:rsidRPr="004F53F6">
        <w:rPr>
          <w:color w:val="000000" w:themeColor="text1"/>
        </w:rPr>
        <w:br w:type="page"/>
      </w:r>
      <w:r w:rsidRPr="004F53F6">
        <w:rPr>
          <w:rFonts w:hint="eastAsia"/>
          <w:b/>
          <w:bCs/>
          <w:color w:val="000000" w:themeColor="text1"/>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313"/>
        <w:gridCol w:w="1547"/>
        <w:gridCol w:w="311"/>
        <w:gridCol w:w="2631"/>
        <w:gridCol w:w="617"/>
        <w:gridCol w:w="619"/>
        <w:gridCol w:w="1550"/>
        <w:gridCol w:w="1550"/>
        <w:gridCol w:w="1083"/>
      </w:tblGrid>
      <w:tr w:rsidR="004F53F6" w:rsidRPr="004F53F6" w:rsidTr="00D170CB">
        <w:trPr>
          <w:divId w:val="415202984"/>
          <w:tblHeader/>
        </w:trPr>
        <w:tc>
          <w:tcPr>
            <w:tcW w:w="91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關鍵績效指標</w:t>
            </w:r>
          </w:p>
        </w:tc>
      </w:tr>
      <w:tr w:rsidR="004F53F6" w:rsidRPr="004F53F6" w:rsidTr="00D170CB">
        <w:trPr>
          <w:divId w:val="415202984"/>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D170CB" w:rsidRPr="004F53F6" w:rsidRDefault="00D170CB" w:rsidP="00823DB9">
            <w:pPr>
              <w:wordWrap w:val="0"/>
              <w:spacing w:line="320" w:lineRule="exact"/>
              <w:jc w:val="both"/>
              <w:rPr>
                <w:color w:val="000000" w:themeColor="text1"/>
              </w:rPr>
            </w:pPr>
          </w:p>
        </w:tc>
        <w:tc>
          <w:tcPr>
            <w:tcW w:w="1439" w:type="pct"/>
            <w:gridSpan w:val="2"/>
            <w:tcBorders>
              <w:top w:val="outset" w:sz="6" w:space="0" w:color="000000"/>
              <w:left w:val="outset" w:sz="6" w:space="0" w:color="000000"/>
              <w:bottom w:val="outset" w:sz="6" w:space="0" w:color="000000"/>
              <w:right w:val="outset" w:sz="6" w:space="0" w:color="000000"/>
            </w:tcBorders>
            <w:vAlign w:val="center"/>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關鍵績效指標</w:t>
            </w:r>
          </w:p>
        </w:tc>
        <w:tc>
          <w:tcPr>
            <w:tcW w:w="302" w:type="pct"/>
            <w:tcBorders>
              <w:top w:val="outset" w:sz="6" w:space="0" w:color="000000"/>
              <w:left w:val="outset" w:sz="6" w:space="0" w:color="000000"/>
              <w:bottom w:val="outset" w:sz="6" w:space="0" w:color="000000"/>
              <w:right w:val="outset" w:sz="6" w:space="0" w:color="000000"/>
            </w:tcBorders>
            <w:vAlign w:val="center"/>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評估</w:t>
            </w:r>
            <w:r w:rsidRPr="004F53F6">
              <w:rPr>
                <w:rFonts w:hint="eastAsia"/>
                <w:color w:val="000000" w:themeColor="text1"/>
              </w:rPr>
              <w:br/>
              <w:t>體制</w:t>
            </w:r>
          </w:p>
        </w:tc>
        <w:tc>
          <w:tcPr>
            <w:tcW w:w="303" w:type="pct"/>
            <w:tcBorders>
              <w:top w:val="outset" w:sz="6" w:space="0" w:color="000000"/>
              <w:left w:val="outset" w:sz="6" w:space="0" w:color="000000"/>
              <w:bottom w:val="outset" w:sz="6" w:space="0" w:color="000000"/>
              <w:right w:val="outset" w:sz="6" w:space="0" w:color="000000"/>
            </w:tcBorders>
            <w:vAlign w:val="center"/>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評估</w:t>
            </w:r>
            <w:r w:rsidRPr="004F53F6">
              <w:rPr>
                <w:rFonts w:hint="eastAsia"/>
                <w:color w:val="000000" w:themeColor="text1"/>
              </w:rPr>
              <w:br/>
              <w:t>方式</w:t>
            </w:r>
          </w:p>
        </w:tc>
        <w:tc>
          <w:tcPr>
            <w:tcW w:w="758" w:type="pct"/>
            <w:tcBorders>
              <w:top w:val="outset" w:sz="6" w:space="0" w:color="000000"/>
              <w:left w:val="outset" w:sz="6" w:space="0" w:color="000000"/>
              <w:bottom w:val="outset" w:sz="6" w:space="0" w:color="000000"/>
              <w:right w:val="outset" w:sz="6" w:space="0" w:color="000000"/>
            </w:tcBorders>
            <w:vAlign w:val="center"/>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衡量標準</w:t>
            </w:r>
          </w:p>
        </w:tc>
        <w:tc>
          <w:tcPr>
            <w:tcW w:w="758" w:type="pct"/>
            <w:tcBorders>
              <w:top w:val="outset" w:sz="6" w:space="0" w:color="000000"/>
              <w:left w:val="outset" w:sz="6" w:space="0" w:color="000000"/>
              <w:bottom w:val="outset" w:sz="6" w:space="0" w:color="000000"/>
              <w:right w:val="outset" w:sz="6" w:space="0" w:color="000000"/>
            </w:tcBorders>
            <w:vAlign w:val="center"/>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年度目標值</w:t>
            </w:r>
          </w:p>
        </w:tc>
        <w:tc>
          <w:tcPr>
            <w:tcW w:w="530" w:type="pct"/>
            <w:tcBorders>
              <w:top w:val="outset" w:sz="6" w:space="0" w:color="000000"/>
              <w:left w:val="outset" w:sz="6" w:space="0" w:color="000000"/>
              <w:bottom w:val="outset" w:sz="6" w:space="0" w:color="000000"/>
              <w:right w:val="outset" w:sz="6" w:space="0" w:color="000000"/>
            </w:tcBorders>
            <w:vAlign w:val="center"/>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與中長程個案計畫關聯</w:t>
            </w:r>
          </w:p>
        </w:tc>
      </w:tr>
      <w:tr w:rsidR="004F53F6" w:rsidRPr="004F53F6" w:rsidTr="00D170CB">
        <w:trPr>
          <w:divId w:val="415202984"/>
        </w:trPr>
        <w:tc>
          <w:tcPr>
            <w:tcW w:w="153" w:type="pc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一</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提升國家發展規劃效能</w:t>
            </w:r>
          </w:p>
        </w:tc>
        <w:tc>
          <w:tcPr>
            <w:tcW w:w="152" w:type="pc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1F1B26">
            <w:pPr>
              <w:wordWrap w:val="0"/>
              <w:spacing w:line="320" w:lineRule="exact"/>
              <w:jc w:val="both"/>
              <w:rPr>
                <w:color w:val="000000" w:themeColor="text1"/>
              </w:rPr>
            </w:pPr>
            <w:r w:rsidRPr="004F53F6">
              <w:rPr>
                <w:rFonts w:hint="eastAsia"/>
                <w:color w:val="000000" w:themeColor="text1"/>
              </w:rPr>
              <w:t>規劃下一年（期）國家發展計</w:t>
            </w:r>
            <w:r w:rsidR="001F1B26" w:rsidRPr="004F53F6">
              <w:rPr>
                <w:rFonts w:hint="eastAsia"/>
                <w:color w:val="000000" w:themeColor="text1"/>
              </w:rPr>
              <w:t>畫</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pStyle w:val="Web"/>
              <w:wordWrap w:val="0"/>
              <w:spacing w:before="0" w:beforeAutospacing="0" w:after="0" w:afterAutospacing="0" w:line="320" w:lineRule="exact"/>
              <w:rPr>
                <w:color w:val="000000" w:themeColor="text1"/>
              </w:rPr>
            </w:pPr>
            <w:r w:rsidRPr="004F53F6">
              <w:rPr>
                <w:rFonts w:hint="eastAsia"/>
                <w:color w:val="000000" w:themeColor="text1"/>
              </w:rPr>
              <w:t>國家發展計畫規劃：自行研究完成率×40％＋國家發展計畫總體發展篇之政策主軸研擬完成率×30％＋年度施政計畫之編審完成率×30％。【說明】：1、自行研究完成率：完成篇數</w:t>
            </w:r>
            <w:r w:rsidR="004F53F6" w:rsidRPr="004F53F6">
              <w:rPr>
                <w:rFonts w:hint="eastAsia"/>
                <w:color w:val="000000" w:themeColor="text1"/>
              </w:rPr>
              <w:t>÷</w:t>
            </w:r>
            <w:r w:rsidRPr="004F53F6">
              <w:rPr>
                <w:rFonts w:hint="eastAsia"/>
                <w:color w:val="000000" w:themeColor="text1"/>
              </w:rPr>
              <w:t>提報篇數。2、國家發展計畫總體發展篇之政策主軸研擬完成率：當年（期）完成研擬件數</w:t>
            </w:r>
            <w:r w:rsidR="004F53F6" w:rsidRPr="004F53F6">
              <w:rPr>
                <w:rFonts w:hint="eastAsia"/>
                <w:color w:val="000000" w:themeColor="text1"/>
              </w:rPr>
              <w:t>÷</w:t>
            </w:r>
            <w:r w:rsidRPr="004F53F6">
              <w:rPr>
                <w:rFonts w:hint="eastAsia"/>
                <w:color w:val="000000" w:themeColor="text1"/>
              </w:rPr>
              <w:t>當年（期）應研擬件數。3、年度施政計畫之編審完成率：完成編審部會數</w:t>
            </w:r>
            <w:r w:rsidR="004F53F6" w:rsidRPr="004F53F6">
              <w:rPr>
                <w:rFonts w:hint="eastAsia"/>
                <w:color w:val="000000" w:themeColor="text1"/>
              </w:rPr>
              <w:t>÷</w:t>
            </w:r>
            <w:r w:rsidRPr="004F53F6">
              <w:rPr>
                <w:rFonts w:hint="eastAsia"/>
                <w:color w:val="000000" w:themeColor="text1"/>
              </w:rPr>
              <w:t>應編審部會數。</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95%</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無</w:t>
            </w:r>
          </w:p>
        </w:tc>
      </w:tr>
      <w:tr w:rsidR="004F53F6" w:rsidRPr="004F53F6" w:rsidTr="00D170CB">
        <w:trPr>
          <w:divId w:val="415202984"/>
        </w:trPr>
        <w:tc>
          <w:tcPr>
            <w:tcW w:w="153" w:type="pct"/>
            <w:vMerge w:val="restar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研擬經濟政策、協調推動財經措施</w:t>
            </w:r>
          </w:p>
        </w:tc>
        <w:tc>
          <w:tcPr>
            <w:tcW w:w="152" w:type="pc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發揮經濟氣象台功能</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pStyle w:val="Web"/>
              <w:wordWrap w:val="0"/>
              <w:spacing w:before="0" w:beforeAutospacing="0" w:after="0" w:afterAutospacing="0" w:line="320" w:lineRule="exact"/>
              <w:rPr>
                <w:color w:val="000000" w:themeColor="text1"/>
              </w:rPr>
            </w:pPr>
            <w:r w:rsidRPr="004F53F6">
              <w:rPr>
                <w:rFonts w:hint="eastAsia"/>
                <w:color w:val="000000" w:themeColor="text1"/>
              </w:rPr>
              <w:t>（年度完成國內、外、大陸經濟情勢及景氣分析之報導件數÷本年度應進行國內、外、大陸經濟情勢及景氣分析之報導97件）x100%</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無</w:t>
            </w:r>
          </w:p>
        </w:tc>
      </w:tr>
      <w:tr w:rsidR="004F53F6" w:rsidRPr="004F53F6" w:rsidTr="00D170CB">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152" w:type="pc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經濟政策研擬及協調推動</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pStyle w:val="Web"/>
              <w:wordWrap w:val="0"/>
              <w:spacing w:before="0" w:beforeAutospacing="0" w:after="0" w:afterAutospacing="0" w:line="320" w:lineRule="exact"/>
              <w:rPr>
                <w:color w:val="000000" w:themeColor="text1"/>
              </w:rPr>
            </w:pPr>
            <w:r w:rsidRPr="004F53F6">
              <w:rPr>
                <w:rFonts w:hint="eastAsia"/>
                <w:color w:val="000000" w:themeColor="text1"/>
              </w:rPr>
              <w:t>（當年度報院及處理完成件數÷前一年12</w:t>
            </w:r>
            <w:r w:rsidRPr="004F53F6">
              <w:rPr>
                <w:rFonts w:hint="eastAsia"/>
                <w:color w:val="000000" w:themeColor="text1"/>
              </w:rPr>
              <w:lastRenderedPageBreak/>
              <w:t>月1日至當年11月30日止院交辦件數）x100%</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lastRenderedPageBreak/>
              <w:t>100%</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無</w:t>
            </w:r>
          </w:p>
        </w:tc>
      </w:tr>
      <w:tr w:rsidR="004F53F6" w:rsidRPr="004F53F6" w:rsidTr="00D170CB">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152" w:type="pc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國家建設財務規劃及重要經建計畫財務審議</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pStyle w:val="Web"/>
              <w:wordWrap w:val="0"/>
              <w:spacing w:before="0" w:beforeAutospacing="0" w:after="0" w:afterAutospacing="0" w:line="320" w:lineRule="exact"/>
              <w:rPr>
                <w:color w:val="000000" w:themeColor="text1"/>
              </w:rPr>
            </w:pPr>
            <w:r w:rsidRPr="004F53F6">
              <w:rPr>
                <w:rFonts w:hint="eastAsia"/>
                <w:color w:val="000000" w:themeColor="text1"/>
              </w:rPr>
              <w:t>（當年度實際處理院交議件數÷前一年度12月1日至當年度11月30日院交議件數）×100%</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無</w:t>
            </w:r>
          </w:p>
        </w:tc>
      </w:tr>
      <w:tr w:rsidR="004F53F6" w:rsidRPr="004F53F6" w:rsidTr="00D170CB">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152" w:type="pc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4</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民眾對本會編布之景氣指標與景氣燈號關注程度</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pStyle w:val="Web"/>
              <w:wordWrap w:val="0"/>
              <w:spacing w:before="0" w:beforeAutospacing="0" w:after="0" w:afterAutospacing="0" w:line="320" w:lineRule="exact"/>
              <w:rPr>
                <w:color w:val="000000" w:themeColor="text1"/>
              </w:rPr>
            </w:pPr>
            <w:r w:rsidRPr="004F53F6">
              <w:rPr>
                <w:rFonts w:hint="eastAsia"/>
                <w:color w:val="000000" w:themeColor="text1"/>
              </w:rPr>
              <w:t>民眾對本會編布之景氣指標與景氣燈號關注程度</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1萬人次</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無</w:t>
            </w:r>
          </w:p>
        </w:tc>
      </w:tr>
      <w:tr w:rsidR="004F53F6" w:rsidRPr="004F53F6" w:rsidTr="00D170CB">
        <w:trPr>
          <w:divId w:val="415202984"/>
        </w:trPr>
        <w:tc>
          <w:tcPr>
            <w:tcW w:w="153" w:type="pct"/>
            <w:vMerge w:val="restar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提升社會發展政策前瞻能力</w:t>
            </w:r>
          </w:p>
        </w:tc>
        <w:tc>
          <w:tcPr>
            <w:tcW w:w="152" w:type="pc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提供政府社會發展政策規劃之研究支援基礎</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4F60F6">
            <w:pPr>
              <w:pStyle w:val="Web"/>
              <w:wordWrap w:val="0"/>
              <w:spacing w:before="0" w:beforeAutospacing="0" w:after="0" w:afterAutospacing="0" w:line="320" w:lineRule="exact"/>
              <w:rPr>
                <w:color w:val="000000" w:themeColor="text1"/>
              </w:rPr>
            </w:pPr>
            <w:r w:rsidRPr="004F53F6">
              <w:rPr>
                <w:rFonts w:hint="eastAsia"/>
                <w:color w:val="000000" w:themeColor="text1"/>
              </w:rPr>
              <w:t>社會發展政策研究與政策建議完成率：社會發展政策委託研究完成率</w:t>
            </w:r>
            <w:r w:rsidR="004F60F6" w:rsidRPr="004F53F6">
              <w:rPr>
                <w:rFonts w:hint="eastAsia"/>
                <w:color w:val="000000" w:themeColor="text1"/>
              </w:rPr>
              <w:t>x</w:t>
            </w:r>
            <w:r w:rsidRPr="004F53F6">
              <w:rPr>
                <w:rFonts w:hint="eastAsia"/>
                <w:color w:val="000000" w:themeColor="text1"/>
              </w:rPr>
              <w:t>40%┼社會發展政策建議研擬完成率</w:t>
            </w:r>
            <w:r w:rsidR="004F60F6" w:rsidRPr="004F53F6">
              <w:rPr>
                <w:rFonts w:hint="eastAsia"/>
                <w:color w:val="000000" w:themeColor="text1"/>
              </w:rPr>
              <w:t>x</w:t>
            </w:r>
            <w:r w:rsidRPr="004F53F6">
              <w:rPr>
                <w:rFonts w:hint="eastAsia"/>
                <w:color w:val="000000" w:themeColor="text1"/>
              </w:rPr>
              <w:t>60%。（說明）：1、社會發展政策委託研究完成率：完成篇數÷提報篇數；2、社會發展政策建議事項研擬完成率：當年完成研擬件數÷當年應研擬件數</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90%</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無</w:t>
            </w:r>
          </w:p>
        </w:tc>
      </w:tr>
      <w:tr w:rsidR="004F53F6" w:rsidRPr="004F53F6" w:rsidTr="00D170CB">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152" w:type="pc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社會發展類中長程個案計畫審議意見獲行政院參採率</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pStyle w:val="Web"/>
              <w:wordWrap w:val="0"/>
              <w:spacing w:before="0" w:beforeAutospacing="0" w:after="0" w:afterAutospacing="0" w:line="320" w:lineRule="exact"/>
              <w:rPr>
                <w:color w:val="000000" w:themeColor="text1"/>
              </w:rPr>
            </w:pPr>
            <w:r w:rsidRPr="004F53F6">
              <w:rPr>
                <w:rFonts w:hint="eastAsia"/>
                <w:color w:val="000000" w:themeColor="text1"/>
              </w:rPr>
              <w:t>（當年度中長程個案計畫審議意見獲行政院參採數÷當年度中長程個案計畫審議數）×100％</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90%</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無</w:t>
            </w:r>
          </w:p>
        </w:tc>
      </w:tr>
      <w:tr w:rsidR="004F53F6" w:rsidRPr="004F53F6" w:rsidTr="00D170CB">
        <w:trPr>
          <w:divId w:val="415202984"/>
        </w:trPr>
        <w:tc>
          <w:tcPr>
            <w:tcW w:w="153" w:type="pct"/>
            <w:vMerge w:val="restar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lastRenderedPageBreak/>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促進產業發展</w:t>
            </w:r>
          </w:p>
        </w:tc>
        <w:tc>
          <w:tcPr>
            <w:tcW w:w="152" w:type="pc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促進產業創新加值、推動產業結構優化</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pStyle w:val="Web"/>
              <w:wordWrap w:val="0"/>
              <w:spacing w:before="0" w:beforeAutospacing="0" w:after="0" w:afterAutospacing="0" w:line="320" w:lineRule="exact"/>
              <w:rPr>
                <w:color w:val="000000" w:themeColor="text1"/>
              </w:rPr>
            </w:pPr>
            <w:r w:rsidRPr="004F53F6">
              <w:rPr>
                <w:rFonts w:hint="eastAsia"/>
                <w:color w:val="000000" w:themeColor="text1"/>
              </w:rPr>
              <w:t>（前一年度12月1日至當年度11月30日止應審議、協調、推動或自行規劃辦理實際完成件數）÷（同期間應審議、協調、推動或自行規劃辦理件數）×100%</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94%</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無</w:t>
            </w:r>
          </w:p>
        </w:tc>
      </w:tr>
      <w:tr w:rsidR="004F53F6" w:rsidRPr="004F53F6" w:rsidTr="00D170CB">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152" w:type="pc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打造國際創新創業產業園區</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pStyle w:val="Web"/>
              <w:wordWrap w:val="0"/>
              <w:spacing w:before="0" w:beforeAutospacing="0" w:after="0" w:afterAutospacing="0" w:line="320" w:lineRule="exact"/>
              <w:rPr>
                <w:color w:val="000000" w:themeColor="text1"/>
              </w:rPr>
            </w:pPr>
            <w:r w:rsidRPr="004F53F6">
              <w:rPr>
                <w:rFonts w:hint="eastAsia"/>
                <w:color w:val="000000" w:themeColor="text1"/>
              </w:rPr>
              <w:t>成立並開始管理區園區</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1處</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無</w:t>
            </w:r>
          </w:p>
        </w:tc>
      </w:tr>
      <w:tr w:rsidR="004F53F6" w:rsidRPr="004F53F6" w:rsidTr="00D170CB">
        <w:trPr>
          <w:divId w:val="415202984"/>
        </w:trPr>
        <w:tc>
          <w:tcPr>
            <w:tcW w:w="153" w:type="pct"/>
            <w:vMerge w:val="restar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促進人力資源發展</w:t>
            </w:r>
          </w:p>
        </w:tc>
        <w:tc>
          <w:tcPr>
            <w:tcW w:w="152" w:type="pc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研擬及協調推動人力資源規劃培訓運用及社會安全相關政策</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pStyle w:val="Web"/>
              <w:wordWrap w:val="0"/>
              <w:spacing w:before="0" w:beforeAutospacing="0" w:after="0" w:afterAutospacing="0" w:line="320" w:lineRule="exact"/>
              <w:rPr>
                <w:color w:val="000000" w:themeColor="text1"/>
              </w:rPr>
            </w:pPr>
            <w:r w:rsidRPr="004F53F6">
              <w:rPr>
                <w:rFonts w:hint="eastAsia"/>
                <w:color w:val="000000" w:themeColor="text1"/>
              </w:rPr>
              <w:t>（當年度實際完成研擬及協調推動件數÷前一年12月1日至當年11月30日止交辦應研擬及協調推動件數）×100%</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97%</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無</w:t>
            </w:r>
          </w:p>
        </w:tc>
      </w:tr>
      <w:tr w:rsidR="004F53F6" w:rsidRPr="004F53F6" w:rsidTr="00D170CB">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152" w:type="pc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協調推動「育才、留才及攬才整合方案」培育人次</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pStyle w:val="Web"/>
              <w:wordWrap w:val="0"/>
              <w:spacing w:before="0" w:beforeAutospacing="0" w:after="0" w:afterAutospacing="0" w:line="320" w:lineRule="exact"/>
              <w:rPr>
                <w:color w:val="000000" w:themeColor="text1"/>
              </w:rPr>
            </w:pPr>
            <w:r w:rsidRPr="004F53F6">
              <w:rPr>
                <w:rFonts w:hint="eastAsia"/>
                <w:color w:val="000000" w:themeColor="text1"/>
              </w:rPr>
              <w:t>當年度各相關部會推動本方案之培育人次</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35萬人次</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無</w:t>
            </w:r>
          </w:p>
        </w:tc>
      </w:tr>
      <w:tr w:rsidR="004F53F6" w:rsidRPr="004F53F6" w:rsidTr="00D170CB">
        <w:trPr>
          <w:divId w:val="415202984"/>
        </w:trPr>
        <w:tc>
          <w:tcPr>
            <w:tcW w:w="153" w:type="pct"/>
            <w:vMerge w:val="restar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健全國土規劃及經營管理</w:t>
            </w:r>
          </w:p>
        </w:tc>
        <w:tc>
          <w:tcPr>
            <w:tcW w:w="152" w:type="pc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研審及協調推動都市及區域發展重大公共建設計畫及政策</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pStyle w:val="Web"/>
              <w:wordWrap w:val="0"/>
              <w:spacing w:before="0" w:beforeAutospacing="0" w:after="0" w:afterAutospacing="0" w:line="320" w:lineRule="exact"/>
              <w:rPr>
                <w:color w:val="000000" w:themeColor="text1"/>
              </w:rPr>
            </w:pPr>
            <w:r w:rsidRPr="004F53F6">
              <w:rPr>
                <w:rFonts w:hint="eastAsia"/>
                <w:color w:val="000000" w:themeColor="text1"/>
              </w:rPr>
              <w:t>（當年度實際完成審議、協調推動件數÷前一年12月1日至當年11月30日止院交辦件數）×100%</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97%</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無</w:t>
            </w:r>
          </w:p>
        </w:tc>
      </w:tr>
      <w:tr w:rsidR="004F53F6" w:rsidRPr="004F53F6" w:rsidTr="00D170CB">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152" w:type="pc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政府重大公共建設計畫與預算平衡</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pStyle w:val="Web"/>
              <w:wordWrap w:val="0"/>
              <w:spacing w:before="0" w:beforeAutospacing="0" w:after="0" w:afterAutospacing="0" w:line="320" w:lineRule="exact"/>
              <w:rPr>
                <w:color w:val="000000" w:themeColor="text1"/>
              </w:rPr>
            </w:pPr>
            <w:r w:rsidRPr="004F53F6">
              <w:rPr>
                <w:rFonts w:hint="eastAsia"/>
                <w:color w:val="000000" w:themeColor="text1"/>
              </w:rPr>
              <w:t>預算平衡目標達成率=【1－|（b－c）÷（a－c）|】x100%a：中央公務預算需求數b：國發會核列數c：行政</w:t>
            </w:r>
            <w:r w:rsidRPr="004F53F6">
              <w:rPr>
                <w:rFonts w:hint="eastAsia"/>
                <w:color w:val="000000" w:themeColor="text1"/>
              </w:rPr>
              <w:lastRenderedPageBreak/>
              <w:t>院公共建設額度匡列數</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lastRenderedPageBreak/>
              <w:t>100％</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無</w:t>
            </w:r>
          </w:p>
        </w:tc>
      </w:tr>
      <w:tr w:rsidR="004F53F6" w:rsidRPr="004F53F6" w:rsidTr="00D170CB">
        <w:trPr>
          <w:divId w:val="415202984"/>
        </w:trPr>
        <w:tc>
          <w:tcPr>
            <w:tcW w:w="153" w:type="pct"/>
            <w:vMerge w:val="restar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lastRenderedPageBreak/>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精進結果導向的績效管理</w:t>
            </w:r>
          </w:p>
        </w:tc>
        <w:tc>
          <w:tcPr>
            <w:tcW w:w="152" w:type="pc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D7285F" w:rsidRDefault="002C18EB" w:rsidP="00823DB9">
            <w:pPr>
              <w:wordWrap w:val="0"/>
              <w:spacing w:line="320" w:lineRule="exact"/>
              <w:jc w:val="both"/>
            </w:pPr>
            <w:r w:rsidRPr="00D7285F">
              <w:rPr>
                <w:rFonts w:hint="eastAsia"/>
              </w:rPr>
              <w:t>院長於院會、巡視指示及立法院答詢承諾事項之辦理完成比率</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D7285F" w:rsidRDefault="00D170CB" w:rsidP="00823DB9">
            <w:pPr>
              <w:wordWrap w:val="0"/>
              <w:spacing w:line="320" w:lineRule="exact"/>
              <w:jc w:val="center"/>
            </w:pPr>
            <w:r w:rsidRPr="00D7285F">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D7285F" w:rsidRDefault="00D170CB" w:rsidP="00823DB9">
            <w:pPr>
              <w:wordWrap w:val="0"/>
              <w:spacing w:line="320" w:lineRule="exact"/>
              <w:jc w:val="center"/>
            </w:pPr>
            <w:r w:rsidRPr="00D7285F">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D7285F" w:rsidRDefault="002C18EB" w:rsidP="00823DB9">
            <w:pPr>
              <w:pStyle w:val="Web"/>
              <w:wordWrap w:val="0"/>
              <w:spacing w:before="0" w:beforeAutospacing="0" w:after="0" w:afterAutospacing="0" w:line="320" w:lineRule="exact"/>
            </w:pPr>
            <w:r w:rsidRPr="00D7285F">
              <w:rPr>
                <w:rFonts w:hint="eastAsia"/>
              </w:rPr>
              <w:t>（院長於院會、巡視指示及立法院答詢承諾事項解除追蹤或改列自行追蹤項數÷院長於院會、巡視指示及立法院答詢承諾事項列管追蹤應於年度內完成項數）×100%</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90%</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無</w:t>
            </w:r>
          </w:p>
        </w:tc>
      </w:tr>
      <w:tr w:rsidR="004F53F6" w:rsidRPr="004F53F6" w:rsidTr="00D170CB">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152" w:type="pc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個案計畫查證及效益評估建議事項參採率</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pStyle w:val="Web"/>
              <w:wordWrap w:val="0"/>
              <w:spacing w:before="0" w:beforeAutospacing="0" w:after="0" w:afterAutospacing="0" w:line="320" w:lineRule="exact"/>
              <w:rPr>
                <w:color w:val="000000" w:themeColor="text1"/>
              </w:rPr>
            </w:pPr>
            <w:r w:rsidRPr="004F53F6">
              <w:rPr>
                <w:rFonts w:hint="eastAsia"/>
                <w:color w:val="000000" w:themeColor="text1"/>
              </w:rPr>
              <w:t>個案計畫查證及效益評評估建議事項獲參採數）÷個案計畫查證及效益評估建議事項項數×100%</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88%</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無</w:t>
            </w:r>
          </w:p>
        </w:tc>
      </w:tr>
      <w:tr w:rsidR="004F53F6" w:rsidRPr="004F53F6" w:rsidTr="00D170CB">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152" w:type="pc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基本設施補助計畫完工率</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pStyle w:val="Web"/>
              <w:wordWrap w:val="0"/>
              <w:spacing w:before="0" w:beforeAutospacing="0" w:after="0" w:afterAutospacing="0" w:line="320" w:lineRule="exact"/>
              <w:rPr>
                <w:color w:val="000000" w:themeColor="text1"/>
              </w:rPr>
            </w:pPr>
            <w:r w:rsidRPr="004F53F6">
              <w:rPr>
                <w:rFonts w:hint="eastAsia"/>
                <w:color w:val="000000" w:themeColor="text1"/>
              </w:rPr>
              <w:t>（實際完工件數÷總標案數）×100%</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85%</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無</w:t>
            </w:r>
          </w:p>
        </w:tc>
      </w:tr>
      <w:tr w:rsidR="004F53F6" w:rsidRPr="004F53F6" w:rsidTr="00D170CB">
        <w:trPr>
          <w:divId w:val="415202984"/>
        </w:trPr>
        <w:tc>
          <w:tcPr>
            <w:tcW w:w="153" w:type="pct"/>
            <w:vMerge w:val="restar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八</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促進資源共享，提升資訊資源效益</w:t>
            </w:r>
          </w:p>
        </w:tc>
        <w:tc>
          <w:tcPr>
            <w:tcW w:w="152" w:type="pc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行政院公報網頁點閱成長人次</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pStyle w:val="Web"/>
              <w:wordWrap w:val="0"/>
              <w:spacing w:before="0" w:beforeAutospacing="0" w:after="0" w:afterAutospacing="0" w:line="320" w:lineRule="exact"/>
              <w:rPr>
                <w:color w:val="000000" w:themeColor="text1"/>
              </w:rPr>
            </w:pPr>
            <w:r w:rsidRPr="004F53F6">
              <w:rPr>
                <w:rFonts w:hint="eastAsia"/>
                <w:color w:val="000000" w:themeColor="text1"/>
              </w:rPr>
              <w:t>（當年度行政院公報網頁累計點閱人次）－（前一年度行政院公報網頁累計點閱人次）</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46萬</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無</w:t>
            </w:r>
          </w:p>
        </w:tc>
      </w:tr>
      <w:tr w:rsidR="004F53F6" w:rsidRPr="004F53F6" w:rsidTr="00D170CB">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152" w:type="pc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實施公文線上簽核系統功能機關學校數</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pStyle w:val="Web"/>
              <w:wordWrap w:val="0"/>
              <w:spacing w:before="0" w:beforeAutospacing="0" w:after="0" w:afterAutospacing="0" w:line="320" w:lineRule="exact"/>
              <w:rPr>
                <w:color w:val="000000" w:themeColor="text1"/>
              </w:rPr>
            </w:pPr>
            <w:r w:rsidRPr="004F53F6">
              <w:rPr>
                <w:rFonts w:hint="eastAsia"/>
                <w:color w:val="000000" w:themeColor="text1"/>
              </w:rPr>
              <w:t>全國政府機關實際使用線上簽核作業之機關學校數</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4250個</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科技發展</w:t>
            </w:r>
          </w:p>
        </w:tc>
      </w:tr>
      <w:tr w:rsidR="004F53F6" w:rsidRPr="004F53F6" w:rsidTr="00D170CB">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152" w:type="pc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國家檔案資訊網年度使用成長人次</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pStyle w:val="Web"/>
              <w:wordWrap w:val="0"/>
              <w:spacing w:before="0" w:beforeAutospacing="0" w:after="0" w:afterAutospacing="0" w:line="320" w:lineRule="exact"/>
              <w:rPr>
                <w:color w:val="000000" w:themeColor="text1"/>
              </w:rPr>
            </w:pPr>
            <w:r w:rsidRPr="004F53F6">
              <w:rPr>
                <w:rFonts w:hint="eastAsia"/>
                <w:color w:val="000000" w:themeColor="text1"/>
              </w:rPr>
              <w:t>（當年度國家檔案資訊網累計使用人次）－（前一年度國家檔案資訊網累計使用人</w:t>
            </w:r>
            <w:r w:rsidRPr="004F53F6">
              <w:rPr>
                <w:rFonts w:hint="eastAsia"/>
                <w:color w:val="000000" w:themeColor="text1"/>
              </w:rPr>
              <w:lastRenderedPageBreak/>
              <w:t>次）</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lastRenderedPageBreak/>
              <w:t>110萬</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社會發展</w:t>
            </w:r>
          </w:p>
        </w:tc>
      </w:tr>
      <w:tr w:rsidR="004F53F6" w:rsidRPr="004F53F6" w:rsidTr="00D170CB">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152" w:type="pc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4</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民眾對政府入口網之服務滿意度</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pStyle w:val="Web"/>
              <w:wordWrap w:val="0"/>
              <w:spacing w:before="0" w:beforeAutospacing="0" w:after="0" w:afterAutospacing="0" w:line="320" w:lineRule="exact"/>
              <w:rPr>
                <w:color w:val="000000" w:themeColor="text1"/>
              </w:rPr>
            </w:pPr>
            <w:r w:rsidRPr="004F53F6">
              <w:rPr>
                <w:rFonts w:hint="eastAsia"/>
                <w:color w:val="000000" w:themeColor="text1"/>
              </w:rPr>
              <w:t>使用政府入口網民眾對服務滿意度</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78%</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科技發展</w:t>
            </w:r>
          </w:p>
        </w:tc>
      </w:tr>
      <w:tr w:rsidR="004F53F6" w:rsidRPr="004F53F6" w:rsidTr="00D170CB">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p>
        </w:tc>
        <w:tc>
          <w:tcPr>
            <w:tcW w:w="152" w:type="pct"/>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5</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統合交換中心最適規模虛擬集中化作業</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pStyle w:val="Web"/>
              <w:wordWrap w:val="0"/>
              <w:spacing w:before="0" w:beforeAutospacing="0" w:after="0" w:afterAutospacing="0" w:line="320" w:lineRule="exact"/>
              <w:rPr>
                <w:color w:val="000000" w:themeColor="text1"/>
              </w:rPr>
            </w:pPr>
            <w:r w:rsidRPr="004F53F6">
              <w:rPr>
                <w:rFonts w:hint="eastAsia"/>
                <w:color w:val="000000" w:themeColor="text1"/>
              </w:rPr>
              <w:t>累積減併之統合交換中心數</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center"/>
              <w:rPr>
                <w:color w:val="000000" w:themeColor="text1"/>
              </w:rPr>
            </w:pPr>
            <w:r w:rsidRPr="004F53F6">
              <w:rPr>
                <w:rFonts w:hint="eastAsia"/>
                <w:color w:val="000000" w:themeColor="text1"/>
              </w:rPr>
              <w:t>20個</w:t>
            </w:r>
          </w:p>
        </w:tc>
        <w:tc>
          <w:tcPr>
            <w:tcW w:w="0" w:type="auto"/>
            <w:tcBorders>
              <w:top w:val="outset" w:sz="6" w:space="0" w:color="000000"/>
              <w:left w:val="outset" w:sz="6" w:space="0" w:color="000000"/>
              <w:bottom w:val="outset" w:sz="6" w:space="0" w:color="000000"/>
              <w:right w:val="outset" w:sz="6" w:space="0" w:color="000000"/>
            </w:tcBorders>
            <w:hideMark/>
          </w:tcPr>
          <w:p w:rsidR="00D170CB" w:rsidRPr="004F53F6" w:rsidRDefault="00D170CB" w:rsidP="00823DB9">
            <w:pPr>
              <w:wordWrap w:val="0"/>
              <w:spacing w:line="320" w:lineRule="exact"/>
              <w:jc w:val="both"/>
              <w:rPr>
                <w:color w:val="000000" w:themeColor="text1"/>
              </w:rPr>
            </w:pPr>
            <w:r w:rsidRPr="004F53F6">
              <w:rPr>
                <w:rFonts w:hint="eastAsia"/>
                <w:color w:val="000000" w:themeColor="text1"/>
              </w:rPr>
              <w:t>科技發展</w:t>
            </w:r>
          </w:p>
        </w:tc>
      </w:tr>
      <w:tr w:rsidR="004F53F6" w:rsidRPr="004F53F6" w:rsidTr="00D170CB">
        <w:trPr>
          <w:divId w:val="415202984"/>
        </w:trPr>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t>九</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both"/>
              <w:rPr>
                <w:color w:val="000000" w:themeColor="text1"/>
              </w:rPr>
            </w:pPr>
            <w:r w:rsidRPr="004F53F6">
              <w:rPr>
                <w:rFonts w:hint="eastAsia"/>
                <w:color w:val="000000" w:themeColor="text1"/>
              </w:rPr>
              <w:t>推動法規鬆綁與革新、強化經貿競爭力</w:t>
            </w:r>
          </w:p>
        </w:tc>
        <w:tc>
          <w:tcPr>
            <w:tcW w:w="152" w:type="pct"/>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both"/>
              <w:rPr>
                <w:color w:val="000000" w:themeColor="text1"/>
              </w:rPr>
            </w:pPr>
            <w:r w:rsidRPr="004F53F6">
              <w:rPr>
                <w:rFonts w:hint="eastAsia"/>
                <w:color w:val="000000" w:themeColor="text1"/>
              </w:rPr>
              <w:t>協調國內外商會團體建言，推動法規國際調和</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pStyle w:val="Web"/>
              <w:wordWrap w:val="0"/>
              <w:spacing w:before="0" w:beforeAutospacing="0" w:after="0" w:afterAutospacing="0" w:line="320" w:lineRule="exact"/>
              <w:rPr>
                <w:b/>
                <w:color w:val="000000" w:themeColor="text1"/>
              </w:rPr>
            </w:pPr>
            <w:r w:rsidRPr="004F53F6">
              <w:rPr>
                <w:rFonts w:hint="eastAsia"/>
                <w:color w:val="000000" w:themeColor="text1"/>
              </w:rPr>
              <w:t>經由議題盤點及召開會議，確認部會與商會形成法規協調共識之議題數</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t>100件</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both"/>
              <w:rPr>
                <w:color w:val="000000" w:themeColor="text1"/>
              </w:rPr>
            </w:pPr>
            <w:r w:rsidRPr="004F53F6">
              <w:rPr>
                <w:rFonts w:hint="eastAsia"/>
                <w:color w:val="000000" w:themeColor="text1"/>
              </w:rPr>
              <w:t>無</w:t>
            </w:r>
          </w:p>
        </w:tc>
      </w:tr>
      <w:tr w:rsidR="004F53F6" w:rsidRPr="004F53F6" w:rsidTr="00823DB9">
        <w:trPr>
          <w:divId w:val="415202984"/>
        </w:trPr>
        <w:tc>
          <w:tcPr>
            <w:tcW w:w="0" w:type="auto"/>
            <w:vMerge w:val="restart"/>
            <w:tcBorders>
              <w:top w:val="outset" w:sz="6" w:space="0" w:color="000000"/>
              <w:left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t>十</w:t>
            </w:r>
          </w:p>
        </w:tc>
        <w:tc>
          <w:tcPr>
            <w:tcW w:w="0" w:type="auto"/>
            <w:vMerge w:val="restart"/>
            <w:tcBorders>
              <w:top w:val="outset" w:sz="6" w:space="0" w:color="000000"/>
              <w:left w:val="outset" w:sz="6" w:space="0" w:color="000000"/>
              <w:right w:val="outset" w:sz="6" w:space="0" w:color="000000"/>
            </w:tcBorders>
          </w:tcPr>
          <w:p w:rsidR="00D170CB" w:rsidRPr="004F53F6" w:rsidRDefault="003173BE" w:rsidP="00D170CB">
            <w:pPr>
              <w:wordWrap w:val="0"/>
              <w:spacing w:line="320" w:lineRule="exact"/>
              <w:jc w:val="both"/>
              <w:rPr>
                <w:color w:val="000000" w:themeColor="text1"/>
              </w:rPr>
            </w:pPr>
            <w:r>
              <w:rPr>
                <w:rFonts w:hint="eastAsia"/>
                <w:color w:val="000000" w:themeColor="text1"/>
              </w:rPr>
              <w:t>提升</w:t>
            </w:r>
            <w:r w:rsidR="00D170CB" w:rsidRPr="004F53F6">
              <w:rPr>
                <w:rFonts w:hint="eastAsia"/>
                <w:color w:val="000000" w:themeColor="text1"/>
              </w:rPr>
              <w:t>人力有效運用，增進員工價值與能力</w:t>
            </w:r>
          </w:p>
        </w:tc>
        <w:tc>
          <w:tcPr>
            <w:tcW w:w="152" w:type="pct"/>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both"/>
              <w:rPr>
                <w:color w:val="000000" w:themeColor="text1"/>
              </w:rPr>
            </w:pPr>
            <w:r w:rsidRPr="004F53F6">
              <w:rPr>
                <w:rFonts w:hint="eastAsia"/>
                <w:color w:val="000000" w:themeColor="text1"/>
              </w:rPr>
              <w:t>依內陞外補兼顧原則，增加人才交流，辦理專業能力相關研習課程與訓練，增加與提升員工專業能力</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pStyle w:val="Web"/>
              <w:wordWrap w:val="0"/>
              <w:spacing w:before="0" w:beforeAutospacing="0" w:after="0" w:afterAutospacing="0" w:line="320" w:lineRule="exact"/>
              <w:rPr>
                <w:color w:val="000000" w:themeColor="text1"/>
              </w:rPr>
            </w:pPr>
            <w:r w:rsidRPr="004F53F6">
              <w:rPr>
                <w:rFonts w:hint="eastAsia"/>
                <w:color w:val="000000" w:themeColor="text1"/>
              </w:rPr>
              <w:t>是否依規定實施提升人力有效運用之措施，並達成以下各分項標準者（0代表「2項均未達到」、1代表「達到1項」、2代表「2項均達到」）：（1）強化人力有效運用，本於內陞外補兼顧原則，每滿5人職務出缺，應有1人外補。（2）辦理專業能力相關研習課程與訓練至少10場次，或薦送同仁參加其他訓練機構辦理之專業能力課程至少20人次。</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t>2項</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both"/>
              <w:rPr>
                <w:color w:val="000000" w:themeColor="text1"/>
              </w:rPr>
            </w:pPr>
            <w:r w:rsidRPr="004F53F6">
              <w:rPr>
                <w:rFonts w:hint="eastAsia"/>
                <w:color w:val="000000" w:themeColor="text1"/>
              </w:rPr>
              <w:t>無</w:t>
            </w:r>
          </w:p>
        </w:tc>
      </w:tr>
      <w:tr w:rsidR="004F53F6" w:rsidRPr="004F53F6" w:rsidTr="00823DB9">
        <w:trPr>
          <w:divId w:val="415202984"/>
        </w:trPr>
        <w:tc>
          <w:tcPr>
            <w:tcW w:w="0" w:type="auto"/>
            <w:vMerge/>
            <w:tcBorders>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both"/>
              <w:rPr>
                <w:color w:val="000000" w:themeColor="text1"/>
              </w:rPr>
            </w:pPr>
          </w:p>
        </w:tc>
        <w:tc>
          <w:tcPr>
            <w:tcW w:w="0" w:type="auto"/>
            <w:vMerge/>
            <w:tcBorders>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both"/>
              <w:rPr>
                <w:color w:val="000000" w:themeColor="text1"/>
              </w:rPr>
            </w:pPr>
          </w:p>
        </w:tc>
        <w:tc>
          <w:tcPr>
            <w:tcW w:w="152" w:type="pct"/>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both"/>
              <w:rPr>
                <w:color w:val="000000" w:themeColor="text1"/>
              </w:rPr>
            </w:pPr>
            <w:r w:rsidRPr="004F53F6">
              <w:rPr>
                <w:rFonts w:hint="eastAsia"/>
                <w:color w:val="000000" w:themeColor="text1"/>
              </w:rPr>
              <w:t>善用激勵措施，主動積極辦理獎勵、公開表揚</w:t>
            </w:r>
            <w:r w:rsidRPr="004F53F6">
              <w:rPr>
                <w:rFonts w:hint="eastAsia"/>
                <w:color w:val="000000" w:themeColor="text1"/>
              </w:rPr>
              <w:lastRenderedPageBreak/>
              <w:t>等激勵士氣措施，辦理社會關懷活動</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lastRenderedPageBreak/>
              <w:t>1</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pStyle w:val="Web"/>
              <w:wordWrap w:val="0"/>
              <w:spacing w:before="0" w:beforeAutospacing="0" w:after="0" w:afterAutospacing="0" w:line="320" w:lineRule="exact"/>
              <w:rPr>
                <w:color w:val="000000" w:themeColor="text1"/>
              </w:rPr>
            </w:pPr>
            <w:r w:rsidRPr="004F53F6">
              <w:rPr>
                <w:rFonts w:hint="eastAsia"/>
                <w:color w:val="000000" w:themeColor="text1"/>
              </w:rPr>
              <w:t>是否依規定推行增進員工價</w:t>
            </w:r>
            <w:r w:rsidRPr="004F53F6">
              <w:rPr>
                <w:rFonts w:hint="eastAsia"/>
                <w:color w:val="000000" w:themeColor="text1"/>
              </w:rPr>
              <w:lastRenderedPageBreak/>
              <w:t>值與能力的相關措施，並達成以下各分項標準（0代表表「2項均未達到」、1代表「達到1項」、2代表「2項均達到」）：（1）有效運用內部獎勵機制，並確實施行。（2）辦理社會關懷的相關活動至少3項。</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lastRenderedPageBreak/>
              <w:t>2項</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both"/>
              <w:rPr>
                <w:color w:val="000000" w:themeColor="text1"/>
              </w:rPr>
            </w:pPr>
            <w:r w:rsidRPr="004F53F6">
              <w:rPr>
                <w:rFonts w:hint="eastAsia"/>
                <w:color w:val="000000" w:themeColor="text1"/>
              </w:rPr>
              <w:t>無</w:t>
            </w:r>
          </w:p>
        </w:tc>
      </w:tr>
      <w:tr w:rsidR="004F53F6" w:rsidRPr="004F53F6" w:rsidTr="00823DB9">
        <w:trPr>
          <w:divId w:val="415202984"/>
        </w:trPr>
        <w:tc>
          <w:tcPr>
            <w:tcW w:w="0" w:type="auto"/>
            <w:vMerge w:val="restart"/>
            <w:tcBorders>
              <w:top w:val="outset" w:sz="6" w:space="0" w:color="000000"/>
              <w:left w:val="outset" w:sz="6" w:space="0" w:color="000000"/>
              <w:right w:val="outset" w:sz="6" w:space="0" w:color="000000"/>
            </w:tcBorders>
          </w:tcPr>
          <w:p w:rsidR="00D170CB" w:rsidRPr="00D7285F" w:rsidRDefault="00D170CB" w:rsidP="00D170CB">
            <w:pPr>
              <w:wordWrap w:val="0"/>
              <w:spacing w:line="320" w:lineRule="exact"/>
              <w:jc w:val="center"/>
              <w:rPr>
                <w:color w:val="000000" w:themeColor="text1"/>
              </w:rPr>
            </w:pPr>
            <w:r w:rsidRPr="00D7285F">
              <w:rPr>
                <w:rFonts w:hint="eastAsia"/>
                <w:color w:val="000000" w:themeColor="text1"/>
              </w:rPr>
              <w:lastRenderedPageBreak/>
              <w:t>十</w:t>
            </w:r>
          </w:p>
          <w:p w:rsidR="00D170CB" w:rsidRPr="004F53F6" w:rsidRDefault="00D170CB" w:rsidP="00D170CB">
            <w:pPr>
              <w:wordWrap w:val="0"/>
              <w:spacing w:line="320" w:lineRule="exact"/>
              <w:jc w:val="center"/>
              <w:rPr>
                <w:b/>
                <w:color w:val="000000" w:themeColor="text1"/>
              </w:rPr>
            </w:pPr>
            <w:r w:rsidRPr="00D7285F">
              <w:rPr>
                <w:rFonts w:hint="eastAsia"/>
                <w:color w:val="000000" w:themeColor="text1"/>
              </w:rPr>
              <w:t>一</w:t>
            </w:r>
          </w:p>
        </w:tc>
        <w:tc>
          <w:tcPr>
            <w:tcW w:w="0" w:type="auto"/>
            <w:vMerge w:val="restart"/>
            <w:tcBorders>
              <w:top w:val="outset" w:sz="6" w:space="0" w:color="000000"/>
              <w:left w:val="outset" w:sz="6" w:space="0" w:color="000000"/>
              <w:right w:val="outset" w:sz="6" w:space="0" w:color="000000"/>
            </w:tcBorders>
          </w:tcPr>
          <w:p w:rsidR="00D170CB" w:rsidRPr="004F53F6" w:rsidRDefault="00D170CB" w:rsidP="00D170CB">
            <w:pPr>
              <w:wordWrap w:val="0"/>
              <w:spacing w:line="320" w:lineRule="exact"/>
              <w:jc w:val="both"/>
              <w:rPr>
                <w:color w:val="000000" w:themeColor="text1"/>
              </w:rPr>
            </w:pPr>
            <w:r w:rsidRPr="004F53F6">
              <w:rPr>
                <w:rFonts w:hint="eastAsia"/>
                <w:color w:val="000000" w:themeColor="text1"/>
              </w:rPr>
              <w:t>自由經濟示範區推動計畫</w:t>
            </w:r>
            <w:r w:rsidR="00D7285F" w:rsidRPr="00D7285F">
              <w:rPr>
                <w:rFonts w:hint="eastAsia"/>
                <w:color w:val="000000" w:themeColor="text1"/>
              </w:rPr>
              <w:t>（跨機關目標）</w:t>
            </w:r>
          </w:p>
        </w:tc>
        <w:tc>
          <w:tcPr>
            <w:tcW w:w="152" w:type="pct"/>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both"/>
              <w:rPr>
                <w:color w:val="000000" w:themeColor="text1"/>
              </w:rPr>
            </w:pPr>
            <w:r w:rsidRPr="004F53F6">
              <w:rPr>
                <w:rFonts w:hint="eastAsia"/>
                <w:color w:val="000000" w:themeColor="text1"/>
              </w:rPr>
              <w:t>自由經濟示範區推動計畫辦理情形</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pStyle w:val="Web"/>
              <w:wordWrap w:val="0"/>
              <w:spacing w:before="0" w:beforeAutospacing="0" w:after="0" w:afterAutospacing="0" w:line="320" w:lineRule="exact"/>
              <w:rPr>
                <w:color w:val="000000" w:themeColor="text1"/>
              </w:rPr>
            </w:pPr>
            <w:r w:rsidRPr="004F53F6">
              <w:rPr>
                <w:rFonts w:hint="eastAsia"/>
                <w:color w:val="000000" w:themeColor="text1"/>
              </w:rPr>
              <w:t>自由經濟示範區說明會辦理場次</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t>30場</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both"/>
              <w:rPr>
                <w:color w:val="000000" w:themeColor="text1"/>
              </w:rPr>
            </w:pPr>
            <w:r w:rsidRPr="004F53F6">
              <w:rPr>
                <w:rFonts w:hint="eastAsia"/>
                <w:color w:val="000000" w:themeColor="text1"/>
              </w:rPr>
              <w:t>無</w:t>
            </w:r>
          </w:p>
        </w:tc>
      </w:tr>
      <w:tr w:rsidR="004F53F6" w:rsidRPr="004F53F6" w:rsidTr="00823DB9">
        <w:trPr>
          <w:divId w:val="415202984"/>
        </w:trPr>
        <w:tc>
          <w:tcPr>
            <w:tcW w:w="0" w:type="auto"/>
            <w:vMerge/>
            <w:tcBorders>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b/>
                <w:color w:val="000000" w:themeColor="text1"/>
              </w:rPr>
            </w:pPr>
          </w:p>
        </w:tc>
        <w:tc>
          <w:tcPr>
            <w:tcW w:w="0" w:type="auto"/>
            <w:vMerge/>
            <w:tcBorders>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both"/>
              <w:rPr>
                <w:color w:val="000000" w:themeColor="text1"/>
              </w:rPr>
            </w:pPr>
          </w:p>
        </w:tc>
        <w:tc>
          <w:tcPr>
            <w:tcW w:w="152" w:type="pct"/>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spacing w:line="320" w:lineRule="exact"/>
              <w:jc w:val="both"/>
              <w:rPr>
                <w:color w:val="000000" w:themeColor="text1"/>
              </w:rPr>
            </w:pPr>
            <w:r w:rsidRPr="004F53F6">
              <w:rPr>
                <w:rFonts w:hint="eastAsia"/>
                <w:color w:val="000000" w:themeColor="text1"/>
              </w:rPr>
              <w:t>自由經濟示範區新進駐業者家數</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pStyle w:val="Web"/>
              <w:spacing w:before="0" w:beforeAutospacing="0" w:after="0" w:afterAutospacing="0" w:line="320" w:lineRule="exact"/>
              <w:rPr>
                <w:color w:val="000000" w:themeColor="text1"/>
              </w:rPr>
            </w:pPr>
            <w:r w:rsidRPr="004F53F6">
              <w:rPr>
                <w:rFonts w:hint="eastAsia"/>
                <w:color w:val="000000" w:themeColor="text1"/>
              </w:rPr>
              <w:t>以示範區條例是否通過，訂定2種不同衡量標準如次：</w:t>
            </w:r>
          </w:p>
          <w:p w:rsidR="00D170CB" w:rsidRPr="004F53F6" w:rsidRDefault="00D170CB" w:rsidP="00D170CB">
            <w:pPr>
              <w:pStyle w:val="Web"/>
              <w:spacing w:before="0" w:beforeAutospacing="0" w:after="0" w:afterAutospacing="0" w:line="320" w:lineRule="exact"/>
              <w:ind w:left="206" w:hangingChars="86" w:hanging="206"/>
              <w:rPr>
                <w:color w:val="000000" w:themeColor="text1"/>
              </w:rPr>
            </w:pPr>
            <w:r w:rsidRPr="004F53F6">
              <w:rPr>
                <w:rFonts w:hint="eastAsia"/>
                <w:color w:val="000000" w:themeColor="text1"/>
              </w:rPr>
              <w:t>1.示範區特別條例通過後之新增進駐業者為</w:t>
            </w:r>
            <w:r w:rsidRPr="004F53F6">
              <w:rPr>
                <w:color w:val="000000" w:themeColor="text1"/>
              </w:rPr>
              <w:t>30</w:t>
            </w:r>
            <w:r w:rsidRPr="004F53F6">
              <w:rPr>
                <w:rFonts w:hint="eastAsia"/>
                <w:color w:val="000000" w:themeColor="text1"/>
              </w:rPr>
              <w:t>家</w:t>
            </w:r>
          </w:p>
          <w:p w:rsidR="00D170CB" w:rsidRPr="004F53F6" w:rsidRDefault="00D170CB" w:rsidP="00D170CB">
            <w:pPr>
              <w:pStyle w:val="Web"/>
              <w:spacing w:before="0" w:beforeAutospacing="0" w:after="0" w:afterAutospacing="0" w:line="320" w:lineRule="exact"/>
              <w:ind w:left="206" w:hangingChars="86" w:hanging="206"/>
              <w:rPr>
                <w:color w:val="000000" w:themeColor="text1"/>
              </w:rPr>
            </w:pPr>
            <w:r w:rsidRPr="004F53F6">
              <w:rPr>
                <w:rFonts w:hint="eastAsia"/>
                <w:color w:val="000000" w:themeColor="text1"/>
              </w:rPr>
              <w:t>2.示範區特別條例未通過之新增進駐業者為15</w:t>
            </w:r>
            <w:r w:rsidRPr="004F53F6">
              <w:rPr>
                <w:color w:val="000000" w:themeColor="text1"/>
              </w:rPr>
              <w:t>家</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spacing w:line="320" w:lineRule="exact"/>
              <w:jc w:val="center"/>
              <w:rPr>
                <w:color w:val="000000" w:themeColor="text1"/>
              </w:rPr>
            </w:pPr>
            <w:r w:rsidRPr="004F53F6">
              <w:rPr>
                <w:color w:val="000000" w:themeColor="text1"/>
              </w:rPr>
              <w:t>30</w:t>
            </w:r>
            <w:r w:rsidRPr="004F53F6">
              <w:rPr>
                <w:rFonts w:hint="eastAsia"/>
                <w:color w:val="000000" w:themeColor="text1"/>
              </w:rPr>
              <w:t>家/15家</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spacing w:line="320" w:lineRule="exact"/>
              <w:jc w:val="both"/>
              <w:rPr>
                <w:color w:val="000000" w:themeColor="text1"/>
              </w:rPr>
            </w:pPr>
            <w:r w:rsidRPr="004F53F6">
              <w:rPr>
                <w:rFonts w:hint="eastAsia"/>
                <w:color w:val="000000" w:themeColor="text1"/>
              </w:rPr>
              <w:t>無</w:t>
            </w:r>
          </w:p>
        </w:tc>
      </w:tr>
      <w:tr w:rsidR="004F53F6" w:rsidRPr="004F53F6" w:rsidTr="00E747C5">
        <w:trPr>
          <w:divId w:val="415202984"/>
        </w:trPr>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t>十二</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pStyle w:val="Web"/>
              <w:wordWrap w:val="0"/>
              <w:spacing w:before="0" w:beforeAutospacing="0" w:after="0" w:afterAutospacing="0" w:line="320" w:lineRule="exact"/>
              <w:rPr>
                <w:color w:val="000000" w:themeColor="text1"/>
              </w:rPr>
            </w:pPr>
            <w:r w:rsidRPr="004F53F6">
              <w:rPr>
                <w:rFonts w:hint="eastAsia"/>
                <w:color w:val="000000" w:themeColor="text1"/>
              </w:rPr>
              <w:t>改善所得分配具體方案</w:t>
            </w:r>
            <w:r w:rsidR="00D7285F" w:rsidRPr="00D7285F">
              <w:rPr>
                <w:rFonts w:hint="eastAsia"/>
                <w:color w:val="000000" w:themeColor="text1"/>
              </w:rPr>
              <w:t>（跨機關目標）</w:t>
            </w:r>
          </w:p>
        </w:tc>
        <w:tc>
          <w:tcPr>
            <w:tcW w:w="152" w:type="pct"/>
            <w:tcBorders>
              <w:top w:val="outset" w:sz="6" w:space="0" w:color="000000"/>
              <w:left w:val="outset" w:sz="6" w:space="0" w:color="000000"/>
              <w:bottom w:val="outset" w:sz="6" w:space="0" w:color="000000"/>
              <w:right w:val="outset" w:sz="6" w:space="0" w:color="000000"/>
            </w:tcBorders>
          </w:tcPr>
          <w:p w:rsidR="00D170CB" w:rsidRPr="004F53F6" w:rsidRDefault="00D170CB" w:rsidP="00506265">
            <w:pPr>
              <w:pStyle w:val="Web"/>
              <w:spacing w:before="0" w:beforeAutospacing="0" w:after="0" w:afterAutospacing="0"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pStyle w:val="Web"/>
              <w:wordWrap w:val="0"/>
              <w:spacing w:before="0" w:beforeAutospacing="0" w:after="0" w:afterAutospacing="0" w:line="320" w:lineRule="exact"/>
              <w:rPr>
                <w:color w:val="000000" w:themeColor="text1"/>
              </w:rPr>
            </w:pPr>
            <w:r w:rsidRPr="004F53F6">
              <w:rPr>
                <w:rFonts w:hint="eastAsia"/>
                <w:color w:val="000000" w:themeColor="text1"/>
              </w:rPr>
              <w:t>我國年度家戶所得分配狀況</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E747C5">
            <w:pPr>
              <w:pStyle w:val="Web"/>
              <w:spacing w:before="0" w:beforeAutospacing="0" w:after="0" w:afterAutospacing="0"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506265">
            <w:pPr>
              <w:pStyle w:val="Web"/>
              <w:spacing w:before="0" w:beforeAutospacing="0" w:after="0" w:afterAutospacing="0"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pStyle w:val="Web"/>
              <w:wordWrap w:val="0"/>
              <w:spacing w:before="0" w:beforeAutospacing="0" w:after="0" w:afterAutospacing="0" w:line="320" w:lineRule="exact"/>
              <w:rPr>
                <w:color w:val="000000" w:themeColor="text1"/>
              </w:rPr>
            </w:pPr>
            <w:r w:rsidRPr="004F53F6">
              <w:rPr>
                <w:rFonts w:hint="eastAsia"/>
                <w:color w:val="000000" w:themeColor="text1"/>
              </w:rPr>
              <w:t>依行政院主計總處公布之家庭收支調查報告，我國最新一年度每戶所得分配之吉尼係數</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506265">
            <w:pPr>
              <w:pStyle w:val="Web"/>
              <w:spacing w:before="0" w:beforeAutospacing="0" w:after="0" w:afterAutospacing="0" w:line="320" w:lineRule="exact"/>
              <w:jc w:val="center"/>
              <w:rPr>
                <w:color w:val="000000" w:themeColor="text1"/>
              </w:rPr>
            </w:pPr>
            <w:r w:rsidRPr="004F53F6">
              <w:rPr>
                <w:rFonts w:hint="eastAsia"/>
                <w:color w:val="000000" w:themeColor="text1"/>
              </w:rPr>
              <w:t>0.35以下</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both"/>
              <w:rPr>
                <w:color w:val="000000" w:themeColor="text1"/>
              </w:rPr>
            </w:pPr>
            <w:r w:rsidRPr="004F53F6">
              <w:rPr>
                <w:rFonts w:hint="eastAsia"/>
                <w:color w:val="000000" w:themeColor="text1"/>
              </w:rPr>
              <w:t>無</w:t>
            </w:r>
          </w:p>
        </w:tc>
      </w:tr>
      <w:tr w:rsidR="004F53F6" w:rsidRPr="004F53F6" w:rsidTr="00D170CB">
        <w:trPr>
          <w:divId w:val="415202984"/>
        </w:trPr>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t>十三</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both"/>
              <w:rPr>
                <w:color w:val="000000" w:themeColor="text1"/>
              </w:rPr>
            </w:pPr>
            <w:r w:rsidRPr="004F53F6">
              <w:rPr>
                <w:rFonts w:hint="eastAsia"/>
                <w:color w:val="000000" w:themeColor="text1"/>
              </w:rPr>
              <w:t>跨域加值公共建設及科技發展財務規劃方</w:t>
            </w:r>
            <w:r w:rsidRPr="004F53F6">
              <w:rPr>
                <w:rFonts w:hint="eastAsia"/>
                <w:color w:val="000000" w:themeColor="text1"/>
              </w:rPr>
              <w:lastRenderedPageBreak/>
              <w:t>案</w:t>
            </w:r>
            <w:r w:rsidR="00D7285F" w:rsidRPr="00D7285F">
              <w:rPr>
                <w:rFonts w:hint="eastAsia"/>
                <w:color w:val="000000" w:themeColor="text1"/>
              </w:rPr>
              <w:t>（跨機關目標）</w:t>
            </w:r>
          </w:p>
        </w:tc>
        <w:tc>
          <w:tcPr>
            <w:tcW w:w="152" w:type="pct"/>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lastRenderedPageBreak/>
              <w:t>1</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both"/>
              <w:rPr>
                <w:color w:val="000000" w:themeColor="text1"/>
              </w:rPr>
            </w:pPr>
            <w:r w:rsidRPr="004F53F6">
              <w:rPr>
                <w:rFonts w:hint="eastAsia"/>
                <w:color w:val="000000" w:themeColor="text1"/>
              </w:rPr>
              <w:t>推動跨域加值公共建設財務規劃</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pStyle w:val="Web"/>
              <w:wordWrap w:val="0"/>
              <w:spacing w:before="0" w:beforeAutospacing="0" w:after="0" w:afterAutospacing="0" w:line="320" w:lineRule="exact"/>
              <w:rPr>
                <w:color w:val="000000" w:themeColor="text1"/>
              </w:rPr>
            </w:pPr>
            <w:r w:rsidRPr="004F53F6">
              <w:rPr>
                <w:rFonts w:hint="eastAsia"/>
                <w:color w:val="000000" w:themeColor="text1"/>
              </w:rPr>
              <w:t>當年度已辦理跨域加值公共建設財務規劃</w:t>
            </w:r>
            <w:r w:rsidRPr="004F53F6">
              <w:rPr>
                <w:rFonts w:hint="eastAsia"/>
                <w:color w:val="000000" w:themeColor="text1"/>
              </w:rPr>
              <w:lastRenderedPageBreak/>
              <w:t>方案評估之公共建設計畫件數÷前一年12月1日至當年11月30日止院交辦審議之新興公共建設計畫案件數*100%</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center"/>
              <w:rPr>
                <w:color w:val="000000" w:themeColor="text1"/>
              </w:rPr>
            </w:pPr>
            <w:r w:rsidRPr="004F53F6">
              <w:rPr>
                <w:rFonts w:hint="eastAsia"/>
                <w:color w:val="000000" w:themeColor="text1"/>
              </w:rPr>
              <w:lastRenderedPageBreak/>
              <w:t>85%</w:t>
            </w:r>
          </w:p>
        </w:tc>
        <w:tc>
          <w:tcPr>
            <w:tcW w:w="0" w:type="auto"/>
            <w:tcBorders>
              <w:top w:val="outset" w:sz="6" w:space="0" w:color="000000"/>
              <w:left w:val="outset" w:sz="6" w:space="0" w:color="000000"/>
              <w:bottom w:val="outset" w:sz="6" w:space="0" w:color="000000"/>
              <w:right w:val="outset" w:sz="6" w:space="0" w:color="000000"/>
            </w:tcBorders>
          </w:tcPr>
          <w:p w:rsidR="00D170CB" w:rsidRPr="004F53F6" w:rsidRDefault="00D170CB" w:rsidP="00D170CB">
            <w:pPr>
              <w:wordWrap w:val="0"/>
              <w:spacing w:line="320" w:lineRule="exact"/>
              <w:jc w:val="both"/>
              <w:rPr>
                <w:color w:val="000000" w:themeColor="text1"/>
              </w:rPr>
            </w:pPr>
            <w:r w:rsidRPr="004F53F6">
              <w:rPr>
                <w:rFonts w:hint="eastAsia"/>
                <w:color w:val="000000" w:themeColor="text1"/>
              </w:rPr>
              <w:t>無</w:t>
            </w:r>
          </w:p>
        </w:tc>
      </w:tr>
    </w:tbl>
    <w:p w:rsidR="00BC17BE" w:rsidRPr="004F53F6" w:rsidRDefault="00BC17BE">
      <w:pPr>
        <w:pStyle w:val="Web"/>
        <w:spacing w:before="0" w:beforeAutospacing="0" w:after="0" w:afterAutospacing="0" w:line="320" w:lineRule="exact"/>
        <w:divId w:val="415202984"/>
        <w:rPr>
          <w:color w:val="000000" w:themeColor="text1"/>
          <w:sz w:val="18"/>
          <w:szCs w:val="18"/>
        </w:rPr>
      </w:pPr>
      <w:r w:rsidRPr="004F53F6">
        <w:rPr>
          <w:rFonts w:hint="eastAsia"/>
          <w:color w:val="000000" w:themeColor="text1"/>
          <w:sz w:val="18"/>
          <w:szCs w:val="18"/>
        </w:rPr>
        <w:lastRenderedPageBreak/>
        <w:t>註：</w:t>
      </w:r>
    </w:p>
    <w:p w:rsidR="00BC17BE" w:rsidRPr="004F53F6" w:rsidRDefault="00BC17BE">
      <w:pPr>
        <w:pStyle w:val="Web"/>
        <w:spacing w:before="0" w:beforeAutospacing="0" w:after="0" w:afterAutospacing="0" w:line="320" w:lineRule="exact"/>
        <w:divId w:val="415202984"/>
        <w:rPr>
          <w:color w:val="000000" w:themeColor="text1"/>
          <w:sz w:val="18"/>
          <w:szCs w:val="18"/>
        </w:rPr>
      </w:pPr>
      <w:r w:rsidRPr="004F53F6">
        <w:rPr>
          <w:rFonts w:hint="eastAsia"/>
          <w:color w:val="000000" w:themeColor="text1"/>
          <w:sz w:val="18"/>
          <w:szCs w:val="18"/>
        </w:rPr>
        <w:t>評估體制之數字代號意義如下：</w:t>
      </w:r>
    </w:p>
    <w:p w:rsidR="00BC17BE" w:rsidRPr="004F53F6" w:rsidRDefault="00BC17BE">
      <w:pPr>
        <w:pStyle w:val="Web"/>
        <w:spacing w:before="0" w:beforeAutospacing="0" w:after="0" w:afterAutospacing="0" w:line="320" w:lineRule="exact"/>
        <w:divId w:val="415202984"/>
        <w:rPr>
          <w:color w:val="000000" w:themeColor="text1"/>
          <w:sz w:val="18"/>
          <w:szCs w:val="18"/>
        </w:rPr>
      </w:pPr>
      <w:r w:rsidRPr="004F53F6">
        <w:rPr>
          <w:rFonts w:hint="eastAsia"/>
          <w:color w:val="000000" w:themeColor="text1"/>
          <w:sz w:val="18"/>
          <w:szCs w:val="18"/>
        </w:rPr>
        <w:t xml:space="preserve">　　1.指實際評估作業係運用既有之組織架構進行。</w:t>
      </w:r>
    </w:p>
    <w:p w:rsidR="00BC17BE" w:rsidRPr="004F53F6" w:rsidRDefault="00BC17BE">
      <w:pPr>
        <w:pStyle w:val="Web"/>
        <w:spacing w:before="0" w:beforeAutospacing="0" w:after="0" w:afterAutospacing="0" w:line="320" w:lineRule="exact"/>
        <w:divId w:val="415202984"/>
        <w:rPr>
          <w:color w:val="000000" w:themeColor="text1"/>
          <w:sz w:val="18"/>
          <w:szCs w:val="18"/>
        </w:rPr>
      </w:pPr>
      <w:r w:rsidRPr="004F53F6">
        <w:rPr>
          <w:rFonts w:hint="eastAsia"/>
          <w:color w:val="000000" w:themeColor="text1"/>
          <w:sz w:val="18"/>
          <w:szCs w:val="18"/>
        </w:rPr>
        <w:t xml:space="preserve">　　2.指實際評估作業係由特定之任務編組進行。</w:t>
      </w:r>
    </w:p>
    <w:p w:rsidR="00BC17BE" w:rsidRPr="004F53F6" w:rsidRDefault="00BC17BE">
      <w:pPr>
        <w:pStyle w:val="Web"/>
        <w:spacing w:before="0" w:beforeAutospacing="0" w:after="0" w:afterAutospacing="0" w:line="320" w:lineRule="exact"/>
        <w:divId w:val="415202984"/>
        <w:rPr>
          <w:color w:val="000000" w:themeColor="text1"/>
          <w:sz w:val="18"/>
          <w:szCs w:val="18"/>
        </w:rPr>
      </w:pPr>
      <w:r w:rsidRPr="004F53F6">
        <w:rPr>
          <w:rFonts w:hint="eastAsia"/>
          <w:color w:val="000000" w:themeColor="text1"/>
          <w:sz w:val="18"/>
          <w:szCs w:val="18"/>
        </w:rPr>
        <w:t xml:space="preserve">　　3.指實際評估作業係透過第三者方式（如由專家學者）進行。</w:t>
      </w:r>
    </w:p>
    <w:p w:rsidR="00BC17BE" w:rsidRPr="004F53F6" w:rsidRDefault="00BC17BE">
      <w:pPr>
        <w:pStyle w:val="Web"/>
        <w:spacing w:before="0" w:beforeAutospacing="0" w:after="0" w:afterAutospacing="0" w:line="320" w:lineRule="exact"/>
        <w:divId w:val="415202984"/>
        <w:rPr>
          <w:color w:val="000000" w:themeColor="text1"/>
          <w:sz w:val="18"/>
          <w:szCs w:val="18"/>
        </w:rPr>
      </w:pPr>
      <w:r w:rsidRPr="004F53F6">
        <w:rPr>
          <w:rFonts w:hint="eastAsia"/>
          <w:color w:val="000000" w:themeColor="text1"/>
          <w:sz w:val="18"/>
          <w:szCs w:val="18"/>
        </w:rPr>
        <w:t xml:space="preserve">　　4.指實際評估作業係運用既有之組織架構並邀請第三者共同參與進行。</w:t>
      </w:r>
    </w:p>
    <w:p w:rsidR="00BC17BE" w:rsidRPr="004F53F6" w:rsidRDefault="00BC17BE">
      <w:pPr>
        <w:pStyle w:val="Web"/>
        <w:spacing w:before="0" w:beforeAutospacing="0" w:after="0" w:afterAutospacing="0" w:line="320" w:lineRule="exact"/>
        <w:divId w:val="415202984"/>
        <w:rPr>
          <w:color w:val="000000" w:themeColor="text1"/>
          <w:sz w:val="18"/>
          <w:szCs w:val="18"/>
        </w:rPr>
      </w:pPr>
      <w:r w:rsidRPr="004F53F6">
        <w:rPr>
          <w:rFonts w:hint="eastAsia"/>
          <w:color w:val="000000" w:themeColor="text1"/>
          <w:sz w:val="18"/>
          <w:szCs w:val="18"/>
        </w:rPr>
        <w:t xml:space="preserve">　　5.其它。</w:t>
      </w:r>
    </w:p>
    <w:p w:rsidR="00BC17BE" w:rsidRPr="004F53F6" w:rsidRDefault="00BC17BE" w:rsidP="000A143C">
      <w:pPr>
        <w:pStyle w:val="Web"/>
        <w:spacing w:beforeLines="1" w:beforeAutospacing="0" w:after="0" w:afterAutospacing="0" w:line="400" w:lineRule="exact"/>
        <w:divId w:val="415202984"/>
        <w:rPr>
          <w:color w:val="000000" w:themeColor="text1"/>
          <w:sz w:val="28"/>
          <w:szCs w:val="28"/>
        </w:rPr>
      </w:pPr>
      <w:r w:rsidRPr="004F53F6">
        <w:rPr>
          <w:color w:val="000000" w:themeColor="text1"/>
        </w:rPr>
        <w:br w:type="page"/>
      </w:r>
      <w:r w:rsidRPr="004F53F6">
        <w:rPr>
          <w:rFonts w:hint="eastAsia"/>
          <w:b/>
          <w:bCs/>
          <w:color w:val="000000" w:themeColor="text1"/>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346"/>
        <w:gridCol w:w="1732"/>
        <w:gridCol w:w="346"/>
        <w:gridCol w:w="2947"/>
        <w:gridCol w:w="694"/>
        <w:gridCol w:w="694"/>
        <w:gridCol w:w="1731"/>
        <w:gridCol w:w="1731"/>
      </w:tblGrid>
      <w:tr w:rsidR="004F53F6" w:rsidRPr="004F53F6">
        <w:trPr>
          <w:divId w:val="415202984"/>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共同性指標</w:t>
            </w:r>
          </w:p>
        </w:tc>
      </w:tr>
      <w:tr w:rsidR="004F53F6" w:rsidRPr="004F53F6">
        <w:trPr>
          <w:divId w:val="415202984"/>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BC17BE" w:rsidRPr="004F53F6" w:rsidRDefault="00BC17BE">
            <w:pPr>
              <w:wordWrap w:val="0"/>
              <w:spacing w:line="320" w:lineRule="exact"/>
              <w:jc w:val="both"/>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評估</w:t>
            </w:r>
            <w:r w:rsidRPr="004F53F6">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評估</w:t>
            </w:r>
            <w:r w:rsidRPr="004F53F6">
              <w:rPr>
                <w:rFonts w:hint="eastAsia"/>
                <w:color w:val="000000" w:themeColor="text1"/>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年度目標值</w:t>
            </w:r>
          </w:p>
        </w:tc>
      </w:tr>
      <w:tr w:rsidR="004F53F6" w:rsidRPr="004F53F6">
        <w:trPr>
          <w:divId w:val="415202984"/>
        </w:trPr>
        <w:tc>
          <w:tcPr>
            <w:tcW w:w="100" w:type="pct"/>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一</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both"/>
              <w:rPr>
                <w:color w:val="000000" w:themeColor="text1"/>
              </w:rPr>
            </w:pPr>
            <w:r w:rsidRPr="004F53F6">
              <w:rPr>
                <w:rFonts w:hint="eastAsia"/>
                <w:color w:val="000000" w:themeColor="text1"/>
              </w:rPr>
              <w:t>提升研發量能</w:t>
            </w:r>
          </w:p>
        </w:tc>
        <w:tc>
          <w:tcPr>
            <w:tcW w:w="100" w:type="pct"/>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both"/>
              <w:rPr>
                <w:color w:val="000000" w:themeColor="text1"/>
              </w:rPr>
            </w:pPr>
            <w:r w:rsidRPr="004F53F6">
              <w:rPr>
                <w:rFonts w:hint="eastAsia"/>
                <w:color w:val="000000" w:themeColor="text1"/>
              </w:rPr>
              <w:t>行政及政策研究經費比率</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pStyle w:val="Web"/>
              <w:wordWrap w:val="0"/>
              <w:spacing w:before="0" w:beforeAutospacing="0" w:after="0" w:afterAutospacing="0" w:line="320" w:lineRule="exact"/>
              <w:rPr>
                <w:color w:val="000000" w:themeColor="text1"/>
              </w:rPr>
            </w:pPr>
            <w:r w:rsidRPr="004F53F6">
              <w:rPr>
                <w:rFonts w:hint="eastAsia"/>
                <w:color w:val="000000" w:themeColor="text1"/>
              </w:rPr>
              <w:t>（年度行政及政策類研究經費÷年度預算）×100％</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2.2%</w:t>
            </w:r>
          </w:p>
        </w:tc>
      </w:tr>
      <w:tr w:rsidR="004F53F6" w:rsidRPr="004F53F6">
        <w:trPr>
          <w:divId w:val="415202984"/>
        </w:trPr>
        <w:tc>
          <w:tcPr>
            <w:tcW w:w="100" w:type="pct"/>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二</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both"/>
              <w:rPr>
                <w:color w:val="000000" w:themeColor="text1"/>
              </w:rPr>
            </w:pPr>
            <w:r w:rsidRPr="004F53F6">
              <w:rPr>
                <w:rFonts w:hint="eastAsia"/>
                <w:color w:val="000000" w:themeColor="text1"/>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both"/>
              <w:rPr>
                <w:color w:val="000000" w:themeColor="text1"/>
              </w:rPr>
            </w:pPr>
            <w:r w:rsidRPr="004F53F6">
              <w:rPr>
                <w:rFonts w:hint="eastAsia"/>
                <w:color w:val="000000" w:themeColor="text1"/>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pStyle w:val="Web"/>
              <w:wordWrap w:val="0"/>
              <w:spacing w:before="0" w:beforeAutospacing="0" w:after="0" w:afterAutospacing="0" w:line="320" w:lineRule="exact"/>
              <w:rPr>
                <w:color w:val="000000" w:themeColor="text1"/>
              </w:rPr>
            </w:pPr>
            <w:r w:rsidRPr="004F53F6">
              <w:rPr>
                <w:rFonts w:hint="eastAsia"/>
                <w:color w:val="000000" w:themeColor="text1"/>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224791" w:rsidRDefault="00BC17BE">
            <w:pPr>
              <w:wordWrap w:val="0"/>
              <w:spacing w:line="320" w:lineRule="exact"/>
              <w:jc w:val="center"/>
              <w:rPr>
                <w:color w:val="000000" w:themeColor="text1"/>
              </w:rPr>
            </w:pPr>
            <w:r w:rsidRPr="004F53F6">
              <w:rPr>
                <w:rFonts w:hint="eastAsia"/>
                <w:color w:val="000000" w:themeColor="text1"/>
              </w:rPr>
              <w:t>主辦1</w:t>
            </w:r>
            <w:r w:rsidR="00224791">
              <w:rPr>
                <w:rFonts w:hint="eastAsia"/>
                <w:color w:val="000000" w:themeColor="text1"/>
              </w:rPr>
              <w:t>項</w:t>
            </w:r>
          </w:p>
          <w:p w:rsidR="00BC17BE" w:rsidRPr="004F53F6" w:rsidRDefault="00BC17BE">
            <w:pPr>
              <w:wordWrap w:val="0"/>
              <w:spacing w:line="320" w:lineRule="exact"/>
              <w:jc w:val="center"/>
              <w:rPr>
                <w:color w:val="000000" w:themeColor="text1"/>
              </w:rPr>
            </w:pPr>
            <w:r w:rsidRPr="004F53F6">
              <w:rPr>
                <w:rFonts w:hint="eastAsia"/>
                <w:color w:val="000000" w:themeColor="text1"/>
              </w:rPr>
              <w:t>協辦7項</w:t>
            </w:r>
          </w:p>
        </w:tc>
      </w:tr>
      <w:tr w:rsidR="004F53F6" w:rsidRPr="004F53F6">
        <w:trPr>
          <w:divId w:val="415202984"/>
        </w:trPr>
        <w:tc>
          <w:tcPr>
            <w:tcW w:w="100" w:type="pct"/>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三</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both"/>
              <w:rPr>
                <w:color w:val="000000" w:themeColor="text1"/>
              </w:rPr>
            </w:pPr>
            <w:r w:rsidRPr="004F53F6">
              <w:rPr>
                <w:rFonts w:hint="eastAsia"/>
                <w:color w:val="000000" w:themeColor="text1"/>
              </w:rPr>
              <w:t>落實政府內部控制機制</w:t>
            </w:r>
          </w:p>
        </w:tc>
        <w:tc>
          <w:tcPr>
            <w:tcW w:w="100" w:type="pct"/>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both"/>
              <w:rPr>
                <w:color w:val="000000" w:themeColor="text1"/>
              </w:rPr>
            </w:pPr>
            <w:r w:rsidRPr="004F53F6">
              <w:rPr>
                <w:rFonts w:hint="eastAsia"/>
                <w:color w:val="000000" w:themeColor="text1"/>
              </w:rPr>
              <w:t>辦理內部稽核工作</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pStyle w:val="Web"/>
              <w:wordWrap w:val="0"/>
              <w:spacing w:before="0" w:beforeAutospacing="0" w:after="0" w:afterAutospacing="0" w:line="320" w:lineRule="exact"/>
              <w:rPr>
                <w:color w:val="000000" w:themeColor="text1"/>
              </w:rPr>
            </w:pPr>
            <w:r w:rsidRPr="004F53F6">
              <w:rPr>
                <w:rFonts w:hint="eastAsia"/>
                <w:color w:val="000000" w:themeColor="text1"/>
              </w:rPr>
              <w:t>當年度各主管機關（含所屬機關）所擇定執行稽核之業務或事項之項目數，連同稽核結果已研提具體建議並經機關採納之稽核項目數之合計數</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12項數</w:t>
            </w:r>
          </w:p>
        </w:tc>
      </w:tr>
      <w:tr w:rsidR="004F53F6" w:rsidRPr="004F53F6">
        <w:trPr>
          <w:divId w:val="415202984"/>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both"/>
              <w:rPr>
                <w:color w:val="000000" w:themeColor="text1"/>
              </w:rPr>
            </w:pPr>
            <w:r w:rsidRPr="004F53F6">
              <w:rPr>
                <w:rFonts w:hint="eastAsia"/>
                <w:color w:val="000000" w:themeColor="text1"/>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both"/>
              <w:rPr>
                <w:color w:val="000000" w:themeColor="text1"/>
              </w:rPr>
            </w:pPr>
            <w:r w:rsidRPr="004F53F6">
              <w:rPr>
                <w:rFonts w:hint="eastAsia"/>
                <w:color w:val="000000" w:themeColor="text1"/>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pStyle w:val="Web"/>
              <w:wordWrap w:val="0"/>
              <w:spacing w:before="0" w:beforeAutospacing="0" w:after="0" w:afterAutospacing="0" w:line="320" w:lineRule="exact"/>
              <w:rPr>
                <w:color w:val="000000" w:themeColor="text1"/>
              </w:rPr>
            </w:pPr>
            <w:r w:rsidRPr="004F53F6">
              <w:rPr>
                <w:rFonts w:hint="eastAsia"/>
                <w:color w:val="000000" w:themeColor="text1"/>
              </w:rPr>
              <w:t>（本年度資本門實支數＋資本門應付未付數＋資本門賸餘數）÷（資本門預算數）×100％（以上各數均含本年度原預算、追加預算及以前年度保留數）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96%</w:t>
            </w:r>
          </w:p>
        </w:tc>
      </w:tr>
      <w:tr w:rsidR="004F53F6" w:rsidRPr="004F53F6">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both"/>
              <w:rPr>
                <w:color w:val="000000" w:themeColor="text1"/>
              </w:rPr>
            </w:pPr>
            <w:r w:rsidRPr="004F53F6">
              <w:rPr>
                <w:rFonts w:hint="eastAsia"/>
                <w:color w:val="000000" w:themeColor="text1"/>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pStyle w:val="Web"/>
              <w:wordWrap w:val="0"/>
              <w:spacing w:before="0" w:beforeAutospacing="0" w:after="0" w:afterAutospacing="0" w:line="320" w:lineRule="exact"/>
              <w:rPr>
                <w:color w:val="000000" w:themeColor="text1"/>
              </w:rPr>
            </w:pPr>
            <w:r w:rsidRPr="004F53F6">
              <w:rPr>
                <w:rFonts w:hint="eastAsia"/>
                <w:color w:val="000000" w:themeColor="text1"/>
              </w:rPr>
              <w:t>【（本年度歲出概算編報數－本年度中程歲出概算額度核列數）÷本年度中程歲出概算額度核列數】×100％</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4%</w:t>
            </w:r>
          </w:p>
        </w:tc>
      </w:tr>
      <w:tr w:rsidR="004F53F6" w:rsidRPr="004F53F6">
        <w:trPr>
          <w:divId w:val="415202984"/>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both"/>
              <w:rPr>
                <w:color w:val="000000" w:themeColor="text1"/>
              </w:rPr>
            </w:pPr>
            <w:r w:rsidRPr="004F53F6">
              <w:rPr>
                <w:rFonts w:hint="eastAsia"/>
                <w:color w:val="000000" w:themeColor="text1"/>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both"/>
              <w:rPr>
                <w:color w:val="000000" w:themeColor="text1"/>
              </w:rPr>
            </w:pPr>
            <w:r w:rsidRPr="004F53F6">
              <w:rPr>
                <w:rFonts w:hint="eastAsia"/>
                <w:color w:val="000000" w:themeColor="text1"/>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pStyle w:val="Web"/>
              <w:wordWrap w:val="0"/>
              <w:spacing w:before="0" w:beforeAutospacing="0" w:after="0" w:afterAutospacing="0" w:line="320" w:lineRule="exact"/>
              <w:rPr>
                <w:color w:val="000000" w:themeColor="text1"/>
              </w:rPr>
            </w:pPr>
            <w:r w:rsidRPr="004F53F6">
              <w:rPr>
                <w:rFonts w:hint="eastAsia"/>
                <w:color w:val="000000" w:themeColor="text1"/>
              </w:rPr>
              <w:t>【（次年度－本年度預算員額數）÷本年度預算員額】×100％</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0</w:t>
            </w:r>
          </w:p>
        </w:tc>
      </w:tr>
      <w:tr w:rsidR="004F53F6" w:rsidRPr="004F53F6">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both"/>
              <w:rPr>
                <w:color w:val="000000" w:themeColor="text1"/>
              </w:rPr>
            </w:pPr>
            <w:r w:rsidRPr="004F53F6">
              <w:rPr>
                <w:rFonts w:hint="eastAsia"/>
                <w:color w:val="000000" w:themeColor="text1"/>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t>統計</w:t>
            </w:r>
            <w:r w:rsidRPr="004F53F6">
              <w:rPr>
                <w:rFonts w:hint="eastAsia"/>
                <w:color w:val="000000" w:themeColor="text1"/>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pStyle w:val="Web"/>
              <w:wordWrap w:val="0"/>
              <w:spacing w:before="0" w:beforeAutospacing="0" w:after="0" w:afterAutospacing="0" w:line="320" w:lineRule="exact"/>
              <w:rPr>
                <w:color w:val="000000" w:themeColor="text1"/>
              </w:rPr>
            </w:pPr>
            <w:r w:rsidRPr="004F53F6">
              <w:rPr>
                <w:rFonts w:hint="eastAsia"/>
                <w:color w:val="000000" w:themeColor="text1"/>
              </w:rPr>
              <w:lastRenderedPageBreak/>
              <w:t>當年度各主管機</w:t>
            </w:r>
            <w:r w:rsidRPr="004F53F6">
              <w:rPr>
                <w:rFonts w:hint="eastAsia"/>
                <w:color w:val="000000" w:themeColor="text1"/>
              </w:rPr>
              <w:lastRenderedPageBreak/>
              <w:t>關（含所屬機關）自行辦理或薦送參加其他機關辦理1日以上之中高階公務人員培訓發展性質班別之中高階公務人員（合格實授薦任第9職等以上公務人員）參訓人數達該主管機關（含所屬機關）之中高階公務人員總人數45﹪以上。</w:t>
            </w:r>
          </w:p>
        </w:tc>
        <w:tc>
          <w:tcPr>
            <w:tcW w:w="0" w:type="auto"/>
            <w:tcBorders>
              <w:top w:val="outset" w:sz="6" w:space="0" w:color="000000"/>
              <w:left w:val="outset" w:sz="6" w:space="0" w:color="000000"/>
              <w:bottom w:val="outset" w:sz="6" w:space="0" w:color="000000"/>
              <w:right w:val="outset" w:sz="6" w:space="0" w:color="000000"/>
            </w:tcBorders>
            <w:hideMark/>
          </w:tcPr>
          <w:p w:rsidR="00BC17BE" w:rsidRPr="004F53F6" w:rsidRDefault="00BC17BE">
            <w:pPr>
              <w:wordWrap w:val="0"/>
              <w:spacing w:line="320" w:lineRule="exact"/>
              <w:jc w:val="center"/>
              <w:rPr>
                <w:color w:val="000000" w:themeColor="text1"/>
              </w:rPr>
            </w:pPr>
            <w:r w:rsidRPr="004F53F6">
              <w:rPr>
                <w:rFonts w:hint="eastAsia"/>
                <w:color w:val="000000" w:themeColor="text1"/>
              </w:rPr>
              <w:lastRenderedPageBreak/>
              <w:t>1</w:t>
            </w:r>
          </w:p>
        </w:tc>
      </w:tr>
    </w:tbl>
    <w:p w:rsidR="00BC17BE" w:rsidRPr="004F53F6" w:rsidRDefault="00BC17BE">
      <w:pPr>
        <w:pStyle w:val="Web"/>
        <w:spacing w:before="0" w:beforeAutospacing="0" w:after="0" w:afterAutospacing="0" w:line="320" w:lineRule="exact"/>
        <w:divId w:val="415202984"/>
        <w:rPr>
          <w:color w:val="000000" w:themeColor="text1"/>
          <w:sz w:val="18"/>
          <w:szCs w:val="18"/>
        </w:rPr>
      </w:pPr>
      <w:r w:rsidRPr="004F53F6">
        <w:rPr>
          <w:rFonts w:hint="eastAsia"/>
          <w:color w:val="000000" w:themeColor="text1"/>
          <w:sz w:val="18"/>
          <w:szCs w:val="18"/>
        </w:rPr>
        <w:lastRenderedPageBreak/>
        <w:t>註：</w:t>
      </w:r>
    </w:p>
    <w:p w:rsidR="00BC17BE" w:rsidRPr="004F53F6" w:rsidRDefault="00BC17BE">
      <w:pPr>
        <w:pStyle w:val="Web"/>
        <w:spacing w:before="0" w:beforeAutospacing="0" w:after="0" w:afterAutospacing="0" w:line="320" w:lineRule="exact"/>
        <w:divId w:val="415202984"/>
        <w:rPr>
          <w:color w:val="000000" w:themeColor="text1"/>
          <w:sz w:val="18"/>
          <w:szCs w:val="18"/>
        </w:rPr>
      </w:pPr>
      <w:r w:rsidRPr="004F53F6">
        <w:rPr>
          <w:rFonts w:hint="eastAsia"/>
          <w:color w:val="000000" w:themeColor="text1"/>
          <w:sz w:val="18"/>
          <w:szCs w:val="18"/>
        </w:rPr>
        <w:t>評估體制之數字代號意義如下：</w:t>
      </w:r>
    </w:p>
    <w:p w:rsidR="00BC17BE" w:rsidRPr="004F53F6" w:rsidRDefault="00BC17BE">
      <w:pPr>
        <w:pStyle w:val="Web"/>
        <w:spacing w:before="0" w:beforeAutospacing="0" w:after="0" w:afterAutospacing="0" w:line="320" w:lineRule="exact"/>
        <w:divId w:val="415202984"/>
        <w:rPr>
          <w:color w:val="000000" w:themeColor="text1"/>
          <w:sz w:val="18"/>
          <w:szCs w:val="18"/>
        </w:rPr>
      </w:pPr>
      <w:r w:rsidRPr="004F53F6">
        <w:rPr>
          <w:rFonts w:hint="eastAsia"/>
          <w:color w:val="000000" w:themeColor="text1"/>
          <w:sz w:val="18"/>
          <w:szCs w:val="18"/>
        </w:rPr>
        <w:t xml:space="preserve">　　1.指實際評估作業係運用既有之組織架構進行。</w:t>
      </w:r>
    </w:p>
    <w:p w:rsidR="00BC17BE" w:rsidRPr="004F53F6" w:rsidRDefault="00BC17BE">
      <w:pPr>
        <w:pStyle w:val="Web"/>
        <w:spacing w:before="0" w:beforeAutospacing="0" w:after="0" w:afterAutospacing="0" w:line="320" w:lineRule="exact"/>
        <w:divId w:val="415202984"/>
        <w:rPr>
          <w:color w:val="000000" w:themeColor="text1"/>
          <w:sz w:val="18"/>
          <w:szCs w:val="18"/>
        </w:rPr>
      </w:pPr>
      <w:r w:rsidRPr="004F53F6">
        <w:rPr>
          <w:rFonts w:hint="eastAsia"/>
          <w:color w:val="000000" w:themeColor="text1"/>
          <w:sz w:val="18"/>
          <w:szCs w:val="18"/>
        </w:rPr>
        <w:t xml:space="preserve">　　2.指實際評估作業係由特定之任務編組進行。</w:t>
      </w:r>
    </w:p>
    <w:p w:rsidR="00BC17BE" w:rsidRPr="004F53F6" w:rsidRDefault="00BC17BE">
      <w:pPr>
        <w:pStyle w:val="Web"/>
        <w:spacing w:before="0" w:beforeAutospacing="0" w:after="0" w:afterAutospacing="0" w:line="320" w:lineRule="exact"/>
        <w:divId w:val="415202984"/>
        <w:rPr>
          <w:color w:val="000000" w:themeColor="text1"/>
          <w:sz w:val="18"/>
          <w:szCs w:val="18"/>
        </w:rPr>
      </w:pPr>
      <w:r w:rsidRPr="004F53F6">
        <w:rPr>
          <w:rFonts w:hint="eastAsia"/>
          <w:color w:val="000000" w:themeColor="text1"/>
          <w:sz w:val="18"/>
          <w:szCs w:val="18"/>
        </w:rPr>
        <w:t xml:space="preserve">　　3.指實際評估作業係透過第三者方式（如由專家學者）進行。</w:t>
      </w:r>
    </w:p>
    <w:p w:rsidR="00BC17BE" w:rsidRPr="004F53F6" w:rsidRDefault="00BC17BE">
      <w:pPr>
        <w:pStyle w:val="Web"/>
        <w:spacing w:before="0" w:beforeAutospacing="0" w:after="0" w:afterAutospacing="0" w:line="320" w:lineRule="exact"/>
        <w:divId w:val="415202984"/>
        <w:rPr>
          <w:color w:val="000000" w:themeColor="text1"/>
          <w:sz w:val="18"/>
          <w:szCs w:val="18"/>
        </w:rPr>
      </w:pPr>
      <w:r w:rsidRPr="004F53F6">
        <w:rPr>
          <w:rFonts w:hint="eastAsia"/>
          <w:color w:val="000000" w:themeColor="text1"/>
          <w:sz w:val="18"/>
          <w:szCs w:val="18"/>
        </w:rPr>
        <w:t xml:space="preserve">　　4.指實際評估作業係運用既有之組織架構並邀請第三者共同參與進行。</w:t>
      </w:r>
    </w:p>
    <w:p w:rsidR="00BC17BE" w:rsidRPr="004F53F6" w:rsidRDefault="00BC17BE">
      <w:pPr>
        <w:pStyle w:val="Web"/>
        <w:spacing w:before="0" w:beforeAutospacing="0" w:after="0" w:afterAutospacing="0" w:line="320" w:lineRule="exact"/>
        <w:divId w:val="415202984"/>
        <w:rPr>
          <w:color w:val="000000" w:themeColor="text1"/>
          <w:sz w:val="18"/>
          <w:szCs w:val="18"/>
        </w:rPr>
      </w:pPr>
      <w:r w:rsidRPr="004F53F6">
        <w:rPr>
          <w:rFonts w:hint="eastAsia"/>
          <w:color w:val="000000" w:themeColor="text1"/>
          <w:sz w:val="18"/>
          <w:szCs w:val="18"/>
        </w:rPr>
        <w:t xml:space="preserve">　　5.其它。</w:t>
      </w:r>
    </w:p>
    <w:p w:rsidR="00BC17BE" w:rsidRPr="004F53F6" w:rsidRDefault="00BC17BE" w:rsidP="000A143C">
      <w:pPr>
        <w:pStyle w:val="Web"/>
        <w:spacing w:beforeLines="1" w:beforeAutospacing="0" w:after="0" w:afterAutospacing="0" w:line="400" w:lineRule="exact"/>
        <w:divId w:val="415202984"/>
        <w:rPr>
          <w:color w:val="000000" w:themeColor="text1"/>
          <w:sz w:val="28"/>
          <w:szCs w:val="28"/>
        </w:rPr>
      </w:pPr>
      <w:r w:rsidRPr="004F53F6">
        <w:rPr>
          <w:color w:val="000000" w:themeColor="text1"/>
        </w:rPr>
        <w:br w:type="page"/>
      </w:r>
      <w:r w:rsidRPr="004F53F6">
        <w:rPr>
          <w:rFonts w:hint="eastAsia"/>
          <w:b/>
          <w:bCs/>
          <w:color w:val="000000" w:themeColor="text1"/>
          <w:sz w:val="28"/>
          <w:szCs w:val="28"/>
        </w:rPr>
        <w:lastRenderedPageBreak/>
        <w:t>肆、國家發展委員會年度重要施政計畫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1604"/>
        <w:gridCol w:w="1605"/>
        <w:gridCol w:w="685"/>
        <w:gridCol w:w="5592"/>
        <w:gridCol w:w="735"/>
      </w:tblGrid>
      <w:tr w:rsidR="004F53F6" w:rsidRPr="004F53F6" w:rsidTr="00D20BE1">
        <w:trPr>
          <w:divId w:val="415202984"/>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實施內容</w:t>
            </w:r>
          </w:p>
        </w:tc>
        <w:tc>
          <w:tcPr>
            <w:tcW w:w="300" w:type="pct"/>
            <w:tcBorders>
              <w:top w:val="outset" w:sz="6" w:space="0" w:color="000000"/>
              <w:left w:val="outset" w:sz="6" w:space="0" w:color="000000"/>
              <w:bottom w:val="outset" w:sz="6" w:space="0" w:color="000000"/>
              <w:right w:val="outset" w:sz="6" w:space="0" w:color="000000"/>
            </w:tcBorders>
            <w:vAlign w:val="center"/>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與KPI關聯</w:t>
            </w:r>
          </w:p>
        </w:tc>
      </w:tr>
      <w:tr w:rsidR="004F53F6" w:rsidRPr="004F53F6" w:rsidTr="00D20BE1">
        <w:trPr>
          <w:divId w:val="41520298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國家發展計畫之規劃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國家發展計畫籌劃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一、國家發展計畫之規劃</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（一）研訂國家發展重要目標，並進行重要總體經濟政策效益數量化評估。</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（二）研擬「國家發展計畫（102至105年）」之第四年實施計畫「105年國家發展計畫」，揭示年度國家發展重要目標、施政主軸與重要政策措施。</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（三）辦理103年國家發展計畫執行檢討。</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二、施政計畫編審及中長程計畫制度規劃</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（一）辦理行政院所屬各機關中長程個案計畫體制（含性別影響評估）之規劃、協調及推動。</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（二）辦理行政院所屬各機關105年度施政計畫之編審作業，協助各機關提升計畫作業能力。</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三、協調推動國際經貿交流及合作事務</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（一）負責參與亞太經濟合作（APEC）策略小組、專案小組，以及APEC經濟委員會（EC）」幕僚工作。</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（二）配合國際經貿交流，辦理台灣經濟發展多媒體簡報（中英日西法德語版）製作。</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（三）辦理其他國際交流及合作業務。</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rPr>
                <w:color w:val="000000" w:themeColor="text1"/>
              </w:rPr>
            </w:pPr>
            <w:r w:rsidRPr="004F53F6">
              <w:rPr>
                <w:rFonts w:hint="eastAsia"/>
                <w:color w:val="000000" w:themeColor="text1"/>
              </w:rPr>
              <w:t>規劃下一年（期）國家發展計畫</w:t>
            </w: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國家發展重要議題研究</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D945F4">
            <w:pPr>
              <w:pStyle w:val="Web"/>
              <w:wordWrap w:val="0"/>
              <w:spacing w:before="0" w:beforeAutospacing="0" w:after="0" w:afterAutospacing="0" w:line="320" w:lineRule="exact"/>
              <w:rPr>
                <w:color w:val="000000" w:themeColor="text1"/>
              </w:rPr>
            </w:pPr>
            <w:r w:rsidRPr="004F53F6">
              <w:rPr>
                <w:rFonts w:hint="eastAsia"/>
                <w:color w:val="000000" w:themeColor="text1"/>
              </w:rPr>
              <w:t>辦理國家發展規劃重要議題相關委託研究，作為研擬國家發展計畫之參據。</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國家發展經社資料編製</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一、採購與本會業務相關參考資料及電子資源。</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二、經建成果宣導：蒐整、分析經濟統計資料，製作圖表，彙編中、英文年刊或季刊，包括：台灣經濟論衡季刊（名稱暫定）、統計手冊、台灣經濟發展圖冊、本處自行研究合輯等。</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國發會圖書資訊及出版品管理</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一、進行資料分編採購、管理典藏、館際資訊交流合作，維護圖書室自動化作業系統、圖書室入口網、電子資源整合查詢系統及本會出版品機構典藏管理系統等，提升資訊服務品質及便利資訊利用環境。</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二、辦理本會出版品各項管理及推廣服務。</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三、辦理原研考會出版品數位化典藏計畫前置作業，進行清冊整理、電子檔案蒐集等作業。</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研擬經濟政策、協調推動財經措施</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發揮經濟氣象台功能</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一、國內經濟情勢之分析報導</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（一）每週綜彙「一週重大財經資訊」，傳送行政院三長及鄧政委辦公室。</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（二）每月撰擬「當前經濟情勢」月報、簡報，呈總統及院長，刊登本會網頁供各界參考。</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（三）每月撰擬當前物價變動情形報告，呈行政院副院長參考。</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（四）每季撰提「當前經濟情勢」簡報提報行政院院</w:t>
            </w:r>
            <w:r w:rsidRPr="004F53F6">
              <w:rPr>
                <w:rFonts w:hint="eastAsia"/>
                <w:color w:val="000000" w:themeColor="text1"/>
              </w:rPr>
              <w:lastRenderedPageBreak/>
              <w:t>會；每季撰提「兩岸經貿、中國大陸（含香港）之經濟情勢分析」報告。</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（五）就重大經濟議題召開研討、座談及諮詢會議，集思廣益，研擬因應對策。</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（六）蒐集、研析最新國內及大陸經濟資訊，提供上級長官參考，或發布新聞稿。</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二、國際經濟情勢之分析報導</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（一）辦理世界主要競爭力評比機構對我國競爭力劣勢項目之檢討及因應。</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（二）蒐集並研析國際經濟預測機構〈IMF、OECD、IHSGLOBALINSIGHT等〉發布重要經濟資訊。</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（三）就重要國際經濟問題召開「國際經濟問題座談會」，以研提因應對策。</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（四）每雙週四出版「國際經濟情勢」及「國際經濟動態指標」電子報，提供社會大眾參考。</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三、景氣動向之分析報導</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（一）按月發布景氣指標概況、出版「台灣景氣指標」，刊登本會網站供各界參考。</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（二）每月更新「當前國際景氣」簡報；每季上網發布英文TaiwanEconomicSituation＆Outlook，並編印成冊，提供作為外賓簡報資料。</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（三）協助德國Ifo完成世界經濟展望台灣區各季調查，並發布新聞稿。</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（四）委託辦理臺灣採購經理人指數（PMI）之編製。</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（五）持續強化景氣指標系統功能，包括：檢討景氣指標及對策信號構成項目之代表性、季節調整模型等。</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rPr>
                <w:color w:val="000000" w:themeColor="text1"/>
              </w:rPr>
            </w:pPr>
            <w:r w:rsidRPr="004F53F6">
              <w:rPr>
                <w:rFonts w:hint="eastAsia"/>
                <w:color w:val="000000" w:themeColor="text1"/>
              </w:rPr>
              <w:lastRenderedPageBreak/>
              <w:t>發揮經濟氣象台功能、民眾對本會編布之景氣指標與</w:t>
            </w:r>
            <w:r w:rsidRPr="004F53F6">
              <w:rPr>
                <w:rFonts w:hint="eastAsia"/>
                <w:color w:val="000000" w:themeColor="text1"/>
              </w:rPr>
              <w:lastRenderedPageBreak/>
              <w:t>景氣燈號關注程度</w:t>
            </w: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經濟政策研擬及協調推動</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一、經濟政策之研擬及推動</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（一）研擬及協調推動國內總體經濟、國際經貿等政策措施。</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（二）探討總體資源利用、經濟結構調整、企業經營環境，及節能減碳相關規範，研提政策措施。</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二、財經政策及法規之審議、審查及協調</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（一）辦理行政院交辦（議）案之審查（議）工作。</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（二）參與行政院及相關部會之財經法案、政策措施審查工作。</w:t>
            </w:r>
          </w:p>
          <w:p w:rsidR="00D20BE1" w:rsidRPr="004F53F6" w:rsidRDefault="00D20BE1" w:rsidP="00823DB9">
            <w:pPr>
              <w:pStyle w:val="Web"/>
              <w:wordWrap w:val="0"/>
              <w:spacing w:before="0" w:beforeAutospacing="0" w:after="0" w:afterAutospacing="0" w:line="320" w:lineRule="exact"/>
              <w:ind w:left="720" w:hanging="720"/>
              <w:rPr>
                <w:color w:val="000000" w:themeColor="text1"/>
              </w:rPr>
            </w:pPr>
            <w:r w:rsidRPr="004F53F6">
              <w:rPr>
                <w:rFonts w:hint="eastAsia"/>
                <w:color w:val="000000" w:themeColor="text1"/>
              </w:rPr>
              <w:t>（三）辦理經濟部投審會有關赴大陸投資，以及僑外投資、陸資來臺投資、對外投資等案件審查工作。</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三、因應世界經貿趨勢及兩岸政經發展，進行財經新策略規劃研究。</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四、承辦行政院專案任務小組工作。</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rPr>
                <w:color w:val="000000" w:themeColor="text1"/>
              </w:rPr>
            </w:pPr>
            <w:r w:rsidRPr="004F53F6">
              <w:rPr>
                <w:rFonts w:hint="eastAsia"/>
                <w:color w:val="000000" w:themeColor="text1"/>
              </w:rPr>
              <w:t>經濟政策研擬及協調推動</w:t>
            </w: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國家建設財務規劃及重要經建計畫財務審議</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D945F4">
            <w:pPr>
              <w:pStyle w:val="Web"/>
              <w:wordWrap w:val="0"/>
              <w:spacing w:before="0" w:beforeAutospacing="0" w:after="0" w:afterAutospacing="0" w:line="320" w:lineRule="exact"/>
              <w:rPr>
                <w:color w:val="000000" w:themeColor="text1"/>
              </w:rPr>
            </w:pPr>
            <w:r w:rsidRPr="004F53F6">
              <w:rPr>
                <w:rFonts w:hint="eastAsia"/>
                <w:color w:val="000000" w:themeColor="text1"/>
              </w:rPr>
              <w:t>重大公共建設及經建計畫之經濟效益評估、財務計畫審議，增加財務自償性，以提升政府財務效能。</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rPr>
                <w:color w:val="000000" w:themeColor="text1"/>
              </w:rPr>
            </w:pPr>
            <w:r w:rsidRPr="004F53F6">
              <w:rPr>
                <w:rFonts w:hint="eastAsia"/>
                <w:color w:val="000000" w:themeColor="text1"/>
              </w:rPr>
              <w:t>國家建設財務規劃及重要經建計畫財務審議</w:t>
            </w:r>
          </w:p>
        </w:tc>
      </w:tr>
      <w:tr w:rsidR="004F53F6" w:rsidRPr="004F53F6" w:rsidTr="00D20BE1">
        <w:trPr>
          <w:divId w:val="41520298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社會發展政策研究</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一、為強化行政院所屬各機關及本會決策支援基礎，就前瞻性、跨部會及整合型等社會發展重大施政議題，及我國重要公共治理議題進行研究與調查。</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二、編印「國土及公共治理季刊」，以提供社會各界瞭解政府治理品質及公共治理經驗與成果。</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rPr>
                <w:color w:val="000000" w:themeColor="text1"/>
              </w:rPr>
            </w:pPr>
            <w:r w:rsidRPr="004F53F6">
              <w:rPr>
                <w:rFonts w:hint="eastAsia"/>
                <w:color w:val="000000" w:themeColor="text1"/>
              </w:rPr>
              <w:t>提供政府社會發展政策規劃之研究支援基礎</w:t>
            </w: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推動政府服務及營造國際環境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一、辦理政府服務品質獎評獎作業。</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二、辦理政府服務品質獎成果發表會。</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三、辦理為民服務宣導及教育訓練。</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四、辦理政府服務流程改造工作。</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五、營造國際環境輔導及協調。</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六、辦理營造國際生活環境調查及示範規劃委託研究案。</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七、推動外語替代役管理及培訓工作。</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推動社會發展計畫及組織體制研析</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一、辦理行政院所屬各機關依據「行政院所屬各機關中長程個案計畫編審要點」規定報院之重要社會發展類中長程個案計畫審議作業。</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二、辦理行政院所屬各機關依據「行政院重要社會發展計畫先期作業實施要點」規定報院之重要社會發展計畫先期作業之審議。</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三、辦理中央行政機關組織體制之政策規劃、協調及研析。</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rPr>
                <w:color w:val="000000" w:themeColor="text1"/>
              </w:rPr>
            </w:pPr>
            <w:r w:rsidRPr="004F53F6">
              <w:rPr>
                <w:rFonts w:hint="eastAsia"/>
                <w:color w:val="000000" w:themeColor="text1"/>
              </w:rPr>
              <w:t>社會發展類中長程個案計畫審議意見獲行政院參採率</w:t>
            </w: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民意調查分析</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一、規劃設計民意調查問卷，自行或委外辦理電話訪問調查與撰擬分析報告，並將調查報告函送相關部會參考。</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二、蒐集民調機構及媒體辦理之重要施政相關民調資料。</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三、規劃辦理行政機關民意調查研習會。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促進產業發展</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促進產業創新加值</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一、營造友善環境，引導產業從事創新活動，並促進產業異業結合，提升產業附加價值。</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二、強化產業競爭力，促進國際貿易成長。</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推動產業結構優化</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一、協調審議產業發展、產業升級及能源永續利用等相關重大政策及計畫，俾促進產業結構優化及提升我國產業競爭優勢。</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二、配合產業發展政策，規劃及運用中長期資金，支應產業發展所需資金。</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協調推動自由經濟示範區發展</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D945F4">
            <w:pPr>
              <w:pStyle w:val="Web"/>
              <w:wordWrap w:val="0"/>
              <w:spacing w:before="0" w:beforeAutospacing="0" w:after="0" w:afterAutospacing="0" w:line="320" w:lineRule="exact"/>
              <w:rPr>
                <w:color w:val="000000" w:themeColor="text1"/>
              </w:rPr>
            </w:pPr>
            <w:r w:rsidRPr="004F53F6">
              <w:rPr>
                <w:rFonts w:hint="eastAsia"/>
                <w:color w:val="000000" w:themeColor="text1"/>
              </w:rPr>
              <w:t>協調推動自由經濟示範區發展，以帶動各區產業發展與就業機會，並創造我國融入區域整合條件。</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rPr>
                <w:color w:val="000000" w:themeColor="text1"/>
              </w:rPr>
            </w:pPr>
            <w:r w:rsidRPr="004F53F6">
              <w:rPr>
                <w:rFonts w:hint="eastAsia"/>
                <w:color w:val="000000" w:themeColor="text1"/>
              </w:rPr>
              <w:t>自由經濟示範區推動計畫辦理情形、自由經濟示範區新進駐業者家數</w:t>
            </w:r>
          </w:p>
        </w:tc>
      </w:tr>
      <w:tr w:rsidR="004F53F6" w:rsidRPr="004F53F6" w:rsidTr="00D20BE1">
        <w:trPr>
          <w:divId w:val="41520298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促進人力資源發展、完善老年經濟安全制度</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研審及推動人力資源規劃、運用、培訓及完善老年經濟安全制度政策</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一、進行人口及人力推計及相關問題研析。</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二、協調及推動APEC國際人力資源業務。</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三、分析當前就業市場情勢，研擬及協調推動促進就業相關方案及措施，並定期檢討。</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四、研擬及協調推動育才、留才及攬才政策，強化產、學、訓人力培訓機構合作機制。</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五、協調推動所得分配相關政策，規劃經濟安全制度。</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六、研審勞動及相關法令及方案。</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七、研審教育、文化、體育及客家事務建設有關法令、方案及相關公共建設計畫。</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八、研審完善老年經濟安全制度政策相關法令及方案。</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rPr>
                <w:color w:val="000000" w:themeColor="text1"/>
              </w:rPr>
            </w:pPr>
            <w:r w:rsidRPr="004F53F6">
              <w:rPr>
                <w:rFonts w:hint="eastAsia"/>
                <w:color w:val="000000" w:themeColor="text1"/>
              </w:rPr>
              <w:t>我國年度家戶所得分配狀況</w:t>
            </w: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人力資源發展規劃及相關重要議題研究</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D945F4">
            <w:pPr>
              <w:pStyle w:val="Web"/>
              <w:wordWrap w:val="0"/>
              <w:spacing w:before="0" w:beforeAutospacing="0" w:after="0" w:afterAutospacing="0" w:line="320" w:lineRule="exact"/>
              <w:rPr>
                <w:color w:val="000000" w:themeColor="text1"/>
              </w:rPr>
            </w:pPr>
            <w:r w:rsidRPr="004F53F6">
              <w:rPr>
                <w:rFonts w:hint="eastAsia"/>
                <w:color w:val="000000" w:themeColor="text1"/>
              </w:rPr>
              <w:t>本分支計畫主要業務為進行研析及辦理受經濟景氣、人口結構及產業轉型影響下之各項人力資源發展、人力運用效率、促進就業、育才、留才及攬才、老年經濟及社會安全制度等相關政策研究計畫，以提供政府規劃重要施政決策參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rPr>
                <w:color w:val="000000" w:themeColor="text1"/>
              </w:rPr>
            </w:pPr>
            <w:r w:rsidRPr="004F53F6">
              <w:rPr>
                <w:rFonts w:hint="eastAsia"/>
                <w:color w:val="000000" w:themeColor="text1"/>
              </w:rPr>
              <w:t>協調推動「育才、留才及攬才整合方案」培育人次</w:t>
            </w:r>
          </w:p>
        </w:tc>
      </w:tr>
      <w:tr w:rsidR="004F53F6" w:rsidRPr="004F53F6" w:rsidTr="00D20BE1">
        <w:trPr>
          <w:divId w:val="41520298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健全國土規劃及經營管理</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都市與區域發展計畫及政策之研審及協調推動</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一、推動重大國家級建設計畫。</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二、協調推動都市更新。</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三、都市、區域規劃法令及土地使用政策之協調推動。</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四、國土保育、環境保護相關法令政策之檢討及協調推動。</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五、公共建設、營建相關政策、法令之檢討及協調推動。</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六、交通、環保、觀光遊憩、產業園區建設計畫、法令、政策之研審及協調推動。</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七、政府重大公共建設各次類別先期作業之審議。</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國土空間發展</w:t>
            </w:r>
            <w:r w:rsidRPr="004F53F6">
              <w:rPr>
                <w:rFonts w:hint="eastAsia"/>
                <w:color w:val="000000" w:themeColor="text1"/>
              </w:rPr>
              <w:lastRenderedPageBreak/>
              <w:t>策略規劃及協調推動</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一、國土空間發展策略規劃課題與政策之研析。</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lastRenderedPageBreak/>
              <w:t>二、持續推動氣候變遷調適政策綱領及行動計畫。</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三、持續推動國土規劃及永續發展計畫。</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國家建設總合評估規劃作業</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一、落實國土空間發展策略計畫，</w:t>
            </w:r>
            <w:r w:rsidR="003173BE">
              <w:rPr>
                <w:rFonts w:hint="eastAsia"/>
                <w:color w:val="000000" w:themeColor="text1"/>
              </w:rPr>
              <w:t>提升</w:t>
            </w:r>
            <w:r w:rsidRPr="004F53F6">
              <w:rPr>
                <w:rFonts w:hint="eastAsia"/>
                <w:color w:val="000000" w:themeColor="text1"/>
              </w:rPr>
              <w:t>國家與區域競爭力及生活環境品質，補助地方政府依據區域整體發展構想規劃地區適性發展、資源整合及跨域合作，以促進區域之創新及永續發展。</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二、持續推動國土資訊系統整體建置計畫，推動空間資訊於國家發展之應用，並加強產業推廣與應用。</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三、編纂都市及區域發展統計彙編。</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管制考核</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完備總統及院長施政理念的專案追蹤體系</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507CD8" w:rsidRDefault="00D945F4" w:rsidP="00D945F4">
            <w:pPr>
              <w:pStyle w:val="Web"/>
              <w:wordWrap w:val="0"/>
              <w:spacing w:before="0" w:beforeAutospacing="0" w:after="0" w:afterAutospacing="0" w:line="320" w:lineRule="exact"/>
            </w:pPr>
            <w:r w:rsidRPr="00507CD8">
              <w:rPr>
                <w:rFonts w:hint="eastAsia"/>
              </w:rPr>
              <w:t>加強追蹤及輔導各機關針對總統重要施政理念與院長於行政院會議、巡視指示及立法院答詢承諾事項，透過有效的追蹤作業，確實督促各機關重視與積極辦理，有效提高行政效率及本院各項政策順利推動</w:t>
            </w:r>
            <w:r w:rsidR="00D20BE1" w:rsidRPr="00507CD8">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507CD8" w:rsidRDefault="00BA479A" w:rsidP="00823DB9">
            <w:pPr>
              <w:wordWrap w:val="0"/>
              <w:spacing w:line="320" w:lineRule="exact"/>
            </w:pPr>
            <w:r w:rsidRPr="00507CD8">
              <w:rPr>
                <w:rFonts w:hint="eastAsia"/>
              </w:rPr>
              <w:t>院長於院會、巡視指示及立法院答詢承諾事項之辦理完成比率</w:t>
            </w: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提升施政計畫管理績效</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一、落實三級管考制度，協助機關建立自我管理機制，提高計畫管理效果。</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二、加強本院重要計畫管制，推動重大政策執行。</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三、逐步強化施政計畫管理資訊系統功能，透過資料間的聯結，擴大資料整合運用，協助各部會運用網路進行計畫管理支援決策。</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rPr>
                <w:color w:val="000000" w:themeColor="text1"/>
              </w:rPr>
            </w:pPr>
            <w:r w:rsidRPr="004F53F6">
              <w:rPr>
                <w:rFonts w:hint="eastAsia"/>
                <w:color w:val="000000" w:themeColor="text1"/>
              </w:rPr>
              <w:t>個案計畫查證及效益評估建議事項參採率</w:t>
            </w: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建構完善績效評估制度</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一、辦理施政績效評估作業研習會，提升各機關績效評估技術與能力，以強化施政績效。</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二、改進國營事業年度績效評估，協助主管機關督促國營事業提升經營績效。</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加強中央與地方聯繫會議，培育地方治理人才</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一、強化區域合作及聯繫協調，增進中央與地方夥伴關係。</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二、培育地方治理人才，提升地方治理能量。</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資訊管理</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統籌規劃及審議管考資通訊應用計畫</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一、推動行政資通訊及網路系統整體規劃，研訂行政資通訊計畫優先順序，合理應用資訊資源。</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二、辦理行政資通訊計畫審議、管考及政府機關電腦作業執行效率查核。</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三、參與電子化政府國際交流及合作。</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協調各機關推動資通訊應用系統</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一、辦理中央及地方各級政府網際服務網（GSN）營運服務（提供骨幹網路、通訊連線服務、強化整體資訊安全及網域名稱註冊、虛擬專用網路等基礎服務）。</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二、中文全字庫之應用推廣、諮詢服務及維護。</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規劃、協調及</w:t>
            </w:r>
            <w:r w:rsidRPr="004F53F6">
              <w:rPr>
                <w:rFonts w:hint="eastAsia"/>
                <w:color w:val="000000" w:themeColor="text1"/>
              </w:rPr>
              <w:lastRenderedPageBreak/>
              <w:t>推動政府機關實施辦公室自動化</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一、維運整合型行政院公報發行，積極主動公開政府</w:t>
            </w:r>
            <w:r w:rsidRPr="004F53F6">
              <w:rPr>
                <w:rFonts w:hint="eastAsia"/>
                <w:color w:val="000000" w:themeColor="text1"/>
              </w:rPr>
              <w:lastRenderedPageBreak/>
              <w:t>資訊。</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二、辦理公務員資訊教育專業培訓及政府機關資訊通報。</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rPr>
                <w:color w:val="000000" w:themeColor="text1"/>
              </w:rPr>
            </w:pPr>
            <w:r w:rsidRPr="004F53F6">
              <w:rPr>
                <w:rFonts w:hint="eastAsia"/>
                <w:color w:val="000000" w:themeColor="text1"/>
              </w:rPr>
              <w:lastRenderedPageBreak/>
              <w:t>行政院</w:t>
            </w:r>
            <w:r w:rsidRPr="004F53F6">
              <w:rPr>
                <w:rFonts w:hint="eastAsia"/>
                <w:color w:val="000000" w:themeColor="text1"/>
              </w:rPr>
              <w:lastRenderedPageBreak/>
              <w:t>公報網頁點閱成長人次</w:t>
            </w: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發展及管理國發資訊系統</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一、加強國發會資訊運用與資訊安全措施。</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二、強化內部網路系統，整合行政支援資訊系統。</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三、辦理應用軟體系統之維護與更新管理、電腦使用研習訓練。</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政府資通訊應用建設</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政府施政計畫管理雲端服務發展</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一、建置決策支援系統。</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二、建置專案管理系統。</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三、串接應用地理資訊系統。</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四、GPMnet2.0與計畫雲及其他施政管理系統資源重整。</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rPr>
                <w:color w:val="000000" w:themeColor="text1"/>
              </w:rPr>
            </w:pPr>
            <w:r w:rsidRPr="004F53F6">
              <w:rPr>
                <w:rFonts w:hint="eastAsia"/>
                <w:color w:val="000000" w:themeColor="text1"/>
              </w:rPr>
              <w:t>民眾對政府入口網之服務滿意度</w:t>
            </w: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電子化政府基礎建設雲端服務發展</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一、強化行政院及所屬委員會雲端資料中心服務項目，逐步推動機關資訊系統進駐，達成創新服務，落實資源向上集中、機房減量政策。</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二、建立安全及可信賴的網路作業環境，提供憑證簽發及管理服務。</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三、擴充跨機關資料交換共用平臺雲端服務，整合跨機關間申辦、資料流通及電子驗證服務。</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四、深化政府骨幹網路資安縱深防禦機制，持續協助機關申裝IPv6線路。</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五、推廣iTaiwan無線上網服務，擴增漫遊範圍，並強化境外旅客線上申辦無線上網服務。</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rPr>
                <w:color w:val="000000" w:themeColor="text1"/>
              </w:rPr>
            </w:pPr>
            <w:r w:rsidRPr="004F53F6">
              <w:rPr>
                <w:rFonts w:hint="eastAsia"/>
                <w:color w:val="000000" w:themeColor="text1"/>
              </w:rPr>
              <w:t>民眾對政府入口網之服務滿意度</w:t>
            </w: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政府資訊服務改造</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一、經營電子治理智庫，進行電子治理前瞻研究，以電子化政府服務新興趨勢為主要發展重點，引領我國電子化政府發展創新服務，強化政策參與及國際國際接軌合作，提升優質電子治理能量。</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二、辦理政府資通訊發展之策略規劃及績效管理，協助機關推動政府資通訊應用計畫。</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三、協調行政院所屬機關推動資訊改造，推動以服務為中心之集中共享架構，提升政府資訊人力職能，強化機關資訊治理與管理能力。</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rPr>
                <w:color w:val="000000" w:themeColor="text1"/>
              </w:rPr>
            </w:pPr>
            <w:r w:rsidRPr="004F53F6">
              <w:rPr>
                <w:rFonts w:hint="eastAsia"/>
                <w:color w:val="000000" w:themeColor="text1"/>
              </w:rPr>
              <w:t>民眾對政府入口網之服務滿意度</w:t>
            </w: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數位生活儀表板</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一、整合中央與地方政府資訊，主動提供在地化生活資訊服務，建置數位生活儀表板服務系統，打造政府單一訊息出口平臺。</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二、提供機關端服務營運、服務使用率及使用者回饋等機關儀表板；分析使用者行為，以作為後續服務發展規劃。</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三、結合社會網絡推播機制，提供機關即時訊息推播功能，推廣服務應用。</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rPr>
                <w:color w:val="000000" w:themeColor="text1"/>
              </w:rPr>
            </w:pPr>
            <w:r w:rsidRPr="004F53F6">
              <w:rPr>
                <w:rFonts w:hint="eastAsia"/>
                <w:color w:val="000000" w:themeColor="text1"/>
              </w:rPr>
              <w:t>民眾對政府入口網之服務滿意度</w:t>
            </w: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智慧網路辦公室</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一、擴展政府智慧網路辦公室環境服務，促進政府機關資源整合與跨機關協同合作，提升政府辦公室效能與效率。</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lastRenderedPageBreak/>
              <w:t>二、結合業務深耕推動，擴大開放資料集，邀請政府機關與民間合辦應用主題座談會，精進政府開放資料符合民間需要。</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rPr>
                <w:color w:val="000000" w:themeColor="text1"/>
              </w:rPr>
            </w:pPr>
            <w:r w:rsidRPr="004F53F6">
              <w:rPr>
                <w:rFonts w:hint="eastAsia"/>
                <w:color w:val="000000" w:themeColor="text1"/>
              </w:rPr>
              <w:lastRenderedPageBreak/>
              <w:t>民眾對政府入口網之</w:t>
            </w:r>
            <w:r w:rsidRPr="004F53F6">
              <w:rPr>
                <w:rFonts w:hint="eastAsia"/>
                <w:color w:val="000000" w:themeColor="text1"/>
              </w:rPr>
              <w:lastRenderedPageBreak/>
              <w:t>服務滿意度</w:t>
            </w: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結合社會網絡示範發展</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一、辦理政府網站服務品質提升推廣、社會網絡營運諮詢及宣導，促進各機關推動與社會網絡結合應用。</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二、輔導機關導入社會網絡示範應用，及重大政策議題導入社會網絡經營。</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三、政府網站服務品質提升推廣。</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最後一鄰服務遞送整合規劃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一、辦理示範性基層機關行動服務。</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二、辦理基層行動服務推廣活動。</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數位機會調查評估</w:t>
            </w:r>
            <w:r w:rsidR="009022F9">
              <w:rPr>
                <w:rFonts w:hint="eastAsia"/>
                <w:color w:val="000000" w:themeColor="text1"/>
              </w:rPr>
              <w:t>計畫</w:t>
            </w:r>
            <w:bookmarkStart w:id="0" w:name="_GoBack"/>
            <w:bookmarkEnd w:id="0"/>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7C3080">
            <w:pPr>
              <w:pStyle w:val="Web"/>
              <w:wordWrap w:val="0"/>
              <w:spacing w:before="0" w:beforeAutospacing="0" w:after="0" w:afterAutospacing="0" w:line="320" w:lineRule="exact"/>
              <w:rPr>
                <w:color w:val="000000" w:themeColor="text1"/>
              </w:rPr>
            </w:pPr>
            <w:r w:rsidRPr="004F53F6">
              <w:rPr>
                <w:rFonts w:hint="eastAsia"/>
                <w:color w:val="000000" w:themeColor="text1"/>
              </w:rPr>
              <w:t>持續辦理數位機會（落差）調查。</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rPr>
                <w:color w:val="000000" w:themeColor="text1"/>
              </w:rPr>
            </w:pPr>
            <w:r w:rsidRPr="004F53F6">
              <w:rPr>
                <w:rFonts w:hint="eastAsia"/>
                <w:color w:val="000000" w:themeColor="text1"/>
              </w:rPr>
              <w:t>民眾對政府入口網之服務滿意度</w:t>
            </w:r>
          </w:p>
        </w:tc>
      </w:tr>
      <w:tr w:rsidR="004F53F6" w:rsidRPr="004F53F6" w:rsidTr="00D20BE1">
        <w:trPr>
          <w:divId w:val="41520298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推動法規鬆綁與革新、強化經貿競爭力</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協調商會建言、推動法規國際調和</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7C3080">
            <w:pPr>
              <w:pStyle w:val="Web"/>
              <w:wordWrap w:val="0"/>
              <w:spacing w:before="0" w:beforeAutospacing="0" w:after="0" w:afterAutospacing="0" w:line="320" w:lineRule="exact"/>
              <w:rPr>
                <w:color w:val="000000" w:themeColor="text1"/>
              </w:rPr>
            </w:pPr>
            <w:r w:rsidRPr="004F53F6">
              <w:rPr>
                <w:rFonts w:hint="eastAsia"/>
                <w:color w:val="000000" w:themeColor="text1"/>
              </w:rPr>
              <w:t>逐一檢視歐美日外國商會及工業總會所提建言，就行政機關回應內容提出本中心研析意見，針對議題需要召開協調會議，提供商會與政府機關當面溝通之平台，以促進國內經社法制與國際接軌。</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rPr>
                <w:color w:val="000000" w:themeColor="text1"/>
              </w:rPr>
            </w:pPr>
            <w:r w:rsidRPr="004F53F6">
              <w:rPr>
                <w:rFonts w:hint="eastAsia"/>
                <w:color w:val="000000" w:themeColor="text1"/>
              </w:rPr>
              <w:t>協調國內外商會團體建言，推動法規國際調和</w:t>
            </w: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推動法制革新、倡議經商環境改革</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一、協調虛擬世界及公司治理等強化企業營運法制，並接軌國際經商環境法制。</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二、提供法律諮詢意見。</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推動落實法規影響評估制度</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一、配合行政院人事行政總處辦理法規影響評估能力建構訓練，精進各機關法規影響評估品質，做為重大政策及法規制定過程合理化之基礎。</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二、提供本會各處室法規訂定、修正案之法制意見，健全本會法制作業品質。</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檔案管理</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檔案管理綜合企劃與管考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一、綜合規劃與宣導檔管業務，發行檔案管理專業期刊。</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二、辦理公文檢核及時效統計、文書與檔案專業訓練。</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三、辦理機關檔案管理金檔獎評鑑及輔導機關檔案管理作業。</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四、推動研究發展與合作交流，汲取檔案管理專業新知。</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檔案徵集作業</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一、辦理國家檔案審選及移轉。</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二、辦理銷毀目錄等法定審核作業。</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三、修訂機關共通性檔案保存年限基準。</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檔案典藏維護</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一、輔導機關檔案庫房設施建置；規劃籌設國家檔案館。</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lastRenderedPageBreak/>
              <w:t>二、辦理移轉檔案之整理及保管。</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三、辦理國家檔案保存修護及數位化。</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檔案應用服務</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一、規劃與推動檔案開放應用政策及制度。</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二、彙整公布國家檔案目錄、機關檔案目錄及擴增檔案資源整合查詢平台範圍。</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三、辦理國家檔案開放應用、機關申請檢調檔案及參考諮詢等為民服務事項。</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四、規劃及辦理檔案展覽、編印檔案專題選輯，提升民眾應用檔案之社會意識。</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rPr>
                <w:color w:val="000000" w:themeColor="text1"/>
              </w:rPr>
            </w:pP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文書檔案資訊網路合一</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一、提供機關文檔及國家檔案等相關系統服務。</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二、調整公文電子交換統合中心最適規模化。</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三、推動政府機關節能減紙作業。</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四、發展電子檔案保存基本工具。</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五、提供教育訓練及諮詢服務。</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rPr>
                <w:color w:val="000000" w:themeColor="text1"/>
              </w:rPr>
            </w:pPr>
            <w:r w:rsidRPr="004F53F6">
              <w:rPr>
                <w:rFonts w:hint="eastAsia"/>
                <w:color w:val="000000" w:themeColor="text1"/>
              </w:rPr>
              <w:t>實施公文線上簽核系統功能機關學校數、統合交換中心最適規模虛擬集中化作業</w:t>
            </w:r>
          </w:p>
        </w:tc>
      </w:tr>
      <w:tr w:rsidR="004F53F6" w:rsidRPr="004F53F6" w:rsidTr="00D20BE1">
        <w:trPr>
          <w:divId w:val="415202984"/>
        </w:trPr>
        <w:tc>
          <w:tcPr>
            <w:tcW w:w="0" w:type="auto"/>
            <w:vMerge/>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both"/>
              <w:rPr>
                <w:color w:val="000000" w:themeColor="text1"/>
              </w:rPr>
            </w:pPr>
            <w:r w:rsidRPr="004F53F6">
              <w:rPr>
                <w:rFonts w:hint="eastAsia"/>
                <w:color w:val="000000" w:themeColor="text1"/>
              </w:rPr>
              <w:t>國家檔案永續典藏與多元服務</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jc w:val="center"/>
              <w:rPr>
                <w:color w:val="000000" w:themeColor="text1"/>
              </w:rPr>
            </w:pPr>
            <w:r w:rsidRPr="004F53F6">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一、辦理行政院組織調整機關檔案審選及保存年限區分表審核作業。</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二、辦理國家檔案庫房建置事宜。</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三、辦理國家檔案修護、整理保管、搬遷、描述及數位化。</w:t>
            </w:r>
          </w:p>
          <w:p w:rsidR="00D20BE1" w:rsidRPr="004F53F6" w:rsidRDefault="00D20BE1" w:rsidP="00823DB9">
            <w:pPr>
              <w:pStyle w:val="Web"/>
              <w:wordWrap w:val="0"/>
              <w:spacing w:before="0" w:beforeAutospacing="0" w:after="0" w:afterAutospacing="0" w:line="320" w:lineRule="exact"/>
              <w:ind w:left="480" w:hanging="480"/>
              <w:rPr>
                <w:color w:val="000000" w:themeColor="text1"/>
              </w:rPr>
            </w:pPr>
            <w:r w:rsidRPr="004F53F6">
              <w:rPr>
                <w:rFonts w:hint="eastAsia"/>
                <w:color w:val="000000" w:themeColor="text1"/>
              </w:rPr>
              <w:t>四、辦理國家檔案常設展與特展之策展規劃與執行、推動國家檔案應用研究、辦理檔案教案及教材研發等。</w:t>
            </w:r>
          </w:p>
        </w:tc>
        <w:tc>
          <w:tcPr>
            <w:tcW w:w="0" w:type="auto"/>
            <w:tcBorders>
              <w:top w:val="outset" w:sz="6" w:space="0" w:color="000000"/>
              <w:left w:val="outset" w:sz="6" w:space="0" w:color="000000"/>
              <w:bottom w:val="outset" w:sz="6" w:space="0" w:color="000000"/>
              <w:right w:val="outset" w:sz="6" w:space="0" w:color="000000"/>
            </w:tcBorders>
            <w:hideMark/>
          </w:tcPr>
          <w:p w:rsidR="00D20BE1" w:rsidRPr="004F53F6" w:rsidRDefault="00D20BE1" w:rsidP="00823DB9">
            <w:pPr>
              <w:wordWrap w:val="0"/>
              <w:spacing w:line="320" w:lineRule="exact"/>
              <w:rPr>
                <w:color w:val="000000" w:themeColor="text1"/>
              </w:rPr>
            </w:pPr>
            <w:r w:rsidRPr="004F53F6">
              <w:rPr>
                <w:rFonts w:hint="eastAsia"/>
                <w:color w:val="000000" w:themeColor="text1"/>
              </w:rPr>
              <w:t>國家檔案資訊網年度使用成長人次</w:t>
            </w:r>
          </w:p>
        </w:tc>
      </w:tr>
    </w:tbl>
    <w:p w:rsidR="00BC17BE" w:rsidRPr="004F53F6" w:rsidRDefault="00BC17BE">
      <w:pPr>
        <w:divId w:val="415202984"/>
        <w:rPr>
          <w:color w:val="000000" w:themeColor="text1"/>
        </w:rPr>
      </w:pPr>
    </w:p>
    <w:sectPr w:rsidR="00BC17BE" w:rsidRPr="004F53F6" w:rsidSect="007D6261">
      <w:footerReference w:type="default" r:id="rId7"/>
      <w:pgSz w:w="11907" w:h="16840"/>
      <w:pgMar w:top="851" w:right="851" w:bottom="851" w:left="851" w:header="720" w:footer="720"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42B0" w:rsidRDefault="00B142B0">
      <w:r>
        <w:separator/>
      </w:r>
    </w:p>
  </w:endnote>
  <w:endnote w:type="continuationSeparator" w:id="1">
    <w:p w:rsidR="00B142B0" w:rsidRDefault="00B142B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3DB9" w:rsidRDefault="00823DB9">
    <w:pPr>
      <w:pStyle w:val="a3"/>
      <w:framePr w:wrap="around" w:vAnchor="text" w:hAnchor="margin" w:xAlign="center" w:y="1"/>
      <w:rPr>
        <w:rStyle w:val="a5"/>
        <w:sz w:val="20"/>
        <w:szCs w:val="20"/>
      </w:rPr>
    </w:pPr>
    <w:r>
      <w:rPr>
        <w:rStyle w:val="a5"/>
        <w:rFonts w:hint="eastAsia"/>
        <w:sz w:val="20"/>
        <w:szCs w:val="20"/>
      </w:rPr>
      <w:t>14</w:t>
    </w:r>
    <w:r>
      <w:rPr>
        <w:rStyle w:val="a5"/>
        <w:sz w:val="20"/>
        <w:szCs w:val="20"/>
      </w:rPr>
      <w:t>-</w:t>
    </w:r>
    <w:r w:rsidR="007D6261">
      <w:rPr>
        <w:rStyle w:val="a5"/>
        <w:rFonts w:hint="eastAsia"/>
        <w:sz w:val="20"/>
        <w:szCs w:val="20"/>
      </w:rPr>
      <w:fldChar w:fldCharType="begin"/>
    </w:r>
    <w:r>
      <w:rPr>
        <w:rStyle w:val="a5"/>
        <w:rFonts w:hint="eastAsia"/>
        <w:sz w:val="20"/>
        <w:szCs w:val="20"/>
      </w:rPr>
      <w:instrText xml:space="preserve">PAGE  </w:instrText>
    </w:r>
    <w:r w:rsidR="007D6261">
      <w:rPr>
        <w:rStyle w:val="a5"/>
        <w:rFonts w:hint="eastAsia"/>
        <w:sz w:val="20"/>
        <w:szCs w:val="20"/>
      </w:rPr>
      <w:fldChar w:fldCharType="separate"/>
    </w:r>
    <w:r w:rsidR="000A143C">
      <w:rPr>
        <w:rStyle w:val="a5"/>
        <w:noProof/>
        <w:sz w:val="20"/>
        <w:szCs w:val="20"/>
      </w:rPr>
      <w:t>2</w:t>
    </w:r>
    <w:r w:rsidR="007D6261">
      <w:rPr>
        <w:rStyle w:val="a5"/>
        <w:rFonts w:hint="eastAsia"/>
        <w:sz w:val="20"/>
        <w:szCs w:val="20"/>
      </w:rPr>
      <w:fldChar w:fldCharType="end"/>
    </w:r>
  </w:p>
  <w:p w:rsidR="00823DB9" w:rsidRDefault="00823DB9">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42B0" w:rsidRDefault="00B142B0">
      <w:r>
        <w:separator/>
      </w:r>
    </w:p>
  </w:footnote>
  <w:footnote w:type="continuationSeparator" w:id="1">
    <w:p w:rsidR="00B142B0" w:rsidRDefault="00B142B0">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5"/>
  <w:bordersDoNotSurroundHeader/>
  <w:bordersDoNotSurroundFooter/>
  <w:defaultTabStop w:val="720"/>
  <w:noPunctuationKerning/>
  <w:characterSpacingControl w:val="doNotCompress"/>
  <w:hdrShapeDefaults>
    <o:shapedefaults v:ext="edit" spidmax="15362"/>
  </w:hdrShapeDefaults>
  <w:footnotePr>
    <w:footnote w:id="0"/>
    <w:footnote w:id="1"/>
  </w:footnotePr>
  <w:endnotePr>
    <w:endnote w:id="0"/>
    <w:endnote w:id="1"/>
  </w:endnotePr>
  <w:compat>
    <w:useFELayout/>
  </w:compat>
  <w:rsids>
    <w:rsidRoot w:val="00E67321"/>
    <w:rsid w:val="000011B6"/>
    <w:rsid w:val="000042E5"/>
    <w:rsid w:val="000075D3"/>
    <w:rsid w:val="0003055E"/>
    <w:rsid w:val="00061A32"/>
    <w:rsid w:val="00074F85"/>
    <w:rsid w:val="0008043E"/>
    <w:rsid w:val="000A143C"/>
    <w:rsid w:val="000C4177"/>
    <w:rsid w:val="000D1607"/>
    <w:rsid w:val="0016554E"/>
    <w:rsid w:val="001802F0"/>
    <w:rsid w:val="001878F1"/>
    <w:rsid w:val="001B00F9"/>
    <w:rsid w:val="001F1B26"/>
    <w:rsid w:val="001F29D1"/>
    <w:rsid w:val="00224791"/>
    <w:rsid w:val="0022508C"/>
    <w:rsid w:val="002260AA"/>
    <w:rsid w:val="002278D5"/>
    <w:rsid w:val="0024043A"/>
    <w:rsid w:val="002438C6"/>
    <w:rsid w:val="00283E1E"/>
    <w:rsid w:val="002C18EB"/>
    <w:rsid w:val="002D1CC3"/>
    <w:rsid w:val="002E64AA"/>
    <w:rsid w:val="002F7DEC"/>
    <w:rsid w:val="003020E6"/>
    <w:rsid w:val="00306162"/>
    <w:rsid w:val="003173BE"/>
    <w:rsid w:val="00336680"/>
    <w:rsid w:val="0037148B"/>
    <w:rsid w:val="00375C43"/>
    <w:rsid w:val="00384EC8"/>
    <w:rsid w:val="00395FE4"/>
    <w:rsid w:val="003B2CAF"/>
    <w:rsid w:val="0040704B"/>
    <w:rsid w:val="004312DD"/>
    <w:rsid w:val="00432891"/>
    <w:rsid w:val="00447077"/>
    <w:rsid w:val="004605FF"/>
    <w:rsid w:val="00485DB2"/>
    <w:rsid w:val="00497C4D"/>
    <w:rsid w:val="004A5394"/>
    <w:rsid w:val="004C7BD2"/>
    <w:rsid w:val="004E138D"/>
    <w:rsid w:val="004E352B"/>
    <w:rsid w:val="004F53F6"/>
    <w:rsid w:val="004F5937"/>
    <w:rsid w:val="004F60F6"/>
    <w:rsid w:val="00506265"/>
    <w:rsid w:val="00507CD8"/>
    <w:rsid w:val="00527A24"/>
    <w:rsid w:val="00531F02"/>
    <w:rsid w:val="00556057"/>
    <w:rsid w:val="00560D38"/>
    <w:rsid w:val="00562AC5"/>
    <w:rsid w:val="005640A6"/>
    <w:rsid w:val="005922CB"/>
    <w:rsid w:val="005D0307"/>
    <w:rsid w:val="00601006"/>
    <w:rsid w:val="00602F20"/>
    <w:rsid w:val="00614717"/>
    <w:rsid w:val="00640E8B"/>
    <w:rsid w:val="00643BC0"/>
    <w:rsid w:val="00665F5D"/>
    <w:rsid w:val="00680E07"/>
    <w:rsid w:val="006D0519"/>
    <w:rsid w:val="006E0461"/>
    <w:rsid w:val="006E6E58"/>
    <w:rsid w:val="006F73FD"/>
    <w:rsid w:val="007269F4"/>
    <w:rsid w:val="0072717E"/>
    <w:rsid w:val="0074117F"/>
    <w:rsid w:val="00787266"/>
    <w:rsid w:val="007C3080"/>
    <w:rsid w:val="007C7A68"/>
    <w:rsid w:val="007D6261"/>
    <w:rsid w:val="007F711D"/>
    <w:rsid w:val="008056E9"/>
    <w:rsid w:val="00813253"/>
    <w:rsid w:val="00814708"/>
    <w:rsid w:val="0082323D"/>
    <w:rsid w:val="00823DB9"/>
    <w:rsid w:val="00827406"/>
    <w:rsid w:val="00827640"/>
    <w:rsid w:val="00840C38"/>
    <w:rsid w:val="0084504B"/>
    <w:rsid w:val="00880CEA"/>
    <w:rsid w:val="00883620"/>
    <w:rsid w:val="008A4318"/>
    <w:rsid w:val="008B2752"/>
    <w:rsid w:val="008B46B1"/>
    <w:rsid w:val="008B7F06"/>
    <w:rsid w:val="008C7531"/>
    <w:rsid w:val="008D550B"/>
    <w:rsid w:val="008D556C"/>
    <w:rsid w:val="00901D1B"/>
    <w:rsid w:val="009022F9"/>
    <w:rsid w:val="00911D42"/>
    <w:rsid w:val="00942026"/>
    <w:rsid w:val="00976C97"/>
    <w:rsid w:val="0098119E"/>
    <w:rsid w:val="0098509A"/>
    <w:rsid w:val="009861FD"/>
    <w:rsid w:val="009F70E7"/>
    <w:rsid w:val="00A14159"/>
    <w:rsid w:val="00A242AA"/>
    <w:rsid w:val="00A25589"/>
    <w:rsid w:val="00A566E8"/>
    <w:rsid w:val="00A71D1E"/>
    <w:rsid w:val="00A80F3D"/>
    <w:rsid w:val="00A90CFD"/>
    <w:rsid w:val="00A9430F"/>
    <w:rsid w:val="00B142B0"/>
    <w:rsid w:val="00B63B2D"/>
    <w:rsid w:val="00B72784"/>
    <w:rsid w:val="00B772F7"/>
    <w:rsid w:val="00BA0F6B"/>
    <w:rsid w:val="00BA4457"/>
    <w:rsid w:val="00BA479A"/>
    <w:rsid w:val="00BC17BE"/>
    <w:rsid w:val="00BF2DA3"/>
    <w:rsid w:val="00BF5D5F"/>
    <w:rsid w:val="00C31AFA"/>
    <w:rsid w:val="00C32A59"/>
    <w:rsid w:val="00C4603D"/>
    <w:rsid w:val="00CE548C"/>
    <w:rsid w:val="00CF29E2"/>
    <w:rsid w:val="00D170CB"/>
    <w:rsid w:val="00D20BE1"/>
    <w:rsid w:val="00D2691A"/>
    <w:rsid w:val="00D34383"/>
    <w:rsid w:val="00D43EFE"/>
    <w:rsid w:val="00D55F89"/>
    <w:rsid w:val="00D60BAF"/>
    <w:rsid w:val="00D7285F"/>
    <w:rsid w:val="00D83F09"/>
    <w:rsid w:val="00D86AFB"/>
    <w:rsid w:val="00D945F4"/>
    <w:rsid w:val="00DA1573"/>
    <w:rsid w:val="00DB772C"/>
    <w:rsid w:val="00E03B6E"/>
    <w:rsid w:val="00E67321"/>
    <w:rsid w:val="00E747C5"/>
    <w:rsid w:val="00EE0072"/>
    <w:rsid w:val="00EF77AD"/>
    <w:rsid w:val="00F3447B"/>
    <w:rsid w:val="00F51087"/>
    <w:rsid w:val="00F66BC7"/>
    <w:rsid w:val="00F85BE8"/>
    <w:rsid w:val="00FA4EAB"/>
    <w:rsid w:val="00FC2960"/>
    <w:rsid w:val="00FE10F1"/>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D6261"/>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7D6261"/>
    <w:pPr>
      <w:spacing w:before="100" w:beforeAutospacing="1" w:after="100" w:afterAutospacing="1"/>
      <w:jc w:val="both"/>
    </w:pPr>
  </w:style>
  <w:style w:type="paragraph" w:styleId="a3">
    <w:name w:val="footer"/>
    <w:basedOn w:val="a"/>
    <w:link w:val="a4"/>
    <w:uiPriority w:val="99"/>
    <w:unhideWhenUsed/>
    <w:rsid w:val="007D6261"/>
    <w:pPr>
      <w:tabs>
        <w:tab w:val="center" w:pos="0"/>
        <w:tab w:val="right" w:pos="140"/>
      </w:tabs>
      <w:jc w:val="center"/>
    </w:pPr>
  </w:style>
  <w:style w:type="character" w:customStyle="1" w:styleId="a4">
    <w:name w:val="頁尾 字元"/>
    <w:basedOn w:val="a0"/>
    <w:link w:val="a3"/>
    <w:uiPriority w:val="99"/>
    <w:rsid w:val="007D6261"/>
    <w:rPr>
      <w:rFonts w:ascii="新細明體" w:eastAsia="新細明體" w:hAnsi="新細明體" w:cs="新細明體"/>
    </w:rPr>
  </w:style>
  <w:style w:type="paragraph" w:customStyle="1" w:styleId="tablev2">
    <w:name w:val="tablev2"/>
    <w:basedOn w:val="a"/>
    <w:rsid w:val="007D6261"/>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rsid w:val="007D6261"/>
    <w:pPr>
      <w:pBdr>
        <w:bottom w:val="single" w:sz="36" w:space="4" w:color="5AA7DB"/>
      </w:pBdr>
      <w:spacing w:before="100" w:beforeAutospacing="1" w:after="100" w:afterAutospacing="1"/>
      <w:jc w:val="center"/>
    </w:pPr>
    <w:rPr>
      <w:color w:val="006699"/>
    </w:rPr>
  </w:style>
  <w:style w:type="paragraph" w:customStyle="1" w:styleId="left">
    <w:name w:val="left"/>
    <w:basedOn w:val="a"/>
    <w:rsid w:val="007D6261"/>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rsid w:val="007D6261"/>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rsid w:val="007D6261"/>
  </w:style>
  <w:style w:type="paragraph" w:styleId="a6">
    <w:name w:val="Balloon Text"/>
    <w:basedOn w:val="a"/>
    <w:link w:val="a7"/>
    <w:uiPriority w:val="99"/>
    <w:semiHidden/>
    <w:unhideWhenUsed/>
    <w:rsid w:val="00880CEA"/>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880CEA"/>
    <w:rPr>
      <w:rFonts w:asciiTheme="majorHAnsi" w:eastAsiaTheme="majorEastAsia" w:hAnsiTheme="majorHAnsi" w:cstheme="majorBidi"/>
      <w:sz w:val="18"/>
      <w:szCs w:val="18"/>
    </w:rPr>
  </w:style>
  <w:style w:type="paragraph" w:styleId="a8">
    <w:name w:val="header"/>
    <w:basedOn w:val="a"/>
    <w:link w:val="a9"/>
    <w:uiPriority w:val="99"/>
    <w:unhideWhenUsed/>
    <w:rsid w:val="00FC2960"/>
    <w:pPr>
      <w:tabs>
        <w:tab w:val="center" w:pos="4153"/>
        <w:tab w:val="right" w:pos="8306"/>
      </w:tabs>
      <w:snapToGrid w:val="0"/>
    </w:pPr>
    <w:rPr>
      <w:sz w:val="20"/>
      <w:szCs w:val="20"/>
    </w:rPr>
  </w:style>
  <w:style w:type="character" w:customStyle="1" w:styleId="a9">
    <w:name w:val="頁首 字元"/>
    <w:basedOn w:val="a0"/>
    <w:link w:val="a8"/>
    <w:uiPriority w:val="99"/>
    <w:rsid w:val="00FC2960"/>
    <w:rPr>
      <w:rFonts w:ascii="新細明體" w:eastAsia="新細明體" w:hAnsi="新細明體" w:cs="新細明體"/>
    </w:rPr>
  </w:style>
  <w:style w:type="character" w:styleId="aa">
    <w:name w:val="annotation reference"/>
    <w:basedOn w:val="a0"/>
    <w:uiPriority w:val="99"/>
    <w:semiHidden/>
    <w:unhideWhenUsed/>
    <w:rsid w:val="00976C97"/>
    <w:rPr>
      <w:sz w:val="18"/>
      <w:szCs w:val="18"/>
    </w:rPr>
  </w:style>
  <w:style w:type="paragraph" w:styleId="ab">
    <w:name w:val="annotation text"/>
    <w:basedOn w:val="a"/>
    <w:link w:val="ac"/>
    <w:uiPriority w:val="99"/>
    <w:semiHidden/>
    <w:unhideWhenUsed/>
    <w:rsid w:val="00976C97"/>
  </w:style>
  <w:style w:type="character" w:customStyle="1" w:styleId="ac">
    <w:name w:val="註解文字 字元"/>
    <w:basedOn w:val="a0"/>
    <w:link w:val="ab"/>
    <w:uiPriority w:val="99"/>
    <w:semiHidden/>
    <w:rsid w:val="00976C97"/>
    <w:rPr>
      <w:rFonts w:ascii="新細明體" w:eastAsia="新細明體" w:hAnsi="新細明體" w:cs="新細明體"/>
      <w:sz w:val="24"/>
      <w:szCs w:val="24"/>
    </w:rPr>
  </w:style>
  <w:style w:type="paragraph" w:styleId="ad">
    <w:name w:val="annotation subject"/>
    <w:basedOn w:val="ab"/>
    <w:next w:val="ab"/>
    <w:link w:val="ae"/>
    <w:uiPriority w:val="99"/>
    <w:semiHidden/>
    <w:unhideWhenUsed/>
    <w:rsid w:val="00976C97"/>
    <w:rPr>
      <w:b/>
      <w:bCs/>
    </w:rPr>
  </w:style>
  <w:style w:type="character" w:customStyle="1" w:styleId="ae">
    <w:name w:val="註解主旨 字元"/>
    <w:basedOn w:val="ac"/>
    <w:link w:val="ad"/>
    <w:uiPriority w:val="99"/>
    <w:semiHidden/>
    <w:rsid w:val="00976C97"/>
    <w:rPr>
      <w:rFonts w:ascii="新細明體" w:eastAsia="新細明體" w:hAnsi="新細明體" w:cs="新細明體"/>
      <w:b/>
      <w:bCs/>
      <w:sz w:val="24"/>
      <w:szCs w:val="24"/>
    </w:rPr>
  </w:style>
</w:styles>
</file>

<file path=word/webSettings.xml><?xml version="1.0" encoding="utf-8"?>
<w:webSettings xmlns:r="http://schemas.openxmlformats.org/officeDocument/2006/relationships" xmlns:w="http://schemas.openxmlformats.org/wordprocessingml/2006/main">
  <w:divs>
    <w:div w:id="415202984">
      <w:marLeft w:val="0"/>
      <w:marRight w:val="0"/>
      <w:marTop w:val="0"/>
      <w:marBottom w:val="0"/>
      <w:divBdr>
        <w:top w:val="none" w:sz="0" w:space="0" w:color="auto"/>
        <w:left w:val="none" w:sz="0" w:space="0" w:color="auto"/>
        <w:bottom w:val="none" w:sz="0" w:space="0" w:color="auto"/>
        <w:right w:val="none" w:sz="0" w:space="0" w:color="auto"/>
      </w:divBdr>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561E2-DBEC-4063-998E-711BAC1EF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2210</Words>
  <Characters>12602</Characters>
  <Application>Microsoft Office Word</Application>
  <DocSecurity>0</DocSecurity>
  <Lines>105</Lines>
  <Paragraphs>29</Paragraphs>
  <ScaleCrop>false</ScaleCrop>
  <Company>RDEC</Company>
  <LinksUpToDate>false</LinksUpToDate>
  <CharactersWithSpaces>14783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CWC</cp:lastModifiedBy>
  <cp:revision>2</cp:revision>
  <cp:lastPrinted>2014-08-04T03:15:00Z</cp:lastPrinted>
  <dcterms:created xsi:type="dcterms:W3CDTF">2014-08-21T05:31:00Z</dcterms:created>
  <dcterms:modified xsi:type="dcterms:W3CDTF">2014-08-21T05:31:00Z</dcterms:modified>
</cp:coreProperties>
</file>