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6663" w:rsidRPr="00997B9E" w:rsidRDefault="00940FDE" w:rsidP="003A43D2">
      <w:pPr>
        <w:pStyle w:val="Web"/>
        <w:spacing w:beforeLines="1" w:before="2" w:beforeAutospacing="0" w:after="0" w:afterAutospacing="0" w:line="400" w:lineRule="exact"/>
        <w:divId w:val="2096855548"/>
        <w:rPr>
          <w:b/>
          <w:bCs/>
          <w:color w:val="000000" w:themeColor="text1"/>
          <w:sz w:val="28"/>
          <w:szCs w:val="28"/>
        </w:rPr>
      </w:pPr>
      <w:bookmarkStart w:id="0" w:name="_GoBack"/>
      <w:bookmarkEnd w:id="0"/>
      <w:r w:rsidRPr="00997B9E">
        <w:rPr>
          <w:rFonts w:hint="eastAsia"/>
          <w:b/>
          <w:bCs/>
          <w:color w:val="000000" w:themeColor="text1"/>
          <w:sz w:val="28"/>
          <w:szCs w:val="28"/>
        </w:rPr>
        <w:t>臺灣省政府105年度施政目標與重點</w:t>
      </w:r>
    </w:p>
    <w:p w:rsidR="0082761F" w:rsidRPr="00997B9E" w:rsidRDefault="0082761F" w:rsidP="003A43D2">
      <w:pPr>
        <w:pStyle w:val="Web"/>
        <w:spacing w:beforeLines="1" w:before="2" w:beforeAutospacing="0" w:after="0" w:afterAutospacing="0" w:line="400" w:lineRule="exact"/>
        <w:divId w:val="2096855548"/>
        <w:rPr>
          <w:color w:val="000000" w:themeColor="text1"/>
          <w:sz w:val="28"/>
          <w:szCs w:val="28"/>
        </w:rPr>
      </w:pPr>
    </w:p>
    <w:p w:rsidR="006302E9" w:rsidRDefault="00940FDE" w:rsidP="006302E9">
      <w:pPr>
        <w:pStyle w:val="Web"/>
        <w:spacing w:before="0" w:beforeAutospacing="0" w:after="0" w:afterAutospacing="0"/>
        <w:ind w:firstLine="480"/>
        <w:divId w:val="2096855548"/>
        <w:rPr>
          <w:color w:val="000000" w:themeColor="text1"/>
        </w:rPr>
      </w:pPr>
      <w:r w:rsidRPr="00997B9E">
        <w:rPr>
          <w:color w:val="000000" w:themeColor="text1"/>
        </w:rPr>
        <w:t>目前本府係依據地方制度法及臺灣省政府組織規程相關規定，監督縣（市）自治事項、執行本府行政事務及其他法令授權或行政院交辦事項推動省政業務，並配合馬總統愛台12建設之規劃及推動事項。</w:t>
      </w:r>
    </w:p>
    <w:p w:rsidR="00EC6663" w:rsidRPr="00997B9E" w:rsidRDefault="00940FDE" w:rsidP="006302E9">
      <w:pPr>
        <w:pStyle w:val="Web"/>
        <w:spacing w:before="0" w:beforeAutospacing="0" w:after="0" w:afterAutospacing="0"/>
        <w:ind w:firstLine="480"/>
        <w:divId w:val="2096855548"/>
        <w:rPr>
          <w:color w:val="000000" w:themeColor="text1"/>
        </w:rPr>
      </w:pPr>
      <w:r w:rsidRPr="00997B9E">
        <w:rPr>
          <w:rFonts w:hint="eastAsia"/>
          <w:color w:val="000000" w:themeColor="text1"/>
        </w:rPr>
        <w:t>本府依據行政院105年度施政方針，配合中程施政計畫及核定預算，並針對經社情勢變化及本府未來發展需要，編定105年度施政計畫，其目標及重點如次：</w:t>
      </w:r>
    </w:p>
    <w:p w:rsidR="00EC6663" w:rsidRPr="00997B9E" w:rsidRDefault="00EC6663">
      <w:pPr>
        <w:divId w:val="2096855548"/>
        <w:rPr>
          <w:color w:val="000000" w:themeColor="text1"/>
        </w:rPr>
      </w:pPr>
    </w:p>
    <w:p w:rsidR="00EC6663" w:rsidRPr="00997B9E" w:rsidRDefault="00940FDE" w:rsidP="003A43D2">
      <w:pPr>
        <w:pStyle w:val="Web"/>
        <w:spacing w:beforeLines="1" w:before="2" w:beforeAutospacing="0" w:after="0" w:afterAutospacing="0" w:line="400" w:lineRule="exact"/>
        <w:divId w:val="2096855548"/>
        <w:rPr>
          <w:color w:val="000000" w:themeColor="text1"/>
          <w:sz w:val="28"/>
          <w:szCs w:val="28"/>
        </w:rPr>
      </w:pPr>
      <w:r w:rsidRPr="00997B9E">
        <w:rPr>
          <w:rFonts w:hint="eastAsia"/>
          <w:b/>
          <w:bCs/>
          <w:color w:val="000000" w:themeColor="text1"/>
          <w:sz w:val="28"/>
          <w:szCs w:val="28"/>
        </w:rPr>
        <w:t>壹、年度施政目標</w:t>
      </w:r>
    </w:p>
    <w:p w:rsidR="00EC6663" w:rsidRPr="00997B9E" w:rsidRDefault="00940FDE">
      <w:pPr>
        <w:pStyle w:val="Web"/>
        <w:spacing w:before="0" w:beforeAutospacing="0" w:after="0" w:afterAutospacing="0" w:line="320" w:lineRule="exact"/>
        <w:divId w:val="2096855548"/>
        <w:rPr>
          <w:color w:val="000000" w:themeColor="text1"/>
        </w:rPr>
      </w:pPr>
      <w:r w:rsidRPr="00997B9E">
        <w:rPr>
          <w:rFonts w:hint="eastAsia"/>
          <w:color w:val="000000" w:themeColor="text1"/>
        </w:rPr>
        <w:t>※關鍵策略目標</w:t>
      </w:r>
    </w:p>
    <w:p w:rsidR="00EC6663" w:rsidRPr="00997B9E" w:rsidRDefault="00940FDE">
      <w:pPr>
        <w:pStyle w:val="Web"/>
        <w:spacing w:before="0" w:beforeAutospacing="0" w:after="0" w:afterAutospacing="0" w:line="320" w:lineRule="exact"/>
        <w:divId w:val="2096855548"/>
        <w:rPr>
          <w:color w:val="000000" w:themeColor="text1"/>
        </w:rPr>
      </w:pPr>
      <w:r w:rsidRPr="00997B9E">
        <w:rPr>
          <w:rFonts w:hint="eastAsia"/>
          <w:color w:val="000000" w:themeColor="text1"/>
        </w:rPr>
        <w:t>◎機關目標</w:t>
      </w:r>
    </w:p>
    <w:p w:rsidR="00EC6663" w:rsidRPr="00997B9E" w:rsidRDefault="00940FDE">
      <w:pPr>
        <w:divId w:val="2096855548"/>
        <w:rPr>
          <w:color w:val="000000" w:themeColor="text1"/>
        </w:rPr>
      </w:pPr>
      <w:r w:rsidRPr="00997B9E">
        <w:rPr>
          <w:color w:val="000000" w:themeColor="text1"/>
        </w:rPr>
        <w:t>一、監督、輔導暨協助縣（市）自治事項</w:t>
      </w:r>
    </w:p>
    <w:p w:rsidR="00EC6663" w:rsidRPr="00997B9E" w:rsidRDefault="00940FDE" w:rsidP="0082761F">
      <w:pPr>
        <w:pStyle w:val="Web"/>
        <w:spacing w:before="0" w:beforeAutospacing="0" w:after="0" w:afterAutospacing="0"/>
        <w:ind w:left="720" w:hanging="720"/>
        <w:divId w:val="2096855548"/>
        <w:rPr>
          <w:color w:val="000000" w:themeColor="text1"/>
        </w:rPr>
      </w:pPr>
      <w:r w:rsidRPr="00997B9E">
        <w:rPr>
          <w:color w:val="000000" w:themeColor="text1"/>
        </w:rPr>
        <w:t xml:space="preserve">（一）加強法規教育訓練 </w:t>
      </w:r>
      <w:r w:rsidR="0082761F" w:rsidRPr="00997B9E">
        <w:rPr>
          <w:rFonts w:hint="eastAsia"/>
          <w:color w:val="000000" w:themeColor="text1"/>
        </w:rPr>
        <w:t>：</w:t>
      </w:r>
      <w:r w:rsidRPr="00997B9E">
        <w:rPr>
          <w:color w:val="000000" w:themeColor="text1"/>
        </w:rPr>
        <w:t>提升公務人員專業知能及業務處理能力，加強法規教育訓練，精進法制理論與實務基礎，檢討修正相關法規與行政流程，力求簡化便民，一切措施依法行政，落實保障人權與人民權益，以提升政府施政透明度、清廉度及行政效率。</w:t>
      </w:r>
    </w:p>
    <w:p w:rsidR="00EC6663" w:rsidRPr="00997B9E" w:rsidRDefault="00940FDE" w:rsidP="0082761F">
      <w:pPr>
        <w:pStyle w:val="Web"/>
        <w:spacing w:before="0" w:beforeAutospacing="0" w:after="0" w:afterAutospacing="0"/>
        <w:ind w:left="720" w:hanging="720"/>
        <w:divId w:val="2096855548"/>
        <w:rPr>
          <w:color w:val="000000" w:themeColor="text1"/>
        </w:rPr>
      </w:pPr>
      <w:r w:rsidRPr="00997B9E">
        <w:rPr>
          <w:color w:val="000000" w:themeColor="text1"/>
        </w:rPr>
        <w:t>（二）關懷地方經濟發展</w:t>
      </w:r>
      <w:r w:rsidR="0082761F" w:rsidRPr="00997B9E">
        <w:rPr>
          <w:rFonts w:hint="eastAsia"/>
          <w:color w:val="000000" w:themeColor="text1"/>
        </w:rPr>
        <w:t>：</w:t>
      </w:r>
      <w:r w:rsidRPr="00997B9E">
        <w:rPr>
          <w:color w:val="000000" w:themeColor="text1"/>
        </w:rPr>
        <w:t>配合中央政策，協助縣（市）辦理相關地方財政自治事項，推動地方農業、交通、觀光、宗教文化旅遊及休閒等產業多元創新，關懷地方經濟發展，提升地方特色產業質與量，並經由基層單位等訪視座談，適時反映民情，供權責機關參考，據以改善投資經營環境，強化經濟成長動能、水土保持抗旱防汛宣導及交通經建政策宣導。</w:t>
      </w:r>
    </w:p>
    <w:p w:rsidR="00EC6663" w:rsidRPr="00997B9E" w:rsidRDefault="00940FDE" w:rsidP="0082761F">
      <w:pPr>
        <w:ind w:left="480" w:hangingChars="200" w:hanging="480"/>
        <w:divId w:val="2096855548"/>
        <w:rPr>
          <w:color w:val="000000" w:themeColor="text1"/>
        </w:rPr>
      </w:pPr>
      <w:r w:rsidRPr="00997B9E">
        <w:rPr>
          <w:color w:val="000000" w:themeColor="text1"/>
        </w:rPr>
        <w:t>二、配合馬總統愛台12項建設之規劃及推動事項並宣導行政院施政政策</w:t>
      </w:r>
      <w:r w:rsidR="0082761F" w:rsidRPr="00997B9E">
        <w:rPr>
          <w:rFonts w:hint="eastAsia"/>
          <w:color w:val="000000" w:themeColor="text1"/>
        </w:rPr>
        <w:t>：</w:t>
      </w:r>
      <w:r w:rsidRPr="00997B9E">
        <w:rPr>
          <w:color w:val="000000" w:themeColor="text1"/>
        </w:rPr>
        <w:t>辦理兩公約（公民與政治權利國際公約及經濟社會文化權利國際公約）說明會。</w:t>
      </w:r>
    </w:p>
    <w:p w:rsidR="00EC6663" w:rsidRPr="00997B9E" w:rsidRDefault="00940FDE">
      <w:pPr>
        <w:divId w:val="2096855548"/>
        <w:rPr>
          <w:color w:val="000000" w:themeColor="text1"/>
        </w:rPr>
      </w:pPr>
      <w:r w:rsidRPr="00997B9E">
        <w:rPr>
          <w:color w:val="000000" w:themeColor="text1"/>
        </w:rPr>
        <w:t>三、加強省政資料保存維護、展出及推廣</w:t>
      </w:r>
    </w:p>
    <w:p w:rsidR="00EC6663" w:rsidRPr="00997B9E" w:rsidRDefault="00940FDE">
      <w:pPr>
        <w:pStyle w:val="Web"/>
        <w:spacing w:before="0" w:beforeAutospacing="0" w:after="0" w:afterAutospacing="0"/>
        <w:ind w:left="720" w:hanging="720"/>
        <w:divId w:val="2096855548"/>
        <w:rPr>
          <w:color w:val="000000" w:themeColor="text1"/>
        </w:rPr>
      </w:pPr>
      <w:r w:rsidRPr="00997B9E">
        <w:rPr>
          <w:color w:val="000000" w:themeColor="text1"/>
        </w:rPr>
        <w:t>（一）充實省政資料之保存維護及展示內容：配合政策逐步加強省政資料之蒐集、整理及數位化典藏，積極辦理資料館內設施維護及空間調整，充實豐富多元之展出內容；並提供借用機關、學校編輯、展示或研究運用。</w:t>
      </w:r>
    </w:p>
    <w:p w:rsidR="00EC6663" w:rsidRPr="00997B9E" w:rsidRDefault="00940FDE">
      <w:pPr>
        <w:pStyle w:val="Web"/>
        <w:spacing w:before="0" w:beforeAutospacing="0" w:after="0" w:afterAutospacing="0"/>
        <w:ind w:left="720" w:hanging="720"/>
        <w:divId w:val="2096855548"/>
        <w:rPr>
          <w:color w:val="000000" w:themeColor="text1"/>
        </w:rPr>
      </w:pPr>
      <w:r w:rsidRPr="00997B9E">
        <w:rPr>
          <w:color w:val="000000" w:themeColor="text1"/>
        </w:rPr>
        <w:t>（二）善用館內設施及館藏文物資源，規劃辦理中小學生參訪省政資料館等推廣活動：提供中部地區學校學童校外教學參訪導覽接待服務，充實中小學生歷史、藝術、人文及天然災害教育的內涵。</w:t>
      </w:r>
    </w:p>
    <w:p w:rsidR="00EC6663" w:rsidRPr="00997B9E" w:rsidRDefault="00940FDE">
      <w:pPr>
        <w:divId w:val="2096855548"/>
        <w:rPr>
          <w:color w:val="000000" w:themeColor="text1"/>
        </w:rPr>
      </w:pPr>
      <w:r w:rsidRPr="00997B9E">
        <w:rPr>
          <w:color w:val="000000" w:themeColor="text1"/>
        </w:rPr>
        <w:t>四、執行本府行政事務</w:t>
      </w:r>
    </w:p>
    <w:p w:rsidR="00EC6663" w:rsidRPr="00997B9E" w:rsidRDefault="00940FDE">
      <w:pPr>
        <w:pStyle w:val="Web"/>
        <w:spacing w:before="0" w:beforeAutospacing="0" w:after="0" w:afterAutospacing="0"/>
        <w:ind w:left="720" w:hanging="720"/>
        <w:divId w:val="2096855548"/>
        <w:rPr>
          <w:color w:val="000000" w:themeColor="text1"/>
        </w:rPr>
      </w:pPr>
      <w:r w:rsidRPr="00997B9E">
        <w:rPr>
          <w:color w:val="000000" w:themeColor="text1"/>
        </w:rPr>
        <w:t>（一）落實省政資料館營運管理工作，持續加強館區環境美化整潔、各項機電設施保養維護、館區保全及消防設備安全等工作，以提供高水準的場地品質。</w:t>
      </w:r>
    </w:p>
    <w:p w:rsidR="00EC6663" w:rsidRPr="00997B9E" w:rsidRDefault="00940FDE">
      <w:pPr>
        <w:pStyle w:val="Web"/>
        <w:spacing w:before="0" w:beforeAutospacing="0" w:after="0" w:afterAutospacing="0"/>
        <w:ind w:left="720" w:hanging="720"/>
        <w:divId w:val="2096855548"/>
        <w:rPr>
          <w:color w:val="000000" w:themeColor="text1"/>
        </w:rPr>
      </w:pPr>
      <w:r w:rsidRPr="00997B9E">
        <w:rPr>
          <w:color w:val="000000" w:themeColor="text1"/>
        </w:rPr>
        <w:t>（二）辦理展覽文物借用與保險、持續推動策略聯盟合作業務，並辦理公報查詢業務，以提升服務品質。</w:t>
      </w:r>
    </w:p>
    <w:p w:rsidR="00EC6663" w:rsidRPr="00997B9E" w:rsidRDefault="00940FDE">
      <w:pPr>
        <w:pStyle w:val="Web"/>
        <w:spacing w:before="0" w:beforeAutospacing="0" w:after="0" w:afterAutospacing="0"/>
        <w:ind w:left="720" w:hanging="720"/>
        <w:divId w:val="2096855548"/>
        <w:rPr>
          <w:color w:val="000000" w:themeColor="text1"/>
        </w:rPr>
      </w:pPr>
      <w:r w:rsidRPr="00997B9E">
        <w:rPr>
          <w:color w:val="000000" w:themeColor="text1"/>
        </w:rPr>
        <w:t>（三）賡續辦理各項活動，或尋求與其他單位合辦活動方式，增加資料館使用率，並適時檢討與調整，以期達成年度目標值，提升資料館社會服務功能。</w:t>
      </w:r>
    </w:p>
    <w:p w:rsidR="00EC6663" w:rsidRPr="00997B9E" w:rsidRDefault="00940FDE">
      <w:pPr>
        <w:divId w:val="2096855548"/>
        <w:rPr>
          <w:color w:val="000000" w:themeColor="text1"/>
        </w:rPr>
      </w:pPr>
      <w:r w:rsidRPr="00997B9E">
        <w:rPr>
          <w:color w:val="000000" w:themeColor="text1"/>
        </w:rPr>
        <w:t>五、其他法令授權或行政院交辦事項</w:t>
      </w:r>
    </w:p>
    <w:p w:rsidR="00EC6663" w:rsidRPr="00997B9E" w:rsidRDefault="00940FDE">
      <w:pPr>
        <w:pStyle w:val="Web"/>
        <w:spacing w:before="0" w:beforeAutospacing="0" w:after="0" w:afterAutospacing="0"/>
        <w:ind w:left="720" w:hanging="720"/>
        <w:divId w:val="2096855548"/>
        <w:rPr>
          <w:color w:val="000000" w:themeColor="text1"/>
        </w:rPr>
      </w:pPr>
      <w:r w:rsidRPr="00997B9E">
        <w:rPr>
          <w:color w:val="000000" w:themeColor="text1"/>
        </w:rPr>
        <w:t>（一）依據｢土地稅法｣第40條規定訂定臺灣省地價稅開徵日期，以期省市一致。</w:t>
      </w:r>
    </w:p>
    <w:p w:rsidR="00EC6663" w:rsidRPr="00997B9E" w:rsidRDefault="00940FDE">
      <w:pPr>
        <w:pStyle w:val="Web"/>
        <w:spacing w:before="0" w:beforeAutospacing="0" w:after="0" w:afterAutospacing="0"/>
        <w:ind w:left="720" w:hanging="720"/>
        <w:divId w:val="2096855548"/>
        <w:rPr>
          <w:color w:val="000000" w:themeColor="text1"/>
        </w:rPr>
      </w:pPr>
      <w:r w:rsidRPr="00997B9E">
        <w:rPr>
          <w:color w:val="000000" w:themeColor="text1"/>
        </w:rPr>
        <w:t>（二）依據｢房屋稅條例｣第12條規定訂定臺灣省房屋稅開徵日期，以期省市一致。</w:t>
      </w:r>
    </w:p>
    <w:p w:rsidR="00EC6663" w:rsidRPr="00997B9E" w:rsidRDefault="00940FDE">
      <w:pPr>
        <w:pStyle w:val="Web"/>
        <w:spacing w:before="0" w:beforeAutospacing="0" w:after="0" w:afterAutospacing="0"/>
        <w:ind w:left="720" w:hanging="720"/>
        <w:divId w:val="2096855548"/>
        <w:rPr>
          <w:color w:val="000000" w:themeColor="text1"/>
        </w:rPr>
      </w:pPr>
      <w:r w:rsidRPr="00997B9E">
        <w:rPr>
          <w:color w:val="000000" w:themeColor="text1"/>
        </w:rPr>
        <w:t>（三）本府依「教師法」及「教師申訴評議委員會組織及評議準則」之規定，受理本省各縣市國中、小學教師再申訴案件，均秉持公平、公正、客觀原則，同時於法定期限內辦理完成教師再申訴評議案件，並接受再申訴業務之諮詢與服務，可收充分保障教師再申訴權益之效益。</w:t>
      </w:r>
    </w:p>
    <w:p w:rsidR="00EC6663" w:rsidRPr="00997B9E" w:rsidRDefault="00940FDE" w:rsidP="0082761F">
      <w:pPr>
        <w:ind w:left="480" w:hangingChars="200" w:hanging="480"/>
        <w:divId w:val="2096855548"/>
        <w:rPr>
          <w:color w:val="000000" w:themeColor="text1"/>
        </w:rPr>
      </w:pPr>
      <w:r w:rsidRPr="00997B9E">
        <w:rPr>
          <w:color w:val="000000" w:themeColor="text1"/>
        </w:rPr>
        <w:t>六、嚴謹執行預算、善用有限財源</w:t>
      </w:r>
      <w:r w:rsidR="0082761F" w:rsidRPr="00997B9E">
        <w:rPr>
          <w:rFonts w:hint="eastAsia"/>
          <w:color w:val="000000" w:themeColor="text1"/>
        </w:rPr>
        <w:t>：</w:t>
      </w:r>
      <w:r w:rsidRPr="00997B9E">
        <w:rPr>
          <w:color w:val="000000" w:themeColor="text1"/>
        </w:rPr>
        <w:t>依據本府年度施政計畫，嚴謹執行預算，發揮會計監督功能，善用有限財源，達成組織目標。</w:t>
      </w:r>
    </w:p>
    <w:p w:rsidR="00EC6663" w:rsidRPr="00997B9E" w:rsidRDefault="00940FDE">
      <w:pPr>
        <w:divId w:val="2096855548"/>
        <w:rPr>
          <w:color w:val="000000" w:themeColor="text1"/>
        </w:rPr>
      </w:pPr>
      <w:r w:rsidRPr="00997B9E">
        <w:rPr>
          <w:color w:val="000000" w:themeColor="text1"/>
        </w:rPr>
        <w:t>七、加強教育訓練</w:t>
      </w:r>
    </w:p>
    <w:p w:rsidR="00EC6663" w:rsidRPr="00997B9E" w:rsidRDefault="00940FDE">
      <w:pPr>
        <w:pStyle w:val="Web"/>
        <w:spacing w:before="0" w:beforeAutospacing="0" w:after="0" w:afterAutospacing="0"/>
        <w:ind w:left="720" w:hanging="720"/>
        <w:divId w:val="2096855548"/>
        <w:rPr>
          <w:color w:val="000000" w:themeColor="text1"/>
        </w:rPr>
      </w:pPr>
      <w:r w:rsidRPr="00997B9E">
        <w:rPr>
          <w:color w:val="000000" w:themeColor="text1"/>
        </w:rPr>
        <w:lastRenderedPageBreak/>
        <w:t xml:space="preserve">（一）辦理年度全員專業訓練及一般管理訓練、行政中立訓練、法治訓練、政策性訓練及派員參加行政院人事行政總處公務人力發展中心及地方研習中心或其他訓練舉辦之在職訓練。 </w:t>
      </w:r>
    </w:p>
    <w:p w:rsidR="00EC6663" w:rsidRPr="00997B9E" w:rsidRDefault="00940FDE">
      <w:pPr>
        <w:pStyle w:val="Web"/>
        <w:spacing w:before="0" w:beforeAutospacing="0" w:after="0" w:afterAutospacing="0"/>
        <w:ind w:left="720" w:hanging="720"/>
        <w:divId w:val="2096855548"/>
        <w:rPr>
          <w:color w:val="000000" w:themeColor="text1"/>
        </w:rPr>
      </w:pPr>
      <w:r w:rsidRPr="00997B9E">
        <w:rPr>
          <w:color w:val="000000" w:themeColor="text1"/>
        </w:rPr>
        <w:t>（二）各單位依業務屬性辦理專業課程講習或研討會。</w:t>
      </w:r>
    </w:p>
    <w:p w:rsidR="0082761F" w:rsidRPr="00997B9E" w:rsidRDefault="0082761F">
      <w:pPr>
        <w:pStyle w:val="Web"/>
        <w:spacing w:before="0" w:beforeAutospacing="0" w:after="0" w:afterAutospacing="0"/>
        <w:ind w:left="720" w:hanging="720"/>
        <w:divId w:val="2096855548"/>
        <w:rPr>
          <w:color w:val="000000" w:themeColor="text1"/>
        </w:rPr>
      </w:pPr>
    </w:p>
    <w:p w:rsidR="00EC6663" w:rsidRPr="00997B9E" w:rsidRDefault="00940FDE">
      <w:pPr>
        <w:pStyle w:val="Web"/>
        <w:spacing w:before="0" w:beforeAutospacing="0" w:after="0" w:afterAutospacing="0" w:line="320" w:lineRule="exact"/>
        <w:divId w:val="2096855548"/>
        <w:rPr>
          <w:color w:val="000000" w:themeColor="text1"/>
        </w:rPr>
      </w:pPr>
      <w:r w:rsidRPr="00997B9E">
        <w:rPr>
          <w:rFonts w:hint="eastAsia"/>
          <w:color w:val="000000" w:themeColor="text1"/>
        </w:rPr>
        <w:t>※共同性目標</w:t>
      </w:r>
    </w:p>
    <w:p w:rsidR="00EC6663" w:rsidRPr="00997B9E" w:rsidRDefault="00940FDE">
      <w:pPr>
        <w:divId w:val="2096855548"/>
        <w:rPr>
          <w:color w:val="000000" w:themeColor="text1"/>
        </w:rPr>
      </w:pPr>
      <w:r w:rsidRPr="00997B9E">
        <w:rPr>
          <w:color w:val="000000" w:themeColor="text1"/>
        </w:rPr>
        <w:t>一、推動跨機關服務及合作流程</w:t>
      </w:r>
    </w:p>
    <w:p w:rsidR="00EC6663" w:rsidRPr="00997B9E" w:rsidRDefault="00940FDE">
      <w:pPr>
        <w:pStyle w:val="Web"/>
        <w:spacing w:before="0" w:beforeAutospacing="0" w:after="0" w:afterAutospacing="0"/>
        <w:ind w:left="720" w:hanging="720"/>
        <w:divId w:val="2096855548"/>
        <w:rPr>
          <w:color w:val="000000" w:themeColor="text1"/>
        </w:rPr>
      </w:pPr>
      <w:r w:rsidRPr="00997B9E">
        <w:rPr>
          <w:color w:val="000000" w:themeColor="text1"/>
        </w:rPr>
        <w:t>（一）發布臺灣省地價稅開徵日期</w:t>
      </w:r>
    </w:p>
    <w:p w:rsidR="00EC6663" w:rsidRPr="00997B9E" w:rsidRDefault="00940FDE">
      <w:pPr>
        <w:pStyle w:val="Web"/>
        <w:spacing w:before="0" w:beforeAutospacing="0" w:after="0" w:afterAutospacing="0"/>
        <w:ind w:left="1200" w:hanging="480"/>
        <w:divId w:val="2096855548"/>
        <w:rPr>
          <w:color w:val="000000" w:themeColor="text1"/>
        </w:rPr>
      </w:pPr>
      <w:r w:rsidRPr="00997B9E">
        <w:rPr>
          <w:color w:val="000000" w:themeColor="text1"/>
        </w:rPr>
        <w:t>１、依據「土地稅法」第40條規定辦理臺灣省地價稅開徵日期。</w:t>
      </w:r>
    </w:p>
    <w:p w:rsidR="00EC6663" w:rsidRPr="00997B9E" w:rsidRDefault="00940FDE" w:rsidP="0082761F">
      <w:pPr>
        <w:pStyle w:val="Web"/>
        <w:spacing w:before="0" w:beforeAutospacing="0" w:after="0" w:afterAutospacing="0"/>
        <w:ind w:left="1457" w:hanging="737"/>
        <w:divId w:val="2096855548"/>
        <w:rPr>
          <w:color w:val="000000" w:themeColor="text1"/>
        </w:rPr>
      </w:pPr>
      <w:r w:rsidRPr="00997B9E">
        <w:rPr>
          <w:color w:val="000000" w:themeColor="text1"/>
        </w:rPr>
        <w:t>２、為期地價稅開徵日期省市一致，函詢福建省政府及各直轄市政府協商是否同意訂定每年11月1日至11月30日為開徵日期。</w:t>
      </w:r>
    </w:p>
    <w:p w:rsidR="00EC6663" w:rsidRPr="00997B9E" w:rsidRDefault="00940FDE">
      <w:pPr>
        <w:pStyle w:val="Web"/>
        <w:spacing w:before="0" w:beforeAutospacing="0" w:after="0" w:afterAutospacing="0"/>
        <w:ind w:left="1200" w:hanging="480"/>
        <w:divId w:val="2096855548"/>
        <w:rPr>
          <w:color w:val="000000" w:themeColor="text1"/>
        </w:rPr>
      </w:pPr>
      <w:r w:rsidRPr="00997B9E">
        <w:rPr>
          <w:color w:val="000000" w:themeColor="text1"/>
        </w:rPr>
        <w:t>３、俟福建省政府及各直轄市政府函復同意後，簽辦發布臺灣省各縣市地價稅開徵日期。</w:t>
      </w:r>
    </w:p>
    <w:p w:rsidR="00EC6663" w:rsidRPr="00997B9E" w:rsidRDefault="00940FDE">
      <w:pPr>
        <w:pStyle w:val="Web"/>
        <w:spacing w:before="0" w:beforeAutospacing="0" w:after="0" w:afterAutospacing="0"/>
        <w:ind w:left="720" w:hanging="720"/>
        <w:divId w:val="2096855548"/>
        <w:rPr>
          <w:color w:val="000000" w:themeColor="text1"/>
        </w:rPr>
      </w:pPr>
      <w:r w:rsidRPr="00997B9E">
        <w:rPr>
          <w:color w:val="000000" w:themeColor="text1"/>
        </w:rPr>
        <w:t>（二）發布臺灣省房屋稅開徵日期</w:t>
      </w:r>
    </w:p>
    <w:p w:rsidR="00EC6663" w:rsidRPr="00997B9E" w:rsidRDefault="00940FDE">
      <w:pPr>
        <w:pStyle w:val="Web"/>
        <w:spacing w:before="0" w:beforeAutospacing="0" w:after="0" w:afterAutospacing="0"/>
        <w:ind w:left="1200" w:hanging="480"/>
        <w:divId w:val="2096855548"/>
        <w:rPr>
          <w:color w:val="000000" w:themeColor="text1"/>
        </w:rPr>
      </w:pPr>
      <w:r w:rsidRPr="00997B9E">
        <w:rPr>
          <w:color w:val="000000" w:themeColor="text1"/>
        </w:rPr>
        <w:t>１、依據「房屋稅條例」第12條規定辦理臺灣省房屋稅開徵日期。</w:t>
      </w:r>
    </w:p>
    <w:p w:rsidR="00EC6663" w:rsidRPr="00997B9E" w:rsidRDefault="00940FDE" w:rsidP="0082761F">
      <w:pPr>
        <w:pStyle w:val="Web"/>
        <w:spacing w:before="0" w:beforeAutospacing="0" w:after="0" w:afterAutospacing="0"/>
        <w:ind w:left="1457" w:hanging="737"/>
        <w:divId w:val="2096855548"/>
        <w:rPr>
          <w:color w:val="000000" w:themeColor="text1"/>
        </w:rPr>
      </w:pPr>
      <w:r w:rsidRPr="00997B9E">
        <w:rPr>
          <w:color w:val="000000" w:themeColor="text1"/>
        </w:rPr>
        <w:t>２、為期房屋稅開徵日期省市一致，函詢福建省政府及各直轄市政府協商是否同意訂定每年5月1日至同年5月31日為開徵日期。</w:t>
      </w:r>
    </w:p>
    <w:p w:rsidR="00EC6663" w:rsidRPr="00997B9E" w:rsidRDefault="00940FDE">
      <w:pPr>
        <w:pStyle w:val="Web"/>
        <w:spacing w:before="0" w:beforeAutospacing="0" w:after="0" w:afterAutospacing="0"/>
        <w:ind w:left="1200" w:hanging="480"/>
        <w:divId w:val="2096855548"/>
        <w:rPr>
          <w:color w:val="000000" w:themeColor="text1"/>
        </w:rPr>
      </w:pPr>
      <w:r w:rsidRPr="00997B9E">
        <w:rPr>
          <w:color w:val="000000" w:themeColor="text1"/>
        </w:rPr>
        <w:t>３、俟福建省政府及各直轄市政府函復同意後，簽辦發布臺灣省各縣市房屋稅開徵日期。</w:t>
      </w:r>
    </w:p>
    <w:p w:rsidR="00EC6663" w:rsidRPr="00997B9E" w:rsidRDefault="00940FDE" w:rsidP="002D298A">
      <w:pPr>
        <w:ind w:left="480" w:hangingChars="200" w:hanging="480"/>
        <w:divId w:val="2096855548"/>
        <w:rPr>
          <w:color w:val="000000" w:themeColor="text1"/>
        </w:rPr>
      </w:pPr>
      <w:r w:rsidRPr="00997B9E">
        <w:rPr>
          <w:color w:val="000000" w:themeColor="text1"/>
        </w:rPr>
        <w:t>二、提升資產效益，妥適配置政府資源</w:t>
      </w:r>
      <w:r w:rsidR="0082761F" w:rsidRPr="00997B9E">
        <w:rPr>
          <w:rFonts w:hint="eastAsia"/>
          <w:color w:val="000000" w:themeColor="text1"/>
        </w:rPr>
        <w:t>：</w:t>
      </w:r>
      <w:r w:rsidRPr="00997B9E">
        <w:rPr>
          <w:color w:val="000000" w:themeColor="text1"/>
        </w:rPr>
        <w:t>節約政府支出，合理分配資源，使政府資源發揮最大效益。</w:t>
      </w:r>
    </w:p>
    <w:p w:rsidR="00EC6663" w:rsidRPr="00997B9E" w:rsidRDefault="00940FDE" w:rsidP="0082761F">
      <w:pPr>
        <w:ind w:left="480" w:hangingChars="200" w:hanging="480"/>
        <w:divId w:val="2096855548"/>
        <w:rPr>
          <w:color w:val="000000" w:themeColor="text1"/>
        </w:rPr>
      </w:pPr>
      <w:r w:rsidRPr="00997B9E">
        <w:rPr>
          <w:color w:val="000000" w:themeColor="text1"/>
        </w:rPr>
        <w:t>三、提升人力資源素質與管理效能</w:t>
      </w:r>
      <w:r w:rsidR="0082761F" w:rsidRPr="00997B9E">
        <w:rPr>
          <w:rFonts w:hint="eastAsia"/>
          <w:color w:val="000000" w:themeColor="text1"/>
        </w:rPr>
        <w:t>：</w:t>
      </w:r>
      <w:r w:rsidRPr="00997B9E">
        <w:rPr>
          <w:color w:val="000000" w:themeColor="text1"/>
        </w:rPr>
        <w:t>配合中央推動政策訓練、法治教育、人文素養及推廣數位學習政策，並辦理提升公務人員積極任事與創新能力訓練課程，期能發揮創新思維，形塑學習性政府，強化為民服務效能，達到年度學習時數規定。</w:t>
      </w:r>
    </w:p>
    <w:p w:rsidR="00EC6663" w:rsidRPr="00997B9E" w:rsidRDefault="00940FDE" w:rsidP="003A43D2">
      <w:pPr>
        <w:pStyle w:val="Web"/>
        <w:spacing w:beforeLines="1" w:before="2" w:beforeAutospacing="0" w:after="0" w:afterAutospacing="0" w:line="400" w:lineRule="exact"/>
        <w:divId w:val="2096855548"/>
        <w:rPr>
          <w:color w:val="000000" w:themeColor="text1"/>
          <w:sz w:val="28"/>
          <w:szCs w:val="28"/>
        </w:rPr>
      </w:pPr>
      <w:r w:rsidRPr="00997B9E">
        <w:rPr>
          <w:color w:val="000000" w:themeColor="text1"/>
        </w:rPr>
        <w:br w:type="page"/>
      </w:r>
      <w:r w:rsidRPr="00997B9E">
        <w:rPr>
          <w:rFonts w:hint="eastAsia"/>
          <w:b/>
          <w:bCs/>
          <w:color w:val="000000" w:themeColor="text1"/>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997B9E" w:rsidRPr="00997B9E">
        <w:trPr>
          <w:divId w:val="2096855548"/>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關鍵績效指標</w:t>
            </w:r>
          </w:p>
        </w:tc>
      </w:tr>
      <w:tr w:rsidR="00997B9E" w:rsidRPr="00997B9E">
        <w:trPr>
          <w:divId w:val="2096855548"/>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EC6663">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評估</w:t>
            </w:r>
            <w:r w:rsidRPr="00997B9E">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評估</w:t>
            </w:r>
            <w:r w:rsidRPr="00997B9E">
              <w:rPr>
                <w:rFonts w:hint="eastAsia"/>
                <w:color w:val="000000" w:themeColor="text1"/>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與中長程個案計畫關聯</w:t>
            </w:r>
          </w:p>
        </w:tc>
      </w:tr>
      <w:tr w:rsidR="00997B9E" w:rsidRPr="00997B9E">
        <w:trPr>
          <w:divId w:val="2096855548"/>
        </w:trPr>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監督、輔導暨協助縣（市）自治事項</w:t>
            </w:r>
          </w:p>
        </w:tc>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rsidP="00194FEC">
            <w:pPr>
              <w:wordWrap w:val="0"/>
              <w:spacing w:line="320" w:lineRule="exact"/>
              <w:jc w:val="both"/>
              <w:rPr>
                <w:color w:val="000000" w:themeColor="text1"/>
              </w:rPr>
            </w:pPr>
            <w:r w:rsidRPr="00997B9E">
              <w:rPr>
                <w:rFonts w:hint="eastAsia"/>
                <w:color w:val="000000" w:themeColor="text1"/>
              </w:rPr>
              <w:t>統籌協調及輔導縣市法制訴願業務</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pStyle w:val="Web"/>
              <w:wordWrap w:val="0"/>
              <w:spacing w:before="0" w:beforeAutospacing="0" w:after="0" w:afterAutospacing="0" w:line="320" w:lineRule="exact"/>
              <w:rPr>
                <w:color w:val="000000" w:themeColor="text1"/>
              </w:rPr>
            </w:pPr>
            <w:r w:rsidRPr="00997B9E">
              <w:rPr>
                <w:rFonts w:hint="eastAsia"/>
                <w:color w:val="000000" w:themeColor="text1"/>
              </w:rPr>
              <w:t>（相關法制研習班學員滿意人數÷學員問卷回收數）×100%</w:t>
            </w:r>
            <w:r w:rsidR="00194FEC">
              <w:rPr>
                <w:rFonts w:hint="eastAsia"/>
                <w:color w:val="000000" w:themeColor="text1"/>
              </w:rPr>
              <w:t>(註：</w:t>
            </w:r>
            <w:r w:rsidR="00194FEC" w:rsidRPr="00194FEC">
              <w:rPr>
                <w:rFonts w:hint="eastAsia"/>
                <w:color w:val="000000" w:themeColor="text1"/>
              </w:rPr>
              <w:t>相關法制研習班係包含：法制訴願業務研討會、法制人員研習班及國家賠償實務研習班)</w:t>
            </w:r>
            <w:r w:rsidR="00194FEC" w:rsidRPr="00997B9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無</w:t>
            </w:r>
          </w:p>
        </w:tc>
      </w:tr>
      <w:tr w:rsidR="00997B9E" w:rsidRPr="00997B9E">
        <w:trPr>
          <w:divId w:val="2096855548"/>
        </w:trPr>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二</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配合馬總統愛台12項建設之規劃及推動事項並宣導行政院施政政策</w:t>
            </w:r>
          </w:p>
        </w:tc>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辦理「公民與政治權利國際公約」及「經濟社會文化權利國際公約」兩公約說明會。</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pStyle w:val="Web"/>
              <w:wordWrap w:val="0"/>
              <w:spacing w:before="0" w:beforeAutospacing="0" w:after="0" w:afterAutospacing="0" w:line="320" w:lineRule="exact"/>
              <w:rPr>
                <w:color w:val="000000" w:themeColor="text1"/>
              </w:rPr>
            </w:pPr>
            <w:r w:rsidRPr="00997B9E">
              <w:rPr>
                <w:rFonts w:hint="eastAsia"/>
                <w:color w:val="000000" w:themeColor="text1"/>
              </w:rPr>
              <w:t>（學員滿意人數÷學員問卷回收數）×100%</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無</w:t>
            </w:r>
          </w:p>
        </w:tc>
      </w:tr>
      <w:tr w:rsidR="00997B9E" w:rsidRPr="00997B9E">
        <w:trPr>
          <w:divId w:val="209685554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加強省政資料保存維護、展出及推廣</w:t>
            </w:r>
          </w:p>
        </w:tc>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辦理中小學生參訪省政資料館推廣活動參加人數成長率</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pStyle w:val="Web"/>
              <w:wordWrap w:val="0"/>
              <w:spacing w:before="0" w:beforeAutospacing="0" w:after="0" w:afterAutospacing="0" w:line="320" w:lineRule="exact"/>
              <w:rPr>
                <w:color w:val="000000" w:themeColor="text1"/>
              </w:rPr>
            </w:pPr>
            <w:r w:rsidRPr="00997B9E">
              <w:rPr>
                <w:rFonts w:hint="eastAsia"/>
                <w:color w:val="000000" w:themeColor="text1"/>
              </w:rPr>
              <w:t>「（本年參加人數－上年參加人數）÷上年參加人數」×100</w:t>
            </w:r>
            <w:r w:rsidR="00997B9E" w:rsidRPr="00997B9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6%</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無</w:t>
            </w:r>
          </w:p>
        </w:tc>
      </w:tr>
      <w:tr w:rsidR="00997B9E" w:rsidRPr="00997B9E">
        <w:trPr>
          <w:divId w:val="20968555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EC6663">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EC6663">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省政資料保存維護件數成長率</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pStyle w:val="Web"/>
              <w:wordWrap w:val="0"/>
              <w:spacing w:before="0" w:beforeAutospacing="0" w:after="0" w:afterAutospacing="0" w:line="320" w:lineRule="exact"/>
              <w:rPr>
                <w:color w:val="000000" w:themeColor="text1"/>
              </w:rPr>
            </w:pPr>
            <w:r w:rsidRPr="00997B9E">
              <w:rPr>
                <w:rFonts w:hint="eastAsia"/>
                <w:color w:val="000000" w:themeColor="text1"/>
              </w:rPr>
              <w:t>「（本年省政資料數位掃描件數－上年省政資料數位掃描件數）÷上年省政資料數位掃描件數」×100</w:t>
            </w:r>
            <w:r w:rsidR="00997B9E" w:rsidRPr="00997B9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無</w:t>
            </w:r>
          </w:p>
        </w:tc>
      </w:tr>
      <w:tr w:rsidR="00997B9E" w:rsidRPr="00997B9E">
        <w:trPr>
          <w:divId w:val="209685554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執行本府行政事務</w:t>
            </w:r>
          </w:p>
        </w:tc>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民眾對資料館使用成長率</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pStyle w:val="Web"/>
              <w:wordWrap w:val="0"/>
              <w:spacing w:before="0" w:beforeAutospacing="0" w:after="0" w:afterAutospacing="0" w:line="320" w:lineRule="exact"/>
              <w:rPr>
                <w:color w:val="000000" w:themeColor="text1"/>
              </w:rPr>
            </w:pPr>
            <w:r w:rsidRPr="00997B9E">
              <w:rPr>
                <w:rFonts w:hint="eastAsia"/>
                <w:color w:val="000000" w:themeColor="text1"/>
              </w:rPr>
              <w:t>（本年使用人數－上年使用人數）÷上年使用人數×100%</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10%</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無</w:t>
            </w:r>
          </w:p>
        </w:tc>
      </w:tr>
      <w:tr w:rsidR="00997B9E" w:rsidRPr="00997B9E">
        <w:trPr>
          <w:divId w:val="20968555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EC6663">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EC6663">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民眾使用資料館滿意度</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pStyle w:val="Web"/>
              <w:wordWrap w:val="0"/>
              <w:spacing w:before="0" w:beforeAutospacing="0" w:after="0" w:afterAutospacing="0" w:line="320" w:lineRule="exact"/>
              <w:rPr>
                <w:color w:val="000000" w:themeColor="text1"/>
              </w:rPr>
            </w:pPr>
            <w:r w:rsidRPr="00997B9E">
              <w:rPr>
                <w:rFonts w:hint="eastAsia"/>
                <w:color w:val="000000" w:themeColor="text1"/>
              </w:rPr>
              <w:t>（抽樣民眾滿意人數÷民眾抽樣人數）×100%</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96%</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無</w:t>
            </w:r>
          </w:p>
        </w:tc>
      </w:tr>
      <w:tr w:rsidR="00997B9E" w:rsidRPr="00997B9E">
        <w:trPr>
          <w:divId w:val="2096855548"/>
        </w:trPr>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五</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其他法令授權或行政院交辦事項</w:t>
            </w:r>
          </w:p>
        </w:tc>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受理本省各縣市國中、小學教師再申訴案件。</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pStyle w:val="Web"/>
              <w:wordWrap w:val="0"/>
              <w:spacing w:before="0" w:beforeAutospacing="0" w:after="0" w:afterAutospacing="0" w:line="320" w:lineRule="exact"/>
              <w:rPr>
                <w:color w:val="000000" w:themeColor="text1"/>
              </w:rPr>
            </w:pPr>
            <w:r w:rsidRPr="00997B9E">
              <w:rPr>
                <w:rFonts w:hint="eastAsia"/>
                <w:color w:val="000000" w:themeColor="text1"/>
              </w:rPr>
              <w:t>（法定期限內審結件數÷每年辦理審結件數）×100%</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88%</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無</w:t>
            </w:r>
          </w:p>
        </w:tc>
      </w:tr>
      <w:tr w:rsidR="00997B9E" w:rsidRPr="00997B9E">
        <w:trPr>
          <w:divId w:val="2096855548"/>
        </w:trPr>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六</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嚴謹執行預算、善用有限財源</w:t>
            </w:r>
          </w:p>
        </w:tc>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460B2C" w:rsidP="00460B2C">
            <w:pPr>
              <w:wordWrap w:val="0"/>
              <w:spacing w:line="320" w:lineRule="exact"/>
              <w:jc w:val="both"/>
              <w:rPr>
                <w:color w:val="000000" w:themeColor="text1"/>
              </w:rPr>
            </w:pPr>
            <w:r>
              <w:rPr>
                <w:rFonts w:hint="eastAsia"/>
                <w:color w:val="000000" w:themeColor="text1"/>
              </w:rPr>
              <w:t>當</w:t>
            </w:r>
            <w:r w:rsidR="00940FDE" w:rsidRPr="00997B9E">
              <w:rPr>
                <w:rFonts w:hint="eastAsia"/>
                <w:color w:val="000000" w:themeColor="text1"/>
              </w:rPr>
              <w:t>年度事務費用（水、電、油、紙）</w:t>
            </w:r>
            <w:r>
              <w:rPr>
                <w:rFonts w:hint="eastAsia"/>
                <w:color w:val="000000" w:themeColor="text1"/>
              </w:rPr>
              <w:t>節約率</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rsidP="00B669E4">
            <w:pPr>
              <w:wordWrap w:val="0"/>
              <w:spacing w:line="320" w:lineRule="exact"/>
              <w:jc w:val="both"/>
              <w:rPr>
                <w:color w:val="000000" w:themeColor="text1"/>
              </w:rPr>
            </w:pPr>
            <w:r w:rsidRPr="00997B9E">
              <w:rPr>
                <w:rFonts w:hint="eastAsia"/>
                <w:color w:val="000000" w:themeColor="text1"/>
              </w:rPr>
              <w:t>上年度事務費用（水、電、油、紙）－本年度上年度事務費用（水、電、油、紙）】</w:t>
            </w:r>
            <w:r w:rsidRPr="00B669E4">
              <w:rPr>
                <w:rFonts w:hint="eastAsia"/>
                <w:color w:val="000000" w:themeColor="text1"/>
              </w:rPr>
              <w:t>÷上年度事務費用（水</w:t>
            </w:r>
            <w:r w:rsidRPr="00997B9E">
              <w:rPr>
                <w:rFonts w:hint="eastAsia"/>
                <w:color w:val="000000" w:themeColor="text1"/>
              </w:rPr>
              <w:t>、電、油、紙）×100</w:t>
            </w:r>
            <w:r w:rsidR="00997B9E" w:rsidRPr="00997B9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無</w:t>
            </w:r>
          </w:p>
        </w:tc>
      </w:tr>
      <w:tr w:rsidR="00997B9E" w:rsidRPr="00997B9E">
        <w:trPr>
          <w:divId w:val="209685554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加強教育訓練</w:t>
            </w:r>
          </w:p>
        </w:tc>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舉辦員工教育講習</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pStyle w:val="Web"/>
              <w:wordWrap w:val="0"/>
              <w:spacing w:before="0" w:beforeAutospacing="0" w:after="0" w:afterAutospacing="0" w:line="320" w:lineRule="exact"/>
              <w:rPr>
                <w:color w:val="000000" w:themeColor="text1"/>
              </w:rPr>
            </w:pPr>
            <w:r w:rsidRPr="00997B9E">
              <w:rPr>
                <w:rFonts w:hint="eastAsia"/>
                <w:color w:val="000000" w:themeColor="text1"/>
              </w:rPr>
              <w:t>（參加員工人數÷現有員工人數）×100%</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無</w:t>
            </w:r>
          </w:p>
        </w:tc>
      </w:tr>
      <w:tr w:rsidR="00997B9E" w:rsidRPr="00997B9E">
        <w:trPr>
          <w:divId w:val="20968555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EC6663">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EC6663">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學員對講習之滿意度</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統計</w:t>
            </w:r>
            <w:r w:rsidRPr="00997B9E">
              <w:rPr>
                <w:rFonts w:hint="eastAsia"/>
                <w:color w:val="000000" w:themeColor="text1"/>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pStyle w:val="Web"/>
              <w:wordWrap w:val="0"/>
              <w:spacing w:before="0" w:beforeAutospacing="0" w:after="0" w:afterAutospacing="0" w:line="320" w:lineRule="exact"/>
              <w:rPr>
                <w:color w:val="000000" w:themeColor="text1"/>
              </w:rPr>
            </w:pPr>
            <w:r w:rsidRPr="00997B9E">
              <w:rPr>
                <w:rFonts w:hint="eastAsia"/>
                <w:color w:val="000000" w:themeColor="text1"/>
              </w:rPr>
              <w:lastRenderedPageBreak/>
              <w:t>（學員滿意人數÷學員</w:t>
            </w:r>
            <w:r w:rsidRPr="00997B9E">
              <w:rPr>
                <w:rFonts w:hint="eastAsia"/>
                <w:color w:val="000000" w:themeColor="text1"/>
              </w:rPr>
              <w:lastRenderedPageBreak/>
              <w:t>抽樣人數）×100%</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lastRenderedPageBreak/>
              <w:t>92%</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無</w:t>
            </w:r>
          </w:p>
        </w:tc>
      </w:tr>
    </w:tbl>
    <w:p w:rsidR="00EC6663" w:rsidRPr="00997B9E" w:rsidRDefault="00940FDE">
      <w:pPr>
        <w:pStyle w:val="Web"/>
        <w:spacing w:before="0" w:beforeAutospacing="0" w:after="0" w:afterAutospacing="0" w:line="320" w:lineRule="exact"/>
        <w:divId w:val="2096855548"/>
        <w:rPr>
          <w:color w:val="000000" w:themeColor="text1"/>
          <w:sz w:val="18"/>
          <w:szCs w:val="18"/>
        </w:rPr>
      </w:pPr>
      <w:r w:rsidRPr="00997B9E">
        <w:rPr>
          <w:rFonts w:hint="eastAsia"/>
          <w:color w:val="000000" w:themeColor="text1"/>
          <w:sz w:val="18"/>
          <w:szCs w:val="18"/>
        </w:rPr>
        <w:lastRenderedPageBreak/>
        <w:t>註：</w:t>
      </w:r>
    </w:p>
    <w:p w:rsidR="00EC6663" w:rsidRPr="00997B9E" w:rsidRDefault="00940FDE">
      <w:pPr>
        <w:pStyle w:val="Web"/>
        <w:spacing w:before="0" w:beforeAutospacing="0" w:after="0" w:afterAutospacing="0" w:line="320" w:lineRule="exact"/>
        <w:divId w:val="2096855548"/>
        <w:rPr>
          <w:color w:val="000000" w:themeColor="text1"/>
          <w:sz w:val="18"/>
          <w:szCs w:val="18"/>
        </w:rPr>
      </w:pPr>
      <w:r w:rsidRPr="00997B9E">
        <w:rPr>
          <w:rFonts w:hint="eastAsia"/>
          <w:color w:val="000000" w:themeColor="text1"/>
          <w:sz w:val="18"/>
          <w:szCs w:val="18"/>
        </w:rPr>
        <w:t>評估體制之數字代號意義如下：</w:t>
      </w:r>
    </w:p>
    <w:p w:rsidR="00EC6663" w:rsidRPr="00997B9E" w:rsidRDefault="00940FDE">
      <w:pPr>
        <w:pStyle w:val="Web"/>
        <w:spacing w:before="0" w:beforeAutospacing="0" w:after="0" w:afterAutospacing="0" w:line="320" w:lineRule="exact"/>
        <w:divId w:val="2096855548"/>
        <w:rPr>
          <w:color w:val="000000" w:themeColor="text1"/>
          <w:sz w:val="18"/>
          <w:szCs w:val="18"/>
        </w:rPr>
      </w:pPr>
      <w:r w:rsidRPr="00997B9E">
        <w:rPr>
          <w:rFonts w:hint="eastAsia"/>
          <w:color w:val="000000" w:themeColor="text1"/>
          <w:sz w:val="18"/>
          <w:szCs w:val="18"/>
        </w:rPr>
        <w:t xml:space="preserve">　　1.指實際評估作業係運用既有之組織架構進行。</w:t>
      </w:r>
    </w:p>
    <w:p w:rsidR="00EC6663" w:rsidRPr="00997B9E" w:rsidRDefault="00940FDE">
      <w:pPr>
        <w:pStyle w:val="Web"/>
        <w:spacing w:before="0" w:beforeAutospacing="0" w:after="0" w:afterAutospacing="0" w:line="320" w:lineRule="exact"/>
        <w:divId w:val="2096855548"/>
        <w:rPr>
          <w:color w:val="000000" w:themeColor="text1"/>
          <w:sz w:val="18"/>
          <w:szCs w:val="18"/>
        </w:rPr>
      </w:pPr>
      <w:r w:rsidRPr="00997B9E">
        <w:rPr>
          <w:rFonts w:hint="eastAsia"/>
          <w:color w:val="000000" w:themeColor="text1"/>
          <w:sz w:val="18"/>
          <w:szCs w:val="18"/>
        </w:rPr>
        <w:t xml:space="preserve">　　2.指實際評估作業係由特定之任務編組進行。</w:t>
      </w:r>
    </w:p>
    <w:p w:rsidR="00EC6663" w:rsidRPr="00997B9E" w:rsidRDefault="00940FDE">
      <w:pPr>
        <w:pStyle w:val="Web"/>
        <w:spacing w:before="0" w:beforeAutospacing="0" w:after="0" w:afterAutospacing="0" w:line="320" w:lineRule="exact"/>
        <w:divId w:val="2096855548"/>
        <w:rPr>
          <w:color w:val="000000" w:themeColor="text1"/>
          <w:sz w:val="18"/>
          <w:szCs w:val="18"/>
        </w:rPr>
      </w:pPr>
      <w:r w:rsidRPr="00997B9E">
        <w:rPr>
          <w:rFonts w:hint="eastAsia"/>
          <w:color w:val="000000" w:themeColor="text1"/>
          <w:sz w:val="18"/>
          <w:szCs w:val="18"/>
        </w:rPr>
        <w:t xml:space="preserve">　　3.指實際評估作業係透過第三者方式（如由專家學者）進行。</w:t>
      </w:r>
    </w:p>
    <w:p w:rsidR="00EC6663" w:rsidRPr="00997B9E" w:rsidRDefault="00940FDE">
      <w:pPr>
        <w:pStyle w:val="Web"/>
        <w:spacing w:before="0" w:beforeAutospacing="0" w:after="0" w:afterAutospacing="0" w:line="320" w:lineRule="exact"/>
        <w:divId w:val="2096855548"/>
        <w:rPr>
          <w:color w:val="000000" w:themeColor="text1"/>
          <w:sz w:val="18"/>
          <w:szCs w:val="18"/>
        </w:rPr>
      </w:pPr>
      <w:r w:rsidRPr="00997B9E">
        <w:rPr>
          <w:rFonts w:hint="eastAsia"/>
          <w:color w:val="000000" w:themeColor="text1"/>
          <w:sz w:val="18"/>
          <w:szCs w:val="18"/>
        </w:rPr>
        <w:t xml:space="preserve">　　4.指實際評估作業係運用既有之組織架構並邀請第三者共同參與進行。</w:t>
      </w:r>
    </w:p>
    <w:p w:rsidR="00EC6663" w:rsidRPr="00997B9E" w:rsidRDefault="00940FDE">
      <w:pPr>
        <w:pStyle w:val="Web"/>
        <w:spacing w:before="0" w:beforeAutospacing="0" w:after="0" w:afterAutospacing="0" w:line="320" w:lineRule="exact"/>
        <w:divId w:val="2096855548"/>
        <w:rPr>
          <w:color w:val="000000" w:themeColor="text1"/>
          <w:sz w:val="18"/>
          <w:szCs w:val="18"/>
        </w:rPr>
      </w:pPr>
      <w:r w:rsidRPr="00997B9E">
        <w:rPr>
          <w:rFonts w:hint="eastAsia"/>
          <w:color w:val="000000" w:themeColor="text1"/>
          <w:sz w:val="18"/>
          <w:szCs w:val="18"/>
        </w:rPr>
        <w:t xml:space="preserve">　　5.其它。</w:t>
      </w:r>
    </w:p>
    <w:p w:rsidR="00A353B0" w:rsidRPr="00997B9E" w:rsidRDefault="00A353B0">
      <w:pPr>
        <w:pStyle w:val="Web"/>
        <w:spacing w:before="0" w:beforeAutospacing="0" w:after="0" w:afterAutospacing="0" w:line="320" w:lineRule="exact"/>
        <w:divId w:val="2096855548"/>
        <w:rPr>
          <w:color w:val="000000" w:themeColor="text1"/>
          <w:sz w:val="18"/>
          <w:szCs w:val="18"/>
        </w:rPr>
      </w:pPr>
    </w:p>
    <w:p w:rsidR="00EC6663" w:rsidRPr="00997B9E" w:rsidRDefault="00940FDE" w:rsidP="003A43D2">
      <w:pPr>
        <w:pStyle w:val="Web"/>
        <w:spacing w:beforeLines="1" w:before="2" w:beforeAutospacing="0" w:after="0" w:afterAutospacing="0" w:line="400" w:lineRule="exact"/>
        <w:divId w:val="2096855548"/>
        <w:rPr>
          <w:color w:val="000000" w:themeColor="text1"/>
          <w:sz w:val="28"/>
          <w:szCs w:val="28"/>
        </w:rPr>
      </w:pPr>
      <w:r w:rsidRPr="00997B9E">
        <w:rPr>
          <w:color w:val="000000" w:themeColor="text1"/>
        </w:rPr>
        <w:br w:type="page"/>
      </w:r>
      <w:r w:rsidRPr="00997B9E">
        <w:rPr>
          <w:rFonts w:hint="eastAsia"/>
          <w:b/>
          <w:bCs/>
          <w:color w:val="000000" w:themeColor="text1"/>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997B9E" w:rsidRPr="00997B9E">
        <w:trPr>
          <w:divId w:val="2096855548"/>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共同性指標</w:t>
            </w:r>
          </w:p>
        </w:tc>
      </w:tr>
      <w:tr w:rsidR="00997B9E" w:rsidRPr="00997B9E">
        <w:trPr>
          <w:divId w:val="2096855548"/>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EC6663">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評估</w:t>
            </w:r>
            <w:r w:rsidRPr="00997B9E">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評估</w:t>
            </w:r>
            <w:r w:rsidRPr="00997B9E">
              <w:rPr>
                <w:rFonts w:hint="eastAsia"/>
                <w:color w:val="000000" w:themeColor="text1"/>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年度目標值</w:t>
            </w:r>
          </w:p>
        </w:tc>
      </w:tr>
      <w:tr w:rsidR="00997B9E" w:rsidRPr="00997B9E">
        <w:trPr>
          <w:divId w:val="2096855548"/>
        </w:trPr>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pStyle w:val="Web"/>
              <w:wordWrap w:val="0"/>
              <w:spacing w:before="0" w:beforeAutospacing="0" w:after="0" w:afterAutospacing="0" w:line="320" w:lineRule="exact"/>
              <w:rPr>
                <w:color w:val="000000" w:themeColor="text1"/>
              </w:rPr>
            </w:pPr>
            <w:r w:rsidRPr="00997B9E">
              <w:rPr>
                <w:rFonts w:hint="eastAsia"/>
                <w:color w:val="000000" w:themeColor="text1"/>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rsidP="00AA7417">
            <w:pPr>
              <w:spacing w:line="320" w:lineRule="exact"/>
              <w:jc w:val="center"/>
              <w:rPr>
                <w:color w:val="000000" w:themeColor="text1"/>
              </w:rPr>
            </w:pPr>
            <w:r w:rsidRPr="00997B9E">
              <w:rPr>
                <w:rFonts w:hint="eastAsia"/>
                <w:color w:val="000000" w:themeColor="text1"/>
              </w:rPr>
              <w:t>協辦：1項</w:t>
            </w:r>
          </w:p>
        </w:tc>
      </w:tr>
      <w:tr w:rsidR="00997B9E" w:rsidRPr="00997B9E">
        <w:trPr>
          <w:divId w:val="209685554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rsidP="0082761F">
            <w:pPr>
              <w:pStyle w:val="Web"/>
              <w:wordWrap w:val="0"/>
              <w:spacing w:before="0" w:beforeAutospacing="0" w:after="0" w:afterAutospacing="0" w:line="320" w:lineRule="exact"/>
              <w:rPr>
                <w:color w:val="000000" w:themeColor="text1"/>
              </w:rPr>
            </w:pPr>
            <w:r w:rsidRPr="00997B9E">
              <w:rPr>
                <w:rFonts w:hint="eastAsia"/>
                <w:color w:val="000000" w:themeColor="text1"/>
              </w:rPr>
              <w:t>（本年度資本門實支數＋資本門應付未付數＋資本門賸餘數）÷（資本門預算數）×100</w:t>
            </w:r>
            <w:r w:rsidR="00997B9E" w:rsidRPr="00997B9E">
              <w:rPr>
                <w:rFonts w:hint="eastAsia"/>
                <w:color w:val="000000" w:themeColor="text1"/>
              </w:rPr>
              <w:t>%</w:t>
            </w:r>
            <w:r w:rsidRPr="00997B9E">
              <w:rPr>
                <w:rFonts w:hint="eastAsia"/>
                <w:color w:val="000000" w:themeColor="text1"/>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95</w:t>
            </w:r>
            <w:r w:rsidR="00997B9E" w:rsidRPr="00997B9E">
              <w:rPr>
                <w:rFonts w:hint="eastAsia"/>
                <w:color w:val="000000" w:themeColor="text1"/>
              </w:rPr>
              <w:t>%</w:t>
            </w:r>
          </w:p>
        </w:tc>
      </w:tr>
      <w:tr w:rsidR="00997B9E" w:rsidRPr="00997B9E">
        <w:trPr>
          <w:divId w:val="20968555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EC6663">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EC6663">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pStyle w:val="Web"/>
              <w:wordWrap w:val="0"/>
              <w:spacing w:before="0" w:beforeAutospacing="0" w:after="0" w:afterAutospacing="0" w:line="320" w:lineRule="exact"/>
              <w:rPr>
                <w:color w:val="000000" w:themeColor="text1"/>
              </w:rPr>
            </w:pPr>
            <w:r w:rsidRPr="00997B9E">
              <w:rPr>
                <w:rFonts w:hint="eastAsia"/>
                <w:color w:val="000000" w:themeColor="text1"/>
              </w:rPr>
              <w:t>【（本年度歲出概算編報數－本年度中程歲出概算額度核列數）÷本年度中程歲出概算額度核列數】×100</w:t>
            </w:r>
            <w:r w:rsidR="00997B9E" w:rsidRPr="00997B9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5%</w:t>
            </w:r>
          </w:p>
        </w:tc>
      </w:tr>
      <w:tr w:rsidR="00997B9E" w:rsidRPr="00997B9E">
        <w:trPr>
          <w:divId w:val="209685554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pStyle w:val="Web"/>
              <w:wordWrap w:val="0"/>
              <w:spacing w:before="0" w:beforeAutospacing="0" w:after="0" w:afterAutospacing="0" w:line="320" w:lineRule="exact"/>
              <w:rPr>
                <w:color w:val="000000" w:themeColor="text1"/>
              </w:rPr>
            </w:pPr>
            <w:r w:rsidRPr="00997B9E">
              <w:rPr>
                <w:rFonts w:hint="eastAsia"/>
                <w:color w:val="000000" w:themeColor="text1"/>
              </w:rPr>
              <w:t>【（次年度－本年度預算員額數）÷本年度預算員額】×100</w:t>
            </w:r>
            <w:r w:rsidR="00997B9E" w:rsidRPr="00997B9E">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0%</w:t>
            </w:r>
          </w:p>
        </w:tc>
      </w:tr>
      <w:tr w:rsidR="00997B9E" w:rsidRPr="00997B9E">
        <w:trPr>
          <w:divId w:val="20968555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EC6663">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EC6663">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pStyle w:val="Web"/>
              <w:wordWrap w:val="0"/>
              <w:spacing w:before="0" w:beforeAutospacing="0" w:after="0" w:afterAutospacing="0" w:line="320" w:lineRule="exact"/>
              <w:rPr>
                <w:color w:val="000000" w:themeColor="text1"/>
              </w:rPr>
            </w:pPr>
            <w:r w:rsidRPr="00997B9E">
              <w:rPr>
                <w:rFonts w:hint="eastAsia"/>
                <w:color w:val="000000" w:themeColor="text1"/>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sidRPr="00997B9E">
              <w:rPr>
                <w:rFonts w:hint="eastAsia"/>
                <w:color w:val="000000" w:themeColor="text1"/>
              </w:rPr>
              <w:lastRenderedPageBreak/>
              <w:t>公務人員總人數45﹪以上。（目標值以「1」代表達成目標，「0」代表未達成目標）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rsidP="00AA7417">
            <w:pPr>
              <w:wordWrap w:val="0"/>
              <w:spacing w:line="320" w:lineRule="exact"/>
              <w:jc w:val="center"/>
              <w:rPr>
                <w:color w:val="000000" w:themeColor="text1"/>
              </w:rPr>
            </w:pPr>
            <w:r w:rsidRPr="00997B9E">
              <w:rPr>
                <w:rFonts w:hint="eastAsia"/>
                <w:color w:val="000000" w:themeColor="text1"/>
              </w:rPr>
              <w:lastRenderedPageBreak/>
              <w:t>1</w:t>
            </w:r>
          </w:p>
        </w:tc>
      </w:tr>
    </w:tbl>
    <w:p w:rsidR="00EC6663" w:rsidRPr="00997B9E" w:rsidRDefault="00940FDE">
      <w:pPr>
        <w:pStyle w:val="Web"/>
        <w:spacing w:before="0" w:beforeAutospacing="0" w:after="0" w:afterAutospacing="0" w:line="320" w:lineRule="exact"/>
        <w:divId w:val="2096855548"/>
        <w:rPr>
          <w:color w:val="000000" w:themeColor="text1"/>
          <w:sz w:val="18"/>
          <w:szCs w:val="18"/>
        </w:rPr>
      </w:pPr>
      <w:r w:rsidRPr="00997B9E">
        <w:rPr>
          <w:rFonts w:hint="eastAsia"/>
          <w:color w:val="000000" w:themeColor="text1"/>
          <w:sz w:val="18"/>
          <w:szCs w:val="18"/>
        </w:rPr>
        <w:lastRenderedPageBreak/>
        <w:t>註：</w:t>
      </w:r>
    </w:p>
    <w:p w:rsidR="00EC6663" w:rsidRPr="00997B9E" w:rsidRDefault="00940FDE">
      <w:pPr>
        <w:pStyle w:val="Web"/>
        <w:spacing w:before="0" w:beforeAutospacing="0" w:after="0" w:afterAutospacing="0" w:line="320" w:lineRule="exact"/>
        <w:divId w:val="2096855548"/>
        <w:rPr>
          <w:color w:val="000000" w:themeColor="text1"/>
          <w:sz w:val="18"/>
          <w:szCs w:val="18"/>
        </w:rPr>
      </w:pPr>
      <w:r w:rsidRPr="00997B9E">
        <w:rPr>
          <w:rFonts w:hint="eastAsia"/>
          <w:color w:val="000000" w:themeColor="text1"/>
          <w:sz w:val="18"/>
          <w:szCs w:val="18"/>
        </w:rPr>
        <w:t>評估體制之數字代號意義如下：</w:t>
      </w:r>
    </w:p>
    <w:p w:rsidR="00EC6663" w:rsidRPr="00997B9E" w:rsidRDefault="00940FDE">
      <w:pPr>
        <w:pStyle w:val="Web"/>
        <w:spacing w:before="0" w:beforeAutospacing="0" w:after="0" w:afterAutospacing="0" w:line="320" w:lineRule="exact"/>
        <w:divId w:val="2096855548"/>
        <w:rPr>
          <w:color w:val="000000" w:themeColor="text1"/>
          <w:sz w:val="18"/>
          <w:szCs w:val="18"/>
        </w:rPr>
      </w:pPr>
      <w:r w:rsidRPr="00997B9E">
        <w:rPr>
          <w:rFonts w:hint="eastAsia"/>
          <w:color w:val="000000" w:themeColor="text1"/>
          <w:sz w:val="18"/>
          <w:szCs w:val="18"/>
        </w:rPr>
        <w:t xml:space="preserve">　　1.指實際評估作業係運用既有之組織架構進行。</w:t>
      </w:r>
    </w:p>
    <w:p w:rsidR="00EC6663" w:rsidRPr="00997B9E" w:rsidRDefault="00940FDE">
      <w:pPr>
        <w:pStyle w:val="Web"/>
        <w:spacing w:before="0" w:beforeAutospacing="0" w:after="0" w:afterAutospacing="0" w:line="320" w:lineRule="exact"/>
        <w:divId w:val="2096855548"/>
        <w:rPr>
          <w:color w:val="000000" w:themeColor="text1"/>
          <w:sz w:val="18"/>
          <w:szCs w:val="18"/>
        </w:rPr>
      </w:pPr>
      <w:r w:rsidRPr="00997B9E">
        <w:rPr>
          <w:rFonts w:hint="eastAsia"/>
          <w:color w:val="000000" w:themeColor="text1"/>
          <w:sz w:val="18"/>
          <w:szCs w:val="18"/>
        </w:rPr>
        <w:t xml:space="preserve">　　2.指實際評估作業係由特定之任務編組進行。</w:t>
      </w:r>
    </w:p>
    <w:p w:rsidR="00EC6663" w:rsidRPr="00997B9E" w:rsidRDefault="00940FDE">
      <w:pPr>
        <w:pStyle w:val="Web"/>
        <w:spacing w:before="0" w:beforeAutospacing="0" w:after="0" w:afterAutospacing="0" w:line="320" w:lineRule="exact"/>
        <w:divId w:val="2096855548"/>
        <w:rPr>
          <w:color w:val="000000" w:themeColor="text1"/>
          <w:sz w:val="18"/>
          <w:szCs w:val="18"/>
        </w:rPr>
      </w:pPr>
      <w:r w:rsidRPr="00997B9E">
        <w:rPr>
          <w:rFonts w:hint="eastAsia"/>
          <w:color w:val="000000" w:themeColor="text1"/>
          <w:sz w:val="18"/>
          <w:szCs w:val="18"/>
        </w:rPr>
        <w:t xml:space="preserve">　　3.指實際評估作業係透過第三者方式（如由專家學者）進行。</w:t>
      </w:r>
    </w:p>
    <w:p w:rsidR="00EC6663" w:rsidRPr="00997B9E" w:rsidRDefault="00940FDE">
      <w:pPr>
        <w:pStyle w:val="Web"/>
        <w:spacing w:before="0" w:beforeAutospacing="0" w:after="0" w:afterAutospacing="0" w:line="320" w:lineRule="exact"/>
        <w:divId w:val="2096855548"/>
        <w:rPr>
          <w:color w:val="000000" w:themeColor="text1"/>
          <w:sz w:val="18"/>
          <w:szCs w:val="18"/>
        </w:rPr>
      </w:pPr>
      <w:r w:rsidRPr="00997B9E">
        <w:rPr>
          <w:rFonts w:hint="eastAsia"/>
          <w:color w:val="000000" w:themeColor="text1"/>
          <w:sz w:val="18"/>
          <w:szCs w:val="18"/>
        </w:rPr>
        <w:t xml:space="preserve">　　4.指實際評估作業係運用既有之組織架構並邀請第三者共同參與進行。</w:t>
      </w:r>
    </w:p>
    <w:p w:rsidR="00EC6663" w:rsidRPr="00997B9E" w:rsidRDefault="00940FDE">
      <w:pPr>
        <w:pStyle w:val="Web"/>
        <w:spacing w:before="0" w:beforeAutospacing="0" w:after="0" w:afterAutospacing="0" w:line="320" w:lineRule="exact"/>
        <w:divId w:val="2096855548"/>
        <w:rPr>
          <w:color w:val="000000" w:themeColor="text1"/>
          <w:sz w:val="18"/>
          <w:szCs w:val="18"/>
        </w:rPr>
      </w:pPr>
      <w:r w:rsidRPr="00997B9E">
        <w:rPr>
          <w:rFonts w:hint="eastAsia"/>
          <w:color w:val="000000" w:themeColor="text1"/>
          <w:sz w:val="18"/>
          <w:szCs w:val="18"/>
        </w:rPr>
        <w:t xml:space="preserve">　　5.其它。</w:t>
      </w:r>
    </w:p>
    <w:p w:rsidR="00EC6663" w:rsidRPr="00997B9E" w:rsidRDefault="00940FDE" w:rsidP="003A43D2">
      <w:pPr>
        <w:pStyle w:val="Web"/>
        <w:spacing w:beforeLines="1" w:before="2" w:beforeAutospacing="0" w:after="0" w:afterAutospacing="0" w:line="400" w:lineRule="exact"/>
        <w:divId w:val="2096855548"/>
        <w:rPr>
          <w:color w:val="000000" w:themeColor="text1"/>
          <w:sz w:val="28"/>
          <w:szCs w:val="28"/>
        </w:rPr>
      </w:pPr>
      <w:r w:rsidRPr="00997B9E">
        <w:rPr>
          <w:color w:val="000000" w:themeColor="text1"/>
        </w:rPr>
        <w:br w:type="page"/>
      </w:r>
      <w:r w:rsidRPr="00997B9E">
        <w:rPr>
          <w:rFonts w:hint="eastAsia"/>
          <w:b/>
          <w:bCs/>
          <w:color w:val="000000" w:themeColor="text1"/>
          <w:sz w:val="28"/>
          <w:szCs w:val="28"/>
        </w:rPr>
        <w:lastRenderedPageBreak/>
        <w:t>肆、臺灣省政府年度重要施政計畫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997B9E" w:rsidRPr="00997B9E">
        <w:trPr>
          <w:divId w:val="2096855548"/>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82761F" w:rsidRPr="00997B9E" w:rsidRDefault="00940FDE">
            <w:pPr>
              <w:wordWrap w:val="0"/>
              <w:spacing w:line="320" w:lineRule="exact"/>
              <w:jc w:val="center"/>
              <w:rPr>
                <w:color w:val="000000" w:themeColor="text1"/>
              </w:rPr>
            </w:pPr>
            <w:r w:rsidRPr="00997B9E">
              <w:rPr>
                <w:rFonts w:hint="eastAsia"/>
                <w:color w:val="000000" w:themeColor="text1"/>
              </w:rPr>
              <w:t>與KPI</w:t>
            </w:r>
          </w:p>
          <w:p w:rsidR="00EC6663" w:rsidRPr="00997B9E" w:rsidRDefault="00940FDE">
            <w:pPr>
              <w:wordWrap w:val="0"/>
              <w:spacing w:line="320" w:lineRule="exact"/>
              <w:jc w:val="center"/>
              <w:rPr>
                <w:color w:val="000000" w:themeColor="text1"/>
              </w:rPr>
            </w:pPr>
            <w:r w:rsidRPr="00997B9E">
              <w:rPr>
                <w:rFonts w:hint="eastAsia"/>
                <w:color w:val="000000" w:themeColor="text1"/>
              </w:rPr>
              <w:t>關聯</w:t>
            </w:r>
          </w:p>
        </w:tc>
      </w:tr>
      <w:tr w:rsidR="00997B9E" w:rsidRPr="00997B9E">
        <w:trPr>
          <w:divId w:val="2096855548"/>
        </w:trPr>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教文及資料業務</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教文及資料業務</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一、辦理中央政府當前重要施政及省政建設資料之蒐集、整理與典藏事項。</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二、辦理省政資料館陳列室展示內容更新充實等事項。</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三、配合各公務機關、學校、團體需求，辦理來賓接待、簡報及參觀業務。</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四、因應各公務機關辦理會議、典禮、展覽及其他系列活動，提供場地服務事宜。</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五、配合各陳列特展室主題，邀請專家學者講演，提升社會大眾專業及知性智能。</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 xml:space="preserve">六、加強省政資料保存維護、展出及推廣，並善用館藏文物資源，規劃辦理中小學生參訪省政資料館推廣活動，培養學童文化素養。 </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七、 持續推動人文生態學習策略聯盟，擴大展示博覽服務，</w:t>
            </w:r>
            <w:r w:rsidR="00997B9E" w:rsidRPr="00997B9E">
              <w:rPr>
                <w:rFonts w:hint="eastAsia"/>
                <w:color w:val="000000" w:themeColor="text1"/>
              </w:rPr>
              <w:t>提升</w:t>
            </w:r>
            <w:r w:rsidRPr="00997B9E">
              <w:rPr>
                <w:rFonts w:hint="eastAsia"/>
                <w:color w:val="000000" w:themeColor="text1"/>
              </w:rPr>
              <w:t>社會教育及推廣功能，並促進地方產業及觀光發展。</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八、辦理歷年省府公報查詢、省政大事紀編輯、刊物發行等。</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九、舉辦推廣傳統文化績優表揚活動。</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十、舉辦讀經推廣教育及全國經典總會考。</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rPr>
                <w:color w:val="000000" w:themeColor="text1"/>
              </w:rPr>
            </w:pPr>
            <w:r w:rsidRPr="00997B9E">
              <w:rPr>
                <w:rFonts w:hint="eastAsia"/>
                <w:color w:val="000000" w:themeColor="text1"/>
              </w:rPr>
              <w:t>辦理中小學生參訪省政資料館推廣活動參加人數成長率、省政資料保存維護件數成長率、民眾對資料館使用成長率、民眾使用資料館滿意度</w:t>
            </w:r>
          </w:p>
        </w:tc>
      </w:tr>
      <w:tr w:rsidR="00997B9E" w:rsidRPr="00997B9E">
        <w:trPr>
          <w:divId w:val="2096855548"/>
        </w:trPr>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經建財務業務</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經建財務業務</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一、辦理關懷地方經濟發展、反映民情，暨表彰農、工、商業及宗教文化旅遊與觀光價值所創造之經濟效益等業務。</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二、配合中央協助推動地方產業發展暨健全財政業務，辦理各相關財經研討、座談及表揚績優創業（新）企業家等業務。</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三、統一訂定並發布本省房屋稅及地價稅開徵日期。</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四、執行本府財務及相關業務事項。</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rPr>
                <w:color w:val="000000" w:themeColor="text1"/>
              </w:rPr>
            </w:pPr>
            <w:r w:rsidRPr="00997B9E">
              <w:rPr>
                <w:rFonts w:hint="eastAsia"/>
                <w:color w:val="000000" w:themeColor="text1"/>
              </w:rPr>
              <w:t>上年度事務費用（水、電、油、紙）減本年度事務費用（水、電、油、紙）除以上年度事務費用（水、電、油、紙）之百分比，計算節約率。</w:t>
            </w:r>
          </w:p>
        </w:tc>
      </w:tr>
      <w:tr w:rsidR="00997B9E" w:rsidRPr="00997B9E">
        <w:trPr>
          <w:divId w:val="2096855548"/>
        </w:trPr>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民政社衛業務</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民政社衛業務</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一、辦理臺灣光復節慶祝活動。</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二、配合中央政策辦理政務官訪視地方暨縣市地方自治研討會。</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三、辦理臺灣省各縣市政府、議會等機場公務通行證申請事宜。</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lastRenderedPageBreak/>
              <w:t>四、配合中央推動大陸事務暨全民防衛動員準備工作。</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五、協辦孝行獎選拔暨頒獎活動，提倡孝道美德。</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六、辦理災害救濟捐款專戶管理及運用業務業務。</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七、辦理本府表揚績優民間慈善及公益團體或個人活動。</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八、獎補助省轄14縣市人民團體或非營利團體辦理相關活動。</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九、辦理本省縣市地方基層芳草人物、模範母親及模範父親表揚活動。</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十、辦理各項民政、社會、衛生及環保等相關業務。</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EC6663">
            <w:pPr>
              <w:wordWrap w:val="0"/>
              <w:spacing w:line="320" w:lineRule="exact"/>
              <w:rPr>
                <w:color w:val="000000" w:themeColor="text1"/>
              </w:rPr>
            </w:pPr>
          </w:p>
        </w:tc>
      </w:tr>
      <w:tr w:rsidR="00EC6663" w:rsidRPr="00997B9E">
        <w:trPr>
          <w:divId w:val="2096855548"/>
        </w:trPr>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lastRenderedPageBreak/>
              <w:t>法規業務</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both"/>
              <w:rPr>
                <w:color w:val="000000" w:themeColor="text1"/>
              </w:rPr>
            </w:pPr>
            <w:r w:rsidRPr="00997B9E">
              <w:rPr>
                <w:rFonts w:hint="eastAsia"/>
                <w:color w:val="000000" w:themeColor="text1"/>
              </w:rPr>
              <w:t>法規業務</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jc w:val="center"/>
              <w:rPr>
                <w:color w:val="000000" w:themeColor="text1"/>
              </w:rPr>
            </w:pPr>
            <w:r w:rsidRPr="00997B9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一、檢討整理省法規、省行政法規及法規、訴願、國家賠償案件之審議。</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二、辦理縣市兩公約說明會。</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三、辦理國家賠償實務研習班及法制人員研習班。</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四、辦理臺灣省法制訴願業務研討會。</w:t>
            </w:r>
          </w:p>
          <w:p w:rsidR="00EC6663" w:rsidRPr="00997B9E" w:rsidRDefault="00940FDE" w:rsidP="00E46B2B">
            <w:pPr>
              <w:pStyle w:val="Web"/>
              <w:wordWrap w:val="0"/>
              <w:spacing w:before="0" w:beforeAutospacing="0" w:after="0" w:afterAutospacing="0" w:line="320" w:lineRule="exact"/>
              <w:ind w:left="482" w:hanging="482"/>
              <w:rPr>
                <w:color w:val="000000" w:themeColor="text1"/>
              </w:rPr>
            </w:pPr>
            <w:r w:rsidRPr="00997B9E">
              <w:rPr>
                <w:rFonts w:hint="eastAsia"/>
                <w:color w:val="000000" w:themeColor="text1"/>
              </w:rPr>
              <w:t>五、辦理教師再申訴案件評議業務。</w:t>
            </w:r>
          </w:p>
        </w:tc>
        <w:tc>
          <w:tcPr>
            <w:tcW w:w="0" w:type="auto"/>
            <w:tcBorders>
              <w:top w:val="outset" w:sz="6" w:space="0" w:color="000000"/>
              <w:left w:val="outset" w:sz="6" w:space="0" w:color="000000"/>
              <w:bottom w:val="outset" w:sz="6" w:space="0" w:color="000000"/>
              <w:right w:val="outset" w:sz="6" w:space="0" w:color="000000"/>
            </w:tcBorders>
            <w:hideMark/>
          </w:tcPr>
          <w:p w:rsidR="00EC6663" w:rsidRPr="00997B9E" w:rsidRDefault="00940FDE">
            <w:pPr>
              <w:wordWrap w:val="0"/>
              <w:spacing w:line="320" w:lineRule="exact"/>
              <w:rPr>
                <w:color w:val="000000" w:themeColor="text1"/>
              </w:rPr>
            </w:pPr>
            <w:r w:rsidRPr="00997B9E">
              <w:rPr>
                <w:rFonts w:hint="eastAsia"/>
                <w:color w:val="000000" w:themeColor="text1"/>
              </w:rPr>
              <w:t>統籌協調及輔導縣市法制訴願業務。、辦理「公民與政治權利國際公約」及「經濟社會文化權利國際公約」兩公約說明會。、受理本省各縣市國中、小學教師再申訴案件。</w:t>
            </w:r>
          </w:p>
        </w:tc>
      </w:tr>
    </w:tbl>
    <w:p w:rsidR="00940FDE" w:rsidRPr="00997B9E" w:rsidRDefault="00940FDE">
      <w:pPr>
        <w:divId w:val="2096855548"/>
        <w:rPr>
          <w:color w:val="000000" w:themeColor="text1"/>
        </w:rPr>
      </w:pPr>
    </w:p>
    <w:sectPr w:rsidR="00940FDE" w:rsidRPr="00997B9E">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6DA5" w:rsidRDefault="002D6DA5">
      <w:r>
        <w:separator/>
      </w:r>
    </w:p>
  </w:endnote>
  <w:endnote w:type="continuationSeparator" w:id="0">
    <w:p w:rsidR="002D6DA5" w:rsidRDefault="002D6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6663" w:rsidRDefault="003D40F9" w:rsidP="001A146C">
    <w:pPr>
      <w:pStyle w:val="a3"/>
      <w:framePr w:w="464" w:wrap="around" w:vAnchor="text" w:hAnchor="margin" w:xAlign="center" w:y="8"/>
      <w:rPr>
        <w:rStyle w:val="a5"/>
        <w:sz w:val="20"/>
        <w:szCs w:val="20"/>
      </w:rPr>
    </w:pPr>
    <w:r>
      <w:rPr>
        <w:rStyle w:val="a5"/>
        <w:rFonts w:hint="eastAsia"/>
        <w:sz w:val="20"/>
        <w:szCs w:val="20"/>
      </w:rPr>
      <w:t>33-</w:t>
    </w:r>
    <w:r w:rsidR="00940FDE">
      <w:rPr>
        <w:rStyle w:val="a5"/>
        <w:rFonts w:hint="eastAsia"/>
        <w:sz w:val="20"/>
        <w:szCs w:val="20"/>
      </w:rPr>
      <w:fldChar w:fldCharType="begin"/>
    </w:r>
    <w:r w:rsidR="00940FDE">
      <w:rPr>
        <w:rStyle w:val="a5"/>
        <w:rFonts w:hint="eastAsia"/>
        <w:sz w:val="20"/>
        <w:szCs w:val="20"/>
      </w:rPr>
      <w:instrText xml:space="preserve">PAGE  </w:instrText>
    </w:r>
    <w:r w:rsidR="00940FDE">
      <w:rPr>
        <w:rStyle w:val="a5"/>
        <w:rFonts w:hint="eastAsia"/>
        <w:sz w:val="20"/>
        <w:szCs w:val="20"/>
      </w:rPr>
      <w:fldChar w:fldCharType="separate"/>
    </w:r>
    <w:r w:rsidR="00FE6DC0">
      <w:rPr>
        <w:rStyle w:val="a5"/>
        <w:noProof/>
        <w:sz w:val="20"/>
        <w:szCs w:val="20"/>
      </w:rPr>
      <w:t>2</w:t>
    </w:r>
    <w:r w:rsidR="00940FDE">
      <w:rPr>
        <w:rStyle w:val="a5"/>
        <w:rFonts w:hint="eastAsia"/>
        <w:sz w:val="20"/>
        <w:szCs w:val="20"/>
      </w:rPr>
      <w:fldChar w:fldCharType="end"/>
    </w:r>
  </w:p>
  <w:p w:rsidR="00EC6663" w:rsidRDefault="00EC6663">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6DA5" w:rsidRDefault="002D6DA5">
      <w:r>
        <w:separator/>
      </w:r>
    </w:p>
  </w:footnote>
  <w:footnote w:type="continuationSeparator" w:id="0">
    <w:p w:rsidR="002D6DA5" w:rsidRDefault="002D6D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5"/>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3A43D2"/>
    <w:rsid w:val="000B0614"/>
    <w:rsid w:val="00194FEC"/>
    <w:rsid w:val="001A146C"/>
    <w:rsid w:val="001D714A"/>
    <w:rsid w:val="0025207D"/>
    <w:rsid w:val="002D298A"/>
    <w:rsid w:val="002D6DA5"/>
    <w:rsid w:val="003448B9"/>
    <w:rsid w:val="003A43D2"/>
    <w:rsid w:val="003D40F9"/>
    <w:rsid w:val="00457AEF"/>
    <w:rsid w:val="00457B69"/>
    <w:rsid w:val="00460B2C"/>
    <w:rsid w:val="00597851"/>
    <w:rsid w:val="006302E9"/>
    <w:rsid w:val="0082761F"/>
    <w:rsid w:val="00940FDE"/>
    <w:rsid w:val="00997B9E"/>
    <w:rsid w:val="00A353B0"/>
    <w:rsid w:val="00AA7417"/>
    <w:rsid w:val="00B26DF0"/>
    <w:rsid w:val="00B669E4"/>
    <w:rsid w:val="00C82C68"/>
    <w:rsid w:val="00D04738"/>
    <w:rsid w:val="00E46B2B"/>
    <w:rsid w:val="00EC6663"/>
    <w:rsid w:val="00F843B0"/>
    <w:rsid w:val="00FE6D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3D40F9"/>
    <w:pPr>
      <w:tabs>
        <w:tab w:val="center" w:pos="4153"/>
        <w:tab w:val="right" w:pos="8306"/>
      </w:tabs>
      <w:snapToGrid w:val="0"/>
    </w:pPr>
    <w:rPr>
      <w:sz w:val="20"/>
      <w:szCs w:val="20"/>
    </w:rPr>
  </w:style>
  <w:style w:type="character" w:customStyle="1" w:styleId="a7">
    <w:name w:val="頁首 字元"/>
    <w:basedOn w:val="a0"/>
    <w:link w:val="a6"/>
    <w:uiPriority w:val="99"/>
    <w:rsid w:val="003D40F9"/>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3D40F9"/>
    <w:pPr>
      <w:tabs>
        <w:tab w:val="center" w:pos="4153"/>
        <w:tab w:val="right" w:pos="8306"/>
      </w:tabs>
      <w:snapToGrid w:val="0"/>
    </w:pPr>
    <w:rPr>
      <w:sz w:val="20"/>
      <w:szCs w:val="20"/>
    </w:rPr>
  </w:style>
  <w:style w:type="character" w:customStyle="1" w:styleId="a7">
    <w:name w:val="頁首 字元"/>
    <w:basedOn w:val="a0"/>
    <w:link w:val="a6"/>
    <w:uiPriority w:val="99"/>
    <w:rsid w:val="003D40F9"/>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6855548">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CBD45-094F-4E2E-930C-C03302579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708</Words>
  <Characters>4036</Characters>
  <Application>Microsoft Office Word</Application>
  <DocSecurity>0</DocSecurity>
  <Lines>33</Lines>
  <Paragraphs>9</Paragraphs>
  <ScaleCrop>false</ScaleCrop>
  <Company>C.M.T</Company>
  <LinksUpToDate>false</LinksUpToDate>
  <CharactersWithSpaces>4735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CWC</cp:lastModifiedBy>
  <cp:revision>2</cp:revision>
  <dcterms:created xsi:type="dcterms:W3CDTF">2015-08-25T07:52:00Z</dcterms:created>
  <dcterms:modified xsi:type="dcterms:W3CDTF">2015-08-25T07:52:00Z</dcterms:modified>
</cp:coreProperties>
</file>