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A3048C" w:rsidRDefault="00046CB6" w:rsidP="00046CB6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A3048C">
        <w:rPr>
          <w:rFonts w:ascii="Arial" w:eastAsia="Times New Roman" w:hAnsi="Arial" w:cs="Arial"/>
          <w:b/>
          <w:sz w:val="24"/>
          <w:szCs w:val="24"/>
        </w:rPr>
        <w:t>INTRODUCCIÓN</w:t>
      </w:r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377E04FB" w14:textId="77777777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3048C">
        <w:rPr>
          <w:rFonts w:ascii="Arial" w:eastAsia="Times New Roman" w:hAnsi="Arial" w:cs="Arial"/>
          <w:b/>
          <w:sz w:val="24"/>
          <w:szCs w:val="24"/>
        </w:rPr>
        <w:t>CAPÍTULO I: VIDEOJUEGO Y HERRAMIENTAS DE DESARROLLO</w:t>
      </w:r>
      <w:r w:rsidRPr="00A3048C">
        <w:rPr>
          <w:rFonts w:ascii="Arial" w:eastAsia="Times New Roman" w:hAnsi="Arial" w:cs="Arial"/>
          <w:b/>
          <w:sz w:val="24"/>
          <w:szCs w:val="24"/>
        </w:rPr>
        <w:tab/>
      </w:r>
    </w:p>
    <w:p w14:paraId="7891E7B9" w14:textId="77777777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color w:val="FF0000"/>
          <w:szCs w:val="24"/>
        </w:rPr>
        <w:t>1.1 Descripción</w:t>
      </w:r>
      <w:r w:rsidRPr="00A3048C">
        <w:rPr>
          <w:rFonts w:ascii="Arial" w:eastAsia="Times New Roman" w:hAnsi="Arial" w:cs="Arial"/>
          <w:szCs w:val="24"/>
        </w:rPr>
        <w:tab/>
      </w:r>
    </w:p>
    <w:p w14:paraId="10739C8C" w14:textId="4C4FE62B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  <w:r w:rsidRPr="00A3048C">
        <w:rPr>
          <w:rFonts w:ascii="Arial" w:eastAsia="Times New Roman" w:hAnsi="Arial" w:cs="Arial"/>
          <w:color w:val="FF0000"/>
          <w:szCs w:val="24"/>
        </w:rPr>
        <w:t>1.2 Motivación</w:t>
      </w:r>
    </w:p>
    <w:p w14:paraId="303DCA7A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</w:p>
    <w:p w14:paraId="3E494F8C" w14:textId="68F55D16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379EDE0B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La idea surgió luego de ver diferentes tipos de juegos de desplazamiento horizontal.</w:t>
      </w:r>
    </w:p>
    <w:p w14:paraId="61DD2D7E" w14:textId="47043328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Se nos ocurrió crear un videojuego que tratase de una burbuja que va en dirección del viento y debe esquivar los distintos obstáculos que irán apareciendo durante su recorrido</w:t>
      </w:r>
      <w:r w:rsidR="006826A0" w:rsidRPr="00A3048C">
        <w:rPr>
          <w:rFonts w:ascii="Arial" w:eastAsia="Times New Roman" w:hAnsi="Arial" w:cs="Arial"/>
          <w:szCs w:val="24"/>
        </w:rPr>
        <w:t xml:space="preserve"> como pueden ser hojas, aves, fundas plásticas y demás objetos</w:t>
      </w:r>
      <w:r w:rsidR="00DC0B99" w:rsidRPr="00A3048C">
        <w:rPr>
          <w:rFonts w:ascii="Arial" w:eastAsia="Times New Roman" w:hAnsi="Arial" w:cs="Arial"/>
          <w:szCs w:val="24"/>
        </w:rPr>
        <w:t xml:space="preserve"> que puedan encontrarse en el aire</w:t>
      </w:r>
      <w:r w:rsidRPr="00A3048C">
        <w:rPr>
          <w:rFonts w:ascii="Arial" w:eastAsia="Times New Roman" w:hAnsi="Arial" w:cs="Arial"/>
          <w:szCs w:val="24"/>
        </w:rPr>
        <w:t>.</w:t>
      </w:r>
    </w:p>
    <w:p w14:paraId="18BAAB72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5EF2BEF" w14:textId="3922E645" w:rsidR="0052202E" w:rsidRPr="004770C1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4770C1">
        <w:rPr>
          <w:rFonts w:ascii="Arial" w:eastAsia="Times New Roman" w:hAnsi="Arial" w:cs="Arial"/>
          <w:color w:val="4472C4" w:themeColor="accent1"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C1BFC6A" w14:textId="1D016707" w:rsidR="00991A3B" w:rsidRPr="00A3048C" w:rsidRDefault="00991A3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¿Qué problemas se han investigado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59DA28EB" w14:textId="2801093A" w:rsidR="00CB2797" w:rsidRPr="00A3048C" w:rsidRDefault="00CB279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La adicción al juego</w:t>
      </w:r>
    </w:p>
    <w:p w14:paraId="4ACBBD7A" w14:textId="77777777" w:rsidR="00CB2797" w:rsidRPr="00A3048C" w:rsidRDefault="00CB279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8E42768" w14:textId="13C8B692" w:rsidR="00CB2797" w:rsidRPr="00A3048C" w:rsidRDefault="00991A3B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¿Cómo se</w:t>
      </w:r>
      <w:r w:rsidR="00CB2797" w:rsidRPr="00A3048C">
        <w:rPr>
          <w:rFonts w:ascii="Arial" w:eastAsia="Times New Roman" w:hAnsi="Arial" w:cs="Arial"/>
          <w:b/>
          <w:bCs/>
          <w:szCs w:val="24"/>
        </w:rPr>
        <w:t xml:space="preserve"> definieron esos problemas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3C870EB6" w14:textId="364275E2" w:rsidR="00CB2797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Como una e</w:t>
      </w:r>
      <w:r w:rsidRPr="00A3048C">
        <w:rPr>
          <w:rFonts w:ascii="Arial" w:eastAsia="Times New Roman" w:hAnsi="Arial" w:cs="Arial"/>
          <w:szCs w:val="24"/>
          <w:lang w:val="es-419"/>
        </w:rPr>
        <w:t xml:space="preserve">nfermedad que </w:t>
      </w:r>
      <w:r w:rsidRPr="00A3048C">
        <w:rPr>
          <w:rFonts w:ascii="Arial" w:eastAsia="Times New Roman" w:hAnsi="Arial" w:cs="Arial"/>
          <w:szCs w:val="24"/>
          <w:lang w:val="es-419"/>
        </w:rPr>
        <w:t>causa</w:t>
      </w:r>
      <w:r w:rsidRPr="00A3048C">
        <w:rPr>
          <w:rFonts w:ascii="Arial" w:eastAsia="Times New Roman" w:hAnsi="Arial" w:cs="Arial"/>
          <w:szCs w:val="24"/>
          <w:lang w:val="es-419"/>
        </w:rPr>
        <w:t xml:space="preserve"> en el </w:t>
      </w:r>
      <w:r w:rsidRPr="00A3048C">
        <w:rPr>
          <w:rFonts w:ascii="Arial" w:eastAsia="Times New Roman" w:hAnsi="Arial" w:cs="Arial"/>
          <w:szCs w:val="24"/>
          <w:lang w:val="es-419"/>
        </w:rPr>
        <w:t>jugador</w:t>
      </w:r>
      <w:r w:rsidRPr="00A3048C">
        <w:rPr>
          <w:rFonts w:ascii="Arial" w:eastAsia="Times New Roman" w:hAnsi="Arial" w:cs="Arial"/>
          <w:szCs w:val="24"/>
          <w:lang w:val="es-419"/>
        </w:rPr>
        <w:t xml:space="preserve"> la necesidad incontrolable de jugar de forma compulsiva a </w:t>
      </w:r>
      <w:r w:rsidRPr="00A3048C">
        <w:rPr>
          <w:rFonts w:ascii="Arial" w:eastAsia="Times New Roman" w:hAnsi="Arial" w:cs="Arial"/>
          <w:szCs w:val="24"/>
          <w:lang w:val="es-419"/>
        </w:rPr>
        <w:t>videojuegos.</w:t>
      </w:r>
    </w:p>
    <w:p w14:paraId="1CB69FEF" w14:textId="77777777" w:rsidR="00CB2797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4EFCDED3" w14:textId="4F8BA8D2" w:rsidR="00991A3B" w:rsidRPr="00A3048C" w:rsidRDefault="00991A3B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 xml:space="preserve">¿Qué </w:t>
      </w:r>
      <w:r w:rsidR="00CB2797" w:rsidRPr="00A3048C">
        <w:rPr>
          <w:rFonts w:ascii="Arial" w:eastAsia="Times New Roman" w:hAnsi="Arial" w:cs="Arial"/>
          <w:b/>
          <w:bCs/>
          <w:szCs w:val="24"/>
        </w:rPr>
        <w:t>evidencias empíricas y metodológicas se utilizaron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3BD8727B" w14:textId="77777777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01BC4A2" w14:textId="17FA9069" w:rsidR="00CB2797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Un estudio ha encontrado que alrededor del 90% de los jugadores no jugaban de una manera que fuera perjudicial o causara consecuencias negativas a largo plazo</w:t>
      </w:r>
      <w:r w:rsidRPr="00A3048C">
        <w:rPr>
          <w:rFonts w:ascii="Arial" w:eastAsia="Times New Roman" w:hAnsi="Arial" w:cs="Arial"/>
          <w:szCs w:val="24"/>
          <w:lang w:val="es-419"/>
        </w:rPr>
        <w:t>.</w:t>
      </w:r>
    </w:p>
    <w:p w14:paraId="0282BAFB" w14:textId="77777777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3388BE7F" w14:textId="77777777" w:rsid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 xml:space="preserve">"El objetivo de este estudio en particular es examinar el impacto a largo plazo de tener una relación particular con los videojuegos y lo que le hace a una persona a lo largo del tiempo", señala a </w:t>
      </w:r>
      <w:proofErr w:type="spellStart"/>
      <w:r w:rsidRPr="00A3048C">
        <w:rPr>
          <w:rFonts w:ascii="Arial" w:eastAsia="Times New Roman" w:hAnsi="Arial" w:cs="Arial"/>
          <w:szCs w:val="24"/>
          <w:lang w:val="es-419"/>
        </w:rPr>
        <w:t>Neuroscience</w:t>
      </w:r>
      <w:proofErr w:type="spellEnd"/>
      <w:r w:rsidRPr="00A3048C">
        <w:rPr>
          <w:rFonts w:ascii="Arial" w:eastAsia="Times New Roman" w:hAnsi="Arial" w:cs="Arial"/>
          <w:szCs w:val="24"/>
          <w:lang w:val="es-419"/>
        </w:rPr>
        <w:t xml:space="preserve"> News Sarah </w:t>
      </w:r>
      <w:proofErr w:type="spellStart"/>
      <w:r w:rsidRPr="00A3048C">
        <w:rPr>
          <w:rFonts w:ascii="Arial" w:eastAsia="Times New Roman" w:hAnsi="Arial" w:cs="Arial"/>
          <w:szCs w:val="24"/>
          <w:lang w:val="es-419"/>
        </w:rPr>
        <w:t>Coyne</w:t>
      </w:r>
      <w:proofErr w:type="spellEnd"/>
      <w:r w:rsidRPr="00A3048C">
        <w:rPr>
          <w:rFonts w:ascii="Arial" w:eastAsia="Times New Roman" w:hAnsi="Arial" w:cs="Arial"/>
          <w:szCs w:val="24"/>
          <w:lang w:val="es-419"/>
        </w:rPr>
        <w:t xml:space="preserve">, profesora de vida familiar en la Universidad Brigham Young (Estados Unidos) y autora principal de la investigación. </w:t>
      </w:r>
    </w:p>
    <w:p w14:paraId="5C0A07ED" w14:textId="77777777" w:rsid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0CE5984C" w14:textId="2000DC24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"Para ver el impacto, examinamos las trayectorias patológicas a lo largo de seis años, desde la adolescencia temprana hasta la edad adulta".</w:t>
      </w:r>
    </w:p>
    <w:p w14:paraId="2A01E67B" w14:textId="77777777" w:rsidR="004D0238" w:rsidRDefault="004D0238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5FD20D0" w14:textId="66BE34F1" w:rsidR="00991A3B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¿Cuál es el producto de las investigaciones</w:t>
      </w:r>
      <w:r w:rsidR="00991A3B"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2C74FCE4" w14:textId="77777777" w:rsidR="004D0238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65D559F" w14:textId="5D62A586" w:rsidR="00991A3B" w:rsidRDefault="00611F5C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611F5C">
        <w:rPr>
          <w:rFonts w:ascii="Arial" w:eastAsia="Times New Roman" w:hAnsi="Arial" w:cs="Arial"/>
          <w:szCs w:val="24"/>
          <w:lang w:val="es-419"/>
        </w:rPr>
        <w:t>Hay una minoría considerable que son verdaderamente adictos a los videojuegos y sufren síntomas de adicción con el tiempo</w:t>
      </w:r>
      <w:r w:rsidR="004D0238">
        <w:rPr>
          <w:rFonts w:ascii="Arial" w:eastAsia="Times New Roman" w:hAnsi="Arial" w:cs="Arial"/>
          <w:szCs w:val="24"/>
          <w:lang w:val="es-419"/>
        </w:rPr>
        <w:t>.</w:t>
      </w:r>
    </w:p>
    <w:p w14:paraId="7CAB943B" w14:textId="77777777" w:rsidR="004D0238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57CE20A6" w14:textId="7CE873B3" w:rsidR="004D0238" w:rsidRPr="00A3048C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4D0238">
        <w:rPr>
          <w:rFonts w:ascii="Arial" w:eastAsia="Times New Roman" w:hAnsi="Arial" w:cs="Arial"/>
          <w:szCs w:val="24"/>
          <w:lang w:val="es-419"/>
        </w:rPr>
        <w:t>El 72% de los adolescentes tuvieron síntomas de adicción bajos a lo largo de los seis años, otro 18% comenzaron con síntomas moderados que no cambiaron con el tiempo, y sólo el diez por ciento de los adolescentes mostraron niveles crecientes de síntomas patológicos del juego a lo largo del estudio.</w:t>
      </w:r>
    </w:p>
    <w:p w14:paraId="5942C720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E764391" w14:textId="178F16AC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7659448" w14:textId="77777777" w:rsidR="00152E44" w:rsidRDefault="00152E44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D7D798A" w14:textId="44990C36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7FEE2704" w14:textId="623D4687" w:rsidR="006826A0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lastRenderedPageBreak/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 que lleve al jugador a seguir algo que no es común en la vida real, como lo es seguir el recorrido de una burbuja.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1.4 Objetivos específicos</w:t>
      </w:r>
    </w:p>
    <w:p w14:paraId="3F910EAB" w14:textId="77777777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1C2B530E" w14:textId="795B58F2" w:rsidR="00B11B46" w:rsidRPr="00A3048C" w:rsidRDefault="00B11B4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E241214" w14:textId="1AA08C19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794B6F8C" w14:textId="77777777" w:rsidR="00B60325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  <w:r w:rsidRPr="00A3048C">
        <w:rPr>
          <w:rFonts w:ascii="Arial" w:eastAsia="Times New Roman" w:hAnsi="Arial" w:cs="Arial"/>
          <w:color w:val="FF0000"/>
          <w:szCs w:val="24"/>
        </w:rPr>
        <w:t>1.5 Escenario</w:t>
      </w:r>
    </w:p>
    <w:p w14:paraId="48D683C6" w14:textId="51A31AE4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2F49F79A" w14:textId="43ACA783" w:rsidR="00B60325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1.6 Contenidos</w:t>
      </w:r>
    </w:p>
    <w:p w14:paraId="76473AB7" w14:textId="77777777" w:rsidR="00B60325" w:rsidRPr="00A3048C" w:rsidRDefault="00B6032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9D024F" w14:textId="002D30DE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El videojuego contiene Sonidos como música y sonidos de burbuja explotando al ser tocada por los demás objetos.</w:t>
      </w:r>
    </w:p>
    <w:p w14:paraId="7D6216FC" w14:textId="037184D2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5012B4E" w14:textId="6BC151FC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Animaciones básicas de algunos objetos</w:t>
      </w:r>
    </w:p>
    <w:p w14:paraId="72731BB1" w14:textId="1F3DA65F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Fondo dinámico</w:t>
      </w:r>
    </w:p>
    <w:p w14:paraId="56F8C710" w14:textId="51361955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AA33B49" w14:textId="3CD4C5A5" w:rsidR="00B60325" w:rsidRPr="00A3048C" w:rsidRDefault="00B60325" w:rsidP="00113C4F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Contador de </w:t>
      </w:r>
      <w:r w:rsidR="00FD2F25" w:rsidRPr="00A3048C">
        <w:rPr>
          <w:rFonts w:ascii="Arial" w:eastAsia="Times New Roman" w:hAnsi="Arial" w:cs="Arial"/>
          <w:szCs w:val="24"/>
        </w:rPr>
        <w:t>puntuación</w:t>
      </w:r>
    </w:p>
    <w:p w14:paraId="688A1C2B" w14:textId="5709D4C2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1248071" w14:textId="168B87E8" w:rsidR="00504F2A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1.7 Metodología</w:t>
      </w:r>
    </w:p>
    <w:p w14:paraId="01E98409" w14:textId="77777777" w:rsidR="00504F2A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5678447" w14:textId="49020A2A" w:rsidR="00046CB6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El jugador deberá controlar la burbuja utilizando las teclas de dirección del teclado para conseguir esquivar los obstáculos haciendo que la burbuja baje o suba.</w:t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7207956" w14:textId="77777777" w:rsidR="00504F2A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4A456D" w14:textId="767AFBF2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1.8 </w:t>
      </w:r>
      <w:r w:rsidRPr="00A3048C">
        <w:rPr>
          <w:rFonts w:ascii="Arial" w:eastAsia="Times New Roman" w:hAnsi="Arial" w:cs="Arial"/>
          <w:szCs w:val="24"/>
          <w:highlight w:val="red"/>
        </w:rPr>
        <w:t>Arquitectura de la aplicación</w:t>
      </w:r>
    </w:p>
    <w:p w14:paraId="5E2F134F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B848FC9" w14:textId="77777777" w:rsidR="006826A0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1.9 Herramientas de desarrollo</w:t>
      </w:r>
    </w:p>
    <w:p w14:paraId="59003D0B" w14:textId="7932B87E" w:rsidR="00FE0734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1F5631D4" w14:textId="29C41208" w:rsidR="00046CB6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Visual Studio Code</w:t>
      </w:r>
      <w:r w:rsidR="00046CB6" w:rsidRPr="00A3048C">
        <w:rPr>
          <w:rFonts w:ascii="Arial" w:eastAsia="Times New Roman" w:hAnsi="Arial" w:cs="Arial"/>
          <w:sz w:val="24"/>
          <w:szCs w:val="24"/>
        </w:rPr>
        <w:tab/>
      </w:r>
    </w:p>
    <w:p w14:paraId="7A8A0AE1" w14:textId="30443FD7" w:rsidR="00FE0734" w:rsidRPr="00A3048C" w:rsidRDefault="00B22E64">
      <w:pPr>
        <w:rPr>
          <w:rFonts w:ascii="Arial" w:hAnsi="Arial" w:cs="Arial"/>
        </w:rPr>
      </w:pPr>
      <w:r w:rsidRPr="00A3048C">
        <w:rPr>
          <w:rFonts w:ascii="Arial" w:hAnsi="Arial" w:cs="Arial"/>
        </w:rPr>
        <w:t>Adobe Ilustrator</w:t>
      </w:r>
    </w:p>
    <w:sectPr w:rsidR="00FE0734" w:rsidRPr="00A3048C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6"/>
    <w:rsid w:val="000226D0"/>
    <w:rsid w:val="00046CB6"/>
    <w:rsid w:val="00074EF5"/>
    <w:rsid w:val="00113C4F"/>
    <w:rsid w:val="00137A78"/>
    <w:rsid w:val="00152E44"/>
    <w:rsid w:val="00197633"/>
    <w:rsid w:val="001C0D90"/>
    <w:rsid w:val="001C6FED"/>
    <w:rsid w:val="0030339A"/>
    <w:rsid w:val="0031249C"/>
    <w:rsid w:val="003F39F8"/>
    <w:rsid w:val="004770C1"/>
    <w:rsid w:val="004D0238"/>
    <w:rsid w:val="00504F2A"/>
    <w:rsid w:val="0052202E"/>
    <w:rsid w:val="00611F5C"/>
    <w:rsid w:val="00615F69"/>
    <w:rsid w:val="00621547"/>
    <w:rsid w:val="00622327"/>
    <w:rsid w:val="00655609"/>
    <w:rsid w:val="006816FC"/>
    <w:rsid w:val="006826A0"/>
    <w:rsid w:val="00696DA3"/>
    <w:rsid w:val="00702364"/>
    <w:rsid w:val="007E0AB0"/>
    <w:rsid w:val="0087652C"/>
    <w:rsid w:val="00896C9F"/>
    <w:rsid w:val="00966375"/>
    <w:rsid w:val="00991A3B"/>
    <w:rsid w:val="00A3048C"/>
    <w:rsid w:val="00B11B46"/>
    <w:rsid w:val="00B22E64"/>
    <w:rsid w:val="00B60325"/>
    <w:rsid w:val="00C66151"/>
    <w:rsid w:val="00C66316"/>
    <w:rsid w:val="00CB2797"/>
    <w:rsid w:val="00D367F3"/>
    <w:rsid w:val="00D92E9D"/>
    <w:rsid w:val="00DB6A5B"/>
    <w:rsid w:val="00DC0B99"/>
    <w:rsid w:val="00DC1097"/>
    <w:rsid w:val="00E71337"/>
    <w:rsid w:val="00F10458"/>
    <w:rsid w:val="00F14C9C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Francisco Genere</cp:lastModifiedBy>
  <cp:revision>38</cp:revision>
  <dcterms:created xsi:type="dcterms:W3CDTF">2021-11-24T22:22:00Z</dcterms:created>
  <dcterms:modified xsi:type="dcterms:W3CDTF">2021-11-25T22:45:00Z</dcterms:modified>
</cp:coreProperties>
</file>