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C35D3" w14:textId="6537A722" w:rsidR="006C2298" w:rsidRDefault="006C2298" w:rsidP="006C2298">
      <w:pPr>
        <w:pBdr>
          <w:bottom w:val="single" w:sz="6" w:space="1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Jai Mehra</w:t>
      </w:r>
    </w:p>
    <w:p w14:paraId="1D7C59A0" w14:textId="5BCBE178" w:rsidR="006C2298" w:rsidRPr="006C2298" w:rsidRDefault="006C2298" w:rsidP="006C2298">
      <w:pPr>
        <w:pBdr>
          <w:bottom w:val="single" w:sz="6" w:space="1" w:color="auto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P19251</w:t>
      </w:r>
    </w:p>
    <w:p w14:paraId="2334F62F" w14:textId="4BB8E36D" w:rsidR="005455A9" w:rsidRDefault="00846A12">
      <w:pPr>
        <w:pBdr>
          <w:bottom w:val="single" w:sz="6" w:space="1" w:color="auto"/>
        </w:pBdr>
        <w:rPr>
          <w:sz w:val="32"/>
        </w:rPr>
      </w:pPr>
      <w:r w:rsidRPr="00846A12">
        <w:rPr>
          <w:sz w:val="32"/>
        </w:rPr>
        <w:t>Scenario</w:t>
      </w:r>
    </w:p>
    <w:p w14:paraId="45C49450" w14:textId="0168825C" w:rsidR="00846A12" w:rsidRDefault="0055737C" w:rsidP="006C2298">
      <w:pPr>
        <w:spacing w:after="0"/>
        <w:rPr>
          <w:sz w:val="32"/>
        </w:rPr>
      </w:pPr>
      <w:r>
        <w:rPr>
          <w:noProof/>
        </w:rPr>
        <w:drawing>
          <wp:inline distT="0" distB="0" distL="0" distR="0" wp14:anchorId="1F43C127" wp14:editId="78B32672">
            <wp:extent cx="5895975" cy="4143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" t="3419" b="3632"/>
                    <a:stretch/>
                  </pic:blipFill>
                  <pic:spPr bwMode="auto">
                    <a:xfrm>
                      <a:off x="0" y="0"/>
                      <a:ext cx="58959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DBF71" w14:textId="2486187D" w:rsidR="00C77C94" w:rsidRDefault="00C77C94">
      <w:pPr>
        <w:rPr>
          <w:sz w:val="32"/>
        </w:rPr>
      </w:pPr>
    </w:p>
    <w:p w14:paraId="4766287F" w14:textId="0D0FC69C" w:rsidR="00C77C94" w:rsidRDefault="00C77C94">
      <w:pPr>
        <w:pBdr>
          <w:bottom w:val="single" w:sz="6" w:space="1" w:color="auto"/>
        </w:pBdr>
        <w:rPr>
          <w:sz w:val="32"/>
        </w:rPr>
      </w:pPr>
      <w:r>
        <w:rPr>
          <w:sz w:val="32"/>
        </w:rPr>
        <w:t>Customer Requirements</w:t>
      </w:r>
      <w:r w:rsidR="00026848">
        <w:rPr>
          <w:sz w:val="32"/>
        </w:rPr>
        <w:t xml:space="preserve">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03"/>
        <w:gridCol w:w="777"/>
        <w:gridCol w:w="4416"/>
        <w:gridCol w:w="3364"/>
      </w:tblGrid>
      <w:tr w:rsidR="00EB10D0" w14:paraId="5F083ABE" w14:textId="77777777" w:rsidTr="00C43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single" w:sz="4" w:space="0" w:color="FFFFFF" w:themeColor="background1"/>
            </w:tcBorders>
          </w:tcPr>
          <w:p w14:paraId="628376A6" w14:textId="1411866C" w:rsidR="00EB10D0" w:rsidRPr="00C43708" w:rsidRDefault="00522B37" w:rsidP="00C77DCF">
            <w:pPr>
              <w:pStyle w:val="ListParagraph"/>
              <w:ind w:left="0"/>
              <w:jc w:val="right"/>
              <w:rPr>
                <w:b w:val="0"/>
                <w:sz w:val="28"/>
              </w:rPr>
            </w:pPr>
            <w:r w:rsidRPr="00C43708">
              <w:rPr>
                <w:b w:val="0"/>
                <w:sz w:val="28"/>
              </w:rPr>
              <w:t>CR #</w:t>
            </w:r>
          </w:p>
        </w:tc>
        <w:tc>
          <w:tcPr>
            <w:tcW w:w="668" w:type="dxa"/>
            <w:tcBorders>
              <w:top w:val="single" w:sz="4" w:space="0" w:color="FFFFFF" w:themeColor="background1"/>
            </w:tcBorders>
          </w:tcPr>
          <w:p w14:paraId="16FACA8E" w14:textId="064ACB6A" w:rsidR="00EB10D0" w:rsidRPr="00C43708" w:rsidRDefault="00522B37" w:rsidP="00C77DCF">
            <w:pPr>
              <w:pStyle w:val="ListParagraph"/>
              <w:ind w:left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C43708">
              <w:rPr>
                <w:b w:val="0"/>
                <w:sz w:val="28"/>
              </w:rPr>
              <w:t>Rank</w:t>
            </w:r>
          </w:p>
        </w:tc>
        <w:tc>
          <w:tcPr>
            <w:tcW w:w="4484" w:type="dxa"/>
            <w:tcBorders>
              <w:top w:val="single" w:sz="4" w:space="0" w:color="FFFFFF" w:themeColor="background1"/>
            </w:tcBorders>
          </w:tcPr>
          <w:p w14:paraId="1C4F1C44" w14:textId="420C0B8B" w:rsidR="00EB10D0" w:rsidRPr="00C43708" w:rsidRDefault="00522B37" w:rsidP="00C77DCF">
            <w:pPr>
              <w:pStyle w:val="ListParagraph"/>
              <w:ind w:left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C43708">
              <w:rPr>
                <w:b w:val="0"/>
                <w:sz w:val="28"/>
              </w:rPr>
              <w:t>Customer Requirement</w:t>
            </w:r>
          </w:p>
        </w:tc>
        <w:tc>
          <w:tcPr>
            <w:tcW w:w="3398" w:type="dxa"/>
            <w:tcBorders>
              <w:top w:val="single" w:sz="4" w:space="0" w:color="FFFFFF" w:themeColor="background1"/>
            </w:tcBorders>
          </w:tcPr>
          <w:p w14:paraId="21FC16ED" w14:textId="0742FA22" w:rsidR="00EB10D0" w:rsidRPr="00C43708" w:rsidRDefault="00522B37" w:rsidP="00C77DC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 w:rsidRPr="00C43708">
              <w:rPr>
                <w:b w:val="0"/>
                <w:sz w:val="28"/>
              </w:rPr>
              <w:t>Comment</w:t>
            </w:r>
          </w:p>
        </w:tc>
      </w:tr>
      <w:tr w:rsidR="00EB10D0" w14:paraId="29202FEE" w14:textId="77777777" w:rsidTr="00C4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7288A204" w14:textId="7B6CE5D6" w:rsidR="00EB10D0" w:rsidRPr="00AC22BF" w:rsidRDefault="00522B37" w:rsidP="00C43708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8" w:type="dxa"/>
            <w:vAlign w:val="center"/>
          </w:tcPr>
          <w:p w14:paraId="355EAF17" w14:textId="24DF01E8" w:rsidR="00EB10D0" w:rsidRPr="00AC22BF" w:rsidRDefault="004108C5" w:rsidP="00C4370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4484" w:type="dxa"/>
          </w:tcPr>
          <w:p w14:paraId="7EE190A5" w14:textId="272E46CB" w:rsidR="00EB10D0" w:rsidRDefault="00EB10D0" w:rsidP="00C77DCF">
            <w:pPr>
              <w:pStyle w:val="ListParagraph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AC22BF">
              <w:rPr>
                <w:sz w:val="24"/>
              </w:rPr>
              <w:t>Transmit over reasonable distances</w:t>
            </w:r>
            <w:r>
              <w:rPr>
                <w:sz w:val="24"/>
              </w:rPr>
              <w:t>:</w:t>
            </w:r>
          </w:p>
        </w:tc>
        <w:tc>
          <w:tcPr>
            <w:tcW w:w="3398" w:type="dxa"/>
          </w:tcPr>
          <w:p w14:paraId="2E7712FD" w14:textId="164E1F11" w:rsidR="00EB10D0" w:rsidRDefault="00727041" w:rsidP="00C77DC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Should design around</w:t>
            </w:r>
            <w:r w:rsidR="00CC29AA">
              <w:rPr>
                <w:sz w:val="24"/>
              </w:rPr>
              <w:t xml:space="preserve"> 5W signal strength</w:t>
            </w:r>
          </w:p>
        </w:tc>
      </w:tr>
      <w:tr w:rsidR="00EB10D0" w14:paraId="55280FA6" w14:textId="77777777" w:rsidTr="00C437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5A540DDD" w14:textId="1BBA426C" w:rsidR="00EB10D0" w:rsidRPr="00AC22BF" w:rsidRDefault="00522B37" w:rsidP="00C43708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8" w:type="dxa"/>
            <w:vAlign w:val="center"/>
          </w:tcPr>
          <w:p w14:paraId="0CF3CC06" w14:textId="1A58D9DB" w:rsidR="00EB10D0" w:rsidRPr="00AC22BF" w:rsidRDefault="004108C5" w:rsidP="00C4370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4484" w:type="dxa"/>
          </w:tcPr>
          <w:p w14:paraId="52DB83E5" w14:textId="2413215E" w:rsidR="00EB10D0" w:rsidRDefault="00EB10D0" w:rsidP="00C77DCF">
            <w:pPr>
              <w:pStyle w:val="ListParagraph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C22BF">
              <w:rPr>
                <w:sz w:val="24"/>
              </w:rPr>
              <w:t>Fast position estimations</w:t>
            </w:r>
            <w:r>
              <w:rPr>
                <w:sz w:val="24"/>
              </w:rPr>
              <w:t>:</w:t>
            </w:r>
          </w:p>
        </w:tc>
        <w:tc>
          <w:tcPr>
            <w:tcW w:w="3398" w:type="dxa"/>
          </w:tcPr>
          <w:p w14:paraId="4A5FB824" w14:textId="4C0A2689" w:rsidR="007B350F" w:rsidRDefault="00CC29AA" w:rsidP="00C77DC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Should have around/under</w:t>
            </w:r>
            <w:r w:rsidR="000E3998">
              <w:rPr>
                <w:sz w:val="24"/>
              </w:rPr>
              <w:t xml:space="preserve"> 100ms</w:t>
            </w:r>
            <w:r w:rsidR="007B350F">
              <w:rPr>
                <w:sz w:val="24"/>
              </w:rPr>
              <w:t xml:space="preserve"> update rate</w:t>
            </w:r>
          </w:p>
        </w:tc>
      </w:tr>
      <w:tr w:rsidR="00EB10D0" w14:paraId="79A3E285" w14:textId="77777777" w:rsidTr="00C4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70B5BFEF" w14:textId="5392F07E" w:rsidR="00EB10D0" w:rsidRPr="00AC22BF" w:rsidRDefault="00522B37" w:rsidP="00C43708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8" w:type="dxa"/>
            <w:vAlign w:val="center"/>
          </w:tcPr>
          <w:p w14:paraId="498349C3" w14:textId="5DAA5F5A" w:rsidR="00EB10D0" w:rsidRPr="00AC22BF" w:rsidRDefault="004108C5" w:rsidP="00C4370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4484" w:type="dxa"/>
          </w:tcPr>
          <w:p w14:paraId="7CED3396" w14:textId="2D73AB67" w:rsidR="00EB10D0" w:rsidRDefault="00EB10D0" w:rsidP="00C77DCF">
            <w:pPr>
              <w:pStyle w:val="ListParagraph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AC22BF">
              <w:rPr>
                <w:sz w:val="24"/>
              </w:rPr>
              <w:t>Robust communication protocol</w:t>
            </w:r>
            <w:r>
              <w:rPr>
                <w:sz w:val="24"/>
              </w:rPr>
              <w:t>:</w:t>
            </w:r>
          </w:p>
        </w:tc>
        <w:tc>
          <w:tcPr>
            <w:tcW w:w="3398" w:type="dxa"/>
          </w:tcPr>
          <w:p w14:paraId="32E0EAFE" w14:textId="70485623" w:rsidR="00EB10D0" w:rsidRDefault="007B350F" w:rsidP="00C77DC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Protocol should recognize lost/blocked nodes</w:t>
            </w:r>
          </w:p>
        </w:tc>
      </w:tr>
      <w:tr w:rsidR="00EB10D0" w14:paraId="189C25F5" w14:textId="77777777" w:rsidTr="00C437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065E9C80" w14:textId="4720E1A6" w:rsidR="00EB10D0" w:rsidRPr="00AC22BF" w:rsidRDefault="00522B37" w:rsidP="00C43708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8" w:type="dxa"/>
            <w:vAlign w:val="center"/>
          </w:tcPr>
          <w:p w14:paraId="53189366" w14:textId="6C18F3C2" w:rsidR="00EB10D0" w:rsidRPr="00AC22BF" w:rsidRDefault="004108C5" w:rsidP="00C4370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4484" w:type="dxa"/>
          </w:tcPr>
          <w:p w14:paraId="1F35F6C3" w14:textId="3744525D" w:rsidR="00EB10D0" w:rsidRDefault="00EB10D0" w:rsidP="00C77DCF">
            <w:pPr>
              <w:pStyle w:val="ListParagraph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C22BF">
              <w:rPr>
                <w:sz w:val="24"/>
              </w:rPr>
              <w:t>Electrically &amp; mechanically robust platform</w:t>
            </w:r>
            <w:r>
              <w:rPr>
                <w:sz w:val="24"/>
              </w:rPr>
              <w:t>:</w:t>
            </w:r>
          </w:p>
        </w:tc>
        <w:tc>
          <w:tcPr>
            <w:tcW w:w="3398" w:type="dxa"/>
          </w:tcPr>
          <w:p w14:paraId="744866C9" w14:textId="1FEF6D02" w:rsidR="00EB10D0" w:rsidRDefault="0035687C" w:rsidP="00C77DC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Unit should be able to endure long distance</w:t>
            </w:r>
            <w:r w:rsidR="00386323">
              <w:rPr>
                <w:sz w:val="24"/>
              </w:rPr>
              <w:t>/turbulent travel</w:t>
            </w:r>
          </w:p>
        </w:tc>
      </w:tr>
      <w:tr w:rsidR="00EB10D0" w14:paraId="632C15D3" w14:textId="77777777" w:rsidTr="00C43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0435A201" w14:textId="537D68E8" w:rsidR="00EB10D0" w:rsidRPr="00AC22BF" w:rsidRDefault="00522B37" w:rsidP="00C43708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68" w:type="dxa"/>
            <w:vAlign w:val="center"/>
          </w:tcPr>
          <w:p w14:paraId="0AED6DF6" w14:textId="144C412E" w:rsidR="00EB10D0" w:rsidRPr="00AC22BF" w:rsidRDefault="004108C5" w:rsidP="00C4370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4484" w:type="dxa"/>
          </w:tcPr>
          <w:p w14:paraId="3968E213" w14:textId="3F3596F4" w:rsidR="00EB10D0" w:rsidRDefault="00EB10D0" w:rsidP="00C77DCF">
            <w:pPr>
              <w:pStyle w:val="ListParagraph"/>
              <w:ind w:left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AC22BF">
              <w:rPr>
                <w:sz w:val="24"/>
              </w:rPr>
              <w:t xml:space="preserve">Cost for all </w:t>
            </w:r>
            <w:proofErr w:type="gramStart"/>
            <w:r w:rsidRPr="00AC22BF">
              <w:rPr>
                <w:sz w:val="24"/>
              </w:rPr>
              <w:t>units</w:t>
            </w:r>
            <w:proofErr w:type="gramEnd"/>
            <w:r w:rsidRPr="00AC22BF">
              <w:rPr>
                <w:sz w:val="24"/>
              </w:rPr>
              <w:t xml:space="preserve"> total &lt;$</w:t>
            </w:r>
            <w:r w:rsidR="00386323">
              <w:rPr>
                <w:sz w:val="24"/>
              </w:rPr>
              <w:t>1</w:t>
            </w:r>
            <w:r w:rsidRPr="00AC22BF">
              <w:rPr>
                <w:sz w:val="24"/>
              </w:rPr>
              <w:t>500</w:t>
            </w:r>
            <w:r>
              <w:rPr>
                <w:sz w:val="24"/>
              </w:rPr>
              <w:t>:</w:t>
            </w:r>
          </w:p>
        </w:tc>
        <w:tc>
          <w:tcPr>
            <w:tcW w:w="3398" w:type="dxa"/>
          </w:tcPr>
          <w:p w14:paraId="07B5C3FB" w14:textId="0900609F" w:rsidR="00EB10D0" w:rsidRDefault="00386323" w:rsidP="00C77DC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Must </w:t>
            </w:r>
            <w:r w:rsidR="00764B86">
              <w:rPr>
                <w:sz w:val="24"/>
              </w:rPr>
              <w:t>spend money wisely :)</w:t>
            </w:r>
          </w:p>
        </w:tc>
      </w:tr>
      <w:tr w:rsidR="00EB10D0" w14:paraId="505E79A4" w14:textId="77777777" w:rsidTr="00C437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14:paraId="7F156944" w14:textId="0D2E70B0" w:rsidR="00EB10D0" w:rsidRPr="00AC22BF" w:rsidRDefault="00522B37" w:rsidP="00C43708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68" w:type="dxa"/>
            <w:vAlign w:val="center"/>
          </w:tcPr>
          <w:p w14:paraId="67647077" w14:textId="4C6D442C" w:rsidR="00EB10D0" w:rsidRPr="00AC22BF" w:rsidRDefault="004108C5" w:rsidP="00C4370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?</w:t>
            </w:r>
          </w:p>
        </w:tc>
        <w:tc>
          <w:tcPr>
            <w:tcW w:w="4484" w:type="dxa"/>
          </w:tcPr>
          <w:p w14:paraId="2D4E2ED9" w14:textId="5C955180" w:rsidR="00EB10D0" w:rsidRPr="00C77DCF" w:rsidRDefault="00EB10D0" w:rsidP="00C77DCF">
            <w:pPr>
              <w:pStyle w:val="ListParagraph"/>
              <w:ind w:left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 w:rsidRPr="00AC22BF">
              <w:rPr>
                <w:sz w:val="24"/>
              </w:rPr>
              <w:t>Graphical UI</w:t>
            </w:r>
            <w:r>
              <w:rPr>
                <w:sz w:val="24"/>
              </w:rPr>
              <w:t>:</w:t>
            </w:r>
          </w:p>
        </w:tc>
        <w:tc>
          <w:tcPr>
            <w:tcW w:w="3398" w:type="dxa"/>
          </w:tcPr>
          <w:p w14:paraId="2B680397" w14:textId="743C56D3" w:rsidR="00EB10D0" w:rsidRDefault="002A2E99" w:rsidP="00C77DC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User should be able to get graphical position updates</w:t>
            </w:r>
          </w:p>
        </w:tc>
      </w:tr>
    </w:tbl>
    <w:p w14:paraId="3AAD3EE7" w14:textId="77777777" w:rsidR="00C77DCF" w:rsidRPr="006C2298" w:rsidRDefault="00C77DCF" w:rsidP="006C2298">
      <w:pPr>
        <w:spacing w:after="0"/>
        <w:rPr>
          <w:sz w:val="24"/>
        </w:rPr>
      </w:pPr>
      <w:bookmarkStart w:id="0" w:name="_GoBack"/>
      <w:bookmarkEnd w:id="0"/>
    </w:p>
    <w:sectPr w:rsidR="00C77DCF" w:rsidRPr="006C2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43359E"/>
    <w:multiLevelType w:val="hybridMultilevel"/>
    <w:tmpl w:val="14C89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BB"/>
    <w:rsid w:val="00026848"/>
    <w:rsid w:val="000E3998"/>
    <w:rsid w:val="001454C2"/>
    <w:rsid w:val="0025576B"/>
    <w:rsid w:val="00277F8E"/>
    <w:rsid w:val="002A2E99"/>
    <w:rsid w:val="002A6216"/>
    <w:rsid w:val="0035687C"/>
    <w:rsid w:val="00386323"/>
    <w:rsid w:val="004108C5"/>
    <w:rsid w:val="004B02E6"/>
    <w:rsid w:val="00522B37"/>
    <w:rsid w:val="005455A9"/>
    <w:rsid w:val="0055737C"/>
    <w:rsid w:val="00580A51"/>
    <w:rsid w:val="006C2298"/>
    <w:rsid w:val="00727041"/>
    <w:rsid w:val="00764B86"/>
    <w:rsid w:val="007B350F"/>
    <w:rsid w:val="00846A12"/>
    <w:rsid w:val="008C6912"/>
    <w:rsid w:val="009A425D"/>
    <w:rsid w:val="00BA4228"/>
    <w:rsid w:val="00C101A3"/>
    <w:rsid w:val="00C43708"/>
    <w:rsid w:val="00C6173F"/>
    <w:rsid w:val="00C77C94"/>
    <w:rsid w:val="00C77DCF"/>
    <w:rsid w:val="00CC29AA"/>
    <w:rsid w:val="00DF6DBB"/>
    <w:rsid w:val="00EB10D0"/>
    <w:rsid w:val="00F5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73F6"/>
  <w15:chartTrackingRefBased/>
  <w15:docId w15:val="{0606884B-6212-4BB3-ABAD-81932795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2E6"/>
    <w:pPr>
      <w:ind w:left="720"/>
      <w:contextualSpacing/>
    </w:pPr>
  </w:style>
  <w:style w:type="table" w:styleId="TableGrid">
    <w:name w:val="Table Grid"/>
    <w:basedOn w:val="TableNormal"/>
    <w:uiPriority w:val="39"/>
    <w:rsid w:val="00C77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437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Mehra</dc:creator>
  <cp:keywords/>
  <dc:description/>
  <cp:lastModifiedBy>Jai Mehra</cp:lastModifiedBy>
  <cp:revision>25</cp:revision>
  <dcterms:created xsi:type="dcterms:W3CDTF">2018-08-30T22:58:00Z</dcterms:created>
  <dcterms:modified xsi:type="dcterms:W3CDTF">2018-08-30T23:31:00Z</dcterms:modified>
</cp:coreProperties>
</file>