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hAnsi="Hannotate SC Regular" w:cs="Hannotate SC Regular" w:eastAsia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abc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抱歉，我们用了将近一个月的时间，才把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年第一个季度的工作报告呈现在您的面前。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这份通讯是我们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年的第一份工作报告。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hAnsi="Hannotate SC Regular" w:cs="Hannotate SC Regular" w:eastAsia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hAnsi="Hannotate SC Regular" w:cs="Hannotate SC Regular" w:eastAsia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  <w:t>2015</w:t>
      </w:r>
      <w:r>
        <w:rPr>
          <w:rFonts w:ascii="宋体" w:hAnsi="宋体" w:cs="宋体" w:eastAsia="宋体" w:hint="eastAsia"/>
          <w:sz w:val="20"/>
          <w:szCs w:val="20"/>
        </w:rPr>
        <w:t>年</w:t>
      </w:r>
      <w:r>
        <w:rPr>
          <w:rFonts w:ascii="Hannotate SC Regular" w:hAnsi="Hannotate SC Regular"/>
          <w:sz w:val="20"/>
          <w:szCs w:val="20"/>
        </w:rPr>
        <w:t>4</w:t>
      </w:r>
      <w:r>
        <w:rPr>
          <w:rFonts w:ascii="宋体" w:hAnsi="宋体" w:cs="宋体" w:eastAsia="宋体" w:hint="eastAsia"/>
          <w:sz w:val="20"/>
          <w:szCs w:val="20"/>
        </w:rPr>
        <w:t>月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宋体" w:hAnsi="宋体" w:cs="宋体" w:eastAsia="宋体" w:hint="eastAsia"/>
          <w:sz w:val="20"/>
          <w:szCs w:val="20"/>
        </w:rPr>
        <w:t>日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