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00AE6" w14:textId="338DD6F5" w:rsidR="00AA1598" w:rsidRPr="00D3100C" w:rsidRDefault="00AA1598" w:rsidP="002E489B">
      <w:pPr>
        <w:spacing w:line="360" w:lineRule="auto"/>
        <w:jc w:val="center"/>
        <w:rPr>
          <w:rFonts w:ascii="仿宋" w:eastAsia="仿宋" w:hAnsi="仿宋"/>
          <w:b/>
          <w:sz w:val="32"/>
        </w:rPr>
      </w:pPr>
      <w:r w:rsidRPr="00D3100C">
        <w:rPr>
          <w:rFonts w:ascii="仿宋" w:eastAsia="仿宋" w:hAnsi="仿宋" w:hint="eastAsia"/>
          <w:b/>
          <w:sz w:val="32"/>
        </w:rPr>
        <w:t>基于</w:t>
      </w:r>
      <w:r w:rsidR="00A979B8">
        <w:rPr>
          <w:rFonts w:ascii="仿宋" w:eastAsia="仿宋" w:hAnsi="仿宋" w:hint="eastAsia"/>
          <w:b/>
          <w:sz w:val="32"/>
        </w:rPr>
        <w:t>序列到序列模型</w:t>
      </w:r>
      <w:r w:rsidRPr="00D3100C">
        <w:rPr>
          <w:rFonts w:ascii="仿宋" w:eastAsia="仿宋" w:hAnsi="仿宋" w:hint="eastAsia"/>
          <w:b/>
          <w:sz w:val="32"/>
        </w:rPr>
        <w:t>的</w:t>
      </w:r>
      <w:r w:rsidR="00A971DB">
        <w:rPr>
          <w:rFonts w:ascii="仿宋" w:eastAsia="仿宋" w:hAnsi="仿宋" w:hint="eastAsia"/>
          <w:b/>
          <w:sz w:val="32"/>
        </w:rPr>
        <w:t>图匹配问题</w:t>
      </w:r>
    </w:p>
    <w:p w14:paraId="36F7EB04" w14:textId="223AFE72" w:rsidR="00E975FE" w:rsidRPr="00D3100C" w:rsidRDefault="00AA1598" w:rsidP="002E489B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一、</w:t>
      </w:r>
      <w:r w:rsidR="006F5568" w:rsidRPr="00D3100C">
        <w:rPr>
          <w:rFonts w:ascii="楷体" w:eastAsia="楷体" w:hAnsi="楷体" w:hint="eastAsia"/>
          <w:sz w:val="28"/>
          <w:szCs w:val="24"/>
        </w:rPr>
        <w:t>问题描述</w:t>
      </w:r>
    </w:p>
    <w:p w14:paraId="74A6DD57" w14:textId="5C1F8378" w:rsidR="006F5568" w:rsidRDefault="00205546" w:rsidP="006508AF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415A67">
        <w:rPr>
          <w:rFonts w:ascii="仿宋" w:eastAsia="仿宋" w:hAnsi="仿宋" w:hint="eastAsia"/>
          <w:sz w:val="24"/>
          <w:szCs w:val="24"/>
        </w:rPr>
        <w:t>给定</w:t>
      </w:r>
      <w:r w:rsidR="006508AF">
        <w:rPr>
          <w:rFonts w:ascii="仿宋" w:eastAsia="仿宋" w:hAnsi="仿宋" w:hint="eastAsia"/>
          <w:sz w:val="24"/>
          <w:szCs w:val="24"/>
        </w:rPr>
        <w:t xml:space="preserve">图查询图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</m:t>
        </m:r>
      </m:oMath>
      <w:r>
        <w:rPr>
          <w:rFonts w:ascii="仿宋" w:eastAsia="仿宋" w:hAnsi="仿宋" w:hint="eastAsia"/>
          <w:sz w:val="24"/>
          <w:szCs w:val="24"/>
        </w:rPr>
        <w:t>,</w:t>
      </w:r>
      <w:r w:rsidR="006508AF">
        <w:rPr>
          <w:rFonts w:ascii="仿宋" w:eastAsia="仿宋" w:hAnsi="仿宋" w:hint="eastAsia"/>
          <w:sz w:val="24"/>
          <w:szCs w:val="24"/>
        </w:rPr>
        <w:t>和目标图</w:t>
      </w:r>
      <w:r>
        <w:rPr>
          <w:rFonts w:ascii="仿宋" w:eastAsia="仿宋" w:hAnsi="仿宋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</m:t>
        </m:r>
      </m:oMath>
      <w:r w:rsidR="00415A67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假如</w:t>
      </w:r>
      <w:r w:rsidR="006508AF">
        <w:rPr>
          <w:rFonts w:ascii="仿宋" w:eastAsia="仿宋" w:hAnsi="仿宋" w:hint="eastAsia"/>
          <w:sz w:val="24"/>
          <w:szCs w:val="24"/>
        </w:rPr>
        <w:t xml:space="preserve">查询图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</m:oMath>
      <w:r w:rsidR="006508AF">
        <w:rPr>
          <w:rFonts w:ascii="仿宋" w:eastAsia="仿宋" w:hAnsi="仿宋" w:hint="eastAsia"/>
          <w:sz w:val="24"/>
          <w:szCs w:val="24"/>
        </w:rPr>
        <w:t xml:space="preserve"> 与目标图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  <w:r w:rsidR="006508AF">
        <w:rPr>
          <w:rFonts w:ascii="仿宋" w:eastAsia="仿宋" w:hAnsi="仿宋" w:hint="eastAsia"/>
          <w:sz w:val="24"/>
          <w:szCs w:val="24"/>
        </w:rPr>
        <w:t xml:space="preserve"> 的子图存在</w:t>
      </w:r>
      <w:r w:rsidR="00415A67">
        <w:rPr>
          <w:rFonts w:ascii="仿宋" w:eastAsia="仿宋" w:hAnsi="仿宋" w:hint="eastAsia"/>
          <w:sz w:val="24"/>
          <w:szCs w:val="24"/>
        </w:rPr>
        <w:t>匹配关系，那么可以找到一种映射关系</w:t>
      </w:r>
      <m:oMath>
        <m:r>
          <w:rPr>
            <w:rFonts w:ascii="Cambria Math" w:eastAsia="仿宋" w:hAnsi="Cambria Math"/>
            <w:sz w:val="24"/>
            <w:szCs w:val="24"/>
          </w:rPr>
          <m:t xml:space="preserve">f: 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  <w:r w:rsidR="00415A67">
        <w:rPr>
          <w:rFonts w:ascii="仿宋" w:eastAsia="仿宋" w:hAnsi="仿宋" w:hint="eastAsia"/>
          <w:sz w:val="24"/>
          <w:szCs w:val="24"/>
        </w:rPr>
        <w:t>且</w:t>
      </w:r>
      <m:oMath>
        <m:r>
          <w:rPr>
            <w:rFonts w:ascii="Cambria Math" w:eastAsia="仿宋" w:hAnsi="Cambria Math"/>
            <w:sz w:val="24"/>
            <w:szCs w:val="24"/>
          </w:rPr>
          <m:t>f</m:t>
        </m:r>
      </m:oMath>
      <w:r w:rsidR="00415A67">
        <w:rPr>
          <w:rFonts w:ascii="仿宋" w:eastAsia="仿宋" w:hAnsi="仿宋" w:hint="eastAsia"/>
          <w:sz w:val="24"/>
          <w:szCs w:val="24"/>
        </w:rPr>
        <w:t>满足以下条件：</w:t>
      </w:r>
    </w:p>
    <w:p w14:paraId="29F5677D" w14:textId="20D756C1" w:rsidR="00415A67" w:rsidRPr="00DA307B" w:rsidRDefault="00DA307B" w:rsidP="002E489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A307B">
        <w:rPr>
          <w:rFonts w:ascii="仿宋" w:eastAsia="仿宋" w:hAnsi="仿宋" w:hint="eastAsia"/>
          <w:sz w:val="24"/>
          <w:szCs w:val="24"/>
        </w:rPr>
        <w:t>对于任意的一点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,</m:t>
        </m:r>
      </m:oMath>
      <w:r w:rsidRPr="00DA307B">
        <w:rPr>
          <w:rFonts w:ascii="仿宋" w:eastAsia="仿宋" w:hAnsi="仿宋" w:hint="eastAsia"/>
          <w:sz w:val="24"/>
          <w:szCs w:val="24"/>
        </w:rPr>
        <w:t xml:space="preserve"> 都存在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  <w:r w:rsidRPr="00DA307B">
        <w:rPr>
          <w:rFonts w:ascii="仿宋" w:eastAsia="仿宋" w:hAnsi="仿宋" w:hint="eastAsia"/>
          <w:sz w:val="24"/>
          <w:szCs w:val="24"/>
        </w:rPr>
        <w:t>满足</w:t>
      </w:r>
      <w:r w:rsidR="009F7FF0">
        <w:rPr>
          <w:rFonts w:ascii="仿宋" w:eastAsia="仿宋" w:hAnsi="仿宋" w:hint="eastAsia"/>
          <w:sz w:val="24"/>
          <w:szCs w:val="24"/>
        </w:rPr>
        <w:t>,</w:t>
      </w:r>
      <m:oMath>
        <m:r>
          <w:rPr>
            <w:rFonts w:ascii="Cambria Math" w:eastAsia="仿宋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</m:oMath>
    </w:p>
    <w:p w14:paraId="2283EA5A" w14:textId="3CC0ACF9" w:rsidR="00DA307B" w:rsidRDefault="00DA307B" w:rsidP="002E489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对于任意的一边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}∈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</m:oMath>
      <w:r>
        <w:rPr>
          <w:rFonts w:ascii="仿宋" w:eastAsia="仿宋" w:hAnsi="仿宋" w:hint="eastAsia"/>
          <w:sz w:val="24"/>
          <w:szCs w:val="24"/>
        </w:rPr>
        <w:t>，都存在边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{f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仿宋" w:hAnsi="Cambria Math"/>
            <w:sz w:val="24"/>
            <w:szCs w:val="24"/>
          </w:rPr>
          <m:t>,f(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)}∈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</m:oMath>
    </w:p>
    <w:p w14:paraId="4DF84C3B" w14:textId="4FA69B04" w:rsidR="006B0484" w:rsidRDefault="00070C6C" w:rsidP="000B2AFE">
      <w:pPr>
        <w:spacing w:line="360" w:lineRule="auto"/>
        <w:ind w:left="42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BA9E0F6" wp14:editId="6C2213C0">
            <wp:extent cx="2832735" cy="14355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22" cy="144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33B83" w14:textId="2E2845CA" w:rsidR="006B6049" w:rsidRDefault="006B6049" w:rsidP="000B2AFE">
      <w:pPr>
        <w:spacing w:line="360" w:lineRule="auto"/>
        <w:ind w:left="42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图1.（a）查询图</w:t>
      </w:r>
      <w:r w:rsidR="003C17CB">
        <w:rPr>
          <w:rFonts w:ascii="仿宋" w:eastAsia="仿宋" w:hAnsi="仿宋" w:hint="eastAsia"/>
          <w:sz w:val="24"/>
          <w:szCs w:val="24"/>
        </w:rPr>
        <w:t>q</w:t>
      </w:r>
      <w:r>
        <w:rPr>
          <w:rFonts w:ascii="仿宋" w:eastAsia="仿宋" w:hAnsi="仿宋" w:hint="eastAsia"/>
          <w:sz w:val="24"/>
          <w:szCs w:val="24"/>
        </w:rPr>
        <w:t>；（b）目标图</w:t>
      </w:r>
      <w:r w:rsidR="003C17CB">
        <w:rPr>
          <w:rFonts w:ascii="仿宋" w:eastAsia="仿宋" w:hAnsi="仿宋" w:hint="eastAsia"/>
          <w:sz w:val="24"/>
          <w:szCs w:val="24"/>
        </w:rPr>
        <w:t>t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D289948" w14:textId="5F26FADC" w:rsidR="009F7FF0" w:rsidRDefault="000B2AFE" w:rsidP="006B604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如上图所示，</w:t>
      </w:r>
      <w:r w:rsidR="006B6049">
        <w:rPr>
          <w:rFonts w:ascii="仿宋" w:eastAsia="仿宋" w:hAnsi="仿宋" w:hint="eastAsia"/>
          <w:sz w:val="24"/>
          <w:szCs w:val="24"/>
        </w:rPr>
        <w:t>查询图1</w:t>
      </w:r>
      <w:r w:rsidR="006B6049">
        <w:rPr>
          <w:rFonts w:ascii="仿宋" w:eastAsia="仿宋" w:hAnsi="仿宋"/>
          <w:sz w:val="24"/>
          <w:szCs w:val="24"/>
        </w:rPr>
        <w:t>(a)</w:t>
      </w:r>
      <w:r w:rsidR="006B6049">
        <w:rPr>
          <w:rFonts w:ascii="仿宋" w:eastAsia="仿宋" w:hAnsi="仿宋" w:hint="eastAsia"/>
          <w:sz w:val="24"/>
          <w:szCs w:val="24"/>
        </w:rPr>
        <w:t>和1(</w:t>
      </w:r>
      <w:r w:rsidR="006B6049">
        <w:rPr>
          <w:rFonts w:ascii="仿宋" w:eastAsia="仿宋" w:hAnsi="仿宋"/>
          <w:sz w:val="24"/>
          <w:szCs w:val="24"/>
        </w:rPr>
        <w:t>b)</w:t>
      </w:r>
      <w:r w:rsidR="002E489B">
        <w:rPr>
          <w:rFonts w:ascii="仿宋" w:eastAsia="仿宋" w:hAnsi="仿宋" w:hint="eastAsia"/>
          <w:sz w:val="24"/>
          <w:szCs w:val="24"/>
        </w:rPr>
        <w:t>至少</w:t>
      </w:r>
      <w:r w:rsidR="009F7FF0">
        <w:rPr>
          <w:rFonts w:ascii="仿宋" w:eastAsia="仿宋" w:hAnsi="仿宋" w:hint="eastAsia"/>
          <w:sz w:val="24"/>
          <w:szCs w:val="24"/>
        </w:rPr>
        <w:t>存在两种匹配关系</w:t>
      </w:r>
      <w:r w:rsidR="006B6049">
        <w:rPr>
          <w:rFonts w:ascii="仿宋" w:eastAsia="仿宋" w:hAnsi="仿宋" w:hint="eastAsia"/>
          <w:sz w:val="24"/>
          <w:szCs w:val="24"/>
        </w:rPr>
        <w:t>。</w:t>
      </w:r>
    </w:p>
    <w:p w14:paraId="17BBD78D" w14:textId="1A7E7510" w:rsidR="00713253" w:rsidRPr="00713253" w:rsidRDefault="003C17CB" w:rsidP="002E489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;2-b;3-d</w:t>
      </w:r>
    </w:p>
    <w:p w14:paraId="5E7CF19A" w14:textId="7504A95F" w:rsidR="00713253" w:rsidRPr="000D1AF6" w:rsidRDefault="003C17CB" w:rsidP="002E489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-b;2-a</w:t>
      </w:r>
      <w:r w:rsidR="000A3688">
        <w:rPr>
          <w:rFonts w:ascii="仿宋" w:eastAsia="仿宋" w:hAnsi="仿宋"/>
          <w:sz w:val="24"/>
          <w:szCs w:val="24"/>
        </w:rPr>
        <w:t>;3-c</w:t>
      </w:r>
    </w:p>
    <w:p w14:paraId="7B128D27" w14:textId="67A03901" w:rsidR="006F5568" w:rsidRDefault="00AA1598" w:rsidP="002E489B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二、</w:t>
      </w:r>
      <w:r w:rsidR="006F5568" w:rsidRPr="00D3100C">
        <w:rPr>
          <w:rFonts w:ascii="楷体" w:eastAsia="楷体" w:hAnsi="楷体" w:hint="eastAsia"/>
          <w:sz w:val="28"/>
          <w:szCs w:val="24"/>
        </w:rPr>
        <w:t>参考阅读</w:t>
      </w:r>
    </w:p>
    <w:p w14:paraId="0DB77AA6" w14:textId="77777777" w:rsidR="009F7FF0" w:rsidRPr="00F34DD5" w:rsidRDefault="009F7FF0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 w:rsidRPr="00F34DD5">
        <w:rPr>
          <w:rFonts w:ascii="仿宋" w:eastAsia="仿宋" w:hAnsi="仿宋"/>
          <w:sz w:val="24"/>
          <w:szCs w:val="24"/>
        </w:rPr>
        <w:t xml:space="preserve">[1] </w:t>
      </w:r>
      <w:proofErr w:type="spellStart"/>
      <w:r w:rsidRPr="00F34DD5">
        <w:rPr>
          <w:rFonts w:ascii="仿宋" w:eastAsia="仿宋" w:hAnsi="仿宋"/>
          <w:sz w:val="24"/>
          <w:szCs w:val="24"/>
        </w:rPr>
        <w:t>Sutskever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, I., </w:t>
      </w:r>
      <w:proofErr w:type="spellStart"/>
      <w:r w:rsidRPr="00F34DD5">
        <w:rPr>
          <w:rFonts w:ascii="仿宋" w:eastAsia="仿宋" w:hAnsi="仿宋"/>
          <w:sz w:val="24"/>
          <w:szCs w:val="24"/>
        </w:rPr>
        <w:t>Vinyals</w:t>
      </w:r>
      <w:proofErr w:type="spellEnd"/>
      <w:r w:rsidRPr="00F34DD5">
        <w:rPr>
          <w:rFonts w:ascii="仿宋" w:eastAsia="仿宋" w:hAnsi="仿宋"/>
          <w:sz w:val="24"/>
          <w:szCs w:val="24"/>
        </w:rPr>
        <w:t xml:space="preserve">, O., and Le, Q. (2014). Sequence to sequence learning with neural </w:t>
      </w:r>
      <w:proofErr w:type="spellStart"/>
      <w:proofErr w:type="gramStart"/>
      <w:r w:rsidRPr="00F34DD5">
        <w:rPr>
          <w:rFonts w:ascii="仿宋" w:eastAsia="仿宋" w:hAnsi="仿宋"/>
          <w:sz w:val="24"/>
          <w:szCs w:val="24"/>
        </w:rPr>
        <w:t>networks.In</w:t>
      </w:r>
      <w:proofErr w:type="spellEnd"/>
      <w:proofErr w:type="gramEnd"/>
      <w:r w:rsidRPr="00F34DD5">
        <w:rPr>
          <w:rFonts w:ascii="仿宋" w:eastAsia="仿宋" w:hAnsi="仿宋"/>
          <w:sz w:val="24"/>
          <w:szCs w:val="24"/>
        </w:rPr>
        <w:t xml:space="preserve"> Advances in Neural Information Processing Systems (NIPS 2014).</w:t>
      </w:r>
    </w:p>
    <w:p w14:paraId="014364C4" w14:textId="13728B1C" w:rsidR="006F5568" w:rsidRDefault="00DB271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0D1AF6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DB271E">
        <w:rPr>
          <w:rFonts w:ascii="仿宋" w:eastAsia="仿宋" w:hAnsi="仿宋"/>
          <w:sz w:val="24"/>
          <w:szCs w:val="24"/>
        </w:rPr>
        <w:t xml:space="preserve">Oriol </w:t>
      </w:r>
      <w:proofErr w:type="spellStart"/>
      <w:r w:rsidRPr="00DB271E">
        <w:rPr>
          <w:rFonts w:ascii="仿宋" w:eastAsia="仿宋" w:hAnsi="仿宋"/>
          <w:sz w:val="24"/>
          <w:szCs w:val="24"/>
        </w:rPr>
        <w:t>Vinyals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DB271E">
        <w:rPr>
          <w:rFonts w:ascii="仿宋" w:eastAsia="仿宋" w:hAnsi="仿宋"/>
          <w:sz w:val="24"/>
          <w:szCs w:val="24"/>
        </w:rPr>
        <w:t>Meire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 Fortunato, and Navdeep </w:t>
      </w:r>
      <w:proofErr w:type="spellStart"/>
      <w:r w:rsidRPr="00DB271E">
        <w:rPr>
          <w:rFonts w:ascii="仿宋" w:eastAsia="仿宋" w:hAnsi="仿宋"/>
          <w:sz w:val="24"/>
          <w:szCs w:val="24"/>
        </w:rPr>
        <w:t>Jaitly</w:t>
      </w:r>
      <w:proofErr w:type="spellEnd"/>
      <w:r w:rsidRPr="00DB271E">
        <w:rPr>
          <w:rFonts w:ascii="仿宋" w:eastAsia="仿宋" w:hAnsi="仿宋"/>
          <w:sz w:val="24"/>
          <w:szCs w:val="24"/>
        </w:rPr>
        <w:t>. Pointer networks. In Advances in Neural Information Processing Systems, pp. 2692–2700, 2015.</w:t>
      </w:r>
    </w:p>
    <w:p w14:paraId="6667D212" w14:textId="3C9EC726" w:rsidR="00DB271E" w:rsidRDefault="00DB271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0D1AF6"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DB271E">
        <w:rPr>
          <w:rFonts w:ascii="仿宋" w:eastAsia="仿宋" w:hAnsi="仿宋"/>
          <w:sz w:val="24"/>
          <w:szCs w:val="24"/>
        </w:rPr>
        <w:t xml:space="preserve">Oriol </w:t>
      </w:r>
      <w:proofErr w:type="spellStart"/>
      <w:r w:rsidRPr="00DB271E">
        <w:rPr>
          <w:rFonts w:ascii="仿宋" w:eastAsia="仿宋" w:hAnsi="仿宋"/>
          <w:sz w:val="24"/>
          <w:szCs w:val="24"/>
        </w:rPr>
        <w:t>Vinyals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DB271E">
        <w:rPr>
          <w:rFonts w:ascii="仿宋" w:eastAsia="仿宋" w:hAnsi="仿宋"/>
          <w:sz w:val="24"/>
          <w:szCs w:val="24"/>
        </w:rPr>
        <w:t>Samy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DB271E">
        <w:rPr>
          <w:rFonts w:ascii="仿宋" w:eastAsia="仿宋" w:hAnsi="仿宋"/>
          <w:sz w:val="24"/>
          <w:szCs w:val="24"/>
        </w:rPr>
        <w:t>Bengio</w:t>
      </w:r>
      <w:proofErr w:type="spellEnd"/>
      <w:r w:rsidRPr="00DB271E">
        <w:rPr>
          <w:rFonts w:ascii="仿宋" w:eastAsia="仿宋" w:hAnsi="仿宋"/>
          <w:sz w:val="24"/>
          <w:szCs w:val="24"/>
        </w:rPr>
        <w:t xml:space="preserve">, and Manjunath </w:t>
      </w:r>
      <w:proofErr w:type="spellStart"/>
      <w:r w:rsidRPr="00DB271E">
        <w:rPr>
          <w:rFonts w:ascii="仿宋" w:eastAsia="仿宋" w:hAnsi="仿宋"/>
          <w:sz w:val="24"/>
          <w:szCs w:val="24"/>
        </w:rPr>
        <w:t>Kudlur</w:t>
      </w:r>
      <w:proofErr w:type="spellEnd"/>
      <w:r w:rsidRPr="00DB271E">
        <w:rPr>
          <w:rFonts w:ascii="仿宋" w:eastAsia="仿宋" w:hAnsi="仿宋"/>
          <w:sz w:val="24"/>
          <w:szCs w:val="24"/>
        </w:rPr>
        <w:t>. Order matters: Sequence to sequence for sets. In International Conference on Learning Representations, 2016.</w:t>
      </w:r>
    </w:p>
    <w:p w14:paraId="7257AB99" w14:textId="430F8082" w:rsidR="006A6FEE" w:rsidRDefault="006A6FEE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 w:rsidR="000D1AF6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 xml:space="preserve">] </w:t>
      </w:r>
      <w:proofErr w:type="spellStart"/>
      <w:r w:rsidR="000D1AF6" w:rsidRPr="000D1AF6">
        <w:rPr>
          <w:rFonts w:ascii="仿宋" w:eastAsia="仿宋" w:hAnsi="仿宋"/>
          <w:sz w:val="24"/>
          <w:szCs w:val="24"/>
        </w:rPr>
        <w:t>Keyulu</w:t>
      </w:r>
      <w:proofErr w:type="spellEnd"/>
      <w:r w:rsidR="000D1AF6" w:rsidRPr="000D1AF6">
        <w:rPr>
          <w:rFonts w:ascii="仿宋" w:eastAsia="仿宋" w:hAnsi="仿宋"/>
          <w:sz w:val="24"/>
          <w:szCs w:val="24"/>
        </w:rPr>
        <w:t xml:space="preserve"> Xu</w:t>
      </w:r>
      <w:r w:rsidR="000D1AF6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="000D1AF6" w:rsidRPr="000D1AF6">
        <w:rPr>
          <w:rFonts w:ascii="仿宋" w:eastAsia="仿宋" w:hAnsi="仿宋"/>
          <w:sz w:val="24"/>
          <w:szCs w:val="24"/>
        </w:rPr>
        <w:t>Weihua</w:t>
      </w:r>
      <w:proofErr w:type="spellEnd"/>
      <w:r w:rsidR="000D1AF6" w:rsidRPr="000D1AF6">
        <w:rPr>
          <w:rFonts w:ascii="仿宋" w:eastAsia="仿宋" w:hAnsi="仿宋"/>
          <w:sz w:val="24"/>
          <w:szCs w:val="24"/>
        </w:rPr>
        <w:t xml:space="preserve"> Hu</w:t>
      </w:r>
      <w:r w:rsidR="000D1AF6">
        <w:rPr>
          <w:rFonts w:ascii="仿宋" w:eastAsia="仿宋" w:hAnsi="仿宋"/>
          <w:sz w:val="24"/>
          <w:szCs w:val="24"/>
        </w:rPr>
        <w:t xml:space="preserve">, </w:t>
      </w:r>
      <w:r w:rsidR="000D1AF6" w:rsidRPr="000D1AF6">
        <w:rPr>
          <w:rFonts w:ascii="仿宋" w:eastAsia="仿宋" w:hAnsi="仿宋"/>
          <w:sz w:val="24"/>
          <w:szCs w:val="24"/>
        </w:rPr>
        <w:t xml:space="preserve">Jure </w:t>
      </w:r>
      <w:proofErr w:type="spellStart"/>
      <w:r w:rsidR="000D1AF6" w:rsidRPr="000D1AF6">
        <w:rPr>
          <w:rFonts w:ascii="仿宋" w:eastAsia="仿宋" w:hAnsi="仿宋"/>
          <w:sz w:val="24"/>
          <w:szCs w:val="24"/>
        </w:rPr>
        <w:t>Leskovec</w:t>
      </w:r>
      <w:proofErr w:type="spellEnd"/>
      <w:r w:rsidR="000D1AF6">
        <w:rPr>
          <w:rFonts w:ascii="仿宋" w:eastAsia="仿宋" w:hAnsi="仿宋"/>
          <w:sz w:val="24"/>
          <w:szCs w:val="24"/>
        </w:rPr>
        <w:t xml:space="preserve">, and </w:t>
      </w:r>
      <w:r w:rsidR="000D1AF6" w:rsidRPr="000D1AF6">
        <w:rPr>
          <w:rFonts w:ascii="仿宋" w:eastAsia="仿宋" w:hAnsi="仿宋"/>
          <w:sz w:val="24"/>
          <w:szCs w:val="24"/>
        </w:rPr>
        <w:t xml:space="preserve">Stefanie </w:t>
      </w:r>
      <w:proofErr w:type="spellStart"/>
      <w:r w:rsidR="000D1AF6" w:rsidRPr="000D1AF6">
        <w:rPr>
          <w:rFonts w:ascii="仿宋" w:eastAsia="仿宋" w:hAnsi="仿宋"/>
          <w:sz w:val="24"/>
          <w:szCs w:val="24"/>
        </w:rPr>
        <w:t>Jegelka</w:t>
      </w:r>
      <w:proofErr w:type="spellEnd"/>
      <w:r w:rsidR="000D1AF6">
        <w:rPr>
          <w:rFonts w:ascii="仿宋" w:eastAsia="仿宋" w:hAnsi="仿宋"/>
          <w:sz w:val="24"/>
          <w:szCs w:val="24"/>
        </w:rPr>
        <w:t xml:space="preserve">. </w:t>
      </w:r>
      <w:r w:rsidR="000D1AF6" w:rsidRPr="000D1AF6">
        <w:rPr>
          <w:rFonts w:ascii="仿宋" w:eastAsia="仿宋" w:hAnsi="仿宋"/>
          <w:sz w:val="24"/>
          <w:szCs w:val="24"/>
        </w:rPr>
        <w:t>H</w:t>
      </w:r>
      <w:r w:rsidR="000D1AF6">
        <w:rPr>
          <w:rFonts w:ascii="仿宋" w:eastAsia="仿宋" w:hAnsi="仿宋" w:hint="eastAsia"/>
          <w:sz w:val="24"/>
          <w:szCs w:val="24"/>
        </w:rPr>
        <w:t>ow</w:t>
      </w:r>
      <w:r w:rsidR="000D1AF6" w:rsidRPr="000D1AF6">
        <w:rPr>
          <w:rFonts w:ascii="仿宋" w:eastAsia="仿宋" w:hAnsi="仿宋"/>
          <w:sz w:val="24"/>
          <w:szCs w:val="24"/>
        </w:rPr>
        <w:t xml:space="preserve"> </w:t>
      </w:r>
      <w:r w:rsidR="000D1AF6" w:rsidRPr="000D1AF6">
        <w:rPr>
          <w:rFonts w:ascii="仿宋" w:eastAsia="仿宋" w:hAnsi="仿宋"/>
          <w:sz w:val="24"/>
          <w:szCs w:val="24"/>
        </w:rPr>
        <w:lastRenderedPageBreak/>
        <w:t>POWERFUL ARE GRAPH NEURAL NETWORKS?</w:t>
      </w:r>
      <w:r w:rsidR="000D1AF6" w:rsidRPr="000D1AF6">
        <w:t xml:space="preserve"> </w:t>
      </w:r>
      <w:r w:rsidR="000D1AF6">
        <w:t xml:space="preserve"> a</w:t>
      </w:r>
      <w:r w:rsidR="000D1AF6" w:rsidRPr="000D1AF6">
        <w:rPr>
          <w:rFonts w:ascii="仿宋" w:eastAsia="仿宋" w:hAnsi="仿宋"/>
          <w:sz w:val="24"/>
          <w:szCs w:val="24"/>
        </w:rPr>
        <w:t>rXiv:1810.00826v3 [</w:t>
      </w:r>
      <w:proofErr w:type="spellStart"/>
      <w:proofErr w:type="gramStart"/>
      <w:r w:rsidR="000D1AF6" w:rsidRPr="000D1AF6">
        <w:rPr>
          <w:rFonts w:ascii="仿宋" w:eastAsia="仿宋" w:hAnsi="仿宋"/>
          <w:sz w:val="24"/>
          <w:szCs w:val="24"/>
        </w:rPr>
        <w:t>cs.LG</w:t>
      </w:r>
      <w:proofErr w:type="spellEnd"/>
      <w:proofErr w:type="gramEnd"/>
      <w:r w:rsidR="000D1AF6" w:rsidRPr="000D1AF6">
        <w:rPr>
          <w:rFonts w:ascii="仿宋" w:eastAsia="仿宋" w:hAnsi="仿宋"/>
          <w:sz w:val="24"/>
          <w:szCs w:val="24"/>
        </w:rPr>
        <w:t>] 22 Feb 2019</w:t>
      </w:r>
    </w:p>
    <w:p w14:paraId="0DB1076A" w14:textId="652B8911" w:rsidR="00592093" w:rsidRDefault="00592093" w:rsidP="00592093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</w:t>
      </w:r>
      <w:r>
        <w:rPr>
          <w:rFonts w:ascii="仿宋" w:eastAsia="仿宋" w:hAnsi="仿宋"/>
          <w:sz w:val="24"/>
          <w:szCs w:val="24"/>
        </w:rPr>
        <w:t xml:space="preserve">5] </w:t>
      </w:r>
      <w:proofErr w:type="spellStart"/>
      <w:r w:rsidRPr="00592093">
        <w:rPr>
          <w:rFonts w:ascii="仿宋" w:eastAsia="仿宋" w:hAnsi="仿宋"/>
          <w:sz w:val="24"/>
          <w:szCs w:val="24"/>
        </w:rPr>
        <w:t>Kipf</w:t>
      </w:r>
      <w:proofErr w:type="spellEnd"/>
      <w:r w:rsidRPr="00592093">
        <w:rPr>
          <w:rFonts w:ascii="仿宋" w:eastAsia="仿宋" w:hAnsi="仿宋"/>
          <w:sz w:val="24"/>
          <w:szCs w:val="24"/>
        </w:rPr>
        <w:t>, T. N., and Welling, M. 2017.Semi-supervised classification with graph convolutional net-works. In ICLR</w:t>
      </w:r>
    </w:p>
    <w:p w14:paraId="70483B49" w14:textId="45D19F53" w:rsidR="000D1AF6" w:rsidRDefault="000D1AF6" w:rsidP="002E489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[</w:t>
      </w:r>
      <w:r w:rsidR="00592093"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/>
          <w:sz w:val="24"/>
          <w:szCs w:val="24"/>
        </w:rPr>
        <w:t xml:space="preserve">] </w:t>
      </w:r>
      <w:r w:rsidRPr="000D1AF6">
        <w:rPr>
          <w:rFonts w:ascii="仿宋" w:eastAsia="仿宋" w:hAnsi="仿宋"/>
          <w:sz w:val="24"/>
          <w:szCs w:val="24"/>
        </w:rPr>
        <w:t xml:space="preserve">Liang Yao, </w:t>
      </w:r>
      <w:proofErr w:type="spellStart"/>
      <w:r w:rsidRPr="000D1AF6">
        <w:rPr>
          <w:rFonts w:ascii="仿宋" w:eastAsia="仿宋" w:hAnsi="仿宋"/>
          <w:sz w:val="24"/>
          <w:szCs w:val="24"/>
        </w:rPr>
        <w:t>Chengsheng</w:t>
      </w:r>
      <w:proofErr w:type="spellEnd"/>
      <w:r w:rsidRPr="000D1AF6">
        <w:rPr>
          <w:rFonts w:ascii="仿宋" w:eastAsia="仿宋" w:hAnsi="仿宋"/>
          <w:sz w:val="24"/>
          <w:szCs w:val="24"/>
        </w:rPr>
        <w:t xml:space="preserve"> Mao, Yuan Luo</w:t>
      </w:r>
      <w:r>
        <w:rPr>
          <w:rFonts w:ascii="仿宋" w:eastAsia="仿宋" w:hAnsi="仿宋"/>
          <w:sz w:val="24"/>
          <w:szCs w:val="24"/>
        </w:rPr>
        <w:t xml:space="preserve">. </w:t>
      </w:r>
      <w:r w:rsidRPr="000D1AF6">
        <w:rPr>
          <w:rFonts w:ascii="仿宋" w:eastAsia="仿宋" w:hAnsi="仿宋"/>
          <w:sz w:val="24"/>
          <w:szCs w:val="24"/>
        </w:rPr>
        <w:t>Graph Convolutional Networks for Text Classification</w:t>
      </w:r>
      <w:r>
        <w:rPr>
          <w:rFonts w:ascii="仿宋" w:eastAsia="仿宋" w:hAnsi="仿宋"/>
          <w:sz w:val="24"/>
          <w:szCs w:val="24"/>
        </w:rPr>
        <w:t xml:space="preserve">. </w:t>
      </w:r>
      <w:r w:rsidRPr="000D1AF6">
        <w:rPr>
          <w:rFonts w:ascii="仿宋" w:eastAsia="仿宋" w:hAnsi="仿宋"/>
          <w:sz w:val="24"/>
          <w:szCs w:val="24"/>
        </w:rPr>
        <w:t>arXiv:1809.05679v3 [cs.CL] 13 Nov 2018</w:t>
      </w:r>
    </w:p>
    <w:p w14:paraId="09952BDF" w14:textId="77777777" w:rsidR="00592093" w:rsidRPr="000D1AF6" w:rsidRDefault="00592093" w:rsidP="002E489B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6BCCA086" w14:textId="77777777" w:rsidR="00E06DCF" w:rsidRDefault="00AA1598" w:rsidP="00E06DCF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三、</w:t>
      </w:r>
      <w:r w:rsidR="006F5568" w:rsidRPr="00D3100C">
        <w:rPr>
          <w:rFonts w:ascii="楷体" w:eastAsia="楷体" w:hAnsi="楷体" w:hint="eastAsia"/>
          <w:sz w:val="28"/>
          <w:szCs w:val="24"/>
        </w:rPr>
        <w:t>数据集合</w:t>
      </w:r>
    </w:p>
    <w:p w14:paraId="2DDFF0B7" w14:textId="042058D3" w:rsidR="004445D3" w:rsidRDefault="00F61ECE" w:rsidP="00F24F2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从2</w:t>
      </w:r>
      <w:r>
        <w:rPr>
          <w:rFonts w:ascii="仿宋" w:eastAsia="仿宋" w:hAnsi="仿宋"/>
          <w:sz w:val="24"/>
          <w:szCs w:val="24"/>
        </w:rPr>
        <w:t>00</w:t>
      </w:r>
      <w:r w:rsidR="000B101F">
        <w:rPr>
          <w:rFonts w:ascii="仿宋" w:eastAsia="仿宋" w:hAnsi="仿宋" w:hint="eastAsia"/>
          <w:sz w:val="24"/>
          <w:szCs w:val="24"/>
        </w:rPr>
        <w:t>个点</w:t>
      </w:r>
      <w:r w:rsidR="00F24F2E">
        <w:rPr>
          <w:rFonts w:ascii="仿宋" w:eastAsia="仿宋" w:hAnsi="仿宋" w:hint="eastAsia"/>
          <w:sz w:val="24"/>
          <w:szCs w:val="24"/>
        </w:rPr>
        <w:t>查询图T中(</w:t>
      </w:r>
      <w:proofErr w:type="spellStart"/>
      <w:r w:rsidR="00F24F2E" w:rsidRPr="00542934">
        <w:rPr>
          <w:rFonts w:ascii="仿宋" w:eastAsia="仿宋" w:hAnsi="仿宋"/>
          <w:sz w:val="24"/>
          <w:szCs w:val="24"/>
        </w:rPr>
        <w:t>target</w:t>
      </w:r>
      <w:r w:rsidR="00F24F2E">
        <w:rPr>
          <w:rFonts w:ascii="仿宋" w:eastAsia="仿宋" w:hAnsi="仿宋"/>
          <w:sz w:val="24"/>
          <w:szCs w:val="24"/>
        </w:rPr>
        <w:t>.npy</w:t>
      </w:r>
      <w:proofErr w:type="spellEnd"/>
      <w:r w:rsidR="00F24F2E">
        <w:rPr>
          <w:rFonts w:ascii="仿宋" w:eastAsia="仿宋" w:hAnsi="仿宋"/>
          <w:sz w:val="24"/>
          <w:szCs w:val="24"/>
        </w:rPr>
        <w:t>)</w:t>
      </w:r>
      <w:r w:rsidR="000B101F">
        <w:rPr>
          <w:rFonts w:ascii="仿宋" w:eastAsia="仿宋" w:hAnsi="仿宋" w:hint="eastAsia"/>
          <w:sz w:val="24"/>
          <w:szCs w:val="24"/>
        </w:rPr>
        <w:t>，随机游走产生1</w:t>
      </w:r>
      <w:r w:rsidR="000B101F">
        <w:rPr>
          <w:rFonts w:ascii="仿宋" w:eastAsia="仿宋" w:hAnsi="仿宋"/>
          <w:sz w:val="24"/>
          <w:szCs w:val="24"/>
        </w:rPr>
        <w:t>0000</w:t>
      </w:r>
      <w:r w:rsidR="000B101F">
        <w:rPr>
          <w:rFonts w:ascii="仿宋" w:eastAsia="仿宋" w:hAnsi="仿宋" w:hint="eastAsia"/>
          <w:sz w:val="24"/>
          <w:szCs w:val="24"/>
        </w:rPr>
        <w:t>个</w:t>
      </w:r>
      <w:r w:rsidR="005D2E3A">
        <w:rPr>
          <w:rFonts w:ascii="仿宋" w:eastAsia="仿宋" w:hAnsi="仿宋" w:hint="eastAsia"/>
          <w:sz w:val="24"/>
          <w:szCs w:val="24"/>
        </w:rPr>
        <w:t>包含</w:t>
      </w:r>
      <w:r w:rsidR="000B101F">
        <w:rPr>
          <w:rFonts w:ascii="仿宋" w:eastAsia="仿宋" w:hAnsi="仿宋"/>
          <w:sz w:val="24"/>
          <w:szCs w:val="24"/>
        </w:rPr>
        <w:t>20-40</w:t>
      </w:r>
      <w:r w:rsidR="000B101F">
        <w:rPr>
          <w:rFonts w:ascii="仿宋" w:eastAsia="仿宋" w:hAnsi="仿宋" w:hint="eastAsia"/>
          <w:sz w:val="24"/>
          <w:szCs w:val="24"/>
        </w:rPr>
        <w:t>个点的</w:t>
      </w:r>
      <w:r w:rsidR="00F24F2E">
        <w:rPr>
          <w:rFonts w:ascii="仿宋" w:eastAsia="仿宋" w:hAnsi="仿宋" w:hint="eastAsia"/>
          <w:sz w:val="24"/>
          <w:szCs w:val="24"/>
        </w:rPr>
        <w:t>查询</w:t>
      </w:r>
      <w:r w:rsidR="000B101F">
        <w:rPr>
          <w:rFonts w:ascii="仿宋" w:eastAsia="仿宋" w:hAnsi="仿宋" w:hint="eastAsia"/>
          <w:sz w:val="24"/>
          <w:szCs w:val="24"/>
        </w:rPr>
        <w:t>图</w:t>
      </w:r>
      <w:r w:rsidR="00F24F2E">
        <w:rPr>
          <w:rFonts w:ascii="仿宋" w:eastAsia="仿宋" w:hAnsi="仿宋" w:hint="eastAsia"/>
          <w:sz w:val="24"/>
          <w:szCs w:val="24"/>
        </w:rPr>
        <w:t>集合</w:t>
      </w:r>
      <w:r w:rsidR="005D2E3A">
        <w:rPr>
          <w:rFonts w:ascii="仿宋" w:eastAsia="仿宋" w:hAnsi="仿宋" w:hint="eastAsia"/>
          <w:sz w:val="24"/>
          <w:szCs w:val="24"/>
        </w:rPr>
        <w:t>Q</w:t>
      </w:r>
      <w:r w:rsidR="000B101F">
        <w:rPr>
          <w:rFonts w:ascii="仿宋" w:eastAsia="仿宋" w:hAnsi="仿宋" w:hint="eastAsia"/>
          <w:sz w:val="24"/>
          <w:szCs w:val="24"/>
        </w:rPr>
        <w:t>，</w:t>
      </w:r>
      <w:r w:rsidR="00C87032">
        <w:rPr>
          <w:rFonts w:ascii="仿宋" w:eastAsia="仿宋" w:hAnsi="仿宋" w:hint="eastAsia"/>
          <w:sz w:val="24"/>
          <w:szCs w:val="24"/>
        </w:rPr>
        <w:t>Q中的每个</w:t>
      </w:r>
      <w:r w:rsidR="00441715">
        <w:rPr>
          <w:rFonts w:ascii="仿宋" w:eastAsia="仿宋" w:hAnsi="仿宋" w:hint="eastAsia"/>
          <w:sz w:val="24"/>
          <w:szCs w:val="24"/>
        </w:rPr>
        <w:t>查询图及其在</w:t>
      </w:r>
      <w:r w:rsidR="0071243E">
        <w:rPr>
          <w:rFonts w:ascii="仿宋" w:eastAsia="仿宋" w:hAnsi="仿宋" w:hint="eastAsia"/>
          <w:sz w:val="24"/>
          <w:szCs w:val="24"/>
        </w:rPr>
        <w:t>目标图T</w:t>
      </w:r>
      <w:r w:rsidR="00441715">
        <w:rPr>
          <w:rFonts w:ascii="仿宋" w:eastAsia="仿宋" w:hAnsi="仿宋" w:hint="eastAsia"/>
          <w:sz w:val="24"/>
          <w:szCs w:val="24"/>
        </w:rPr>
        <w:t>中的位置编号构成一个样本</w:t>
      </w:r>
      <w:r w:rsidR="00472C58">
        <w:rPr>
          <w:rFonts w:ascii="仿宋" w:eastAsia="仿宋" w:hAnsi="仿宋" w:hint="eastAsia"/>
          <w:sz w:val="24"/>
          <w:szCs w:val="24"/>
        </w:rPr>
        <w:t>。</w:t>
      </w:r>
      <w:r w:rsidR="00472C58">
        <w:rPr>
          <w:rFonts w:ascii="仿宋" w:eastAsia="仿宋" w:hAnsi="仿宋"/>
          <w:sz w:val="24"/>
          <w:szCs w:val="24"/>
        </w:rPr>
        <w:t>10000</w:t>
      </w:r>
      <w:r w:rsidR="00472C58">
        <w:rPr>
          <w:rFonts w:ascii="仿宋" w:eastAsia="仿宋" w:hAnsi="仿宋" w:hint="eastAsia"/>
          <w:sz w:val="24"/>
          <w:szCs w:val="24"/>
        </w:rPr>
        <w:t>个样本中，其中8</w:t>
      </w:r>
      <w:r w:rsidR="00472C58">
        <w:rPr>
          <w:rFonts w:ascii="仿宋" w:eastAsia="仿宋" w:hAnsi="仿宋"/>
          <w:sz w:val="24"/>
          <w:szCs w:val="24"/>
        </w:rPr>
        <w:t>0%</w:t>
      </w:r>
      <w:r w:rsidR="00472C58">
        <w:rPr>
          <w:rFonts w:ascii="仿宋" w:eastAsia="仿宋" w:hAnsi="仿宋" w:hint="eastAsia"/>
          <w:sz w:val="24"/>
          <w:szCs w:val="24"/>
        </w:rPr>
        <w:t>用作训练集和，2</w:t>
      </w:r>
      <w:r w:rsidR="00472C58">
        <w:rPr>
          <w:rFonts w:ascii="仿宋" w:eastAsia="仿宋" w:hAnsi="仿宋"/>
          <w:sz w:val="24"/>
          <w:szCs w:val="24"/>
        </w:rPr>
        <w:t>0%</w:t>
      </w:r>
      <w:r w:rsidR="00472C58">
        <w:rPr>
          <w:rFonts w:ascii="仿宋" w:eastAsia="仿宋" w:hAnsi="仿宋" w:hint="eastAsia"/>
          <w:sz w:val="24"/>
          <w:szCs w:val="24"/>
        </w:rPr>
        <w:t>用作测试集合。</w:t>
      </w:r>
      <w:r w:rsidR="00500316">
        <w:rPr>
          <w:rFonts w:ascii="仿宋" w:eastAsia="仿宋" w:hAnsi="仿宋" w:hint="eastAsia"/>
          <w:sz w:val="24"/>
          <w:szCs w:val="24"/>
        </w:rPr>
        <w:t>如图1所示的两种匹配方式，</w:t>
      </w:r>
      <w:r w:rsidR="00D32A21">
        <w:rPr>
          <w:rFonts w:ascii="仿宋" w:eastAsia="仿宋" w:hAnsi="仿宋" w:hint="eastAsia"/>
          <w:sz w:val="24"/>
          <w:szCs w:val="24"/>
        </w:rPr>
        <w:t>数据样本存储格式如下：</w:t>
      </w:r>
    </w:p>
    <w:p w14:paraId="71FAA36C" w14:textId="5845053F" w:rsidR="00D32A21" w:rsidRDefault="003A2C10" w:rsidP="00565A05">
      <w:pPr>
        <w:spacing w:line="360" w:lineRule="auto"/>
        <w:ind w:firstLine="42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D459DB0" wp14:editId="6726D84E">
            <wp:extent cx="470027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70C7F" w14:textId="0605EE4F" w:rsidR="00AB482A" w:rsidRDefault="00AB482A" w:rsidP="00AB482A">
      <w:pPr>
        <w:spacing w:line="360" w:lineRule="auto"/>
        <w:ind w:firstLine="42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图2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数据样本格式</w:t>
      </w:r>
    </w:p>
    <w:p w14:paraId="2C93F829" w14:textId="5F7D8C8D" w:rsidR="00FE3EF5" w:rsidRDefault="00FE3EF5" w:rsidP="00FE3EF5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</w:t>
      </w:r>
      <w:r w:rsidR="00DE61C9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查询图</w:t>
      </w:r>
      <w:r w:rsidR="00DE61C9">
        <w:rPr>
          <w:rFonts w:ascii="仿宋" w:eastAsia="仿宋" w:hAnsi="仿宋" w:hint="eastAsia"/>
          <w:sz w:val="24"/>
          <w:szCs w:val="24"/>
        </w:rPr>
        <w:t>节点</w:t>
      </w:r>
      <w:r>
        <w:rPr>
          <w:rFonts w:ascii="仿宋" w:eastAsia="仿宋" w:hAnsi="仿宋" w:hint="eastAsia"/>
          <w:sz w:val="24"/>
          <w:szCs w:val="24"/>
        </w:rPr>
        <w:t>编码</w:t>
      </w:r>
      <w:r w:rsidR="00900283">
        <w:rPr>
          <w:rFonts w:ascii="仿宋" w:eastAsia="仿宋" w:hAnsi="仿宋" w:hint="eastAsia"/>
          <w:sz w:val="24"/>
          <w:szCs w:val="24"/>
        </w:rPr>
        <w:t>如第四节描述。</w:t>
      </w:r>
    </w:p>
    <w:p w14:paraId="1F946204" w14:textId="3769F2D9" w:rsidR="004445D3" w:rsidRDefault="00FC5FC9" w:rsidP="00E06DCF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Pr="00A67EDC">
        <w:rPr>
          <w:rFonts w:ascii="仿宋" w:eastAsia="仿宋" w:hAnsi="仿宋" w:hint="eastAsia"/>
          <w:b/>
          <w:sz w:val="24"/>
          <w:szCs w:val="24"/>
        </w:rPr>
        <w:t>注意：本项目所针对的目标图T是保持不变的，给定一个新的查询图</w:t>
      </w:r>
      <w:r w:rsidR="00524C8A" w:rsidRPr="00A67EDC">
        <w:rPr>
          <w:rFonts w:ascii="仿宋" w:eastAsia="仿宋" w:hAnsi="仿宋" w:hint="eastAsia"/>
          <w:b/>
          <w:sz w:val="24"/>
          <w:szCs w:val="24"/>
        </w:rPr>
        <w:t>（2</w:t>
      </w:r>
      <w:r w:rsidR="00524C8A" w:rsidRPr="00A67EDC">
        <w:rPr>
          <w:rFonts w:ascii="仿宋" w:eastAsia="仿宋" w:hAnsi="仿宋"/>
          <w:b/>
          <w:sz w:val="24"/>
          <w:szCs w:val="24"/>
        </w:rPr>
        <w:t>0-40</w:t>
      </w:r>
      <w:r w:rsidR="00524C8A" w:rsidRPr="00A67EDC">
        <w:rPr>
          <w:rFonts w:ascii="仿宋" w:eastAsia="仿宋" w:hAnsi="仿宋" w:hint="eastAsia"/>
          <w:b/>
          <w:sz w:val="24"/>
          <w:szCs w:val="24"/>
        </w:rPr>
        <w:t>节点）</w:t>
      </w:r>
      <w:r w:rsidRPr="00A67EDC">
        <w:rPr>
          <w:rFonts w:ascii="仿宋" w:eastAsia="仿宋" w:hAnsi="仿宋" w:hint="eastAsia"/>
          <w:b/>
          <w:sz w:val="24"/>
          <w:szCs w:val="24"/>
        </w:rPr>
        <w:t>的时候预测其在T中的匹配</w:t>
      </w:r>
      <w:r w:rsidR="00CB5FB5" w:rsidRPr="00A67EDC">
        <w:rPr>
          <w:rFonts w:ascii="仿宋" w:eastAsia="仿宋" w:hAnsi="仿宋" w:hint="eastAsia"/>
          <w:b/>
          <w:sz w:val="24"/>
          <w:szCs w:val="24"/>
        </w:rPr>
        <w:t>节点位置。</w:t>
      </w:r>
    </w:p>
    <w:p w14:paraId="0CAFFCA2" w14:textId="45475C50" w:rsidR="00DC5D85" w:rsidRDefault="00AA1598" w:rsidP="001028D0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四、</w:t>
      </w:r>
      <w:r w:rsidR="006F5568" w:rsidRPr="00D3100C">
        <w:rPr>
          <w:rFonts w:ascii="楷体" w:eastAsia="楷体" w:hAnsi="楷体" w:hint="eastAsia"/>
          <w:sz w:val="28"/>
          <w:szCs w:val="24"/>
        </w:rPr>
        <w:t>建议方法</w:t>
      </w:r>
    </w:p>
    <w:p w14:paraId="62836B15" w14:textId="05DCA6A6" w:rsidR="00E55DC3" w:rsidRPr="000C219C" w:rsidRDefault="00E55DC3" w:rsidP="001028D0">
      <w:pPr>
        <w:spacing w:line="360" w:lineRule="auto"/>
        <w:rPr>
          <w:rFonts w:ascii="仿宋" w:eastAsia="仿宋" w:hAnsi="仿宋"/>
          <w:b/>
          <w:sz w:val="22"/>
          <w:szCs w:val="24"/>
        </w:rPr>
      </w:pPr>
      <w:r w:rsidRPr="00E55DC3">
        <w:rPr>
          <w:rFonts w:ascii="楷体" w:eastAsia="楷体" w:hAnsi="楷体"/>
          <w:sz w:val="24"/>
          <w:szCs w:val="24"/>
        </w:rPr>
        <w:tab/>
      </w:r>
      <w:r w:rsidRPr="00A138F5">
        <w:rPr>
          <w:rFonts w:ascii="仿宋" w:eastAsia="仿宋" w:hAnsi="仿宋"/>
          <w:b/>
          <w:sz w:val="24"/>
          <w:szCs w:val="24"/>
        </w:rPr>
        <w:t xml:space="preserve">1. </w:t>
      </w:r>
      <w:r w:rsidRPr="00A138F5">
        <w:rPr>
          <w:rFonts w:ascii="仿宋" w:eastAsia="仿宋" w:hAnsi="仿宋" w:hint="eastAsia"/>
          <w:b/>
          <w:sz w:val="24"/>
          <w:szCs w:val="24"/>
        </w:rPr>
        <w:t>查询图节点序列编码</w:t>
      </w:r>
    </w:p>
    <w:p w14:paraId="7CF1EE5D" w14:textId="68A20BD7" w:rsidR="00E55DC3" w:rsidRPr="00E81998" w:rsidRDefault="002409F5" w:rsidP="002409F5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表1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查询图节点编码格式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E55DC3" w:rsidRPr="000C219C" w14:paraId="06D50F29" w14:textId="77777777" w:rsidTr="000C219C">
        <w:trPr>
          <w:jc w:val="center"/>
        </w:trPr>
        <w:tc>
          <w:tcPr>
            <w:tcW w:w="1134" w:type="dxa"/>
          </w:tcPr>
          <w:p w14:paraId="1BF96539" w14:textId="0C49D554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节点编号</w:t>
            </w:r>
          </w:p>
        </w:tc>
        <w:tc>
          <w:tcPr>
            <w:tcW w:w="1134" w:type="dxa"/>
          </w:tcPr>
          <w:p w14:paraId="49AD0DE7" w14:textId="245ECF4B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子节点1</w:t>
            </w:r>
          </w:p>
        </w:tc>
        <w:tc>
          <w:tcPr>
            <w:tcW w:w="1134" w:type="dxa"/>
          </w:tcPr>
          <w:p w14:paraId="0EFB3ABA" w14:textId="2F4E87AB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子节点2</w:t>
            </w:r>
          </w:p>
        </w:tc>
        <w:tc>
          <w:tcPr>
            <w:tcW w:w="1134" w:type="dxa"/>
          </w:tcPr>
          <w:p w14:paraId="5708A2F2" w14:textId="00B9F35D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子节点3</w:t>
            </w:r>
          </w:p>
        </w:tc>
        <w:tc>
          <w:tcPr>
            <w:tcW w:w="1134" w:type="dxa"/>
          </w:tcPr>
          <w:p w14:paraId="016012A8" w14:textId="3B10BDEA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/>
                <w:sz w:val="22"/>
                <w:szCs w:val="24"/>
              </w:rPr>
              <w:t>…</w:t>
            </w:r>
          </w:p>
        </w:tc>
        <w:tc>
          <w:tcPr>
            <w:tcW w:w="1134" w:type="dxa"/>
          </w:tcPr>
          <w:p w14:paraId="5DB86A5B" w14:textId="741C89BA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子节点N</w:t>
            </w:r>
          </w:p>
        </w:tc>
      </w:tr>
      <w:tr w:rsidR="00E55DC3" w:rsidRPr="000C219C" w14:paraId="0B08E61D" w14:textId="77777777" w:rsidTr="000C219C">
        <w:trPr>
          <w:jc w:val="center"/>
        </w:trPr>
        <w:tc>
          <w:tcPr>
            <w:tcW w:w="1134" w:type="dxa"/>
          </w:tcPr>
          <w:p w14:paraId="36B35EA1" w14:textId="6E4D3ED0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  <w:tc>
          <w:tcPr>
            <w:tcW w:w="1134" w:type="dxa"/>
          </w:tcPr>
          <w:p w14:paraId="1A420BF3" w14:textId="440BE497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2</w:t>
            </w:r>
          </w:p>
        </w:tc>
        <w:tc>
          <w:tcPr>
            <w:tcW w:w="1134" w:type="dxa"/>
          </w:tcPr>
          <w:p w14:paraId="72D12B5C" w14:textId="174D59C9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3</w:t>
            </w:r>
          </w:p>
        </w:tc>
        <w:tc>
          <w:tcPr>
            <w:tcW w:w="1134" w:type="dxa"/>
          </w:tcPr>
          <w:p w14:paraId="5D797091" w14:textId="5B730F35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16E0462B" w14:textId="77777777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4F08AC8" w14:textId="050E37DC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</w:tr>
      <w:tr w:rsidR="00E55DC3" w:rsidRPr="000C219C" w14:paraId="568172D4" w14:textId="77777777" w:rsidTr="000C219C">
        <w:trPr>
          <w:jc w:val="center"/>
        </w:trPr>
        <w:tc>
          <w:tcPr>
            <w:tcW w:w="1134" w:type="dxa"/>
          </w:tcPr>
          <w:p w14:paraId="6F7096A3" w14:textId="246F9871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2</w:t>
            </w:r>
          </w:p>
        </w:tc>
        <w:tc>
          <w:tcPr>
            <w:tcW w:w="1134" w:type="dxa"/>
          </w:tcPr>
          <w:p w14:paraId="4D4FDC95" w14:textId="095D262F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0BCE133A" w14:textId="558E9EE8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7BC45C67" w14:textId="681B57CB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3719CE6F" w14:textId="77777777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4114B44" w14:textId="0660F62D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</w:tr>
      <w:tr w:rsidR="00E55DC3" w:rsidRPr="000C219C" w14:paraId="65A3CBBF" w14:textId="77777777" w:rsidTr="000C219C">
        <w:trPr>
          <w:jc w:val="center"/>
        </w:trPr>
        <w:tc>
          <w:tcPr>
            <w:tcW w:w="1134" w:type="dxa"/>
          </w:tcPr>
          <w:p w14:paraId="3F1F040F" w14:textId="6837E9A9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3</w:t>
            </w:r>
          </w:p>
        </w:tc>
        <w:tc>
          <w:tcPr>
            <w:tcW w:w="1134" w:type="dxa"/>
          </w:tcPr>
          <w:p w14:paraId="23EB9382" w14:textId="7C03E407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1F86B6D3" w14:textId="3C4FE637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0E2072E7" w14:textId="603FA79E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0DE4CEE1" w14:textId="77777777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DE141BE" w14:textId="42565E00" w:rsidR="00E55DC3" w:rsidRPr="000C219C" w:rsidRDefault="00E55DC3" w:rsidP="001028D0">
            <w:pPr>
              <w:spacing w:line="360" w:lineRule="auto"/>
              <w:rPr>
                <w:rFonts w:ascii="仿宋" w:eastAsia="仿宋" w:hAnsi="仿宋"/>
                <w:sz w:val="22"/>
                <w:szCs w:val="24"/>
              </w:rPr>
            </w:pPr>
            <w:r w:rsidRPr="000C219C">
              <w:rPr>
                <w:rFonts w:ascii="仿宋" w:eastAsia="仿宋" w:hAnsi="仿宋" w:hint="eastAsia"/>
                <w:sz w:val="22"/>
                <w:szCs w:val="24"/>
              </w:rPr>
              <w:t>0</w:t>
            </w:r>
          </w:p>
        </w:tc>
      </w:tr>
    </w:tbl>
    <w:p w14:paraId="4D9967C7" w14:textId="0D0BAD22" w:rsidR="00F22C71" w:rsidRDefault="00F22C71" w:rsidP="005D2B88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1E01561" w14:textId="186DF695" w:rsidR="005D2B88" w:rsidRDefault="005D2B88" w:rsidP="005D2B88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2C71" w:rsidRPr="00F22C71">
        <w:rPr>
          <w:rFonts w:ascii="仿宋" w:eastAsia="仿宋" w:hAnsi="仿宋"/>
          <w:b/>
          <w:sz w:val="24"/>
          <w:szCs w:val="24"/>
        </w:rPr>
        <w:t>2.</w:t>
      </w:r>
      <w:r w:rsidRPr="00F22C71">
        <w:rPr>
          <w:rFonts w:ascii="仿宋" w:eastAsia="仿宋" w:hAnsi="仿宋" w:hint="eastAsia"/>
          <w:b/>
          <w:sz w:val="24"/>
          <w:szCs w:val="24"/>
        </w:rPr>
        <w:t>神经网络的结构：</w:t>
      </w:r>
    </w:p>
    <w:p w14:paraId="4992A885" w14:textId="6EC9A33D" w:rsidR="000215DF" w:rsidRDefault="00DB36BB" w:rsidP="005D2B88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139FF65D" wp14:editId="5924AB3A">
            <wp:extent cx="5271135" cy="1872615"/>
            <wp:effectExtent l="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F441" w14:textId="26B5C752" w:rsidR="004C1159" w:rsidRDefault="00DB36BB" w:rsidP="00F22C71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966321">
        <w:rPr>
          <w:rFonts w:ascii="仿宋" w:eastAsia="仿宋" w:hAnsi="仿宋" w:hint="eastAsia"/>
          <w:sz w:val="24"/>
          <w:szCs w:val="24"/>
        </w:rPr>
        <w:t>采用序列到序列模型，进行查询图在目标图中的目标点预测。</w:t>
      </w:r>
    </w:p>
    <w:p w14:paraId="26AC639E" w14:textId="2622F6B3" w:rsidR="00055F8E" w:rsidRPr="004C1159" w:rsidRDefault="00055F8E" w:rsidP="00F22C71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025F3911" w14:textId="70BF0271" w:rsidR="00DA2F78" w:rsidRPr="008C121A" w:rsidRDefault="008C121A" w:rsidP="008C121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可能</w:t>
      </w:r>
      <w:r w:rsidR="00DA2F78" w:rsidRPr="008C121A">
        <w:rPr>
          <w:rFonts w:ascii="仿宋" w:eastAsia="仿宋" w:hAnsi="仿宋" w:hint="eastAsia"/>
          <w:b/>
          <w:sz w:val="24"/>
          <w:szCs w:val="24"/>
        </w:rPr>
        <w:t>优化的方向</w:t>
      </w:r>
      <w:r w:rsidR="00DA2F78" w:rsidRPr="008C121A">
        <w:rPr>
          <w:rFonts w:ascii="仿宋" w:eastAsia="仿宋" w:hAnsi="仿宋"/>
          <w:b/>
          <w:sz w:val="24"/>
          <w:szCs w:val="24"/>
        </w:rPr>
        <w:t>:</w:t>
      </w:r>
    </w:p>
    <w:p w14:paraId="0135F431" w14:textId="7BE53BE1" w:rsidR="00064101" w:rsidRPr="00F042C6" w:rsidRDefault="00F042C6" w:rsidP="00F042C6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（a）采用更好的图节点编码方式，如采用图卷积神经网络进行图节点嵌入编码，提升预测能力。</w:t>
      </w:r>
    </w:p>
    <w:p w14:paraId="0BE34FD7" w14:textId="6C3E07CA" w:rsidR="00064101" w:rsidRPr="00F042C6" w:rsidRDefault="00F042C6" w:rsidP="00F042C6">
      <w:pPr>
        <w:spacing w:line="360" w:lineRule="auto"/>
        <w:ind w:firstLineChars="175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（b）在序列到序列模型中采用 attention/</w:t>
      </w:r>
      <w:r>
        <w:rPr>
          <w:rFonts w:ascii="仿宋" w:eastAsia="仿宋" w:hAnsi="仿宋"/>
          <w:sz w:val="24"/>
          <w:szCs w:val="24"/>
        </w:rPr>
        <w:t>self-attention</w:t>
      </w:r>
      <w:r>
        <w:rPr>
          <w:rFonts w:ascii="仿宋" w:eastAsia="仿宋" w:hAnsi="仿宋" w:hint="eastAsia"/>
          <w:sz w:val="24"/>
          <w:szCs w:val="24"/>
        </w:rPr>
        <w:t>机制，关注全局信息，提升预测能力。</w:t>
      </w:r>
    </w:p>
    <w:p w14:paraId="4C749D24" w14:textId="5B523E27" w:rsidR="006F5568" w:rsidRPr="00D3100C" w:rsidRDefault="00AA1598" w:rsidP="002E489B">
      <w:pPr>
        <w:spacing w:line="360" w:lineRule="auto"/>
        <w:rPr>
          <w:rFonts w:ascii="楷体" w:eastAsia="楷体" w:hAnsi="楷体"/>
          <w:sz w:val="28"/>
          <w:szCs w:val="24"/>
        </w:rPr>
      </w:pPr>
      <w:r w:rsidRPr="00D3100C">
        <w:rPr>
          <w:rFonts w:ascii="楷体" w:eastAsia="楷体" w:hAnsi="楷体" w:hint="eastAsia"/>
          <w:sz w:val="28"/>
          <w:szCs w:val="24"/>
        </w:rPr>
        <w:t>五、</w:t>
      </w:r>
      <w:r w:rsidR="006F5568" w:rsidRPr="00D3100C">
        <w:rPr>
          <w:rFonts w:ascii="楷体" w:eastAsia="楷体" w:hAnsi="楷体" w:hint="eastAsia"/>
          <w:sz w:val="28"/>
          <w:szCs w:val="24"/>
        </w:rPr>
        <w:t>评估方法</w:t>
      </w:r>
    </w:p>
    <w:p w14:paraId="7B9A6B1E" w14:textId="574B2CAE" w:rsidR="00202F0D" w:rsidRDefault="00202F0D" w:rsidP="002E489B">
      <w:pPr>
        <w:widowControl/>
        <w:spacing w:line="360" w:lineRule="auto"/>
        <w:jc w:val="left"/>
        <w:rPr>
          <w:sz w:val="24"/>
          <w:szCs w:val="24"/>
        </w:rPr>
      </w:pPr>
      <w:r w:rsidRPr="00202F0D">
        <w:rPr>
          <w:rFonts w:ascii="仿宋" w:eastAsia="仿宋" w:hAnsi="仿宋"/>
          <w:sz w:val="24"/>
          <w:szCs w:val="24"/>
        </w:rPr>
        <w:tab/>
        <w:t xml:space="preserve">1. </w:t>
      </w:r>
      <w:r w:rsidRPr="00202F0D">
        <w:rPr>
          <w:rFonts w:ascii="仿宋" w:eastAsia="仿宋" w:hAnsi="仿宋" w:hint="eastAsia"/>
          <w:sz w:val="24"/>
          <w:szCs w:val="24"/>
        </w:rPr>
        <w:t>测试集的</w:t>
      </w:r>
      <w:r w:rsidR="00017B54">
        <w:rPr>
          <w:rFonts w:ascii="仿宋" w:eastAsia="仿宋" w:hAnsi="仿宋" w:hint="eastAsia"/>
          <w:sz w:val="24"/>
          <w:szCs w:val="24"/>
        </w:rPr>
        <w:t>匹配准确率。</w:t>
      </w:r>
      <w:bookmarkStart w:id="0" w:name="_GoBack"/>
      <w:bookmarkEnd w:id="0"/>
    </w:p>
    <w:sectPr w:rsidR="0020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CBB0" w14:textId="77777777" w:rsidR="004C1271" w:rsidRDefault="004C1271" w:rsidP="0040792B">
      <w:r>
        <w:separator/>
      </w:r>
    </w:p>
  </w:endnote>
  <w:endnote w:type="continuationSeparator" w:id="0">
    <w:p w14:paraId="6DC48707" w14:textId="77777777" w:rsidR="004C1271" w:rsidRDefault="004C1271" w:rsidP="0040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03F5" w14:textId="77777777" w:rsidR="004C1271" w:rsidRDefault="004C1271" w:rsidP="0040792B">
      <w:r>
        <w:separator/>
      </w:r>
    </w:p>
  </w:footnote>
  <w:footnote w:type="continuationSeparator" w:id="0">
    <w:p w14:paraId="196C141A" w14:textId="77777777" w:rsidR="004C1271" w:rsidRDefault="004C1271" w:rsidP="0040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8E9"/>
    <w:multiLevelType w:val="hybridMultilevel"/>
    <w:tmpl w:val="23689892"/>
    <w:lvl w:ilvl="0" w:tplc="29343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DA6EC3"/>
    <w:multiLevelType w:val="hybridMultilevel"/>
    <w:tmpl w:val="A0B81F10"/>
    <w:lvl w:ilvl="0" w:tplc="B0FC1F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9400A"/>
    <w:multiLevelType w:val="hybridMultilevel"/>
    <w:tmpl w:val="6D748E12"/>
    <w:lvl w:ilvl="0" w:tplc="995AB2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7C3FA1"/>
    <w:multiLevelType w:val="hybridMultilevel"/>
    <w:tmpl w:val="C0D64280"/>
    <w:lvl w:ilvl="0" w:tplc="AC9425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3D3408"/>
    <w:multiLevelType w:val="hybridMultilevel"/>
    <w:tmpl w:val="D7A6877A"/>
    <w:lvl w:ilvl="0" w:tplc="6E3209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4F42FD1"/>
    <w:multiLevelType w:val="hybridMultilevel"/>
    <w:tmpl w:val="35AA3B1C"/>
    <w:lvl w:ilvl="0" w:tplc="1CD22C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6D082C"/>
    <w:multiLevelType w:val="hybridMultilevel"/>
    <w:tmpl w:val="C81C7098"/>
    <w:lvl w:ilvl="0" w:tplc="BEFC56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1836B4"/>
    <w:multiLevelType w:val="hybridMultilevel"/>
    <w:tmpl w:val="F0F232FE"/>
    <w:lvl w:ilvl="0" w:tplc="9D02D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995C9C"/>
    <w:multiLevelType w:val="hybridMultilevel"/>
    <w:tmpl w:val="ED1E45AA"/>
    <w:lvl w:ilvl="0" w:tplc="9D1497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6F3504"/>
    <w:multiLevelType w:val="hybridMultilevel"/>
    <w:tmpl w:val="6316C682"/>
    <w:lvl w:ilvl="0" w:tplc="6936C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1535EC"/>
    <w:multiLevelType w:val="hybridMultilevel"/>
    <w:tmpl w:val="2216EE9E"/>
    <w:lvl w:ilvl="0" w:tplc="945E3E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2B177E"/>
    <w:multiLevelType w:val="hybridMultilevel"/>
    <w:tmpl w:val="8B582AEE"/>
    <w:lvl w:ilvl="0" w:tplc="E25218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BFF47D6"/>
    <w:multiLevelType w:val="hybridMultilevel"/>
    <w:tmpl w:val="834C6874"/>
    <w:lvl w:ilvl="0" w:tplc="9A8A1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041E99"/>
    <w:multiLevelType w:val="hybridMultilevel"/>
    <w:tmpl w:val="BD22622A"/>
    <w:lvl w:ilvl="0" w:tplc="E1C879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6F3EAB"/>
    <w:multiLevelType w:val="hybridMultilevel"/>
    <w:tmpl w:val="E8800332"/>
    <w:lvl w:ilvl="0" w:tplc="89621F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F1B22AB"/>
    <w:multiLevelType w:val="hybridMultilevel"/>
    <w:tmpl w:val="06F43150"/>
    <w:lvl w:ilvl="0" w:tplc="4C68C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EE5D4C"/>
    <w:multiLevelType w:val="hybridMultilevel"/>
    <w:tmpl w:val="2CCCE1F0"/>
    <w:lvl w:ilvl="0" w:tplc="CADA8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632DDA"/>
    <w:multiLevelType w:val="hybridMultilevel"/>
    <w:tmpl w:val="694AC282"/>
    <w:lvl w:ilvl="0" w:tplc="BE50B4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21B530F"/>
    <w:multiLevelType w:val="hybridMultilevel"/>
    <w:tmpl w:val="3A8EB73A"/>
    <w:lvl w:ilvl="0" w:tplc="595EC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24495"/>
    <w:multiLevelType w:val="hybridMultilevel"/>
    <w:tmpl w:val="413E726A"/>
    <w:lvl w:ilvl="0" w:tplc="CCD468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D46A70"/>
    <w:multiLevelType w:val="hybridMultilevel"/>
    <w:tmpl w:val="6AC68834"/>
    <w:lvl w:ilvl="0" w:tplc="5852CD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18"/>
  </w:num>
  <w:num w:numId="7">
    <w:abstractNumId w:val="8"/>
  </w:num>
  <w:num w:numId="8">
    <w:abstractNumId w:val="9"/>
  </w:num>
  <w:num w:numId="9">
    <w:abstractNumId w:val="16"/>
  </w:num>
  <w:num w:numId="10">
    <w:abstractNumId w:val="4"/>
  </w:num>
  <w:num w:numId="11">
    <w:abstractNumId w:val="10"/>
  </w:num>
  <w:num w:numId="12">
    <w:abstractNumId w:val="12"/>
  </w:num>
  <w:num w:numId="13">
    <w:abstractNumId w:val="17"/>
  </w:num>
  <w:num w:numId="14">
    <w:abstractNumId w:val="3"/>
  </w:num>
  <w:num w:numId="15">
    <w:abstractNumId w:val="2"/>
  </w:num>
  <w:num w:numId="16">
    <w:abstractNumId w:val="7"/>
  </w:num>
  <w:num w:numId="17">
    <w:abstractNumId w:val="20"/>
  </w:num>
  <w:num w:numId="18">
    <w:abstractNumId w:val="11"/>
  </w:num>
  <w:num w:numId="19">
    <w:abstractNumId w:val="5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13"/>
    <w:rsid w:val="000037EA"/>
    <w:rsid w:val="000163FB"/>
    <w:rsid w:val="00017B54"/>
    <w:rsid w:val="000215DF"/>
    <w:rsid w:val="00024432"/>
    <w:rsid w:val="000424DD"/>
    <w:rsid w:val="00044378"/>
    <w:rsid w:val="000475BE"/>
    <w:rsid w:val="00055F8E"/>
    <w:rsid w:val="00064101"/>
    <w:rsid w:val="00067FAD"/>
    <w:rsid w:val="00070C6C"/>
    <w:rsid w:val="000A3688"/>
    <w:rsid w:val="000B101F"/>
    <w:rsid w:val="000B2AFE"/>
    <w:rsid w:val="000C219C"/>
    <w:rsid w:val="000D1AF6"/>
    <w:rsid w:val="001028D0"/>
    <w:rsid w:val="001141CF"/>
    <w:rsid w:val="00116AAF"/>
    <w:rsid w:val="00127F7C"/>
    <w:rsid w:val="00132EF9"/>
    <w:rsid w:val="00161935"/>
    <w:rsid w:val="001831FD"/>
    <w:rsid w:val="001B3787"/>
    <w:rsid w:val="001F08D8"/>
    <w:rsid w:val="00202F0D"/>
    <w:rsid w:val="00205546"/>
    <w:rsid w:val="002409F5"/>
    <w:rsid w:val="00256A90"/>
    <w:rsid w:val="002B24E4"/>
    <w:rsid w:val="002B6504"/>
    <w:rsid w:val="002B6988"/>
    <w:rsid w:val="002E489B"/>
    <w:rsid w:val="002E5200"/>
    <w:rsid w:val="00315F50"/>
    <w:rsid w:val="00381D24"/>
    <w:rsid w:val="00383C1F"/>
    <w:rsid w:val="003A2C10"/>
    <w:rsid w:val="003B7F83"/>
    <w:rsid w:val="003C17CB"/>
    <w:rsid w:val="003E5E4B"/>
    <w:rsid w:val="0040792B"/>
    <w:rsid w:val="00415A67"/>
    <w:rsid w:val="004247F2"/>
    <w:rsid w:val="0043178F"/>
    <w:rsid w:val="004365A6"/>
    <w:rsid w:val="00441715"/>
    <w:rsid w:val="004445D3"/>
    <w:rsid w:val="0045231C"/>
    <w:rsid w:val="00472C58"/>
    <w:rsid w:val="004765B3"/>
    <w:rsid w:val="004B265A"/>
    <w:rsid w:val="004C1159"/>
    <w:rsid w:val="004C1271"/>
    <w:rsid w:val="004C2BCB"/>
    <w:rsid w:val="004D40E0"/>
    <w:rsid w:val="00500316"/>
    <w:rsid w:val="00524C8A"/>
    <w:rsid w:val="00542934"/>
    <w:rsid w:val="0054787E"/>
    <w:rsid w:val="00565315"/>
    <w:rsid w:val="00565A05"/>
    <w:rsid w:val="00566917"/>
    <w:rsid w:val="00592093"/>
    <w:rsid w:val="00596483"/>
    <w:rsid w:val="005D2B88"/>
    <w:rsid w:val="005D2E3A"/>
    <w:rsid w:val="005D527B"/>
    <w:rsid w:val="005D6A85"/>
    <w:rsid w:val="005F33CB"/>
    <w:rsid w:val="006127D7"/>
    <w:rsid w:val="00617820"/>
    <w:rsid w:val="006405B0"/>
    <w:rsid w:val="00646551"/>
    <w:rsid w:val="00646CB7"/>
    <w:rsid w:val="006508AF"/>
    <w:rsid w:val="00656B6B"/>
    <w:rsid w:val="0065756A"/>
    <w:rsid w:val="006674FE"/>
    <w:rsid w:val="006A6FEE"/>
    <w:rsid w:val="006B0484"/>
    <w:rsid w:val="006B6049"/>
    <w:rsid w:val="006F21CC"/>
    <w:rsid w:val="006F5568"/>
    <w:rsid w:val="0071243E"/>
    <w:rsid w:val="00713253"/>
    <w:rsid w:val="008321CE"/>
    <w:rsid w:val="00857F79"/>
    <w:rsid w:val="008828C9"/>
    <w:rsid w:val="008C121A"/>
    <w:rsid w:val="008C4037"/>
    <w:rsid w:val="00900283"/>
    <w:rsid w:val="00911054"/>
    <w:rsid w:val="009131D1"/>
    <w:rsid w:val="00920095"/>
    <w:rsid w:val="009233E0"/>
    <w:rsid w:val="009336BB"/>
    <w:rsid w:val="00966321"/>
    <w:rsid w:val="0098131B"/>
    <w:rsid w:val="009F7FF0"/>
    <w:rsid w:val="00A11698"/>
    <w:rsid w:val="00A12889"/>
    <w:rsid w:val="00A138F5"/>
    <w:rsid w:val="00A66912"/>
    <w:rsid w:val="00A67EDC"/>
    <w:rsid w:val="00A7420C"/>
    <w:rsid w:val="00A971DB"/>
    <w:rsid w:val="00A979B8"/>
    <w:rsid w:val="00A97E6F"/>
    <w:rsid w:val="00AA1598"/>
    <w:rsid w:val="00AA5AC6"/>
    <w:rsid w:val="00AB482A"/>
    <w:rsid w:val="00B10DA9"/>
    <w:rsid w:val="00BA1DEB"/>
    <w:rsid w:val="00BA2D34"/>
    <w:rsid w:val="00BA4CF1"/>
    <w:rsid w:val="00BC167F"/>
    <w:rsid w:val="00BE4FF4"/>
    <w:rsid w:val="00C030E3"/>
    <w:rsid w:val="00C82D88"/>
    <w:rsid w:val="00C87032"/>
    <w:rsid w:val="00CA75B6"/>
    <w:rsid w:val="00CB5FB5"/>
    <w:rsid w:val="00CB6CBE"/>
    <w:rsid w:val="00CC0050"/>
    <w:rsid w:val="00D22222"/>
    <w:rsid w:val="00D3100C"/>
    <w:rsid w:val="00D32A21"/>
    <w:rsid w:val="00D575D6"/>
    <w:rsid w:val="00DA2F78"/>
    <w:rsid w:val="00DA307B"/>
    <w:rsid w:val="00DB271E"/>
    <w:rsid w:val="00DB36BB"/>
    <w:rsid w:val="00DC5D85"/>
    <w:rsid w:val="00DE61C9"/>
    <w:rsid w:val="00DF0052"/>
    <w:rsid w:val="00DF3CC9"/>
    <w:rsid w:val="00E06DCF"/>
    <w:rsid w:val="00E243F0"/>
    <w:rsid w:val="00E55DC3"/>
    <w:rsid w:val="00E81998"/>
    <w:rsid w:val="00E975FE"/>
    <w:rsid w:val="00EA7EF4"/>
    <w:rsid w:val="00F042C6"/>
    <w:rsid w:val="00F07317"/>
    <w:rsid w:val="00F1490E"/>
    <w:rsid w:val="00F22C71"/>
    <w:rsid w:val="00F24F2E"/>
    <w:rsid w:val="00F34DD5"/>
    <w:rsid w:val="00F44A24"/>
    <w:rsid w:val="00F5768B"/>
    <w:rsid w:val="00F61ECE"/>
    <w:rsid w:val="00F92861"/>
    <w:rsid w:val="00FC0027"/>
    <w:rsid w:val="00FC5FC9"/>
    <w:rsid w:val="00FE3EF5"/>
    <w:rsid w:val="00FE7113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42A38"/>
  <w15:chartTrackingRefBased/>
  <w15:docId w15:val="{7ADC13AB-AA47-429E-9337-061F0E6F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546"/>
    <w:rPr>
      <w:color w:val="808080"/>
    </w:rPr>
  </w:style>
  <w:style w:type="paragraph" w:styleId="a4">
    <w:name w:val="List Paragraph"/>
    <w:basedOn w:val="a"/>
    <w:uiPriority w:val="34"/>
    <w:qFormat/>
    <w:rsid w:val="00DA307B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C030E3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07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79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7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792B"/>
    <w:rPr>
      <w:sz w:val="18"/>
      <w:szCs w:val="18"/>
    </w:rPr>
  </w:style>
  <w:style w:type="table" w:styleId="aa">
    <w:name w:val="Table Grid"/>
    <w:basedOn w:val="a1"/>
    <w:uiPriority w:val="39"/>
    <w:rsid w:val="00E5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DF3CC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3CC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F3CC9"/>
  </w:style>
  <w:style w:type="paragraph" w:styleId="ae">
    <w:name w:val="annotation subject"/>
    <w:basedOn w:val="ac"/>
    <w:next w:val="ac"/>
    <w:link w:val="af"/>
    <w:uiPriority w:val="99"/>
    <w:semiHidden/>
    <w:unhideWhenUsed/>
    <w:rsid w:val="00DF3CC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F3CC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F3CC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F3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73E0B-25B3-42DD-82BE-3652016B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Tachiang</dc:creator>
  <cp:keywords/>
  <dc:description/>
  <cp:lastModifiedBy>Tachiang</cp:lastModifiedBy>
  <cp:revision>98</cp:revision>
  <dcterms:created xsi:type="dcterms:W3CDTF">2021-04-02T07:21:00Z</dcterms:created>
  <dcterms:modified xsi:type="dcterms:W3CDTF">2021-04-19T13:28:00Z</dcterms:modified>
</cp:coreProperties>
</file>