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o:title="20160802160136_eba7c6631eeca2ecb7ff9a847d11a710_7" focussize="0,0" recolor="t" r:id="rId4"/>
    </v:background>
  </w:background>
  <w:body>
    <w:p>
      <w:pPr>
        <w:bidi w:val="0"/>
        <w:ind w:firstLine="361" w:firstLineChars="100"/>
        <w:jc w:val="center"/>
        <w:rPr>
          <w:rFonts w:hint="eastAsia" w:ascii="Times New Roman" w:hAnsi="Times New Roman" w:cs="Times New Roman"/>
          <w:b/>
          <w:bCs/>
          <w:color w:val="C00000"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C00000"/>
          <w:sz w:val="36"/>
          <w:szCs w:val="36"/>
          <w:lang w:val="en-US" w:eastAsia="zh-CN"/>
        </w:rPr>
        <w:t>Unit One Text A</w:t>
      </w:r>
    </w:p>
    <w:p>
      <w:pPr>
        <w:bidi w:val="0"/>
        <w:ind w:firstLine="361" w:firstLineChars="100"/>
        <w:jc w:val="center"/>
        <w:rPr>
          <w:rFonts w:hint="eastAsia" w:ascii="Times New Roman" w:hAnsi="Times New Roman" w:cs="Times New Roman"/>
          <w:b/>
          <w:bCs/>
          <w:color w:val="C00000"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C00000"/>
          <w:sz w:val="36"/>
          <w:szCs w:val="36"/>
          <w:lang w:val="en-US" w:eastAsia="zh-CN"/>
        </w:rPr>
        <w:t>Listening &amp; Respond 词汇记忆</w:t>
      </w:r>
    </w:p>
    <w:p>
      <w:pPr>
        <w:bidi w:val="0"/>
        <w:ind w:firstLine="361" w:firstLineChars="100"/>
        <w:jc w:val="center"/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 w:eastAsia="zh-CN"/>
        </w:rPr>
      </w:pPr>
    </w:p>
    <w:p>
      <w:pPr>
        <w:bidi w:val="0"/>
        <w:ind w:firstLine="361" w:firstLineChars="100"/>
        <w:rPr>
          <w:rFonts w:hint="eastAsia" w:ascii="Times New Roman" w:hAnsi="Times New Roman" w:cs="Times New Roman"/>
          <w:b w:val="0"/>
          <w:bCs w:val="0"/>
          <w:sz w:val="36"/>
          <w:szCs w:val="36"/>
          <w:lang w:val="en-US" w:eastAsia="zh-CN"/>
        </w:rPr>
      </w:pPr>
      <w:bookmarkStart w:id="0" w:name="OLE_LINK1"/>
      <w: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 w:eastAsia="zh-CN"/>
        </w:rPr>
        <w:t>In general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 w:eastAsia="zh-CN"/>
        </w:rPr>
        <w:t xml:space="preserve">, our </w:t>
      </w:r>
      <w: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 w:eastAsia="zh-CN"/>
        </w:rPr>
        <w:t>freshman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 w:eastAsia="zh-CN"/>
        </w:rPr>
        <w:t xml:space="preserve"> year is a time filled with </w:t>
      </w:r>
      <w: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 w:eastAsia="zh-CN"/>
        </w:rPr>
        <w:t>anticipation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 w:eastAsia="zh-CN"/>
        </w:rPr>
        <w:t>challenge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 w:eastAsia="zh-CN"/>
        </w:rPr>
        <w:t xml:space="preserve">, some </w:t>
      </w:r>
      <w: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 w:eastAsia="zh-CN"/>
        </w:rPr>
        <w:t>frustration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 w:eastAsia="zh-CN"/>
        </w:rPr>
        <w:t xml:space="preserve"> or anxiety, and wonderful </w:t>
      </w:r>
      <w: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 w:eastAsia="zh-CN"/>
        </w:rPr>
        <w:t>discoveries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 w:eastAsia="zh-CN"/>
        </w:rPr>
        <w:t xml:space="preserve">.  </w:t>
      </w:r>
      <w:r>
        <w:rPr>
          <w:rFonts w:hint="eastAsia" w:ascii="Times New Roman" w:hAnsi="Times New Roman" w:cs="Times New Roman"/>
          <w:b w:val="0"/>
          <w:bCs w:val="0"/>
          <w:sz w:val="36"/>
          <w:szCs w:val="36"/>
          <w:lang w:val="en-US" w:eastAsia="zh-CN"/>
        </w:rPr>
        <w:t xml:space="preserve">The first thing we may notice is the </w:t>
      </w:r>
      <w:r>
        <w:rPr>
          <w:rFonts w:hint="eastAsia" w:ascii="Times New Roman" w:hAnsi="Times New Roman" w:cs="Times New Roman"/>
          <w:b/>
          <w:bCs/>
          <w:color w:val="C00000"/>
          <w:sz w:val="36"/>
          <w:szCs w:val="36"/>
          <w:lang w:val="en-US" w:eastAsia="zh-CN"/>
        </w:rPr>
        <w:t>workload</w:t>
      </w:r>
      <w:r>
        <w:rPr>
          <w:rFonts w:hint="eastAsia" w:ascii="Times New Roman" w:hAnsi="Times New Roman" w:cs="Times New Roman"/>
          <w:b w:val="0"/>
          <w:bCs w:val="0"/>
          <w:sz w:val="36"/>
          <w:szCs w:val="36"/>
          <w:lang w:val="en-US" w:eastAsia="zh-CN"/>
        </w:rPr>
        <w:t xml:space="preserve">, the large </w:t>
      </w:r>
      <w:r>
        <w:rPr>
          <w:rFonts w:hint="eastAsia" w:ascii="Times New Roman" w:hAnsi="Times New Roman" w:cs="Times New Roman"/>
          <w:b/>
          <w:bCs/>
          <w:color w:val="C00000"/>
          <w:sz w:val="36"/>
          <w:szCs w:val="36"/>
          <w:lang w:val="en-US" w:eastAsia="zh-CN"/>
        </w:rPr>
        <w:t>amount</w:t>
      </w:r>
      <w:r>
        <w:rPr>
          <w:rFonts w:hint="eastAsia" w:ascii="Times New Roman" w:hAnsi="Times New Roman" w:cs="Times New Roman"/>
          <w:b w:val="0"/>
          <w:bCs w:val="0"/>
          <w:sz w:val="36"/>
          <w:szCs w:val="36"/>
          <w:lang w:val="en-US" w:eastAsia="zh-CN"/>
        </w:rPr>
        <w:t xml:space="preserve"> of reading and writing, and the short </w:t>
      </w:r>
      <w:r>
        <w:rPr>
          <w:rFonts w:hint="eastAsia" w:ascii="Times New Roman" w:hAnsi="Times New Roman" w:cs="Times New Roman"/>
          <w:b/>
          <w:bCs/>
          <w:color w:val="C00000"/>
          <w:sz w:val="36"/>
          <w:szCs w:val="36"/>
          <w:lang w:val="en-US" w:eastAsia="zh-CN"/>
        </w:rPr>
        <w:t>deadlines</w:t>
      </w:r>
      <w:r>
        <w:rPr>
          <w:rFonts w:hint="eastAsia" w:ascii="Times New Roman" w:hAnsi="Times New Roman" w:cs="Times New Roman"/>
          <w:b w:val="0"/>
          <w:bCs w:val="0"/>
          <w:sz w:val="36"/>
          <w:szCs w:val="36"/>
          <w:lang w:val="en-US" w:eastAsia="zh-CN"/>
        </w:rPr>
        <w:t xml:space="preserve">. A </w:t>
      </w:r>
      <w:r>
        <w:rPr>
          <w:rFonts w:hint="eastAsia" w:ascii="Times New Roman" w:hAnsi="Times New Roman" w:cs="Times New Roman"/>
          <w:b/>
          <w:bCs/>
          <w:color w:val="C00000"/>
          <w:sz w:val="36"/>
          <w:szCs w:val="36"/>
          <w:lang w:val="en-US" w:eastAsia="zh-CN"/>
        </w:rPr>
        <w:t>related</w:t>
      </w:r>
      <w:r>
        <w:rPr>
          <w:rFonts w:hint="eastAsia" w:ascii="Times New Roman" w:hAnsi="Times New Roman" w:cs="Times New Roman"/>
          <w:b w:val="0"/>
          <w:bCs w:val="0"/>
          <w:sz w:val="36"/>
          <w:szCs w:val="36"/>
          <w:lang w:val="en-US" w:eastAsia="zh-CN"/>
        </w:rPr>
        <w:t xml:space="preserve"> effect coming with workload is doubt and loneliness, which means you have to be yourself without any support provided by your family. </w:t>
      </w:r>
    </w:p>
    <w:p>
      <w:pPr>
        <w:bidi w:val="0"/>
        <w:ind w:firstLine="360" w:firstLineChars="100"/>
        <w:rPr>
          <w:rFonts w:hint="eastAsia" w:ascii="Times New Roman" w:hAnsi="Times New Roman" w:cs="Times New Roman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6"/>
          <w:szCs w:val="36"/>
          <w:lang w:val="en-US" w:eastAsia="zh-CN"/>
        </w:rPr>
        <w:t xml:space="preserve">Be your own boss 24 hours a day, </w:t>
      </w:r>
      <w:r>
        <w:rPr>
          <w:rFonts w:hint="eastAsia" w:ascii="Times New Roman" w:hAnsi="Times New Roman" w:cs="Times New Roman"/>
          <w:b/>
          <w:bCs/>
          <w:color w:val="C00000"/>
          <w:sz w:val="36"/>
          <w:szCs w:val="36"/>
          <w:lang w:val="en-US" w:eastAsia="zh-CN"/>
        </w:rPr>
        <w:t>so to speak</w:t>
      </w:r>
      <w:r>
        <w:rPr>
          <w:rFonts w:hint="eastAsia" w:ascii="Times New Roman" w:hAnsi="Times New Roman" w:cs="Times New Roman"/>
          <w:b w:val="0"/>
          <w:bCs w:val="0"/>
          <w:sz w:val="36"/>
          <w:szCs w:val="36"/>
          <w:lang w:val="en-US" w:eastAsia="zh-CN"/>
        </w:rPr>
        <w:t xml:space="preserve">. You should remember your </w:t>
      </w:r>
      <w:r>
        <w:rPr>
          <w:rFonts w:hint="eastAsia" w:ascii="Times New Roman" w:hAnsi="Times New Roman" w:cs="Times New Roman"/>
          <w:b/>
          <w:bCs/>
          <w:color w:val="C00000"/>
          <w:sz w:val="36"/>
          <w:szCs w:val="36"/>
          <w:lang w:val="en-US" w:eastAsia="zh-CN"/>
        </w:rPr>
        <w:t>mission</w:t>
      </w:r>
      <w:r>
        <w:rPr>
          <w:rFonts w:hint="eastAsia" w:ascii="Times New Roman" w:hAnsi="Times New Roman" w:cs="Times New Roman"/>
          <w:b w:val="0"/>
          <w:bCs w:val="0"/>
          <w:sz w:val="36"/>
          <w:szCs w:val="36"/>
          <w:lang w:val="en-US" w:eastAsia="zh-CN"/>
        </w:rPr>
        <w:t xml:space="preserve"> all the time. Just forget what you had in </w:t>
      </w:r>
      <w:r>
        <w:rPr>
          <w:rFonts w:hint="eastAsia" w:ascii="Times New Roman" w:hAnsi="Times New Roman" w:cs="Times New Roman"/>
          <w:b/>
          <w:bCs/>
          <w:color w:val="C00000"/>
          <w:sz w:val="36"/>
          <w:szCs w:val="36"/>
          <w:lang w:val="en-US" w:eastAsia="zh-CN"/>
        </w:rPr>
        <w:t>previous</w:t>
      </w:r>
      <w:r>
        <w:rPr>
          <w:rFonts w:hint="eastAsia" w:ascii="Times New Roman" w:hAnsi="Times New Roman" w:cs="Times New Roman"/>
          <w:b w:val="0"/>
          <w:bCs w:val="0"/>
          <w:sz w:val="36"/>
          <w:szCs w:val="36"/>
          <w:lang w:val="en-US" w:eastAsia="zh-CN"/>
        </w:rPr>
        <w:t xml:space="preserve"> years, face the reality and take the </w:t>
      </w:r>
      <w:r>
        <w:rPr>
          <w:rFonts w:hint="eastAsia" w:ascii="Times New Roman" w:hAnsi="Times New Roman" w:cs="Times New Roman"/>
          <w:b/>
          <w:bCs/>
          <w:color w:val="C00000"/>
          <w:sz w:val="36"/>
          <w:szCs w:val="36"/>
          <w:lang w:val="en-US" w:eastAsia="zh-CN"/>
        </w:rPr>
        <w:t>responsibility</w:t>
      </w:r>
      <w:r>
        <w:rPr>
          <w:rFonts w:hint="eastAsia" w:ascii="Times New Roman" w:hAnsi="Times New Roman" w:cs="Times New Roman"/>
          <w:b w:val="0"/>
          <w:bCs w:val="0"/>
          <w:sz w:val="36"/>
          <w:szCs w:val="36"/>
          <w:lang w:val="en-US" w:eastAsia="zh-CN"/>
        </w:rPr>
        <w:t>.</w:t>
      </w:r>
    </w:p>
    <w:p>
      <w:pPr>
        <w:bidi w:val="0"/>
        <w:ind w:firstLine="360" w:firstLineChars="100"/>
        <w:rPr>
          <w:rFonts w:hint="eastAsia" w:ascii="Times New Roman" w:hAnsi="Times New Roman" w:cs="Times New Roman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6"/>
          <w:szCs w:val="36"/>
          <w:lang w:val="en-US" w:eastAsia="zh-CN"/>
        </w:rPr>
        <w:t xml:space="preserve">Selecting friends with </w:t>
      </w:r>
      <w:r>
        <w:rPr>
          <w:rFonts w:hint="eastAsia" w:ascii="Times New Roman" w:hAnsi="Times New Roman" w:cs="Times New Roman"/>
          <w:b/>
          <w:bCs/>
          <w:color w:val="C00000"/>
          <w:sz w:val="36"/>
          <w:szCs w:val="36"/>
          <w:lang w:val="en-US" w:eastAsia="zh-CN"/>
        </w:rPr>
        <w:t>patience</w:t>
      </w:r>
      <w:r>
        <w:rPr>
          <w:rFonts w:hint="eastAsia" w:ascii="Times New Roman" w:hAnsi="Times New Roman" w:cs="Times New Roman"/>
          <w:b w:val="0"/>
          <w:bCs w:val="0"/>
          <w:sz w:val="36"/>
          <w:szCs w:val="36"/>
          <w:lang w:val="en-US" w:eastAsia="zh-CN"/>
        </w:rPr>
        <w:t xml:space="preserve"> and care, you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36"/>
          <w:szCs w:val="36"/>
          <w:lang w:val="en-US" w:eastAsia="zh-CN"/>
        </w:rPr>
        <w:t xml:space="preserve">ll know how wonderfully </w:t>
      </w:r>
      <w:r>
        <w:rPr>
          <w:rFonts w:hint="eastAsia" w:ascii="Times New Roman" w:hAnsi="Times New Roman" w:cs="Times New Roman"/>
          <w:b/>
          <w:bCs/>
          <w:color w:val="C00000"/>
          <w:sz w:val="36"/>
          <w:szCs w:val="36"/>
          <w:lang w:val="en-US" w:eastAsia="zh-CN"/>
        </w:rPr>
        <w:t>diverse</w:t>
      </w:r>
      <w:r>
        <w:rPr>
          <w:rFonts w:hint="eastAsia" w:ascii="Times New Roman" w:hAnsi="Times New Roman" w:cs="Times New Roman"/>
          <w:b w:val="0"/>
          <w:bCs w:val="0"/>
          <w:sz w:val="36"/>
          <w:szCs w:val="36"/>
          <w:lang w:val="en-US" w:eastAsia="zh-CN"/>
        </w:rPr>
        <w:t xml:space="preserve"> college </w:t>
      </w:r>
      <w:r>
        <w:rPr>
          <w:rFonts w:hint="eastAsia" w:ascii="Times New Roman" w:hAnsi="Times New Roman" w:cs="Times New Roman"/>
          <w:b/>
          <w:bCs/>
          <w:color w:val="C00000"/>
          <w:sz w:val="36"/>
          <w:szCs w:val="36"/>
          <w:lang w:val="en-US" w:eastAsia="zh-CN"/>
        </w:rPr>
        <w:t>relationships</w:t>
      </w:r>
      <w:r>
        <w:rPr>
          <w:rFonts w:hint="eastAsia" w:ascii="Times New Roman" w:hAnsi="Times New Roman" w:cs="Times New Roman"/>
          <w:b w:val="0"/>
          <w:bCs w:val="0"/>
          <w:sz w:val="36"/>
          <w:szCs w:val="36"/>
          <w:lang w:val="en-US" w:eastAsia="zh-CN"/>
        </w:rPr>
        <w:t xml:space="preserve"> can be. </w:t>
      </w:r>
      <w:bookmarkStart w:id="1" w:name="_GoBack"/>
      <w:bookmarkEnd w:id="1"/>
    </w:p>
    <w:p>
      <w:pPr>
        <w:bidi w:val="0"/>
        <w:ind w:firstLine="360" w:firstLineChars="100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6"/>
          <w:szCs w:val="36"/>
          <w:lang w:val="en-US" w:eastAsia="zh-CN"/>
        </w:rPr>
        <w:t xml:space="preserve">No matter what </w:t>
      </w:r>
      <w:r>
        <w:rPr>
          <w:rFonts w:hint="eastAsia" w:ascii="Times New Roman" w:hAnsi="Times New Roman" w:cs="Times New Roman"/>
          <w:b/>
          <w:bCs/>
          <w:color w:val="C00000"/>
          <w:sz w:val="36"/>
          <w:szCs w:val="36"/>
          <w:lang w:val="en-US" w:eastAsia="zh-CN"/>
        </w:rPr>
        <w:t>impression</w:t>
      </w:r>
      <w:r>
        <w:rPr>
          <w:rFonts w:hint="eastAsia" w:ascii="Times New Roman" w:hAnsi="Times New Roman" w:cs="Times New Roman"/>
          <w:b w:val="0"/>
          <w:bCs w:val="0"/>
          <w:sz w:val="36"/>
          <w:szCs w:val="36"/>
          <w:lang w:val="en-US" w:eastAsia="zh-CN"/>
        </w:rPr>
        <w:t xml:space="preserve"> your freshman year makes on you, you will </w:t>
      </w:r>
      <w:r>
        <w:rPr>
          <w:rFonts w:hint="eastAsia" w:ascii="Times New Roman" w:hAnsi="Times New Roman" w:cs="Times New Roman"/>
          <w:b/>
          <w:bCs/>
          <w:color w:val="C00000"/>
          <w:sz w:val="36"/>
          <w:szCs w:val="36"/>
          <w:lang w:val="en-US" w:eastAsia="zh-CN"/>
        </w:rPr>
        <w:t>definitely</w:t>
      </w:r>
      <w:r>
        <w:rPr>
          <w:rFonts w:hint="eastAsia" w:ascii="Times New Roman" w:hAnsi="Times New Roman" w:cs="Times New Roman"/>
          <w:b w:val="0"/>
          <w:bCs w:val="0"/>
          <w:sz w:val="36"/>
          <w:szCs w:val="36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color w:val="C00000"/>
          <w:sz w:val="36"/>
          <w:szCs w:val="36"/>
          <w:lang w:val="en-US" w:eastAsia="zh-CN"/>
        </w:rPr>
        <w:t>head off</w:t>
      </w:r>
      <w:r>
        <w:rPr>
          <w:rFonts w:hint="eastAsia" w:ascii="Times New Roman" w:hAnsi="Times New Roman" w:cs="Times New Roman"/>
          <w:b w:val="0"/>
          <w:bCs w:val="0"/>
          <w:sz w:val="36"/>
          <w:szCs w:val="36"/>
          <w:lang w:val="en-US" w:eastAsia="zh-CN"/>
        </w:rPr>
        <w:t xml:space="preserve"> into a world of higher education. You will encounter many </w:t>
      </w:r>
      <w:r>
        <w:rPr>
          <w:rFonts w:hint="eastAsia" w:ascii="Times New Roman" w:hAnsi="Times New Roman" w:cs="Times New Roman"/>
          <w:b/>
          <w:bCs/>
          <w:color w:val="C00000"/>
          <w:sz w:val="36"/>
          <w:szCs w:val="36"/>
          <w:lang w:val="en-US" w:eastAsia="zh-CN"/>
        </w:rPr>
        <w:t>inspiring</w:t>
      </w:r>
      <w:r>
        <w:rPr>
          <w:rFonts w:hint="eastAsia" w:ascii="Times New Roman" w:hAnsi="Times New Roman" w:cs="Times New Roman"/>
          <w:b w:val="0"/>
          <w:bCs w:val="0"/>
          <w:sz w:val="36"/>
          <w:szCs w:val="36"/>
          <w:lang w:val="en-US" w:eastAsia="zh-CN"/>
        </w:rPr>
        <w:t xml:space="preserve"> professors and talented friends who will help you to compose a future </w:t>
      </w:r>
      <w:r>
        <w:rPr>
          <w:rFonts w:hint="eastAsia" w:ascii="Times New Roman" w:hAnsi="Times New Roman" w:cs="Times New Roman"/>
          <w:b/>
          <w:bCs/>
          <w:color w:val="C00000"/>
          <w:sz w:val="36"/>
          <w:szCs w:val="36"/>
          <w:lang w:val="en-US" w:eastAsia="zh-CN"/>
        </w:rPr>
        <w:t>career</w:t>
      </w:r>
      <w:r>
        <w:rPr>
          <w:rFonts w:hint="eastAsia" w:ascii="Times New Roman" w:hAnsi="Times New Roman" w:cs="Times New Roman"/>
          <w:b w:val="0"/>
          <w:bCs w:val="0"/>
          <w:sz w:val="36"/>
          <w:szCs w:val="36"/>
          <w:lang w:val="en-US" w:eastAsia="zh-CN"/>
        </w:rPr>
        <w:t>.</w:t>
      </w:r>
    </w:p>
    <w:bookmarkEnd w:id="0"/>
    <w:p>
      <w:pPr>
        <w:bidi w:val="0"/>
        <w:ind w:firstLine="360" w:firstLineChars="100"/>
        <w:rPr>
          <w:rFonts w:hint="eastAsia" w:ascii="Times New Roman" w:hAnsi="Times New Roman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ind w:firstLine="360" w:firstLineChars="100"/>
        <w:rPr>
          <w:rFonts w:hint="eastAsia" w:ascii="Times New Roman" w:hAnsi="Times New Roman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ind w:firstLine="360" w:firstLineChars="100"/>
        <w:rPr>
          <w:rFonts w:hint="eastAsia" w:ascii="Times New Roman" w:hAnsi="Times New Roman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ind w:firstLine="360" w:firstLineChars="100"/>
        <w:rPr>
          <w:rFonts w:hint="eastAsia" w:ascii="Times New Roman" w:hAnsi="Times New Roman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ind w:firstLine="360" w:firstLineChars="100"/>
        <w:rPr>
          <w:rFonts w:hint="eastAsia" w:ascii="Times New Roman" w:hAnsi="Times New Roman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ind w:firstLine="360" w:firstLineChars="100"/>
        <w:rPr>
          <w:rFonts w:hint="eastAsia" w:ascii="Times New Roman" w:hAnsi="Times New Roman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ind w:firstLine="360" w:firstLineChars="100"/>
        <w:rPr>
          <w:rFonts w:hint="eastAsia" w:ascii="Times New Roman" w:hAnsi="Times New Roman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ind w:firstLine="360" w:firstLineChars="100"/>
        <w:rPr>
          <w:rFonts w:hint="eastAsia" w:ascii="Times New Roman" w:hAnsi="Times New Roman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ind w:firstLine="360" w:firstLineChars="100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FA07D9"/>
    <w:rsid w:val="072673D9"/>
    <w:rsid w:val="22C2624D"/>
    <w:rsid w:val="5AFA07D9"/>
    <w:rsid w:val="7D12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2021-09-11T01:56:00Z</dcterms:created>
  <dc:creator>基亚</dc:creator>
  <cp:lastModifiedBy>基亚</cp:lastModifiedBy>
  <dcterms:modified xsi:type="dcterms:W3CDTF">2021-09-11T09:12:09Z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