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0472AB">
      <w:pPr>
        <w:pStyle w:val="2"/>
        <w:spacing w:before="156" w:after="156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4关系抽取</w:t>
      </w:r>
      <w:r>
        <w:rPr>
          <w:rFonts w:hint="eastAsia"/>
        </w:rPr>
        <w:t>实验</w:t>
      </w:r>
    </w:p>
    <w:p w14:paraId="457BD42A">
      <w:pPr>
        <w:pStyle w:val="3"/>
        <w:spacing w:before="156" w:after="156"/>
      </w:pPr>
      <w:r>
        <w:rPr>
          <w:rFonts w:hint="eastAsia"/>
        </w:rPr>
        <w:t>基于卷积神经网络的关系抽取</w:t>
      </w:r>
    </w:p>
    <w:p w14:paraId="4DA0DB12">
      <w:pPr>
        <w:pStyle w:val="4"/>
        <w:spacing w:before="156" w:after="156"/>
      </w:pPr>
      <w:r>
        <w:rPr>
          <w:rFonts w:hint="eastAsia"/>
        </w:rPr>
        <w:t>实验内容</w:t>
      </w:r>
    </w:p>
    <w:p w14:paraId="027EB967"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根据论文补充 ./CNN/model.py 的 forward 部分(101行)，跑通训练代码</w:t>
      </w:r>
      <w:r>
        <w:rPr>
          <w:rFonts w:hint="eastAsia"/>
          <w:lang w:eastAsia="zh-CN"/>
        </w:rPr>
        <w:t>；</w:t>
      </w:r>
    </w:p>
    <w:p w14:paraId="5D579560"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运行 run.py 训练模型并预测结果</w:t>
      </w:r>
      <w:r>
        <w:rPr>
          <w:rFonts w:hint="eastAsia"/>
          <w:lang w:eastAsia="zh-CN"/>
        </w:rPr>
        <w:t>；</w:t>
      </w:r>
    </w:p>
    <w:p w14:paraId="1F3DCF53"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对预测结果进行评估，要求复现结果F1值大于82.7(原论文)*0.9</w:t>
      </w:r>
      <w:r>
        <w:rPr>
          <w:rFonts w:hint="eastAsia"/>
          <w:lang w:eastAsia="zh-CN"/>
        </w:rPr>
        <w:t>；</w:t>
      </w:r>
    </w:p>
    <w:p w14:paraId="00DD7EF9"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进行消融实验，尝试去除PF(Position features)重复实验，并报告结果</w:t>
      </w:r>
      <w:r>
        <w:rPr>
          <w:rFonts w:hint="eastAsia"/>
          <w:lang w:eastAsia="zh-CN"/>
        </w:rPr>
        <w:t>；</w:t>
      </w:r>
    </w:p>
    <w:p w14:paraId="5ECBBCD4"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</w:rPr>
        <w:t>提交要求：在实验报告中报告复现的F1值，同时报告消融实验的F1值</w:t>
      </w:r>
      <w:r>
        <w:rPr>
          <w:rFonts w:hint="eastAsia"/>
          <w:lang w:eastAsia="zh-CN"/>
        </w:rPr>
        <w:t>，</w:t>
      </w:r>
      <w:r>
        <w:rPr>
          <w:rFonts w:hint="eastAsia"/>
        </w:rPr>
        <w:t>提交代码文件./CNN/model.py</w:t>
      </w:r>
      <w:r>
        <w:rPr>
          <w:rFonts w:hint="eastAsia"/>
          <w:lang w:eastAsia="zh-CN"/>
        </w:rPr>
        <w:t>。</w:t>
      </w:r>
    </w:p>
    <w:p w14:paraId="7E98B2E2">
      <w:pPr>
        <w:pStyle w:val="4"/>
        <w:spacing w:before="156" w:after="156"/>
      </w:pPr>
      <w:r>
        <w:rPr>
          <w:rFonts w:hint="eastAsia"/>
        </w:rPr>
        <w:t>实验过程</w:t>
      </w:r>
    </w:p>
    <w:p w14:paraId="2A7C3AC4">
      <w:pPr>
        <w:pStyle w:val="5"/>
        <w:bidi w:val="0"/>
      </w:pPr>
      <w:r>
        <w:rPr>
          <w:rFonts w:hint="eastAsia"/>
        </w:rPr>
        <w:t>根据论文补充 ./CNN/model.py</w:t>
      </w:r>
    </w:p>
    <w:p w14:paraId="34C312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补充代码如下。</w:t>
      </w:r>
    </w:p>
    <w:p w14:paraId="772B36FD"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938655"/>
            <wp:effectExtent l="0" t="0" r="1270" b="444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9AF6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</w:rPr>
        <w:t>训练模型</w:t>
      </w:r>
      <w:r>
        <w:rPr>
          <w:rFonts w:hint="eastAsia"/>
          <w:lang w:val="en-US" w:eastAsia="zh-CN"/>
        </w:rPr>
        <w:t>并评估预测结果</w:t>
      </w:r>
    </w:p>
    <w:p w14:paraId="62B1202D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061210"/>
            <wp:effectExtent l="0" t="0" r="0" b="8890"/>
            <wp:docPr id="9" name="图片 9" descr="QQ截图2024060509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40605092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7BC9">
      <w:pPr>
        <w:pStyle w:val="5"/>
        <w:bidi w:val="0"/>
      </w:pPr>
      <w:r>
        <w:rPr>
          <w:rFonts w:hint="eastAsia"/>
        </w:rPr>
        <w:t>消融实验</w:t>
      </w:r>
    </w:p>
    <w:p w14:paraId="6D91876D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去除PF(Position features)后，训练结果如下：</w:t>
      </w:r>
    </w:p>
    <w:p w14:paraId="7548B876"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2598420"/>
            <wp:effectExtent l="0" t="0" r="9525" b="5080"/>
            <wp:docPr id="10" name="图片 10" descr="QQ截图20240605093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406050938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0C81">
      <w:pPr>
        <w:pStyle w:val="3"/>
        <w:spacing w:before="156" w:after="156"/>
      </w:pPr>
      <w:r>
        <w:rPr>
          <w:rFonts w:hint="eastAsia"/>
        </w:rPr>
        <w:t>远程监督关系抽取</w:t>
      </w:r>
    </w:p>
    <w:p w14:paraId="26A65223">
      <w:pPr>
        <w:pStyle w:val="4"/>
        <w:numPr>
          <w:ilvl w:val="0"/>
          <w:numId w:val="5"/>
        </w:numPr>
        <w:spacing w:before="156" w:after="156"/>
      </w:pPr>
      <w:r>
        <w:rPr>
          <w:rFonts w:hint="eastAsia"/>
        </w:rPr>
        <w:t>实验内容</w:t>
      </w:r>
    </w:p>
    <w:p w14:paraId="10F75FDC"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安装开源库OpenNER，并运行 ./benchmark/download_nyt10m.sh 下载相关数据集，将train.sh 的 --dataset 改为对应数据集</w:t>
      </w:r>
      <w:r>
        <w:rPr>
          <w:rFonts w:hint="eastAsia"/>
          <w:lang w:eastAsia="zh-CN"/>
        </w:rPr>
        <w:t>；</w:t>
      </w:r>
    </w:p>
    <w:p w14:paraId="261096D9"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使用cnn作为编码器，设置 --aggr 为 att ，也就是使用句子级注意力，训练以及推理，报告AUC以及F1值</w:t>
      </w:r>
      <w:r>
        <w:rPr>
          <w:rFonts w:hint="eastAsia"/>
          <w:lang w:eastAsia="zh-CN"/>
        </w:rPr>
        <w:t>；</w:t>
      </w:r>
    </w:p>
    <w:p w14:paraId="049C32BB"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使用cnn作为编码器，设置 --aggr 为 avg ，也就是使用句子平均向量，训练以及推理，报告AUC以及F1值</w:t>
      </w:r>
      <w:r>
        <w:rPr>
          <w:rFonts w:hint="eastAsia"/>
          <w:lang w:eastAsia="zh-CN"/>
        </w:rPr>
        <w:t>；</w:t>
      </w:r>
    </w:p>
    <w:p w14:paraId="20CBBD3B"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(选做)使用pcnn作为编码器，设置 --aggr 为 att ，也就是使用句子级注意力，训练以及推理，报告AUC以及F1值</w:t>
      </w:r>
      <w:r>
        <w:rPr>
          <w:rFonts w:hint="eastAsia"/>
          <w:lang w:eastAsia="zh-CN"/>
        </w:rPr>
        <w:t>；</w:t>
      </w:r>
    </w:p>
    <w:p w14:paraId="06D22EE8"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(选做)使用pcnn作为编码器，设置 --aggr 为 avg ，也就是使用句子平均向量，训练以及推理，报告AUC以及F1值</w:t>
      </w:r>
      <w:r>
        <w:rPr>
          <w:rFonts w:hint="eastAsia"/>
          <w:lang w:eastAsia="zh-CN"/>
        </w:rPr>
        <w:t>；</w:t>
      </w:r>
    </w:p>
    <w:p w14:paraId="6A28A566"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提交要求：在实验报告中给出前两种设置的AUC(accuracy)以及F1</w:t>
      </w:r>
      <w:r>
        <w:rPr>
          <w:rFonts w:hint="eastAsia"/>
          <w:lang w:eastAsia="zh-CN"/>
        </w:rPr>
        <w:t>。</w:t>
      </w:r>
    </w:p>
    <w:p w14:paraId="60F55697">
      <w:pPr>
        <w:pStyle w:val="4"/>
        <w:numPr>
          <w:ilvl w:val="0"/>
          <w:numId w:val="5"/>
        </w:numPr>
        <w:spacing w:before="156" w:after="156"/>
      </w:pPr>
      <w:r>
        <w:rPr>
          <w:rFonts w:hint="eastAsia"/>
        </w:rPr>
        <w:t>实验过程</w:t>
      </w:r>
    </w:p>
    <w:p w14:paraId="604E3F5D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实验设置：使用nyt10m数据集，并将epoch设置为10。</w:t>
      </w:r>
    </w:p>
    <w:p w14:paraId="05BDCC23">
      <w:pPr>
        <w:pStyle w:val="5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cnn+att的</w:t>
      </w:r>
      <w:r>
        <w:rPr>
          <w:rFonts w:hint="eastAsia"/>
        </w:rPr>
        <w:t>AUC以及F1</w:t>
      </w:r>
    </w:p>
    <w:p w14:paraId="48A1EB83"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21150" cy="2127885"/>
            <wp:effectExtent l="0" t="0" r="6350" b="571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419E">
      <w:pPr>
        <w:pStyle w:val="5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cnn+avg的</w:t>
      </w:r>
      <w:r>
        <w:rPr>
          <w:rFonts w:hint="eastAsia"/>
        </w:rPr>
        <w:t>AUC以及F1</w:t>
      </w:r>
    </w:p>
    <w:p w14:paraId="65758B53"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47185" cy="2119630"/>
            <wp:effectExtent l="0" t="0" r="5715" b="127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F7EE">
      <w:pPr>
        <w:pStyle w:val="5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pcnn+att的</w:t>
      </w:r>
      <w:r>
        <w:rPr>
          <w:rFonts w:hint="eastAsia"/>
        </w:rPr>
        <w:t>AUC以及F1</w:t>
      </w:r>
    </w:p>
    <w:p w14:paraId="1FAF3B07"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52265" cy="2265045"/>
            <wp:effectExtent l="0" t="0" r="635" b="825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E3A9">
      <w:pPr>
        <w:pStyle w:val="5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pcnn+avg的</w:t>
      </w:r>
      <w:r>
        <w:rPr>
          <w:rFonts w:hint="eastAsia"/>
        </w:rPr>
        <w:t>AUC以及F1</w:t>
      </w:r>
    </w:p>
    <w:p w14:paraId="11911B89"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85285" cy="2382520"/>
            <wp:effectExtent l="0" t="0" r="5715" b="508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668A">
      <w:pPr>
        <w:pStyle w:val="3"/>
        <w:bidi w:val="0"/>
      </w:pPr>
      <w:r>
        <w:rPr>
          <w:lang w:val="en-US" w:eastAsia="zh-CN"/>
        </w:rPr>
        <w:t>预训练模型关系抽取</w:t>
      </w:r>
    </w:p>
    <w:p w14:paraId="3FC3F2F3">
      <w:pPr>
        <w:pStyle w:val="4"/>
        <w:numPr>
          <w:ilvl w:val="0"/>
          <w:numId w:val="8"/>
        </w:numPr>
        <w:spacing w:before="156" w:after="156"/>
      </w:pPr>
      <w:r>
        <w:rPr>
          <w:rFonts w:hint="eastAsia"/>
        </w:rPr>
        <w:t>实验内容</w:t>
      </w:r>
    </w:p>
    <w:p w14:paraId="2F8E22FB">
      <w:pPr>
        <w:rPr>
          <w:rFonts w:hint="eastAsia" w:eastAsia="宋体"/>
          <w:lang w:eastAsia="zh-CN"/>
        </w:rPr>
      </w:pPr>
      <w:r>
        <w:rPr>
          <w:rFonts w:hint="eastAsia"/>
        </w:rPr>
        <w:t>运行 main_task.py 代码，要求复现 accuracy&gt;0.74</w:t>
      </w:r>
      <w:r>
        <w:rPr>
          <w:rFonts w:hint="eastAsia"/>
          <w:lang w:eastAsia="zh-CN"/>
        </w:rPr>
        <w:t>；</w:t>
      </w:r>
    </w:p>
    <w:p w14:paraId="5D7BF17D">
      <w:pPr>
        <w:rPr>
          <w:rFonts w:hint="eastAsia" w:eastAsia="宋体"/>
          <w:lang w:eastAsia="zh-CN"/>
        </w:rPr>
      </w:pPr>
      <w:r>
        <w:rPr>
          <w:rFonts w:hint="eastAsia"/>
        </w:rPr>
        <w:t>模型默认使用了论文中的ENTITY MARKERS+ENTITY START，修改成ENTITY MARKERS+[CLS]并重复实验。并报告accuracy</w:t>
      </w:r>
      <w:r>
        <w:rPr>
          <w:rFonts w:hint="eastAsia"/>
          <w:lang w:eastAsia="zh-CN"/>
        </w:rPr>
        <w:t>；</w:t>
      </w:r>
    </w:p>
    <w:p w14:paraId="43FA81D1">
      <w:pPr>
        <w:rPr>
          <w:rFonts w:hint="eastAsia" w:eastAsia="宋体"/>
          <w:lang w:eastAsia="zh-CN"/>
        </w:rPr>
      </w:pPr>
      <w:r>
        <w:rPr>
          <w:rFonts w:hint="eastAsia"/>
        </w:rPr>
        <w:t>提交要求：将两种设置的accuracy报告在实验报告中，提交代码文件modeling_albert.py</w:t>
      </w:r>
      <w:r>
        <w:rPr>
          <w:rFonts w:hint="eastAsia"/>
          <w:lang w:eastAsia="zh-CN"/>
        </w:rPr>
        <w:t>。</w:t>
      </w:r>
    </w:p>
    <w:p w14:paraId="40D683E0">
      <w:pPr>
        <w:pStyle w:val="4"/>
        <w:numPr>
          <w:ilvl w:val="0"/>
          <w:numId w:val="8"/>
        </w:numPr>
        <w:spacing w:before="156" w:after="156"/>
        <w:rPr>
          <w:rFonts w:hint="eastAsia"/>
        </w:rPr>
      </w:pPr>
      <w:r>
        <w:rPr>
          <w:rFonts w:hint="eastAsia"/>
        </w:rPr>
        <w:t>实验过程</w:t>
      </w:r>
    </w:p>
    <w:p w14:paraId="35FCD111">
      <w:pPr>
        <w:pStyle w:val="5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ENTITY MARKERS+ENTITY START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accuracy</w:t>
      </w:r>
    </w:p>
    <w:p w14:paraId="095128FE"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1583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B09F">
      <w:pPr>
        <w:pStyle w:val="5"/>
        <w:numPr>
          <w:ilvl w:val="0"/>
          <w:numId w:val="9"/>
        </w:numPr>
        <w:bidi w:val="0"/>
        <w:rPr>
          <w:rFonts w:hint="eastAsia"/>
        </w:rPr>
      </w:pPr>
      <w:r>
        <w:rPr>
          <w:rFonts w:hint="eastAsia"/>
        </w:rPr>
        <w:t>ENTITY MARKERS+[CLS]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accuracy</w:t>
      </w:r>
    </w:p>
    <w:p w14:paraId="7175C8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ENTITY MARKERS+ENTITY START，修改成ENTITY MARKERS+[CLS]并重复实验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代码如下：</w:t>
      </w:r>
    </w:p>
    <w:p w14:paraId="3381FA42"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217295"/>
            <wp:effectExtent l="0" t="0" r="381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98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  <w:bookmarkStart w:id="0" w:name="_GoBack"/>
      <w:bookmarkEnd w:id="0"/>
    </w:p>
    <w:p w14:paraId="6CB1F954"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172970"/>
            <wp:effectExtent l="0" t="0" r="635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D53E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firstLine="480"/>
      </w:pPr>
      <w:r>
        <w:separator/>
      </w:r>
    </w:p>
  </w:footnote>
  <w:footnote w:type="continuationSeparator" w:id="1">
    <w:p>
      <w:pPr>
        <w:spacing w:before="0" w:after="0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0E73BC"/>
    <w:multiLevelType w:val="singleLevel"/>
    <w:tmpl w:val="D70E73BC"/>
    <w:lvl w:ilvl="0" w:tentative="0">
      <w:start w:val="1"/>
      <w:numFmt w:val="decimal"/>
      <w:pStyle w:val="5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B252E5A"/>
    <w:multiLevelType w:val="singleLevel"/>
    <w:tmpl w:val="DB252E5A"/>
    <w:lvl w:ilvl="0" w:tentative="0">
      <w:start w:val="1"/>
      <w:numFmt w:val="chineseCounting"/>
      <w:pStyle w:val="3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2">
    <w:nsid w:val="E6CBA2D0"/>
    <w:multiLevelType w:val="singleLevel"/>
    <w:tmpl w:val="E6CBA2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92DC2F5"/>
    <w:multiLevelType w:val="singleLevel"/>
    <w:tmpl w:val="292DC2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F1E457A"/>
    <w:multiLevelType w:val="singleLevel"/>
    <w:tmpl w:val="2F1E457A"/>
    <w:lvl w:ilvl="0" w:tentative="0">
      <w:start w:val="1"/>
      <w:numFmt w:val="chineseCounting"/>
      <w:pStyle w:val="4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4"/>
    <w:lvlOverride w:ilvl="0">
      <w:startOverride w:val="1"/>
    </w:lvlOverride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yZmE4YWQ0OWZmODkxODY4ZTgyNjExZjMwOTQxZGIifQ=="/>
  </w:docVars>
  <w:rsids>
    <w:rsidRoot w:val="006224B0"/>
    <w:rsid w:val="000427E4"/>
    <w:rsid w:val="00044693"/>
    <w:rsid w:val="00107B16"/>
    <w:rsid w:val="00232F8A"/>
    <w:rsid w:val="002D7AD1"/>
    <w:rsid w:val="003163FC"/>
    <w:rsid w:val="00361CEF"/>
    <w:rsid w:val="0036333E"/>
    <w:rsid w:val="005A591F"/>
    <w:rsid w:val="00605F96"/>
    <w:rsid w:val="006224B0"/>
    <w:rsid w:val="006A3EE0"/>
    <w:rsid w:val="006F79FA"/>
    <w:rsid w:val="008E3133"/>
    <w:rsid w:val="00A26CB6"/>
    <w:rsid w:val="00A53F96"/>
    <w:rsid w:val="00AE4A0D"/>
    <w:rsid w:val="00B53091"/>
    <w:rsid w:val="00B56FE0"/>
    <w:rsid w:val="00B72DDD"/>
    <w:rsid w:val="00C40CAE"/>
    <w:rsid w:val="00C96817"/>
    <w:rsid w:val="00CD6191"/>
    <w:rsid w:val="00CF25A1"/>
    <w:rsid w:val="00E25D84"/>
    <w:rsid w:val="00E41EC3"/>
    <w:rsid w:val="00E92C2A"/>
    <w:rsid w:val="00F0205B"/>
    <w:rsid w:val="00FB4DB9"/>
    <w:rsid w:val="039B0818"/>
    <w:rsid w:val="0D0E115E"/>
    <w:rsid w:val="1BBD1204"/>
    <w:rsid w:val="26BF44C0"/>
    <w:rsid w:val="3611785B"/>
    <w:rsid w:val="477D22FA"/>
    <w:rsid w:val="542919A7"/>
    <w:rsid w:val="55686E01"/>
    <w:rsid w:val="592D0EFC"/>
    <w:rsid w:val="5CB51AF3"/>
    <w:rsid w:val="664355F9"/>
    <w:rsid w:val="69C35315"/>
    <w:rsid w:val="741D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before="30" w:beforeLines="30" w:after="30" w:afterLines="30"/>
      <w:ind w:firstLine="72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="50" w:beforeLines="50" w:after="50" w:afterLines="50"/>
      <w:jc w:val="center"/>
      <w:outlineLvl w:val="0"/>
    </w:pPr>
    <w:rPr>
      <w:rFonts w:ascii="Times New Roman" w:hAnsi="Times New Roman" w:eastAsia="宋体" w:cs="Times New Roman"/>
      <w:b/>
      <w:kern w:val="44"/>
      <w:sz w:val="36"/>
      <w:lang w:val="en-US" w:eastAsia="zh-CN" w:bidi="ar-SA"/>
    </w:rPr>
  </w:style>
  <w:style w:type="paragraph" w:styleId="3">
    <w:name w:val="heading 2"/>
    <w:next w:val="1"/>
    <w:unhideWhenUsed/>
    <w:qFormat/>
    <w:uiPriority w:val="0"/>
    <w:pPr>
      <w:keepNext/>
      <w:keepLines/>
      <w:numPr>
        <w:ilvl w:val="0"/>
        <w:numId w:val="1"/>
      </w:numPr>
      <w:spacing w:before="50" w:beforeLines="50" w:after="50" w:afterLines="50"/>
      <w:outlineLvl w:val="1"/>
    </w:pPr>
    <w:rPr>
      <w:rFonts w:ascii="Times New Roman" w:hAnsi="Times New Roman" w:eastAsia="宋体" w:cs="Times New Roman"/>
      <w:b/>
      <w:sz w:val="30"/>
      <w:lang w:val="en-US" w:eastAsia="zh-CN" w:bidi="ar-SA"/>
    </w:rPr>
  </w:style>
  <w:style w:type="paragraph" w:styleId="4">
    <w:name w:val="heading 3"/>
    <w:next w:val="1"/>
    <w:unhideWhenUsed/>
    <w:qFormat/>
    <w:uiPriority w:val="0"/>
    <w:pPr>
      <w:keepNext/>
      <w:keepLines/>
      <w:numPr>
        <w:ilvl w:val="0"/>
        <w:numId w:val="2"/>
      </w:numPr>
      <w:spacing w:before="50" w:beforeLines="50" w:after="50" w:afterLines="50"/>
      <w:outlineLvl w:val="2"/>
    </w:pPr>
    <w:rPr>
      <w:rFonts w:ascii="Times New Roman" w:hAnsi="Times New Roman" w:eastAsia="宋体" w:cs="Times New Roman"/>
      <w:b/>
      <w:sz w:val="28"/>
      <w:lang w:val="en-US" w:eastAsia="zh-CN" w:bidi="ar-SA"/>
    </w:rPr>
  </w:style>
  <w:style w:type="paragraph" w:styleId="5">
    <w:name w:val="heading 4"/>
    <w:next w:val="1"/>
    <w:unhideWhenUsed/>
    <w:qFormat/>
    <w:uiPriority w:val="0"/>
    <w:pPr>
      <w:keepNext/>
      <w:keepLines/>
      <w:numPr>
        <w:ilvl w:val="0"/>
        <w:numId w:val="3"/>
      </w:numPr>
      <w:spacing w:before="50" w:beforeLines="50" w:after="50" w:afterLines="50"/>
      <w:ind w:left="0" w:firstLine="0"/>
      <w:outlineLvl w:val="3"/>
    </w:pPr>
    <w:rPr>
      <w:rFonts w:ascii="Times New Roman" w:hAnsi="Times New Roman" w:eastAsia="宋体" w:cs="Times New Roman"/>
      <w:b/>
      <w:sz w:val="24"/>
      <w:lang w:val="en-US" w:eastAsia="zh-CN" w:bidi="ar-SA"/>
    </w:rPr>
  </w:style>
  <w:style w:type="paragraph" w:styleId="6">
    <w:name w:val="heading 5"/>
    <w:next w:val="1"/>
    <w:unhideWhenUsed/>
    <w:qFormat/>
    <w:uiPriority w:val="0"/>
    <w:pPr>
      <w:keepNext/>
      <w:keepLines/>
      <w:jc w:val="center"/>
      <w:outlineLvl w:val="4"/>
    </w:pPr>
    <w:rPr>
      <w:rFonts w:ascii="Times New Roman" w:hAnsi="Times New Roman" w:eastAsia="宋体" w:cs="Times New Roman"/>
      <w:b/>
      <w:sz w:val="28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jc w:val="left"/>
    </w:pPr>
    <w:rPr>
      <w:rFonts w:cs="Times New Roman"/>
      <w:kern w:val="0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paragraph" w:styleId="13">
    <w:name w:val="List Paragraph"/>
    <w:basedOn w:val="1"/>
    <w:unhideWhenUsed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552</Words>
  <Characters>931</Characters>
  <Lines>26</Lines>
  <Paragraphs>7</Paragraphs>
  <TotalTime>7</TotalTime>
  <ScaleCrop>false</ScaleCrop>
  <LinksUpToDate>false</LinksUpToDate>
  <CharactersWithSpaces>969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2021-11-21T01:21:00Z</dcterms:created>
  <dc:creator>86151</dc:creator>
  <cp:lastModifiedBy>徐柯炎</cp:lastModifiedBy>
  <dcterms:modified xsi:type="dcterms:W3CDTF">2024-06-17T07:39:20Z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459A87B0D36745CD9E0DEA724C3A7141</vt:lpwstr>
  </property>
</Properties>
</file>