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94" w:rsidRDefault="00E02A94">
      <w:pPr>
        <w:pStyle w:val="Heading4"/>
        <w:rPr>
          <w:sz w:val="28"/>
        </w:rPr>
      </w:pPr>
      <w:r>
        <w:rPr>
          <w:sz w:val="32"/>
        </w:rPr>
        <w:t>Complete for All Documents:</w:t>
      </w:r>
    </w:p>
    <w:p w:rsidR="00E02A94" w:rsidRDefault="00E02A94"/>
    <w:p w:rsidR="00E02A94" w:rsidRDefault="00E02A94">
      <w:pPr>
        <w:pStyle w:val="TOC2"/>
        <w:tabs>
          <w:tab w:val="right" w:pos="9926"/>
        </w:tabs>
        <w:rPr>
          <w:i w:val="0"/>
          <w:noProof/>
          <w:sz w:val="24"/>
        </w:rPr>
      </w:pPr>
      <w:r>
        <w:fldChar w:fldCharType="begin"/>
      </w:r>
      <w:r>
        <w:instrText xml:space="preserve"> TOC \n \p " " \h \z \t "Heading 1,2,Heading 9,1" </w:instrText>
      </w:r>
      <w:r>
        <w:fldChar w:fldCharType="separate"/>
      </w:r>
      <w:hyperlink w:anchor="_Toc510513633" w:history="1">
        <w:r>
          <w:rPr>
            <w:rStyle w:val="Hyperlink"/>
            <w:noProof/>
          </w:rPr>
          <w:t>PROJECT TEAM REVIEW</w:t>
        </w:r>
      </w:hyperlink>
    </w:p>
    <w:p w:rsidR="00E02A94" w:rsidRDefault="0004552A">
      <w:pPr>
        <w:pStyle w:val="TOC2"/>
        <w:tabs>
          <w:tab w:val="right" w:pos="9926"/>
        </w:tabs>
        <w:rPr>
          <w:i w:val="0"/>
          <w:noProof/>
          <w:sz w:val="24"/>
        </w:rPr>
      </w:pPr>
      <w:hyperlink w:anchor="_Toc510513634" w:history="1">
        <w:r w:rsidR="00E02A94">
          <w:rPr>
            <w:rStyle w:val="Hyperlink"/>
            <w:noProof/>
          </w:rPr>
          <w:t>PART STAGE</w:t>
        </w:r>
      </w:hyperlink>
    </w:p>
    <w:p w:rsidR="00E02A94" w:rsidRDefault="0004552A">
      <w:pPr>
        <w:pStyle w:val="TOC2"/>
        <w:tabs>
          <w:tab w:val="right" w:pos="9926"/>
        </w:tabs>
        <w:rPr>
          <w:i w:val="0"/>
          <w:noProof/>
          <w:sz w:val="24"/>
        </w:rPr>
      </w:pPr>
      <w:hyperlink w:anchor="_Toc510513635" w:history="1">
        <w:r w:rsidR="00E02A94">
          <w:rPr>
            <w:rStyle w:val="Hyperlink"/>
            <w:noProof/>
          </w:rPr>
          <w:t>ISSUE LOG</w:t>
        </w:r>
      </w:hyperlink>
    </w:p>
    <w:p w:rsidR="00E02A94" w:rsidRDefault="0004552A">
      <w:pPr>
        <w:pStyle w:val="TOC2"/>
        <w:tabs>
          <w:tab w:val="right" w:pos="9926"/>
        </w:tabs>
        <w:rPr>
          <w:i w:val="0"/>
          <w:noProof/>
          <w:sz w:val="24"/>
        </w:rPr>
      </w:pPr>
      <w:hyperlink w:anchor="_Toc510513636" w:history="1">
        <w:r w:rsidR="00E02A94">
          <w:rPr>
            <w:rStyle w:val="Hyperlink"/>
            <w:noProof/>
          </w:rPr>
          <w:t>COPYRIGHT</w:t>
        </w:r>
      </w:hyperlink>
    </w:p>
    <w:p w:rsidR="00E02A94" w:rsidRDefault="0004552A">
      <w:pPr>
        <w:pStyle w:val="TOC2"/>
        <w:tabs>
          <w:tab w:val="right" w:pos="9926"/>
        </w:tabs>
        <w:rPr>
          <w:i w:val="0"/>
          <w:noProof/>
          <w:sz w:val="24"/>
        </w:rPr>
      </w:pPr>
      <w:hyperlink w:anchor="_Toc510513637" w:history="1">
        <w:r w:rsidR="00E02A94">
          <w:rPr>
            <w:rStyle w:val="Hyperlink"/>
            <w:noProof/>
          </w:rPr>
          <w:t>COVER PAGE</w:t>
        </w:r>
      </w:hyperlink>
    </w:p>
    <w:p w:rsidR="00E02A94" w:rsidRDefault="0004552A">
      <w:pPr>
        <w:pStyle w:val="TOC2"/>
        <w:tabs>
          <w:tab w:val="right" w:pos="9926"/>
        </w:tabs>
        <w:rPr>
          <w:i w:val="0"/>
          <w:noProof/>
          <w:sz w:val="24"/>
        </w:rPr>
      </w:pPr>
      <w:hyperlink w:anchor="_Toc510513638" w:history="1">
        <w:r w:rsidR="00E02A94">
          <w:rPr>
            <w:rStyle w:val="Hyperlink"/>
            <w:noProof/>
          </w:rPr>
          <w:t>FOREWORD AND INTRODUCTION</w:t>
        </w:r>
      </w:hyperlink>
    </w:p>
    <w:p w:rsidR="00E02A94" w:rsidRDefault="0004552A">
      <w:pPr>
        <w:pStyle w:val="TOC2"/>
        <w:tabs>
          <w:tab w:val="right" w:pos="9926"/>
        </w:tabs>
        <w:rPr>
          <w:i w:val="0"/>
          <w:noProof/>
          <w:sz w:val="24"/>
        </w:rPr>
      </w:pPr>
      <w:hyperlink w:anchor="_Toc510513639" w:history="1">
        <w:r w:rsidR="00E02A94">
          <w:rPr>
            <w:rStyle w:val="Hyperlink"/>
            <w:noProof/>
          </w:rPr>
          <w:t>SCOPE</w:t>
        </w:r>
      </w:hyperlink>
    </w:p>
    <w:p w:rsidR="00E02A94" w:rsidRDefault="0004552A">
      <w:pPr>
        <w:pStyle w:val="TOC2"/>
        <w:tabs>
          <w:tab w:val="right" w:pos="9926"/>
        </w:tabs>
        <w:rPr>
          <w:i w:val="0"/>
          <w:noProof/>
          <w:sz w:val="24"/>
        </w:rPr>
      </w:pPr>
      <w:hyperlink w:anchor="_Toc510513640" w:history="1">
        <w:r w:rsidR="00E02A94">
          <w:rPr>
            <w:rStyle w:val="Hyperlink"/>
            <w:noProof/>
          </w:rPr>
          <w:t>NORMATIVE REFERENCES</w:t>
        </w:r>
      </w:hyperlink>
    </w:p>
    <w:p w:rsidR="00E02A94" w:rsidRDefault="0004552A">
      <w:pPr>
        <w:pStyle w:val="TOC2"/>
        <w:tabs>
          <w:tab w:val="right" w:pos="9926"/>
        </w:tabs>
        <w:rPr>
          <w:i w:val="0"/>
          <w:noProof/>
          <w:sz w:val="24"/>
        </w:rPr>
      </w:pPr>
      <w:hyperlink w:anchor="_Toc510513641" w:history="1">
        <w:r w:rsidR="00E02A94">
          <w:rPr>
            <w:rStyle w:val="Hyperlink"/>
            <w:noProof/>
          </w:rPr>
          <w:t>TERMS, DEFINITIONS, SYMBOLS, AND ABBREVIATIONS</w:t>
        </w:r>
      </w:hyperlink>
    </w:p>
    <w:p w:rsidR="00E02A94" w:rsidRDefault="0004552A">
      <w:pPr>
        <w:pStyle w:val="TOC2"/>
        <w:tabs>
          <w:tab w:val="right" w:pos="9926"/>
        </w:tabs>
        <w:rPr>
          <w:i w:val="0"/>
          <w:noProof/>
          <w:sz w:val="24"/>
        </w:rPr>
      </w:pPr>
      <w:hyperlink w:anchor="_Toc510513642" w:history="1">
        <w:r w:rsidR="00E02A94">
          <w:rPr>
            <w:rStyle w:val="Hyperlink"/>
            <w:noProof/>
          </w:rPr>
          <w:t>EXPRESS</w:t>
        </w:r>
      </w:hyperlink>
    </w:p>
    <w:p w:rsidR="00E02A94" w:rsidRDefault="0004552A">
      <w:pPr>
        <w:pStyle w:val="TOC1"/>
        <w:tabs>
          <w:tab w:val="right" w:pos="9926"/>
        </w:tabs>
        <w:rPr>
          <w:b w:val="0"/>
          <w:noProof/>
          <w:sz w:val="24"/>
        </w:rPr>
      </w:pPr>
      <w:hyperlink w:anchor="_Toc510513643" w:history="1">
        <w:r w:rsidR="00E02A94">
          <w:rPr>
            <w:rStyle w:val="Hyperlink"/>
            <w:noProof/>
            <w:sz w:val="32"/>
          </w:rPr>
          <w:t>Complete for All ISO 10303 Documents:</w:t>
        </w:r>
      </w:hyperlink>
    </w:p>
    <w:p w:rsidR="00E02A94" w:rsidRDefault="0004552A">
      <w:pPr>
        <w:pStyle w:val="TOC2"/>
        <w:tabs>
          <w:tab w:val="right" w:pos="9926"/>
        </w:tabs>
        <w:rPr>
          <w:i w:val="0"/>
          <w:noProof/>
          <w:sz w:val="24"/>
        </w:rPr>
      </w:pPr>
      <w:hyperlink w:anchor="_Toc510513644" w:history="1">
        <w:r w:rsidR="00E02A94">
          <w:rPr>
            <w:rStyle w:val="Hyperlink"/>
            <w:noProof/>
          </w:rPr>
          <w:t>AAM (ISO 10303 AP ONLY)</w:t>
        </w:r>
      </w:hyperlink>
    </w:p>
    <w:p w:rsidR="00E02A94" w:rsidRDefault="0004552A">
      <w:pPr>
        <w:pStyle w:val="TOC2"/>
        <w:tabs>
          <w:tab w:val="right" w:pos="9926"/>
        </w:tabs>
        <w:rPr>
          <w:i w:val="0"/>
          <w:noProof/>
          <w:sz w:val="24"/>
        </w:rPr>
      </w:pPr>
      <w:hyperlink w:anchor="_Toc510513645" w:history="1">
        <w:r w:rsidR="00E02A94">
          <w:rPr>
            <w:rStyle w:val="Hyperlink"/>
            <w:noProof/>
          </w:rPr>
          <w:t>APPLICATION REFERENCE MODEL (ISO 10303 AP ONLY)</w:t>
        </w:r>
      </w:hyperlink>
    </w:p>
    <w:p w:rsidR="00E02A94" w:rsidRDefault="0004552A">
      <w:pPr>
        <w:pStyle w:val="TOC2"/>
        <w:tabs>
          <w:tab w:val="right" w:pos="9926"/>
        </w:tabs>
        <w:rPr>
          <w:i w:val="0"/>
          <w:noProof/>
          <w:sz w:val="24"/>
        </w:rPr>
      </w:pPr>
      <w:hyperlink w:anchor="_Toc510513646" w:history="1">
        <w:r w:rsidR="00E02A94">
          <w:rPr>
            <w:rStyle w:val="Hyperlink"/>
            <w:noProof/>
          </w:rPr>
          <w:t>MAPPING TABLE (ISO 10303 AP ONLY)</w:t>
        </w:r>
      </w:hyperlink>
    </w:p>
    <w:p w:rsidR="00E02A94" w:rsidRDefault="0004552A">
      <w:pPr>
        <w:pStyle w:val="TOC2"/>
        <w:tabs>
          <w:tab w:val="right" w:pos="9926"/>
        </w:tabs>
        <w:rPr>
          <w:i w:val="0"/>
          <w:noProof/>
          <w:sz w:val="24"/>
        </w:rPr>
      </w:pPr>
      <w:hyperlink w:anchor="_Toc510513647" w:history="1">
        <w:r w:rsidR="00E02A94">
          <w:rPr>
            <w:rStyle w:val="Hyperlink"/>
            <w:noProof/>
          </w:rPr>
          <w:t>AIM SHORT FORM (ISO 10303 AP AND AIC ONLY)</w:t>
        </w:r>
      </w:hyperlink>
    </w:p>
    <w:p w:rsidR="00E02A94" w:rsidRDefault="0004552A">
      <w:pPr>
        <w:pStyle w:val="TOC2"/>
        <w:tabs>
          <w:tab w:val="right" w:pos="9926"/>
        </w:tabs>
        <w:rPr>
          <w:i w:val="0"/>
          <w:noProof/>
          <w:sz w:val="24"/>
        </w:rPr>
      </w:pPr>
      <w:hyperlink w:anchor="_Toc510513648" w:history="1">
        <w:r w:rsidR="00E02A94">
          <w:rPr>
            <w:rStyle w:val="Hyperlink"/>
            <w:noProof/>
          </w:rPr>
          <w:t>CONFORMANCE REQUIREMENTS (ISO 10303 AP ONLY)</w:t>
        </w:r>
      </w:hyperlink>
    </w:p>
    <w:p w:rsidR="00E02A94" w:rsidRDefault="0004552A">
      <w:pPr>
        <w:pStyle w:val="TOC2"/>
        <w:tabs>
          <w:tab w:val="right" w:pos="9926"/>
        </w:tabs>
        <w:rPr>
          <w:i w:val="0"/>
          <w:noProof/>
          <w:sz w:val="24"/>
        </w:rPr>
      </w:pPr>
      <w:hyperlink w:anchor="_Toc510513649" w:history="1">
        <w:r w:rsidR="00E02A94">
          <w:rPr>
            <w:rStyle w:val="Hyperlink"/>
            <w:noProof/>
          </w:rPr>
          <w:t>REQUIRED SUPPORTING DOCUMENTATION (ISO 10303 AP ONLY)</w:t>
        </w:r>
      </w:hyperlink>
    </w:p>
    <w:p w:rsidR="00E02A94" w:rsidRDefault="0004552A">
      <w:pPr>
        <w:pStyle w:val="TOC1"/>
        <w:tabs>
          <w:tab w:val="right" w:pos="9926"/>
        </w:tabs>
        <w:rPr>
          <w:b w:val="0"/>
          <w:noProof/>
          <w:sz w:val="24"/>
        </w:rPr>
      </w:pPr>
      <w:hyperlink w:anchor="_Toc510513650" w:history="1">
        <w:r w:rsidR="00E02A94">
          <w:rPr>
            <w:rStyle w:val="Hyperlink"/>
            <w:noProof/>
          </w:rPr>
          <w:t>APPROVAL</w:t>
        </w:r>
      </w:hyperlink>
    </w:p>
    <w:p w:rsidR="00E02A94" w:rsidRDefault="00E02A94">
      <w:pPr>
        <w:pStyle w:val="TOC9"/>
      </w:pPr>
      <w:r>
        <w:fldChar w:fldCharType="end"/>
      </w:r>
    </w:p>
    <w:p w:rsidR="00E02A94" w:rsidRDefault="00E02A94"/>
    <w:p w:rsidR="00E02A94" w:rsidRDefault="00E02A94">
      <w:pPr>
        <w:rPr>
          <w:b/>
          <w:sz w:val="32"/>
        </w:rPr>
      </w:pPr>
      <w:r>
        <w:rPr>
          <w:b/>
          <w:sz w:val="32"/>
        </w:rPr>
        <w:t>Normative References</w:t>
      </w:r>
    </w:p>
    <w:p w:rsidR="00E02A94" w:rsidRDefault="00E02A94">
      <w:pPr>
        <w:rPr>
          <w:b/>
          <w:sz w:val="32"/>
        </w:rPr>
      </w:pPr>
    </w:p>
    <w:p w:rsidR="00E02A94" w:rsidRPr="0041525F" w:rsidRDefault="0041525F">
      <w:pPr>
        <w:rPr>
          <w:rStyle w:val="Hyperlink"/>
          <w:b/>
          <w:sz w:val="24"/>
        </w:rPr>
      </w:pPr>
      <w:r>
        <w:rPr>
          <w:sz w:val="24"/>
        </w:rPr>
        <w:fldChar w:fldCharType="begin"/>
      </w:r>
      <w:r>
        <w:rPr>
          <w:sz w:val="24"/>
        </w:rPr>
        <w:instrText xml:space="preserve"> HYPERLINK "http://isotc.iso.org/livelink/livelink?func=ll&amp;objId=17667902&amp;objAction=Open&amp;nexturl=%2Flivelink%2Flivelink%3Ffunc%3Dll%26objId%3D4230456%26objAction%3Dbrowse" </w:instrText>
      </w:r>
      <w:r>
        <w:rPr>
          <w:sz w:val="24"/>
        </w:rPr>
        <w:fldChar w:fldCharType="separate"/>
      </w:r>
      <w:r w:rsidR="00E02A94" w:rsidRPr="0041525F">
        <w:rPr>
          <w:rStyle w:val="Hyperlink"/>
          <w:sz w:val="24"/>
        </w:rPr>
        <w:t>ISO/IEC Directives Part 2 – Rules for the structuring and drafting of International Standards</w:t>
      </w:r>
    </w:p>
    <w:p w:rsidR="00E02A94" w:rsidRDefault="0041525F">
      <w:pPr>
        <w:rPr>
          <w:b/>
          <w:sz w:val="24"/>
        </w:rPr>
      </w:pPr>
      <w:r>
        <w:rPr>
          <w:sz w:val="24"/>
        </w:rPr>
        <w:fldChar w:fldCharType="end"/>
      </w:r>
      <w:hyperlink r:id="rId11" w:history="1">
        <w:r w:rsidR="00E02A94">
          <w:rPr>
            <w:rStyle w:val="Hyperlink"/>
            <w:sz w:val="24"/>
          </w:rPr>
          <w:t>SC4 Supplementary directives - Rules for the structure and drafting of SC4 standards for industrial data</w:t>
        </w:r>
      </w:hyperlink>
      <w:r w:rsidR="00E02A94">
        <w:rPr>
          <w:color w:val="000000"/>
          <w:sz w:val="24"/>
        </w:rPr>
        <w:t xml:space="preserve"> (SC4N</w:t>
      </w:r>
      <w:r>
        <w:rPr>
          <w:color w:val="000000"/>
          <w:sz w:val="24"/>
        </w:rPr>
        <w:t>2412</w:t>
      </w:r>
      <w:r w:rsidR="00E02A94">
        <w:rPr>
          <w:color w:val="000000"/>
          <w:sz w:val="24"/>
        </w:rPr>
        <w:t>)</w:t>
      </w:r>
    </w:p>
    <w:p w:rsidR="00E02A94" w:rsidRDefault="0004552A">
      <w:pPr>
        <w:rPr>
          <w:b/>
          <w:sz w:val="24"/>
        </w:rPr>
      </w:pPr>
      <w:hyperlink r:id="rId12" w:history="1">
        <w:r w:rsidR="00E02A94">
          <w:rPr>
            <w:rStyle w:val="Hyperlink"/>
            <w:sz w:val="24"/>
          </w:rPr>
          <w:t>Guidelines for the development and approval of STEP application protocols</w:t>
        </w:r>
      </w:hyperlink>
      <w:r w:rsidR="00E02A94">
        <w:rPr>
          <w:color w:val="000000"/>
          <w:sz w:val="24"/>
        </w:rPr>
        <w:t xml:space="preserve"> (SC4N535)</w:t>
      </w:r>
    </w:p>
    <w:p w:rsidR="00E02A94" w:rsidRDefault="0004552A">
      <w:pPr>
        <w:rPr>
          <w:color w:val="000000"/>
          <w:sz w:val="24"/>
        </w:rPr>
      </w:pPr>
      <w:hyperlink r:id="rId13" w:history="1">
        <w:r w:rsidR="00E02A94">
          <w:rPr>
            <w:rStyle w:val="Hyperlink"/>
            <w:sz w:val="24"/>
          </w:rPr>
          <w:t>Guidelines for application interpreted model development</w:t>
        </w:r>
      </w:hyperlink>
      <w:r w:rsidR="00E02A94">
        <w:rPr>
          <w:color w:val="000000"/>
          <w:sz w:val="24"/>
        </w:rPr>
        <w:t xml:space="preserve"> (SC4N532)</w:t>
      </w:r>
    </w:p>
    <w:p w:rsidR="00E02A94" w:rsidRDefault="0004552A">
      <w:pPr>
        <w:rPr>
          <w:b/>
          <w:sz w:val="32"/>
        </w:rPr>
      </w:pPr>
      <w:hyperlink r:id="rId14" w:history="1">
        <w:r w:rsidR="00E02A94">
          <w:rPr>
            <w:rStyle w:val="Hyperlink"/>
            <w:sz w:val="24"/>
          </w:rPr>
          <w:t>SC4 Standing Document: Guidelines for the Development of Mapping Specifications</w:t>
        </w:r>
      </w:hyperlink>
      <w:r w:rsidR="00E02A94">
        <w:rPr>
          <w:color w:val="000000"/>
          <w:sz w:val="24"/>
        </w:rPr>
        <w:t xml:space="preserve"> (SC4N</w:t>
      </w:r>
      <w:r w:rsidR="0041525F">
        <w:rPr>
          <w:color w:val="000000"/>
          <w:sz w:val="24"/>
        </w:rPr>
        <w:t>2661</w:t>
      </w:r>
      <w:r w:rsidR="00E02A94">
        <w:rPr>
          <w:color w:val="000000"/>
          <w:sz w:val="24"/>
        </w:rPr>
        <w:t>)</w:t>
      </w:r>
    </w:p>
    <w:p w:rsidR="00E02A94" w:rsidRDefault="00E02A94">
      <w:pPr>
        <w:rPr>
          <w:b/>
          <w:sz w:val="32"/>
        </w:rPr>
      </w:pPr>
    </w:p>
    <w:p w:rsidR="00E02A94" w:rsidRDefault="00E02A94">
      <w:pPr>
        <w:rPr>
          <w:b/>
          <w:sz w:val="32"/>
        </w:rPr>
      </w:pPr>
      <w:r>
        <w:rPr>
          <w:b/>
          <w:sz w:val="32"/>
        </w:rPr>
        <w:t>Bibliography</w:t>
      </w:r>
    </w:p>
    <w:p w:rsidR="00E02A94" w:rsidRDefault="00E02A94">
      <w:pPr>
        <w:rPr>
          <w:b/>
          <w:sz w:val="32"/>
        </w:rPr>
      </w:pPr>
    </w:p>
    <w:p w:rsidR="00E02A94" w:rsidRDefault="0004552A">
      <w:pPr>
        <w:numPr>
          <w:ilvl w:val="0"/>
          <w:numId w:val="11"/>
        </w:numPr>
        <w:rPr>
          <w:b/>
          <w:sz w:val="24"/>
        </w:rPr>
      </w:pPr>
      <w:hyperlink r:id="rId15" w:history="1">
        <w:r w:rsidR="00E02A94">
          <w:rPr>
            <w:rStyle w:val="Hyperlink"/>
            <w:sz w:val="24"/>
          </w:rPr>
          <w:t>SC4 Quality Manual</w:t>
        </w:r>
      </w:hyperlink>
      <w:r w:rsidR="00E02A94">
        <w:rPr>
          <w:color w:val="000000"/>
          <w:sz w:val="24"/>
        </w:rPr>
        <w:t xml:space="preserve"> (SC4N1110)</w:t>
      </w:r>
    </w:p>
    <w:p w:rsidR="00E02A94" w:rsidRDefault="00E02A94">
      <w:pPr>
        <w:numPr>
          <w:ilvl w:val="0"/>
          <w:numId w:val="11"/>
        </w:numPr>
        <w:rPr>
          <w:b/>
          <w:sz w:val="24"/>
        </w:rPr>
      </w:pPr>
      <w:r>
        <w:rPr>
          <w:b/>
          <w:sz w:val="24"/>
        </w:rPr>
        <w:t>AP/ATS Resolution 469 (</w:t>
      </w:r>
      <w:hyperlink r:id="rId16" w:history="1">
        <w:r>
          <w:rPr>
            <w:rStyle w:val="Hyperlink"/>
            <w:sz w:val="24"/>
          </w:rPr>
          <w:t>SC4 Cumulative Resolutions</w:t>
        </w:r>
      </w:hyperlink>
      <w:r>
        <w:rPr>
          <w:sz w:val="24"/>
        </w:rPr>
        <w:t xml:space="preserve">  - Open PDF File and search on 469 for Resolution 469 for Resolution on AP/ATS</w:t>
      </w:r>
      <w:r>
        <w:rPr>
          <w:b/>
          <w:sz w:val="24"/>
        </w:rPr>
        <w:t>).</w:t>
      </w:r>
    </w:p>
    <w:p w:rsidR="00E02A94" w:rsidRDefault="00E02A94">
      <w:pPr>
        <w:sectPr w:rsidR="00E02A94">
          <w:footerReference w:type="default" r:id="rId17"/>
          <w:headerReference w:type="first" r:id="rId18"/>
          <w:footerReference w:type="first" r:id="rId19"/>
          <w:pgSz w:w="12240" w:h="15840" w:code="1"/>
          <w:pgMar w:top="1152" w:right="1152" w:bottom="1152" w:left="1152" w:header="432" w:footer="720" w:gutter="0"/>
          <w:cols w:space="720"/>
          <w:titlePg/>
        </w:sectPr>
      </w:pPr>
    </w:p>
    <w:p w:rsidR="00E02A94" w:rsidRDefault="00AE53B3">
      <w:pPr>
        <w:spacing w:before="60" w:after="60"/>
      </w:pPr>
      <w:r>
        <w:rPr>
          <w:noProof/>
        </w:rPr>
        <w:lastRenderedPageBreak/>
        <mc:AlternateContent>
          <mc:Choice Requires="wps">
            <w:drawing>
              <wp:anchor distT="0" distB="0" distL="114300" distR="114300" simplePos="0" relativeHeight="251651584" behindDoc="0" locked="0" layoutInCell="0" allowOverlap="1">
                <wp:simplePos x="0" y="0"/>
                <wp:positionH relativeFrom="column">
                  <wp:posOffset>3291840</wp:posOffset>
                </wp:positionH>
                <wp:positionV relativeFrom="paragraph">
                  <wp:posOffset>191770</wp:posOffset>
                </wp:positionV>
                <wp:extent cx="350520" cy="0"/>
                <wp:effectExtent l="0" t="0" r="0" b="0"/>
                <wp:wrapNone/>
                <wp:docPr id="4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77DE2" id="Line 3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5.1pt" to="286.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N+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2865120</wp:posOffset>
                </wp:positionH>
                <wp:positionV relativeFrom="paragraph">
                  <wp:posOffset>191770</wp:posOffset>
                </wp:positionV>
                <wp:extent cx="335280" cy="0"/>
                <wp:effectExtent l="0" t="0" r="0" b="0"/>
                <wp:wrapNone/>
                <wp:docPr id="4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D9D06" id="Line 3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15.1pt" to="25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Y+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" o:allowincell="f"/>
            </w:pict>
          </mc:Fallback>
        </mc:AlternateContent>
      </w:r>
      <w:r w:rsidR="00E02A94">
        <w:t>N-number of this completed checklist: ISO TC184/SC4/</w:t>
      </w:r>
      <w:r w:rsidR="00E02A94">
        <w:fldChar w:fldCharType="begin">
          <w:ffData>
            <w:name w:val="Text1"/>
            <w:enabled/>
            <w:calcOnExit w:val="0"/>
            <w:textInput/>
          </w:ffData>
        </w:fldChar>
      </w:r>
      <w:bookmarkStart w:id="0" w:name="Text1"/>
      <w:r w:rsidR="00E02A94">
        <w:instrText xml:space="preserve"> FORMTEXT </w:instrText>
      </w:r>
      <w:r w:rsidR="00E02A94">
        <w:fldChar w:fldCharType="separate"/>
      </w:r>
      <w:r w:rsidR="00852BFF">
        <w:rPr>
          <w:noProof/>
        </w:rPr>
        <w:t>WG12</w:t>
      </w:r>
      <w:r w:rsidR="00E02A94">
        <w:fldChar w:fldCharType="end"/>
      </w:r>
      <w:bookmarkEnd w:id="0"/>
      <w:r w:rsidR="00E02A94">
        <w:t>N</w:t>
      </w:r>
      <w:r w:rsidR="00E02A94">
        <w:fldChar w:fldCharType="begin">
          <w:ffData>
            <w:name w:val="Text2"/>
            <w:enabled/>
            <w:calcOnExit w:val="0"/>
            <w:textInput/>
          </w:ffData>
        </w:fldChar>
      </w:r>
      <w:bookmarkStart w:id="1" w:name="Text2"/>
      <w:r w:rsidR="00E02A94">
        <w:instrText xml:space="preserve"> FORMTEXT </w:instrText>
      </w:r>
      <w:r w:rsidR="00E02A94">
        <w:fldChar w:fldCharType="separate"/>
      </w:r>
      <w:r w:rsidR="00852BFF">
        <w:rPr>
          <w:noProof/>
        </w:rPr>
        <w:t>9</w:t>
      </w:r>
      <w:r w:rsidR="0004552A">
        <w:rPr>
          <w:noProof/>
        </w:rPr>
        <w:t>777</w:t>
      </w:r>
      <w:r w:rsidR="00E02A94">
        <w:fldChar w:fldCharType="end"/>
      </w:r>
      <w:bookmarkEnd w:id="1"/>
    </w:p>
    <w:p w:rsidR="00E02A94" w:rsidRDefault="00AE53B3">
      <w:pPr>
        <w:spacing w:before="60" w:after="60"/>
      </w:pPr>
      <w:r>
        <w:rPr>
          <w:noProof/>
        </w:rPr>
        <mc:AlternateContent>
          <mc:Choice Requires="wps">
            <w:drawing>
              <wp:anchor distT="0" distB="0" distL="114300" distR="114300" simplePos="0" relativeHeight="251652608" behindDoc="0" locked="0" layoutInCell="0" allowOverlap="1">
                <wp:simplePos x="0" y="0"/>
                <wp:positionH relativeFrom="column">
                  <wp:posOffset>2354580</wp:posOffset>
                </wp:positionH>
                <wp:positionV relativeFrom="paragraph">
                  <wp:posOffset>190500</wp:posOffset>
                </wp:positionV>
                <wp:extent cx="2087880" cy="0"/>
                <wp:effectExtent l="0" t="0" r="0" b="0"/>
                <wp:wrapNone/>
                <wp:docPr id="4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44547" id="Line 3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15pt" to="349.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" o:allowincell="f"/>
            </w:pict>
          </mc:Fallback>
        </mc:AlternateContent>
      </w:r>
      <w:r w:rsidR="00E02A94">
        <w:t xml:space="preserve">Name of person who completed this checklist </w:t>
      </w:r>
      <w:r w:rsidR="00E02A94">
        <w:fldChar w:fldCharType="begin">
          <w:ffData>
            <w:name w:val="Text4"/>
            <w:enabled/>
            <w:calcOnExit w:val="0"/>
            <w:textInput/>
          </w:ffData>
        </w:fldChar>
      </w:r>
      <w:bookmarkStart w:id="2" w:name="Text4"/>
      <w:r w:rsidR="00E02A94">
        <w:instrText xml:space="preserve"> FORMTEXT </w:instrText>
      </w:r>
      <w:r w:rsidR="00E02A94">
        <w:fldChar w:fldCharType="separate"/>
      </w:r>
      <w:r w:rsidR="00852BFF">
        <w:rPr>
          <w:noProof/>
        </w:rPr>
        <w:t xml:space="preserve">Claudia Huebner </w:t>
      </w:r>
      <w:r w:rsidR="00E02A94">
        <w:fldChar w:fldCharType="end"/>
      </w:r>
      <w:bookmarkEnd w:id="2"/>
    </w:p>
    <w:p w:rsidR="00E02A94" w:rsidRDefault="00AE53B3">
      <w:pPr>
        <w:spacing w:before="60" w:after="60"/>
      </w:pPr>
      <w:r>
        <w:rPr>
          <w:noProof/>
        </w:rPr>
        <mc:AlternateContent>
          <mc:Choice Requires="wps">
            <w:drawing>
              <wp:anchor distT="0" distB="0" distL="114300" distR="114300" simplePos="0" relativeHeight="251653632" behindDoc="0" locked="0" layoutInCell="0" allowOverlap="1">
                <wp:simplePos x="0" y="0"/>
                <wp:positionH relativeFrom="column">
                  <wp:posOffset>1760220</wp:posOffset>
                </wp:positionH>
                <wp:positionV relativeFrom="paragraph">
                  <wp:posOffset>189230</wp:posOffset>
                </wp:positionV>
                <wp:extent cx="1127760" cy="0"/>
                <wp:effectExtent l="0" t="0" r="0" b="0"/>
                <wp:wrapNone/>
                <wp:docPr id="4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7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7F838" id="Line 3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14.9pt" to="227.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ow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" o:allowincell="f"/>
            </w:pict>
          </mc:Fallback>
        </mc:AlternateContent>
      </w:r>
      <w:r w:rsidR="00E02A94">
        <w:t xml:space="preserve">Date this checklist was completed </w:t>
      </w:r>
      <w:r w:rsidR="00E02A94">
        <w:fldChar w:fldCharType="begin">
          <w:ffData>
            <w:name w:val="Text5"/>
            <w:enabled/>
            <w:calcOnExit w:val="0"/>
            <w:textInput/>
          </w:ffData>
        </w:fldChar>
      </w:r>
      <w:bookmarkStart w:id="3" w:name="Text5"/>
      <w:r w:rsidR="00E02A94">
        <w:instrText xml:space="preserve"> FORMTEXT </w:instrText>
      </w:r>
      <w:r w:rsidR="00E02A94">
        <w:fldChar w:fldCharType="separate"/>
      </w:r>
      <w:r w:rsidR="0004552A">
        <w:rPr>
          <w:noProof/>
        </w:rPr>
        <w:t>20 September</w:t>
      </w:r>
      <w:r w:rsidR="00852BFF">
        <w:rPr>
          <w:noProof/>
        </w:rPr>
        <w:t xml:space="preserve"> 2017</w:t>
      </w:r>
      <w:r w:rsidR="00E02A94">
        <w:fldChar w:fldCharType="end"/>
      </w:r>
      <w:bookmarkEnd w:id="3"/>
    </w:p>
    <w:p w:rsidR="00E02A94" w:rsidRDefault="00E02A94"/>
    <w:p w:rsidR="00E02A94" w:rsidRDefault="00E02A94">
      <w:r>
        <w:t>Document reviewed</w:t>
      </w:r>
    </w:p>
    <w:p w:rsidR="00E02A94" w:rsidRDefault="00AE53B3">
      <w:pPr>
        <w:spacing w:before="60" w:after="60"/>
      </w:pPr>
      <w:r>
        <w:rPr>
          <w:noProof/>
        </w:rPr>
        <mc:AlternateContent>
          <mc:Choice Requires="wps">
            <w:drawing>
              <wp:anchor distT="0" distB="0" distL="114300" distR="114300" simplePos="0" relativeHeight="251654656" behindDoc="0" locked="0" layoutInCell="0" allowOverlap="1">
                <wp:simplePos x="0" y="0"/>
                <wp:positionH relativeFrom="column">
                  <wp:posOffset>472440</wp:posOffset>
                </wp:positionH>
                <wp:positionV relativeFrom="paragraph">
                  <wp:posOffset>191770</wp:posOffset>
                </wp:positionV>
                <wp:extent cx="1866900" cy="0"/>
                <wp:effectExtent l="0" t="0" r="0" b="0"/>
                <wp:wrapNone/>
                <wp:docPr id="4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EDDA6" id="Line 3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5.1pt" to="184.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Q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60800" behindDoc="1" locked="0" layoutInCell="0" allowOverlap="1">
                <wp:simplePos x="0" y="0"/>
                <wp:positionH relativeFrom="column">
                  <wp:posOffset>-53340</wp:posOffset>
                </wp:positionH>
                <wp:positionV relativeFrom="paragraph">
                  <wp:posOffset>8890</wp:posOffset>
                </wp:positionV>
                <wp:extent cx="6263640" cy="1112520"/>
                <wp:effectExtent l="0" t="0" r="0" b="0"/>
                <wp:wrapNone/>
                <wp:docPr id="4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640" cy="1112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E2E8A" id="Rectangle 41" o:spid="_x0000_s1026" style="position:absolute;margin-left:-4.2pt;margin-top:.7pt;width:493.2pt;height:8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" o:allowincell="f"/>
            </w:pict>
          </mc:Fallback>
        </mc:AlternateContent>
      </w:r>
      <w:r w:rsidR="00E02A94">
        <w:t xml:space="preserve">Standard </w:t>
      </w:r>
      <w:r w:rsidR="00E02A94">
        <w:fldChar w:fldCharType="begin">
          <w:ffData>
            <w:name w:val="Text6"/>
            <w:enabled/>
            <w:calcOnExit w:val="0"/>
            <w:textInput/>
          </w:ffData>
        </w:fldChar>
      </w:r>
      <w:bookmarkStart w:id="4" w:name="Text6"/>
      <w:r w:rsidR="00E02A94">
        <w:instrText xml:space="preserve"> FORMTEXT </w:instrText>
      </w:r>
      <w:r w:rsidR="00E02A94">
        <w:fldChar w:fldCharType="separate"/>
      </w:r>
      <w:r w:rsidR="00852BFF">
        <w:t>10303</w:t>
      </w:r>
      <w:r w:rsidR="00E02A94">
        <w:fldChar w:fldCharType="end"/>
      </w:r>
      <w:bookmarkEnd w:id="4"/>
    </w:p>
    <w:p w:rsidR="00E02A94" w:rsidRDefault="00AE53B3">
      <w:pPr>
        <w:spacing w:before="60" w:after="60"/>
      </w:pPr>
      <w:r>
        <w:rPr>
          <w:noProof/>
        </w:rPr>
        <mc:AlternateContent>
          <mc:Choice Requires="wps">
            <w:drawing>
              <wp:anchor distT="0" distB="0" distL="114300" distR="114300" simplePos="0" relativeHeight="251655680" behindDoc="0" locked="0" layoutInCell="0" allowOverlap="1">
                <wp:simplePos x="0" y="0"/>
                <wp:positionH relativeFrom="column">
                  <wp:posOffset>228600</wp:posOffset>
                </wp:positionH>
                <wp:positionV relativeFrom="paragraph">
                  <wp:posOffset>194310</wp:posOffset>
                </wp:positionV>
                <wp:extent cx="2110740" cy="0"/>
                <wp:effectExtent l="0" t="0" r="0" b="0"/>
                <wp:wrapNone/>
                <wp:docPr id="4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0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E4ED1" id="Line 3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3pt" to="184.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9u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" o:allowincell="f"/>
            </w:pict>
          </mc:Fallback>
        </mc:AlternateContent>
      </w:r>
      <w:r w:rsidR="00E02A94">
        <w:t xml:space="preserve">Part </w:t>
      </w:r>
      <w:r w:rsidR="00E02A94">
        <w:fldChar w:fldCharType="begin">
          <w:ffData>
            <w:name w:val="Text7"/>
            <w:enabled/>
            <w:calcOnExit w:val="0"/>
            <w:textInput/>
          </w:ffData>
        </w:fldChar>
      </w:r>
      <w:bookmarkStart w:id="5" w:name="Text7"/>
      <w:r w:rsidR="00E02A94">
        <w:instrText xml:space="preserve"> FORMTEXT </w:instrText>
      </w:r>
      <w:r w:rsidR="00E02A94">
        <w:fldChar w:fldCharType="separate"/>
      </w:r>
      <w:r w:rsidR="0004552A">
        <w:t>47</w:t>
      </w:r>
      <w:r w:rsidR="00E02A94">
        <w:fldChar w:fldCharType="end"/>
      </w:r>
      <w:bookmarkEnd w:id="5"/>
    </w:p>
    <w:p w:rsidR="00E02A94" w:rsidRDefault="00AE53B3">
      <w:pPr>
        <w:spacing w:before="60" w:after="60"/>
      </w:pPr>
      <w:r>
        <w:rPr>
          <w:noProof/>
        </w:rPr>
        <mc:AlternateContent>
          <mc:Choice Requires="wps">
            <w:drawing>
              <wp:anchor distT="0" distB="0" distL="114300" distR="114300" simplePos="0" relativeHeight="251656704" behindDoc="0" locked="0" layoutInCell="0" allowOverlap="1">
                <wp:simplePos x="0" y="0"/>
                <wp:positionH relativeFrom="column">
                  <wp:posOffset>403860</wp:posOffset>
                </wp:positionH>
                <wp:positionV relativeFrom="paragraph">
                  <wp:posOffset>193040</wp:posOffset>
                </wp:positionV>
                <wp:extent cx="1943100" cy="0"/>
                <wp:effectExtent l="0" t="0" r="0" b="0"/>
                <wp:wrapNone/>
                <wp:docPr id="4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AD3ED" id="Line 3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5.2pt" to="184.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mS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" o:allowincell="f"/>
            </w:pict>
          </mc:Fallback>
        </mc:AlternateContent>
      </w:r>
      <w:r w:rsidR="00E02A94">
        <w:t xml:space="preserve">Edition </w:t>
      </w:r>
      <w:r w:rsidR="00E02A94">
        <w:fldChar w:fldCharType="begin">
          <w:ffData>
            <w:name w:val="Text11"/>
            <w:enabled/>
            <w:calcOnExit w:val="0"/>
            <w:textInput/>
          </w:ffData>
        </w:fldChar>
      </w:r>
      <w:bookmarkStart w:id="6" w:name="Text11"/>
      <w:r w:rsidR="00E02A94">
        <w:instrText xml:space="preserve"> FORMTEXT </w:instrText>
      </w:r>
      <w:r w:rsidR="00E02A94">
        <w:fldChar w:fldCharType="separate"/>
      </w:r>
      <w:r w:rsidR="0004552A">
        <w:t>5</w:t>
      </w:r>
      <w:r w:rsidR="00E02A94">
        <w:fldChar w:fldCharType="end"/>
      </w:r>
      <w:bookmarkEnd w:id="6"/>
    </w:p>
    <w:p w:rsidR="00E02A94" w:rsidRDefault="00AE53B3">
      <w:pPr>
        <w:spacing w:before="60" w:after="60"/>
      </w:pPr>
      <w:r>
        <w:rPr>
          <w:noProof/>
        </w:rPr>
        <mc:AlternateContent>
          <mc:Choice Requires="wps">
            <w:drawing>
              <wp:anchor distT="0" distB="0" distL="114300" distR="114300" simplePos="0" relativeHeight="251657728" behindDoc="0" locked="0" layoutInCell="0" allowOverlap="1">
                <wp:simplePos x="0" y="0"/>
                <wp:positionH relativeFrom="column">
                  <wp:posOffset>304800</wp:posOffset>
                </wp:positionH>
                <wp:positionV relativeFrom="paragraph">
                  <wp:posOffset>191770</wp:posOffset>
                </wp:positionV>
                <wp:extent cx="2042160" cy="0"/>
                <wp:effectExtent l="0" t="0" r="0" b="0"/>
                <wp:wrapNone/>
                <wp:docPr id="4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136BD" id="Line 3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1pt" to="184.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4S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" o:allowincell="f"/>
            </w:pict>
          </mc:Fallback>
        </mc:AlternateContent>
      </w:r>
      <w:r w:rsidR="00E02A94">
        <w:t xml:space="preserve">Stage </w:t>
      </w:r>
      <w:r w:rsidR="00E02A94">
        <w:fldChar w:fldCharType="begin">
          <w:ffData>
            <w:name w:val="Text8"/>
            <w:enabled/>
            <w:calcOnExit w:val="0"/>
            <w:textInput/>
          </w:ffData>
        </w:fldChar>
      </w:r>
      <w:bookmarkStart w:id="7" w:name="Text8"/>
      <w:r w:rsidR="00E02A94">
        <w:instrText xml:space="preserve"> FORMTEXT </w:instrText>
      </w:r>
      <w:r w:rsidR="00E02A94">
        <w:fldChar w:fldCharType="separate"/>
      </w:r>
      <w:r w:rsidR="00852BFF">
        <w:rPr>
          <w:noProof/>
        </w:rPr>
        <w:t>IS</w:t>
      </w:r>
      <w:r w:rsidR="00E02A94">
        <w:fldChar w:fldCharType="end"/>
      </w:r>
      <w:bookmarkEnd w:id="7"/>
    </w:p>
    <w:p w:rsidR="00E02A94" w:rsidRDefault="00AE53B3">
      <w:pPr>
        <w:spacing w:before="60" w:after="60"/>
      </w:pPr>
      <w:r>
        <w:rPr>
          <w:noProof/>
        </w:rPr>
        <mc:AlternateContent>
          <mc:Choice Requires="wps">
            <w:drawing>
              <wp:anchor distT="0" distB="0" distL="114300" distR="114300" simplePos="0" relativeHeight="251659776" behindDoc="0" locked="0" layoutInCell="0" allowOverlap="1">
                <wp:simplePos x="0" y="0"/>
                <wp:positionH relativeFrom="column">
                  <wp:posOffset>1935480</wp:posOffset>
                </wp:positionH>
                <wp:positionV relativeFrom="paragraph">
                  <wp:posOffset>186690</wp:posOffset>
                </wp:positionV>
                <wp:extent cx="350520" cy="0"/>
                <wp:effectExtent l="0" t="0" r="0" b="0"/>
                <wp:wrapNone/>
                <wp:docPr id="4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35824" id="Line 4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4pt,14.7pt" to="18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1470660</wp:posOffset>
                </wp:positionH>
                <wp:positionV relativeFrom="paragraph">
                  <wp:posOffset>186690</wp:posOffset>
                </wp:positionV>
                <wp:extent cx="335280" cy="0"/>
                <wp:effectExtent l="0" t="0" r="0" b="0"/>
                <wp:wrapNone/>
                <wp:docPr id="3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207D8" id="Line 3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8pt,14.7pt" to="142.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3pc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" o:allowincell="f"/>
            </w:pict>
          </mc:Fallback>
        </mc:AlternateContent>
      </w:r>
      <w:r w:rsidR="00E02A94">
        <w:t>N-number: ISO TC184/SC4/</w:t>
      </w:r>
      <w:r w:rsidR="00E02A94">
        <w:fldChar w:fldCharType="begin">
          <w:ffData>
            <w:name w:val="Text9"/>
            <w:enabled/>
            <w:calcOnExit w:val="0"/>
            <w:textInput/>
          </w:ffData>
        </w:fldChar>
      </w:r>
      <w:bookmarkStart w:id="8" w:name="Text9"/>
      <w:r w:rsidR="00E02A94">
        <w:instrText xml:space="preserve"> FORMTEXT </w:instrText>
      </w:r>
      <w:r w:rsidR="00E02A94">
        <w:fldChar w:fldCharType="separate"/>
      </w:r>
      <w:r w:rsidR="00852BFF">
        <w:t>WG12</w:t>
      </w:r>
      <w:r w:rsidR="00E02A94">
        <w:fldChar w:fldCharType="end"/>
      </w:r>
      <w:bookmarkEnd w:id="8"/>
      <w:r w:rsidR="00E02A94">
        <w:t xml:space="preserve"> N</w:t>
      </w:r>
      <w:r w:rsidR="00E02A94">
        <w:fldChar w:fldCharType="begin">
          <w:ffData>
            <w:name w:val="Text10"/>
            <w:enabled/>
            <w:calcOnExit w:val="0"/>
            <w:textInput/>
          </w:ffData>
        </w:fldChar>
      </w:r>
      <w:bookmarkStart w:id="9" w:name="Text10"/>
      <w:r w:rsidR="00E02A94">
        <w:instrText xml:space="preserve"> FORMTEXT </w:instrText>
      </w:r>
      <w:r w:rsidR="00E02A94">
        <w:fldChar w:fldCharType="separate"/>
      </w:r>
      <w:r w:rsidR="00852BFF">
        <w:rPr>
          <w:noProof/>
        </w:rPr>
        <w:t>9</w:t>
      </w:r>
      <w:r w:rsidR="0004552A">
        <w:rPr>
          <w:noProof/>
        </w:rPr>
        <w:t>665</w:t>
      </w:r>
      <w:r w:rsidR="00F220CF">
        <w:rPr>
          <w:noProof/>
        </w:rPr>
        <w:t xml:space="preserve"> </w:t>
      </w:r>
      <w:r w:rsidR="00852BFF">
        <w:rPr>
          <w:noProof/>
        </w:rPr>
        <w:t>/</w:t>
      </w:r>
      <w:r w:rsidR="00F220CF">
        <w:rPr>
          <w:noProof/>
        </w:rPr>
        <w:t xml:space="preserve"> </w:t>
      </w:r>
      <w:r w:rsidR="00852BFF">
        <w:rPr>
          <w:noProof/>
        </w:rPr>
        <w:t>9</w:t>
      </w:r>
      <w:r w:rsidR="0004552A">
        <w:rPr>
          <w:noProof/>
        </w:rPr>
        <w:t>666</w:t>
      </w:r>
      <w:r w:rsidR="00F220CF">
        <w:rPr>
          <w:noProof/>
        </w:rPr>
        <w:t xml:space="preserve"> </w:t>
      </w:r>
      <w:r w:rsidR="0004552A">
        <w:rPr>
          <w:noProof/>
        </w:rPr>
        <w:t>/</w:t>
      </w:r>
      <w:r w:rsidR="00F220CF">
        <w:rPr>
          <w:noProof/>
        </w:rPr>
        <w:t xml:space="preserve"> </w:t>
      </w:r>
      <w:r w:rsidR="0004552A">
        <w:rPr>
          <w:noProof/>
        </w:rPr>
        <w:t>9667</w:t>
      </w:r>
      <w:r w:rsidR="00E02A94">
        <w:fldChar w:fldCharType="end"/>
      </w:r>
      <w:bookmarkEnd w:id="9"/>
    </w:p>
    <w:p w:rsidR="00E02A94" w:rsidRDefault="00E02A94"/>
    <w:p w:rsidR="00E02A94" w:rsidRDefault="00E02A94" w:rsidP="005001DC">
      <w:pPr>
        <w:pStyle w:val="Heading2"/>
      </w:pPr>
      <w:r>
        <w:t xml:space="preserve">Requirements for approving and submitting to the Secretariat documents at any stage of approval may be found in the </w:t>
      </w:r>
      <w:r>
        <w:br/>
      </w:r>
      <w:hyperlink r:id="rId20" w:history="1">
        <w:r w:rsidRPr="00051F00">
          <w:rPr>
            <w:rStyle w:val="Hyperlink"/>
          </w:rPr>
          <w:t xml:space="preserve"> SC4 Organization Handbook</w:t>
        </w:r>
      </w:hyperlink>
      <w:r>
        <w:rPr>
          <w:color w:val="000000"/>
        </w:rPr>
        <w:t xml:space="preserve"> (SC4N</w:t>
      </w:r>
      <w:r w:rsidR="00051F00">
        <w:t>2502)</w:t>
      </w:r>
    </w:p>
    <w:p w:rsidR="00E02A94" w:rsidRDefault="00E02A94"/>
    <w:p w:rsidR="00E02A94" w:rsidRDefault="00E02A94">
      <w:r>
        <w:t>The current versions of supporting documents for SC4 part developers may be found at</w:t>
      </w:r>
    </w:p>
    <w:p w:rsidR="00E02A94" w:rsidRDefault="00E02A94">
      <w:r>
        <w:t xml:space="preserve"> </w:t>
      </w:r>
      <w:hyperlink r:id="rId21" w:history="1">
        <w:r>
          <w:rPr>
            <w:rStyle w:val="Hyperlink"/>
          </w:rPr>
          <w:t>SC4 Standards Developers Information</w:t>
        </w:r>
      </w:hyperlink>
      <w:r>
        <w:t xml:space="preserve">  </w:t>
      </w:r>
    </w:p>
    <w:p w:rsidR="00E02A94" w:rsidRDefault="00E02A94"/>
    <w:p w:rsidR="00E02A94" w:rsidRDefault="00E02A94">
      <w:pPr>
        <w:pStyle w:val="BodyText"/>
      </w:pPr>
      <w:r>
        <w:t>FOR EACH QUESTION, CHECK THE BOX THAT APPLIES.  IF "N/A" (NOT APPLICABLE) IS CHECKED, EXPLAIN THE REASON THE QUESTION IS NOT APPLICABLE IN THE COMMENT FIELD.</w:t>
      </w:r>
    </w:p>
    <w:p w:rsidR="00E02A94" w:rsidRDefault="00E02A94" w:rsidP="00A53341">
      <w:pPr>
        <w:pStyle w:val="Heading1"/>
      </w:pPr>
      <w:bookmarkStart w:id="10" w:name="_Toc510513633"/>
      <w:r>
        <w:t>PROJECT TEAM REVIEW</w:t>
      </w:r>
      <w:bookmarkEnd w:id="10"/>
    </w:p>
    <w:p w:rsidR="00E02A94" w:rsidRDefault="00E02A94">
      <w:pPr>
        <w:rPr>
          <w:b/>
        </w:rPr>
      </w:pPr>
    </w:p>
    <w:tbl>
      <w:tblPr>
        <w:tblW w:w="0" w:type="auto"/>
        <w:tblLayout w:type="fixed"/>
        <w:tblLook w:val="0000" w:firstRow="0" w:lastRow="0" w:firstColumn="0" w:lastColumn="0" w:noHBand="0" w:noVBand="0"/>
      </w:tblPr>
      <w:tblGrid>
        <w:gridCol w:w="738"/>
        <w:gridCol w:w="630"/>
        <w:gridCol w:w="630"/>
        <w:gridCol w:w="8154"/>
      </w:tblGrid>
      <w:tr w:rsidR="00E02A94">
        <w:tc>
          <w:tcPr>
            <w:tcW w:w="738" w:type="dxa"/>
          </w:tcPr>
          <w:p w:rsidR="00E02A94" w:rsidRDefault="00E02A94">
            <w:pPr>
              <w:rPr>
                <w:b/>
              </w:rPr>
            </w:pPr>
            <w:r>
              <w:rPr>
                <w:b/>
              </w:rPr>
              <w:t>YES</w:t>
            </w:r>
          </w:p>
        </w:tc>
        <w:tc>
          <w:tcPr>
            <w:tcW w:w="630" w:type="dxa"/>
          </w:tcPr>
          <w:p w:rsidR="00E02A94" w:rsidRDefault="00E02A94">
            <w:pPr>
              <w:rPr>
                <w:b/>
              </w:rPr>
            </w:pPr>
            <w:r>
              <w:rPr>
                <w:b/>
              </w:rPr>
              <w:t>NO</w:t>
            </w:r>
          </w:p>
        </w:tc>
        <w:tc>
          <w:tcPr>
            <w:tcW w:w="630" w:type="dxa"/>
          </w:tcPr>
          <w:p w:rsidR="00E02A94" w:rsidRDefault="00E02A94">
            <w:pPr>
              <w:rPr>
                <w:b/>
              </w:rPr>
            </w:pPr>
            <w:r>
              <w:rPr>
                <w:b/>
              </w:rPr>
              <w:t>N/A</w:t>
            </w:r>
          </w:p>
        </w:tc>
        <w:tc>
          <w:tcPr>
            <w:tcW w:w="8154" w:type="dxa"/>
          </w:tcPr>
          <w:p w:rsidR="00E02A94" w:rsidRDefault="00E02A94"/>
        </w:tc>
      </w:tr>
    </w:tbl>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00"/>
        </w:trPr>
        <w:tc>
          <w:tcPr>
            <w:tcW w:w="738" w:type="dxa"/>
          </w:tcPr>
          <w:p w:rsidR="00E02A94" w:rsidRDefault="00E02A94">
            <w:r>
              <w:fldChar w:fldCharType="begin">
                <w:ffData>
                  <w:name w:val="Check1"/>
                  <w:enabled/>
                  <w:calcOnExit w:val="0"/>
                  <w:checkBox>
                    <w:sizeAuto/>
                    <w:default w:val="0"/>
                    <w:checked/>
                  </w:checkBox>
                </w:ffData>
              </w:fldChar>
            </w:r>
            <w:bookmarkStart w:id="11" w:name="Check1"/>
            <w:r>
              <w:instrText xml:space="preserve"> FORMCHECKBOX </w:instrText>
            </w:r>
            <w:r w:rsidR="0004552A">
              <w:fldChar w:fldCharType="separate"/>
            </w:r>
            <w:r>
              <w:fldChar w:fldCharType="end"/>
            </w:r>
            <w:bookmarkEnd w:id="11"/>
          </w:p>
        </w:tc>
        <w:tc>
          <w:tcPr>
            <w:tcW w:w="630" w:type="dxa"/>
          </w:tcPr>
          <w:p w:rsidR="00E02A94" w:rsidRDefault="00E02A94">
            <w:r>
              <w:fldChar w:fldCharType="begin">
                <w:ffData>
                  <w:name w:val="Check2"/>
                  <w:enabled/>
                  <w:calcOnExit w:val="0"/>
                  <w:checkBox>
                    <w:sizeAuto/>
                    <w:default w:val="0"/>
                  </w:checkBox>
                </w:ffData>
              </w:fldChar>
            </w:r>
            <w:bookmarkStart w:id="12" w:name="Check2"/>
            <w:r>
              <w:instrText xml:space="preserve"> FORMCHECKBOX </w:instrText>
            </w:r>
            <w:r w:rsidR="0004552A">
              <w:fldChar w:fldCharType="separate"/>
            </w:r>
            <w:r>
              <w:fldChar w:fldCharType="end"/>
            </w:r>
            <w:bookmarkEnd w:id="12"/>
          </w:p>
        </w:tc>
        <w:tc>
          <w:tcPr>
            <w:tcW w:w="630" w:type="dxa"/>
          </w:tcPr>
          <w:p w:rsidR="00E02A94" w:rsidRDefault="00E02A94">
            <w:r>
              <w:fldChar w:fldCharType="begin">
                <w:ffData>
                  <w:name w:val="Check3"/>
                  <w:enabled/>
                  <w:calcOnExit w:val="0"/>
                  <w:checkBox>
                    <w:sizeAuto/>
                    <w:default w:val="0"/>
                  </w:checkBox>
                </w:ffData>
              </w:fldChar>
            </w:r>
            <w:bookmarkStart w:id="13" w:name="Check3"/>
            <w:r>
              <w:instrText xml:space="preserve"> FORMCHECKBOX </w:instrText>
            </w:r>
            <w:r w:rsidR="0004552A">
              <w:fldChar w:fldCharType="separate"/>
            </w:r>
            <w:r>
              <w:fldChar w:fldCharType="end"/>
            </w:r>
            <w:bookmarkEnd w:id="13"/>
          </w:p>
        </w:tc>
        <w:tc>
          <w:tcPr>
            <w:tcW w:w="8154" w:type="dxa"/>
          </w:tcPr>
          <w:p w:rsidR="00E02A94" w:rsidRDefault="00E02A94">
            <w:pPr>
              <w:pStyle w:val="Question"/>
            </w:pPr>
            <w:r>
              <w:t xml:space="preserve">Members of the project team and reviewers were adequately trained to perform the roles they are assigned. </w:t>
            </w:r>
            <w:r>
              <w:rPr>
                <w:i/>
              </w:rPr>
              <w:t>(See 10 of the Quality Manual.)</w:t>
            </w:r>
          </w:p>
          <w:p w:rsidR="00E02A94" w:rsidRDefault="00E02A94">
            <w:pPr>
              <w:pStyle w:val="Comment"/>
            </w:pPr>
            <w:r>
              <w:t xml:space="preserve">Comments: </w:t>
            </w:r>
            <w:r>
              <w:fldChar w:fldCharType="begin">
                <w:ffData>
                  <w:name w:val="Text12"/>
                  <w:enabled/>
                  <w:calcOnExit w:val="0"/>
                  <w:textInput/>
                </w:ffData>
              </w:fldChar>
            </w:r>
            <w:bookmarkStart w:id="14" w:name="Text12"/>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14"/>
          </w:p>
        </w:tc>
      </w:tr>
      <w:tr w:rsidR="00E02A94">
        <w:trPr>
          <w:cantSplit/>
          <w:trHeight w:val="1140"/>
        </w:trPr>
        <w:tc>
          <w:tcPr>
            <w:tcW w:w="738" w:type="dxa"/>
          </w:tcPr>
          <w:p w:rsidR="00E02A94" w:rsidRDefault="00E02A94">
            <w:r>
              <w:fldChar w:fldCharType="begin">
                <w:ffData>
                  <w:name w:val="Check4"/>
                  <w:enabled/>
                  <w:calcOnExit w:val="0"/>
                  <w:checkBox>
                    <w:sizeAuto/>
                    <w:default w:val="0"/>
                    <w:checked/>
                  </w:checkBox>
                </w:ffData>
              </w:fldChar>
            </w:r>
            <w:bookmarkStart w:id="15" w:name="Check4"/>
            <w:r>
              <w:instrText xml:space="preserve"> FORMCHECKBOX </w:instrText>
            </w:r>
            <w:r w:rsidR="0004552A">
              <w:fldChar w:fldCharType="separate"/>
            </w:r>
            <w:r>
              <w:fldChar w:fldCharType="end"/>
            </w:r>
            <w:bookmarkEnd w:id="15"/>
          </w:p>
        </w:tc>
        <w:tc>
          <w:tcPr>
            <w:tcW w:w="630" w:type="dxa"/>
          </w:tcPr>
          <w:p w:rsidR="00E02A94" w:rsidRDefault="00E02A94">
            <w:r>
              <w:fldChar w:fldCharType="begin">
                <w:ffData>
                  <w:name w:val="Check5"/>
                  <w:enabled/>
                  <w:calcOnExit w:val="0"/>
                  <w:checkBox>
                    <w:sizeAuto/>
                    <w:default w:val="0"/>
                  </w:checkBox>
                </w:ffData>
              </w:fldChar>
            </w:r>
            <w:bookmarkStart w:id="16" w:name="Check5"/>
            <w:r>
              <w:instrText xml:space="preserve"> FORMCHECKBOX </w:instrText>
            </w:r>
            <w:r w:rsidR="0004552A">
              <w:fldChar w:fldCharType="separate"/>
            </w:r>
            <w:r>
              <w:fldChar w:fldCharType="end"/>
            </w:r>
            <w:bookmarkEnd w:id="16"/>
          </w:p>
        </w:tc>
        <w:tc>
          <w:tcPr>
            <w:tcW w:w="630" w:type="dxa"/>
          </w:tcPr>
          <w:p w:rsidR="00E02A94" w:rsidRDefault="00E02A94">
            <w:r>
              <w:fldChar w:fldCharType="begin">
                <w:ffData>
                  <w:name w:val="Check6"/>
                  <w:enabled/>
                  <w:calcOnExit w:val="0"/>
                  <w:checkBox>
                    <w:sizeAuto/>
                    <w:default w:val="0"/>
                  </w:checkBox>
                </w:ffData>
              </w:fldChar>
            </w:r>
            <w:bookmarkStart w:id="17" w:name="Check6"/>
            <w:r>
              <w:instrText xml:space="preserve"> FORMCHECKBOX </w:instrText>
            </w:r>
            <w:r w:rsidR="0004552A">
              <w:fldChar w:fldCharType="separate"/>
            </w:r>
            <w:r>
              <w:fldChar w:fldCharType="end"/>
            </w:r>
            <w:bookmarkEnd w:id="17"/>
          </w:p>
        </w:tc>
        <w:tc>
          <w:tcPr>
            <w:tcW w:w="8154" w:type="dxa"/>
          </w:tcPr>
          <w:p w:rsidR="00E02A94" w:rsidRDefault="00E02A94">
            <w:pPr>
              <w:pStyle w:val="Question"/>
            </w:pPr>
            <w:r>
              <w:t>The completed internal review documents submitted by the project team to the project leader are dated and signed by the project team member assigned to execute the internal review.</w:t>
            </w:r>
          </w:p>
          <w:p w:rsidR="00E02A94" w:rsidRDefault="00E02A94">
            <w:pPr>
              <w:pStyle w:val="Comment"/>
            </w:pPr>
            <w:r>
              <w:t xml:space="preserve">List Person(s) who completed internal review: </w:t>
            </w:r>
            <w:r>
              <w:fldChar w:fldCharType="begin">
                <w:ffData>
                  <w:name w:val="Text13"/>
                  <w:enabled/>
                  <w:calcOnExit w:val="0"/>
                  <w:textInput/>
                </w:ffData>
              </w:fldChar>
            </w:r>
            <w:r>
              <w:instrText xml:space="preserve"> FORMTEXT </w:instrText>
            </w:r>
            <w:r>
              <w:fldChar w:fldCharType="separate"/>
            </w:r>
            <w:r w:rsidR="0004552A">
              <w:rPr>
                <w:noProof/>
              </w:rPr>
              <w:t>Aminata Mbengue</w:t>
            </w:r>
            <w:r>
              <w:fldChar w:fldCharType="end"/>
            </w:r>
          </w:p>
          <w:p w:rsidR="00E02A94" w:rsidRDefault="00E02A94">
            <w:pPr>
              <w:pStyle w:val="Comment"/>
            </w:pPr>
            <w:r>
              <w:t xml:space="preserve">Comments: </w:t>
            </w:r>
            <w:r>
              <w:fldChar w:fldCharType="begin">
                <w:ffData>
                  <w:name w:val="Text13"/>
                  <w:enabled/>
                  <w:calcOnExit w:val="0"/>
                  <w:textInput/>
                </w:ffData>
              </w:fldChar>
            </w:r>
            <w:bookmarkStart w:id="18" w:name="Text13"/>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18"/>
          </w:p>
        </w:tc>
      </w:tr>
      <w:tr w:rsidR="00E02A94">
        <w:trPr>
          <w:cantSplit/>
          <w:trHeight w:val="2300"/>
        </w:trPr>
        <w:tc>
          <w:tcPr>
            <w:tcW w:w="738" w:type="dxa"/>
          </w:tcPr>
          <w:p w:rsidR="00E02A94" w:rsidRDefault="00E02A94">
            <w:r>
              <w:fldChar w:fldCharType="begin">
                <w:ffData>
                  <w:name w:val="Check7"/>
                  <w:enabled/>
                  <w:calcOnExit w:val="0"/>
                  <w:checkBox>
                    <w:sizeAuto/>
                    <w:default w:val="0"/>
                  </w:checkBox>
                </w:ffData>
              </w:fldChar>
            </w:r>
            <w:bookmarkStart w:id="19" w:name="Check7"/>
            <w:r>
              <w:instrText xml:space="preserve"> FORMCHECKBOX </w:instrText>
            </w:r>
            <w:r w:rsidR="0004552A">
              <w:fldChar w:fldCharType="separate"/>
            </w:r>
            <w:r>
              <w:fldChar w:fldCharType="end"/>
            </w:r>
            <w:bookmarkEnd w:id="19"/>
          </w:p>
        </w:tc>
        <w:tc>
          <w:tcPr>
            <w:tcW w:w="630" w:type="dxa"/>
          </w:tcPr>
          <w:p w:rsidR="00E02A94" w:rsidRDefault="00E02A94">
            <w:r>
              <w:fldChar w:fldCharType="begin">
                <w:ffData>
                  <w:name w:val="Check8"/>
                  <w:enabled/>
                  <w:calcOnExit w:val="0"/>
                  <w:checkBox>
                    <w:sizeAuto/>
                    <w:default w:val="0"/>
                  </w:checkBox>
                </w:ffData>
              </w:fldChar>
            </w:r>
            <w:bookmarkStart w:id="20" w:name="Check8"/>
            <w:r>
              <w:instrText xml:space="preserve"> FORMCHECKBOX </w:instrText>
            </w:r>
            <w:r w:rsidR="0004552A">
              <w:fldChar w:fldCharType="separate"/>
            </w:r>
            <w:r>
              <w:fldChar w:fldCharType="end"/>
            </w:r>
            <w:bookmarkEnd w:id="20"/>
          </w:p>
        </w:tc>
        <w:tc>
          <w:tcPr>
            <w:tcW w:w="630" w:type="dxa"/>
          </w:tcPr>
          <w:p w:rsidR="00E02A94" w:rsidRDefault="00E02A94">
            <w:r>
              <w:fldChar w:fldCharType="begin">
                <w:ffData>
                  <w:name w:val="Check9"/>
                  <w:enabled/>
                  <w:calcOnExit w:val="0"/>
                  <w:checkBox>
                    <w:sizeAuto/>
                    <w:default w:val="0"/>
                    <w:checked/>
                  </w:checkBox>
                </w:ffData>
              </w:fldChar>
            </w:r>
            <w:bookmarkStart w:id="21" w:name="Check9"/>
            <w:r>
              <w:instrText xml:space="preserve"> FORMCHECKBOX </w:instrText>
            </w:r>
            <w:r w:rsidR="0004552A">
              <w:fldChar w:fldCharType="separate"/>
            </w:r>
            <w:r>
              <w:fldChar w:fldCharType="end"/>
            </w:r>
            <w:bookmarkEnd w:id="21"/>
          </w:p>
        </w:tc>
        <w:tc>
          <w:tcPr>
            <w:tcW w:w="8154" w:type="dxa"/>
          </w:tcPr>
          <w:p w:rsidR="00E02A94" w:rsidRDefault="00E02A94">
            <w:pPr>
              <w:pStyle w:val="Question"/>
            </w:pPr>
            <w:r>
              <w:t xml:space="preserve">The project team has used the task assignments from QC Procedures for Internal Review.  </w:t>
            </w:r>
            <w:proofErr w:type="gramStart"/>
            <w:r>
              <w:t>The  N</w:t>
            </w:r>
            <w:proofErr w:type="gramEnd"/>
            <w:r>
              <w:t xml:space="preserve">-number of the version used is </w:t>
            </w:r>
            <w:r>
              <w:rPr>
                <w:u w:val="single"/>
              </w:rPr>
              <w:fldChar w:fldCharType="begin">
                <w:ffData>
                  <w:name w:val="Text14"/>
                  <w:enabled/>
                  <w:calcOnExit w:val="0"/>
                  <w:textInput/>
                </w:ffData>
              </w:fldChar>
            </w:r>
            <w:bookmarkStart w:id="22" w:name="Text14"/>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22"/>
            <w:r>
              <w:t xml:space="preserve">. </w:t>
            </w:r>
          </w:p>
          <w:p w:rsidR="00E02A94" w:rsidRDefault="00E02A94">
            <w:pPr>
              <w:pStyle w:val="QuestionOption"/>
            </w:pPr>
            <w:r>
              <w:fldChar w:fldCharType="begin">
                <w:ffData>
                  <w:name w:val="Check10"/>
                  <w:enabled/>
                  <w:calcOnExit w:val="0"/>
                  <w:checkBox>
                    <w:sizeAuto/>
                    <w:default w:val="0"/>
                  </w:checkBox>
                </w:ffData>
              </w:fldChar>
            </w:r>
            <w:bookmarkStart w:id="23" w:name="Check10"/>
            <w:r>
              <w:instrText xml:space="preserve"> FORMCHECKBOX </w:instrText>
            </w:r>
            <w:r w:rsidR="0004552A">
              <w:fldChar w:fldCharType="separate"/>
            </w:r>
            <w:r>
              <w:fldChar w:fldCharType="end"/>
            </w:r>
            <w:bookmarkEnd w:id="23"/>
            <w:r>
              <w:tab/>
              <w:t xml:space="preserve">All applicable tasks are completed for the part class as stated in Table 1 of Procedures </w:t>
            </w:r>
            <w:proofErr w:type="gramStart"/>
            <w:r>
              <w:t>for  Internal</w:t>
            </w:r>
            <w:proofErr w:type="gramEnd"/>
            <w:r>
              <w:t xml:space="preserve"> Review. </w:t>
            </w:r>
          </w:p>
          <w:p w:rsidR="00E02A94" w:rsidRDefault="00E02A94" w:rsidP="005001DC">
            <w:r>
              <w:fldChar w:fldCharType="begin">
                <w:ffData>
                  <w:name w:val="Check11"/>
                  <w:enabled/>
                  <w:calcOnExit w:val="0"/>
                  <w:checkBox>
                    <w:sizeAuto/>
                    <w:default w:val="0"/>
                  </w:checkBox>
                </w:ffData>
              </w:fldChar>
            </w:r>
            <w:bookmarkStart w:id="24" w:name="Check11"/>
            <w:r>
              <w:instrText xml:space="preserve"> FORMCHECKBOX </w:instrText>
            </w:r>
            <w:r w:rsidR="0004552A">
              <w:fldChar w:fldCharType="separate"/>
            </w:r>
            <w:r>
              <w:fldChar w:fldCharType="end"/>
            </w:r>
            <w:bookmarkEnd w:id="24"/>
            <w:r>
              <w:tab/>
              <w:t xml:space="preserve">Some tasks were omitted because they were unclear or did not apply.  Feedback regarding improvements to the Procedures for Internal Review was sent to the QC exploder </w:t>
            </w:r>
            <w:r w:rsidR="00E34C80">
              <w:t>(</w:t>
            </w:r>
            <w:hyperlink r:id="rId22" w:history="1">
              <w:r w:rsidR="00E34C80">
                <w:rPr>
                  <w:rStyle w:val="Hyperlink"/>
                </w:rPr>
                <w:t>kwvsc4@gmail.com</w:t>
              </w:r>
            </w:hyperlink>
            <w:r w:rsidR="00E34C80">
              <w: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00"/>
        </w:trPr>
        <w:tc>
          <w:tcPr>
            <w:tcW w:w="738" w:type="dxa"/>
          </w:tcPr>
          <w:p w:rsidR="00E02A94" w:rsidRDefault="00E02A94">
            <w:r>
              <w:fldChar w:fldCharType="begin">
                <w:ffData>
                  <w:name w:val="Check1"/>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project team, in the summary report, has collected, reviewed, and recorded all SEDS that affect project development, if any.</w:t>
            </w:r>
          </w:p>
          <w:p w:rsidR="00E02A94" w:rsidRDefault="00E02A94" w:rsidP="00375D72">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75D72">
              <w:t>Validated</w:t>
            </w:r>
            <w:r w:rsidR="00375D72">
              <w:rPr>
                <w:noProof/>
              </w:rPr>
              <w:t xml:space="preserve"> through the Change Request Build</w:t>
            </w:r>
            <w:r>
              <w:fldChar w:fldCharType="end"/>
            </w:r>
          </w:p>
        </w:tc>
      </w:tr>
    </w:tbl>
    <w:p w:rsidR="00E02A94" w:rsidRDefault="00E02A94"/>
    <w:p w:rsidR="00E02A94" w:rsidRDefault="00E02A94" w:rsidP="00A53341">
      <w:pPr>
        <w:pStyle w:val="Heading1"/>
      </w:pPr>
      <w:bookmarkStart w:id="25" w:name="_Toc510513634"/>
      <w:r>
        <w:lastRenderedPageBreak/>
        <w:t>PART STAGE</w:t>
      </w:r>
      <w:bookmarkEnd w:id="25"/>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25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This part is at stage:</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Stage 60 (IS).</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4552A">
              <w:fldChar w:fldCharType="separate"/>
            </w:r>
            <w:r>
              <w:fldChar w:fldCharType="end"/>
            </w:r>
            <w:r>
              <w:tab/>
              <w:t>Stage 50 (FDIS).</w:t>
            </w:r>
          </w:p>
          <w:p w:rsidR="00E02A94" w:rsidRDefault="00E02A94">
            <w:pPr>
              <w:pStyle w:val="QuestionOption"/>
            </w:pPr>
            <w:r>
              <w:fldChar w:fldCharType="begin">
                <w:ffData>
                  <w:name w:val="Check17"/>
                  <w:enabled/>
                  <w:calcOnExit w:val="0"/>
                  <w:checkBox>
                    <w:sizeAuto/>
                    <w:default w:val="0"/>
                    <w:checked/>
                  </w:checkBox>
                </w:ffData>
              </w:fldChar>
            </w:r>
            <w:bookmarkStart w:id="26" w:name="Check17"/>
            <w:r>
              <w:instrText xml:space="preserve"> FORMCHECKBOX </w:instrText>
            </w:r>
            <w:r w:rsidR="0004552A">
              <w:fldChar w:fldCharType="separate"/>
            </w:r>
            <w:r>
              <w:fldChar w:fldCharType="end"/>
            </w:r>
            <w:bookmarkEnd w:id="26"/>
            <w:r>
              <w:tab/>
              <w:t>Stage 40 (DIS).</w:t>
            </w:r>
          </w:p>
          <w:p w:rsidR="00E02A94" w:rsidRDefault="00E02A94">
            <w:pPr>
              <w:pStyle w:val="QuestionOption"/>
            </w:pPr>
            <w:r>
              <w:fldChar w:fldCharType="begin">
                <w:ffData>
                  <w:name w:val="Check18"/>
                  <w:enabled/>
                  <w:calcOnExit w:val="0"/>
                  <w:checkBox>
                    <w:sizeAuto/>
                    <w:default w:val="0"/>
                  </w:checkBox>
                </w:ffData>
              </w:fldChar>
            </w:r>
            <w:bookmarkStart w:id="27" w:name="Check18"/>
            <w:r>
              <w:instrText xml:space="preserve"> FORMCHECKBOX </w:instrText>
            </w:r>
            <w:r w:rsidR="0004552A">
              <w:fldChar w:fldCharType="separate"/>
            </w:r>
            <w:r>
              <w:fldChar w:fldCharType="end"/>
            </w:r>
            <w:bookmarkEnd w:id="27"/>
            <w:r>
              <w:tab/>
              <w:t>Stage 30 (CD).</w:t>
            </w:r>
          </w:p>
          <w:p w:rsidR="00E02A94" w:rsidRDefault="00E02A94">
            <w:pPr>
              <w:pStyle w:val="QuestionOption"/>
            </w:pPr>
            <w:r>
              <w:fldChar w:fldCharType="begin">
                <w:ffData>
                  <w:name w:val="Check19"/>
                  <w:enabled/>
                  <w:calcOnExit w:val="0"/>
                  <w:checkBox>
                    <w:sizeAuto/>
                    <w:default w:val="0"/>
                  </w:checkBox>
                </w:ffData>
              </w:fldChar>
            </w:r>
            <w:bookmarkStart w:id="28" w:name="Check19"/>
            <w:r>
              <w:instrText xml:space="preserve"> FORMCHECKBOX </w:instrText>
            </w:r>
            <w:r w:rsidR="0004552A">
              <w:fldChar w:fldCharType="separate"/>
            </w:r>
            <w:r>
              <w:fldChar w:fldCharType="end"/>
            </w:r>
            <w:bookmarkEnd w:id="28"/>
            <w:r>
              <w:tab/>
              <w:t xml:space="preserve">Stage </w:t>
            </w:r>
            <w:proofErr w:type="gramStart"/>
            <w:r>
              <w:t>20  Industry</w:t>
            </w:r>
            <w:proofErr w:type="gramEnd"/>
            <w:r>
              <w:t xml:space="preserve"> Review.</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29" w:name="_Toc510513635"/>
      <w:r>
        <w:t>ISSUE LOG</w:t>
      </w:r>
      <w:bookmarkEnd w:id="29"/>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7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issue log is up-to-date for the stage of the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At Stage 30, there is evidence of active issue resolution (open issues are permitted).</w:t>
            </w:r>
          </w:p>
          <w:p w:rsidR="00E02A94" w:rsidRDefault="00E02A94">
            <w:pPr>
              <w:pStyle w:val="QuestionOption"/>
            </w:pPr>
            <w:r>
              <w:fldChar w:fldCharType="begin">
                <w:ffData>
                  <w:name w:val="Check16"/>
                  <w:enabled/>
                  <w:calcOnExit w:val="0"/>
                  <w:checkBox>
                    <w:sizeAuto/>
                    <w:default w:val="0"/>
                    <w:checked/>
                  </w:checkBox>
                </w:ffData>
              </w:fldChar>
            </w:r>
            <w:r>
              <w:instrText xml:space="preserve"> FORMCHECKBOX </w:instrText>
            </w:r>
            <w:r w:rsidR="0004552A">
              <w:fldChar w:fldCharType="separate"/>
            </w:r>
            <w:r>
              <w:fldChar w:fldCharType="end"/>
            </w:r>
            <w:r>
              <w:tab/>
              <w:t>At Stage 40, there are no open technical issues (though there may be open editorial issues).</w:t>
            </w:r>
          </w:p>
          <w:p w:rsidR="00E02A94" w:rsidRDefault="00E02A94">
            <w:pPr>
              <w:pStyle w:val="QuestionOption"/>
            </w:pPr>
            <w:r>
              <w:fldChar w:fldCharType="begin">
                <w:ffData>
                  <w:name w:val="Check17"/>
                  <w:enabled/>
                  <w:calcOnExit w:val="0"/>
                  <w:checkBox>
                    <w:sizeAuto/>
                    <w:default w:val="0"/>
                  </w:checkBox>
                </w:ffData>
              </w:fldChar>
            </w:r>
            <w:r>
              <w:instrText xml:space="preserve"> FORMCHECKBOX </w:instrText>
            </w:r>
            <w:r w:rsidR="0004552A">
              <w:fldChar w:fldCharType="separate"/>
            </w:r>
            <w:r>
              <w:fldChar w:fldCharType="end"/>
            </w:r>
            <w:r>
              <w:tab/>
              <w:t>At Stage 50, there are no open issues.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issue log is in the proper format for the stage of the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At Stage 30, the issue log is legible, easy to read, and complete.</w:t>
            </w:r>
          </w:p>
          <w:p w:rsidR="00E02A94" w:rsidRDefault="00E02A94">
            <w:pPr>
              <w:pStyle w:val="QuestionOption"/>
              <w:rPr>
                <w:i/>
              </w:rPr>
            </w:pPr>
            <w:r>
              <w:fldChar w:fldCharType="begin">
                <w:ffData>
                  <w:name w:val="Check16"/>
                  <w:enabled/>
                  <w:calcOnExit w:val="0"/>
                  <w:checkBox>
                    <w:sizeAuto/>
                    <w:default w:val="0"/>
                    <w:checked/>
                  </w:checkBox>
                </w:ffData>
              </w:fldChar>
            </w:r>
            <w:r>
              <w:instrText xml:space="preserve"> FORMCHECKBOX </w:instrText>
            </w:r>
            <w:r w:rsidR="0004552A">
              <w:fldChar w:fldCharType="separate"/>
            </w:r>
            <w:r>
              <w:fldChar w:fldCharType="end"/>
            </w:r>
            <w:r>
              <w:tab/>
              <w:t xml:space="preserve">At Stage 40 and Stage 50, the issue resolutions are recorded using ISO Form 13B. </w:t>
            </w:r>
            <w:r>
              <w:br/>
            </w:r>
            <w:r>
              <w:rPr>
                <w:i/>
              </w:rPr>
              <w:t xml:space="preserve">(See </w:t>
            </w:r>
            <w:hyperlink r:id="rId23" w:history="1">
              <w:r>
                <w:rPr>
                  <w:rStyle w:val="Hyperlink"/>
                  <w:i/>
                </w:rPr>
                <w:t>ISO Forms</w:t>
              </w:r>
            </w:hyperlink>
            <w:r>
              <w:rPr>
                <w:i/>
              </w:rPr>
              <w:tab/>
              <w:t>)</w:t>
            </w:r>
          </w:p>
          <w:p w:rsidR="00E02A94" w:rsidRDefault="00E02A94" w:rsidP="0024579D">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B6465E">
              <w:t>U</w:t>
            </w:r>
            <w:r w:rsidR="00B6465E" w:rsidRPr="00B6465E">
              <w:rPr>
                <w:noProof/>
              </w:rPr>
              <w:t xml:space="preserve">sing </w:t>
            </w:r>
            <w:r w:rsidR="0024579D">
              <w:rPr>
                <w:noProof/>
              </w:rPr>
              <w:t>B</w:t>
            </w:r>
            <w:r w:rsidR="00B6465E" w:rsidRPr="00B6465E">
              <w:rPr>
                <w:noProof/>
              </w:rPr>
              <w:t>ugzilla process</w:t>
            </w:r>
            <w:r>
              <w:fldChar w:fldCharType="end"/>
            </w:r>
          </w:p>
        </w:tc>
      </w:tr>
      <w:tr w:rsidR="00E02A94">
        <w:trPr>
          <w:cantSplit/>
          <w:trHeight w:val="1660"/>
        </w:trPr>
        <w:tc>
          <w:tcPr>
            <w:tcW w:w="738" w:type="dxa"/>
          </w:tcPr>
          <w:p w:rsidR="00E02A94" w:rsidRDefault="00E02A94">
            <w:r>
              <w:fldChar w:fldCharType="begin">
                <w:ffData>
                  <w:name w:val="Check12"/>
                  <w:enabled/>
                  <w:calcOnExit w:val="0"/>
                  <w:checkBox>
                    <w:sizeAuto/>
                    <w:default w:val="0"/>
                    <w:checked/>
                  </w:checkBox>
                </w:ffData>
              </w:fldChar>
            </w:r>
            <w:bookmarkStart w:id="30" w:name="Check12"/>
            <w:r>
              <w:instrText xml:space="preserve"> FORMCHECKBOX </w:instrText>
            </w:r>
            <w:r w:rsidR="0004552A">
              <w:fldChar w:fldCharType="separate"/>
            </w:r>
            <w:r>
              <w:fldChar w:fldCharType="end"/>
            </w:r>
            <w:bookmarkEnd w:id="30"/>
          </w:p>
        </w:tc>
        <w:tc>
          <w:tcPr>
            <w:tcW w:w="630" w:type="dxa"/>
          </w:tcPr>
          <w:p w:rsidR="00E02A94" w:rsidRDefault="00E02A94">
            <w:r>
              <w:fldChar w:fldCharType="begin">
                <w:ffData>
                  <w:name w:val="Check13"/>
                  <w:enabled/>
                  <w:calcOnExit w:val="0"/>
                  <w:checkBox>
                    <w:sizeAuto/>
                    <w:default w:val="0"/>
                  </w:checkBox>
                </w:ffData>
              </w:fldChar>
            </w:r>
            <w:bookmarkStart w:id="31" w:name="Check13"/>
            <w:r>
              <w:instrText xml:space="preserve"> FORMCHECKBOX </w:instrText>
            </w:r>
            <w:r w:rsidR="0004552A">
              <w:fldChar w:fldCharType="separate"/>
            </w:r>
            <w:r>
              <w:fldChar w:fldCharType="end"/>
            </w:r>
            <w:bookmarkEnd w:id="31"/>
          </w:p>
        </w:tc>
        <w:tc>
          <w:tcPr>
            <w:tcW w:w="630" w:type="dxa"/>
          </w:tcPr>
          <w:p w:rsidR="00E02A94" w:rsidRDefault="00E02A94">
            <w:r>
              <w:fldChar w:fldCharType="begin">
                <w:ffData>
                  <w:name w:val="Check14"/>
                  <w:enabled/>
                  <w:calcOnExit w:val="0"/>
                  <w:checkBox>
                    <w:sizeAuto/>
                    <w:default w:val="0"/>
                  </w:checkBox>
                </w:ffData>
              </w:fldChar>
            </w:r>
            <w:bookmarkStart w:id="32" w:name="Check14"/>
            <w:r>
              <w:instrText xml:space="preserve"> FORMCHECKBOX </w:instrText>
            </w:r>
            <w:r w:rsidR="0004552A">
              <w:fldChar w:fldCharType="separate"/>
            </w:r>
            <w:r>
              <w:fldChar w:fldCharType="end"/>
            </w:r>
            <w:bookmarkEnd w:id="32"/>
          </w:p>
        </w:tc>
        <w:tc>
          <w:tcPr>
            <w:tcW w:w="8154" w:type="dxa"/>
          </w:tcPr>
          <w:p w:rsidR="00E02A94" w:rsidRDefault="00E02A94">
            <w:pPr>
              <w:pStyle w:val="Question"/>
            </w:pPr>
            <w:r>
              <w:t>All issues and errors identified in the internal review have been resolved or recorded.</w:t>
            </w:r>
          </w:p>
          <w:p w:rsidR="00E02A94" w:rsidRDefault="00E02A94">
            <w:pPr>
              <w:pStyle w:val="QuestionOption"/>
            </w:pPr>
            <w:r>
              <w:fldChar w:fldCharType="begin">
                <w:ffData>
                  <w:name w:val="Check15"/>
                  <w:enabled/>
                  <w:calcOnExit w:val="0"/>
                  <w:checkBox>
                    <w:sizeAuto/>
                    <w:default w:val="0"/>
                    <w:checked/>
                  </w:checkBox>
                </w:ffData>
              </w:fldChar>
            </w:r>
            <w:bookmarkStart w:id="33" w:name="Check15"/>
            <w:r>
              <w:instrText xml:space="preserve"> FORMCHECKBOX </w:instrText>
            </w:r>
            <w:r w:rsidR="0004552A">
              <w:fldChar w:fldCharType="separate"/>
            </w:r>
            <w:r>
              <w:fldChar w:fldCharType="end"/>
            </w:r>
            <w:bookmarkEnd w:id="33"/>
            <w:r>
              <w:tab/>
              <w:t>All issues have been resolved and are closed.</w:t>
            </w:r>
          </w:p>
          <w:p w:rsidR="00E02A94" w:rsidRDefault="00E02A94">
            <w:pPr>
              <w:pStyle w:val="QuestionOption"/>
            </w:pPr>
            <w:r>
              <w:fldChar w:fldCharType="begin">
                <w:ffData>
                  <w:name w:val="Check16"/>
                  <w:enabled/>
                  <w:calcOnExit w:val="0"/>
                  <w:checkBox>
                    <w:sizeAuto/>
                    <w:default w:val="0"/>
                  </w:checkBox>
                </w:ffData>
              </w:fldChar>
            </w:r>
            <w:bookmarkStart w:id="34" w:name="Check16"/>
            <w:r>
              <w:instrText xml:space="preserve"> FORMCHECKBOX </w:instrText>
            </w:r>
            <w:r w:rsidR="0004552A">
              <w:fldChar w:fldCharType="separate"/>
            </w:r>
            <w:r>
              <w:fldChar w:fldCharType="end"/>
            </w:r>
            <w:bookmarkEnd w:id="34"/>
            <w:r>
              <w:tab/>
              <w:t>Issues remain open and are documented in the internal review summary report.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5" w:name="_Toc510513636"/>
      <w:r>
        <w:t>COPYRIGHT</w:t>
      </w:r>
      <w:bookmarkEnd w:id="35"/>
    </w:p>
    <w:p w:rsidR="00E02A94" w:rsidRDefault="00E02A94">
      <w:pPr>
        <w:rPr>
          <w:i/>
        </w:rPr>
      </w:pPr>
      <w:r>
        <w:rPr>
          <w:i/>
        </w:rPr>
        <w:t>If the part is at Stage 30 or beyond, check the following items:</w:t>
      </w:r>
    </w:p>
    <w:p w:rsidR="00E02A94" w:rsidRDefault="00E02A94">
      <w:pPr>
        <w:rPr>
          <w:i/>
        </w:rPr>
      </w:pPr>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copyright symbol and statement are on the bottom of </w:t>
            </w:r>
            <w:r w:rsidR="00AF14AD">
              <w:t>cover page</w:t>
            </w:r>
            <w:r>
              <w:t xml:space="preserve">, and they are as specified by the Supplementary directives for the drafting and presentation of ISO 10303 (SD).  </w:t>
            </w:r>
            <w:r>
              <w:rPr>
                <w:i/>
              </w:rPr>
              <w:t>(See 4.1.1.2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0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Each page of the document has the correct page footer with the copyright statement.  </w:t>
            </w:r>
            <w:r>
              <w:rPr>
                <w:i/>
              </w:rPr>
              <w:t>(See 5.2.1 of the SD.)</w:t>
            </w:r>
          </w:p>
          <w:p w:rsidR="00E02A94" w:rsidRDefault="00E02A94" w:rsidP="00721781">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721781">
              <w:rPr>
                <w:noProof/>
              </w:rPr>
              <w:t>Automatically generated</w:t>
            </w:r>
            <w:r>
              <w:fldChar w:fldCharType="end"/>
            </w:r>
          </w:p>
        </w:tc>
      </w:tr>
    </w:tbl>
    <w:p w:rsidR="00E02A94" w:rsidRDefault="00E02A94" w:rsidP="00A53341">
      <w:pPr>
        <w:pStyle w:val="Heading1"/>
      </w:pPr>
      <w:bookmarkStart w:id="36" w:name="_Toc510513637"/>
      <w:r>
        <w:lastRenderedPageBreak/>
        <w:t>COVER PAGE</w:t>
      </w:r>
      <w:bookmarkEnd w:id="36"/>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cover page has the correct format, structure and content.  </w:t>
            </w:r>
            <w:r>
              <w:rPr>
                <w:i/>
              </w:rPr>
              <w:t xml:space="preserve">(See 4.1.1 and annex A of the SD; </w:t>
            </w:r>
            <w:hyperlink r:id="rId24" w:history="1">
              <w:r>
                <w:rPr>
                  <w:rStyle w:val="Hyperlink"/>
                  <w:i/>
                </w:rPr>
                <w:t>SC4 Cover Sheet for SC4 Parts</w:t>
              </w:r>
            </w:hyperlink>
          </w:p>
          <w:p w:rsidR="00E02A94" w:rsidRDefault="00E02A94" w:rsidP="00642BCA">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42BCA">
              <w:t xml:space="preserve">Automatically generated.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date is present with the format YYYY-MM-DD. </w:t>
            </w:r>
            <w:r>
              <w:br/>
            </w:r>
            <w:r>
              <w:rPr>
                <w:i/>
              </w:rPr>
              <w:t xml:space="preserve">(See </w:t>
            </w:r>
            <w:hyperlink r:id="rId25" w:history="1">
              <w:r>
                <w:rPr>
                  <w:rStyle w:val="Hyperlink"/>
                  <w:i/>
                </w:rPr>
                <w:t>SC4 Cover Sheet for SC4 Parts</w:t>
              </w:r>
            </w:hyperlink>
            <w:r>
              <w:rPr>
                <w:i/>
              </w:rPr>
              <w: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part number and title have been verified as being the same as the SC4 database for the project.</w:t>
            </w:r>
          </w:p>
          <w:p w:rsidR="00E02A94" w:rsidRDefault="00E02A94" w:rsidP="00F220CF">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F220CF">
              <w:t> </w:t>
            </w:r>
            <w:r w:rsidR="00F220CF">
              <w:t> </w:t>
            </w:r>
            <w:r w:rsidR="00F220CF">
              <w:t> </w:t>
            </w:r>
            <w:r w:rsidR="00F220CF">
              <w:t> </w:t>
            </w:r>
            <w:r w:rsidR="00F220CF">
              <w:t> </w:t>
            </w:r>
            <w:r>
              <w:fldChar w:fldCharType="end"/>
            </w:r>
          </w:p>
        </w:tc>
      </w:tr>
      <w:tr w:rsidR="00E02A94">
        <w:trPr>
          <w:cantSplit/>
          <w:trHeight w:val="92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abstract is present and does not introduce concepts or new wording that differs from those in the scope statement.</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12"/>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copyright information on the cover page is correct for the ballot release stage of the part.  The Stage 20 and Stage 30 copyright statements are different than the Stage 40 and Stage 50 statements.  (</w:t>
            </w:r>
            <w:r>
              <w:rPr>
                <w:i/>
              </w:rPr>
              <w:t xml:space="preserve">See 4.1.1 and annex A of SD; </w:t>
            </w:r>
            <w:hyperlink r:id="rId26" w:history="1">
              <w:r>
                <w:rPr>
                  <w:rStyle w:val="Hyperlink"/>
                  <w:i/>
                </w:rPr>
                <w:t>SC4 Cover Sheet for SC4 Parts</w:t>
              </w:r>
            </w:hyperlink>
            <w:r>
              <w:t>.)</w:t>
            </w:r>
          </w:p>
          <w:p w:rsidR="00E02A94" w:rsidRDefault="00E02A94" w:rsidP="00642BCA">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42BCA">
              <w:rPr>
                <w:noProof/>
              </w:rPr>
              <w:t>Automatically generated</w:t>
            </w:r>
            <w:r>
              <w:fldChar w:fldCharType="end"/>
            </w:r>
          </w:p>
        </w:tc>
      </w:tr>
    </w:tbl>
    <w:p w:rsidR="00E02A94" w:rsidRDefault="00E02A94"/>
    <w:p w:rsidR="00E02A94" w:rsidRDefault="00E02A94">
      <w:pPr>
        <w:jc w:val="center"/>
        <w:rPr>
          <w:b/>
        </w:rPr>
      </w:pPr>
      <w:r>
        <w:rPr>
          <w:b/>
        </w:rPr>
        <w:t xml:space="preserve">CONTENTS, ANNEXES, FIGURES, AND TABLES </w:t>
      </w:r>
    </w:p>
    <w:p w:rsidR="00E02A94" w:rsidRDefault="00E02A94">
      <w:pPr>
        <w:jc w:val="center"/>
        <w:rPr>
          <w:b/>
        </w:rPr>
      </w:pPr>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"Contents" (table of contents) </w:t>
            </w:r>
            <w:r w:rsidR="004F6054">
              <w:t>is present.</w:t>
            </w:r>
            <w:r>
              <w:t xml:space="preserve">  </w:t>
            </w:r>
            <w:r>
              <w:rPr>
                <w:i/>
              </w:rPr>
              <w:t>(See 4.1.3 of the SD.)</w:t>
            </w:r>
          </w:p>
          <w:p w:rsidR="00E02A94" w:rsidRDefault="00E02A94" w:rsidP="00642BCA">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42BCA">
              <w:t> </w:t>
            </w:r>
            <w:r w:rsidR="00642BCA">
              <w:t> </w:t>
            </w:r>
            <w:r w:rsidR="00642BCA">
              <w:t> </w:t>
            </w:r>
            <w:r w:rsidR="00642BCA">
              <w:t> </w:t>
            </w:r>
            <w:r w:rsidR="00642BCA">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TOC is complete and contains the information specified by the SD.  </w:t>
            </w:r>
            <w:r>
              <w:rPr>
                <w:i/>
              </w:rPr>
              <w:t>(See 4.1.3 of the SD.)</w:t>
            </w:r>
          </w:p>
          <w:p w:rsidR="00E02A94" w:rsidRDefault="00E02A94" w:rsidP="00642BCA">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42BCA">
              <w:rPr>
                <w:noProof/>
              </w:rPr>
              <w:t>Issues with Annex E2  and E3 sub-clauses out of sequence</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rsidP="004F6054">
            <w:pPr>
              <w:pStyle w:val="Question"/>
            </w:pPr>
            <w:r>
              <w:t xml:space="preserve">The lists of figures and tables include the number, complete title, </w:t>
            </w:r>
            <w:r w:rsidR="004F6054">
              <w:t>and link</w:t>
            </w:r>
            <w:r w:rsidR="00E34C80">
              <w:t>s</w:t>
            </w:r>
            <w:r w:rsidR="004F6054">
              <w:t xml:space="preserve"> to</w:t>
            </w:r>
            <w:r>
              <w:t xml:space="preserve"> each figure and each table in the document. </w:t>
            </w:r>
            <w:r w:rsidRPr="004F6054">
              <w:rPr>
                <w:i/>
              </w:rPr>
              <w:t>(See 4.1.3 of the SD.)</w:t>
            </w:r>
          </w:p>
          <w:p w:rsidR="00E02A94" w:rsidRDefault="00E02A94" w:rsidP="00846BD2">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5211DF">
              <w:t xml:space="preserve">The links </w:t>
            </w:r>
            <w:r w:rsidR="00846BD2">
              <w:t xml:space="preserve">for </w:t>
            </w:r>
            <w:r w:rsidR="005211DF">
              <w:t>the following figures don't work: D.1,</w:t>
            </w:r>
            <w:r w:rsidR="00846BD2">
              <w:t xml:space="preserve"> </w:t>
            </w:r>
            <w:r w:rsidR="005211DF">
              <w:t xml:space="preserve">D.2 </w:t>
            </w:r>
            <w:r>
              <w:fldChar w:fldCharType="end"/>
            </w:r>
          </w:p>
        </w:tc>
      </w:tr>
      <w:bookmarkStart w:id="37" w:name="_GoBack"/>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bookmarkEnd w:id="37"/>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index is present and starts on the page specified by the table of contents.  </w:t>
            </w:r>
            <w:r>
              <w:rPr>
                <w:i/>
              </w:rPr>
              <w:t>(See 4.1.3 and 4.3.3 of the SD.)</w:t>
            </w:r>
          </w:p>
          <w:p w:rsidR="00E02A94" w:rsidRDefault="00E02A94" w:rsidP="00642BCA">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42BCA">
              <w:rPr>
                <w:noProof/>
              </w:rPr>
              <w:t>Automatically generated</w:t>
            </w:r>
            <w:r w:rsidR="00F220CF">
              <w:rPr>
                <w:noProof/>
              </w:rPr>
              <w:t>.</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All notes and examples in the text of the document appear as specified in the SD.  </w:t>
            </w:r>
            <w:r>
              <w:rPr>
                <w:i/>
              </w:rPr>
              <w:t>(See 4.4.3 and 4.4.4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8" w:name="_Toc510513638"/>
      <w:r>
        <w:t>FOREWORD AND INTRODUCTION</w:t>
      </w:r>
      <w:bookmarkEnd w:id="38"/>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Foreword </w:t>
            </w:r>
            <w:r w:rsidR="00F4477C">
              <w:t>is present</w:t>
            </w:r>
            <w:r>
              <w:t xml:space="preserve"> and the required text is as specified by the SD.  </w:t>
            </w:r>
            <w:r>
              <w:rPr>
                <w:i/>
              </w:rPr>
              <w:t>(See 5.4.2 of the SD.)</w:t>
            </w:r>
          </w:p>
          <w:p w:rsidR="00E02A94" w:rsidRDefault="00E02A94" w:rsidP="00DD31D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DD31D4">
              <w:t>T</w:t>
            </w:r>
            <w:r w:rsidR="00F220CF">
              <w:t xml:space="preserve">he foreword is </w:t>
            </w:r>
            <w:proofErr w:type="spellStart"/>
            <w:r w:rsidR="00F220CF">
              <w:t>suppose to</w:t>
            </w:r>
            <w:proofErr w:type="spellEnd"/>
            <w:r w:rsidR="00F220CF">
              <w:t xml:space="preserve"> follow after the table of content.  Currently, the foreword follows the copyright.  </w:t>
            </w:r>
            <w:r>
              <w:fldChar w:fldCharType="end"/>
            </w:r>
          </w:p>
        </w:tc>
      </w:tr>
      <w:tr w:rsidR="00E02A94">
        <w:trPr>
          <w:cantSplit/>
          <w:trHeight w:val="1140"/>
        </w:trPr>
        <w:tc>
          <w:tcPr>
            <w:tcW w:w="738" w:type="dxa"/>
          </w:tcPr>
          <w:p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reference to the URL listing of related parts is current. </w:t>
            </w:r>
            <w:r>
              <w:rPr>
                <w:i/>
              </w:rPr>
              <w:t xml:space="preserve">(See 4.1.4.1.3 of the SD; 10303 parts see </w:t>
            </w:r>
            <w:hyperlink r:id="rId27" w:history="1">
              <w:r>
                <w:rPr>
                  <w:rStyle w:val="Hyperlink"/>
                  <w:i/>
                </w:rPr>
                <w:t>SC4 Part Titles</w:t>
              </w:r>
            </w:hyperlink>
            <w:r>
              <w:rPr>
                <w:i/>
              </w:rPr>
              <w:t>.)</w:t>
            </w:r>
          </w:p>
          <w:p w:rsidR="00E02A94" w:rsidRDefault="00E02A94" w:rsidP="00F220C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F220CF">
              <w:t> </w:t>
            </w:r>
            <w:r w:rsidR="00F220CF">
              <w:t> </w:t>
            </w:r>
            <w:r w:rsidR="00F220CF">
              <w:t> </w:t>
            </w:r>
            <w:r w:rsidR="00F220CF">
              <w:t> </w:t>
            </w:r>
            <w:r w:rsidR="00F220CF">
              <w:t> </w:t>
            </w:r>
            <w:r>
              <w:fldChar w:fldCharType="end"/>
            </w:r>
          </w:p>
        </w:tc>
      </w:tr>
      <w:tr w:rsidR="00E02A94">
        <w:trPr>
          <w:cantSplit/>
          <w:trHeight w:val="648"/>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Introduction </w:t>
            </w:r>
            <w:r w:rsidR="00F4477C">
              <w:t>is present</w:t>
            </w:r>
            <w:r>
              <w:t xml:space="preserve">.  </w:t>
            </w:r>
            <w:r>
              <w:rPr>
                <w:i/>
              </w:rPr>
              <w:t>(See 5.4.3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Introduction states the knowledge necessary for understanding the part. </w:t>
            </w:r>
            <w:r>
              <w:rPr>
                <w:i/>
              </w:rPr>
              <w:t>(See 4.1.5 of the SD.)</w:t>
            </w:r>
            <w:r>
              <w:t xml:space="preserve">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Introduction explains the industry need for this part and does not imply a broader or narrower focus of types of information covered than specified by the Scope statement.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Introduction states what the subject is, why the subject is important and the key points of the standard.  </w:t>
            </w:r>
            <w:r>
              <w:rPr>
                <w:i/>
              </w:rPr>
              <w:t>(See 4.1.5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Introduction identifies the application domain for using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Relationships with other ISO TC 184/SC4 parts, including planned overlaps with other APs, have been identified and briefly described.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9" w:name="_Toc510513639"/>
      <w:r>
        <w:t>SCOPE</w:t>
      </w:r>
      <w:bookmarkEnd w:id="39"/>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8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scope for the part </w:t>
            </w:r>
            <w:r w:rsidR="00F4477C">
              <w:t>is present</w:t>
            </w:r>
            <w:r>
              <w:t xml:space="preserve"> and the format of the page is correct as specified by the SD, including the header that is different from all other page headers for the part.  </w:t>
            </w:r>
            <w:r>
              <w:rPr>
                <w:i/>
              </w:rPr>
              <w:t>(See 5.2.1.2 of the SD.)</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scope contains the correct required text.  </w:t>
            </w:r>
            <w:r>
              <w:rPr>
                <w:i/>
              </w:rPr>
              <w:t>(See 4.2.3, 7.1, 8.1, and 9.2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8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scope statement is complete </w:t>
            </w:r>
            <w:r>
              <w:rPr>
                <w:i/>
              </w:rPr>
              <w:t>(See 4.2.3 and, depending on part class, also 7.1, 8.1, or 9.3 of the SD.)</w:t>
            </w:r>
            <w:r>
              <w:t>, concise, unambiguous, and conveys the scope of the part in terms that are understandable to an engineering user, an application domain expert, and a software implementer</w:t>
            </w:r>
            <w:r>
              <w:rPr>
                <w:i/>
              </w:rPr>
              <w:t xml:space="preserve">.  </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Types of product, types of product data, life cycle support, discipline views, and uses of product data supported are included and easily recognized in the scope statement. </w:t>
            </w:r>
            <w:r>
              <w:br/>
            </w:r>
            <w:r>
              <w:rPr>
                <w:i/>
              </w:rPr>
              <w:t xml:space="preserve">(See 8.1 </w:t>
            </w:r>
            <w:proofErr w:type="gramStart"/>
            <w:r>
              <w:rPr>
                <w:i/>
              </w:rPr>
              <w:t>and  9.3</w:t>
            </w:r>
            <w:proofErr w:type="gramEnd"/>
            <w:r>
              <w:rPr>
                <w:i/>
              </w:rPr>
              <w:t xml:space="preserve"> of the SD and 4.1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Types of product, types of product data, life cycle support, discipline views and uses of product data not supported are included and easily recognized in the scope statement. </w:t>
            </w:r>
            <w:r>
              <w:br/>
            </w:r>
            <w:r>
              <w:rPr>
                <w:i/>
              </w:rPr>
              <w:t xml:space="preserve">(See </w:t>
            </w:r>
            <w:proofErr w:type="gramStart"/>
            <w:r>
              <w:rPr>
                <w:i/>
              </w:rPr>
              <w:t>8.1  and</w:t>
            </w:r>
            <w:proofErr w:type="gramEnd"/>
            <w:r>
              <w:rPr>
                <w:i/>
              </w:rPr>
              <w:t xml:space="preserve"> 9.3 of the SD and 4.1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in-scope and out-of-scope statements have been properly separated and stated.  </w:t>
            </w:r>
            <w:r>
              <w:br/>
            </w:r>
            <w:r>
              <w:rPr>
                <w:i/>
              </w:rPr>
              <w:t>(See 4.2.3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2000"/>
        </w:trPr>
        <w:tc>
          <w:tcPr>
            <w:tcW w:w="738" w:type="dxa"/>
          </w:tcPr>
          <w:p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scope as stated in the original New Work Item for this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r>
            <w:proofErr w:type="gramStart"/>
            <w:r>
              <w:t>has</w:t>
            </w:r>
            <w:proofErr w:type="gramEnd"/>
            <w:r>
              <w:t xml:space="preserve"> been increased. A New Work Item will be initiated on </w:t>
            </w:r>
            <w:r>
              <w:rPr>
                <w:u w:val="single"/>
              </w:rPr>
              <w:fldChar w:fldCharType="begin">
                <w:ffData>
                  <w:name w:val="Text16"/>
                  <w:enabled/>
                  <w:calcOnExit w:val="0"/>
                  <w:textInput>
                    <w:type w:val="date"/>
                    <w:format w:val="yyyy-MM-dd"/>
                  </w:textInput>
                </w:ffData>
              </w:fldChar>
            </w:r>
            <w:bookmarkStart w:id="40" w:name="Text16"/>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40"/>
            <w:r>
              <w:t xml:space="preserve"> (date).</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4552A">
              <w:fldChar w:fldCharType="separate"/>
            </w:r>
            <w:r>
              <w:fldChar w:fldCharType="end"/>
            </w:r>
            <w:r>
              <w:tab/>
            </w:r>
            <w:proofErr w:type="gramStart"/>
            <w:r>
              <w:t>has</w:t>
            </w:r>
            <w:proofErr w:type="gramEnd"/>
            <w:r>
              <w:t xml:space="preserve"> been decreased. A New Work Item will be initiated on </w:t>
            </w:r>
            <w:r>
              <w:rPr>
                <w:u w:val="single"/>
              </w:rPr>
              <w:fldChar w:fldCharType="begin">
                <w:ffData>
                  <w:name w:val="Text16"/>
                  <w:enabled/>
                  <w:calcOnExit w:val="0"/>
                  <w:textInput>
                    <w:type w:val="date"/>
                    <w:format w:val="yyyy-MM-dd"/>
                  </w:textInput>
                </w:ffData>
              </w:fldChar>
            </w:r>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r>
              <w:t xml:space="preserve"> (date).</w:t>
            </w:r>
          </w:p>
          <w:p w:rsidR="00E02A94" w:rsidRDefault="00E02A94">
            <w:pPr>
              <w:pStyle w:val="QuestionOption"/>
            </w:pPr>
            <w:r>
              <w:fldChar w:fldCharType="begin">
                <w:ffData>
                  <w:name w:val="Check17"/>
                  <w:enabled/>
                  <w:calcOnExit w:val="0"/>
                  <w:checkBox>
                    <w:sizeAuto/>
                    <w:default w:val="0"/>
                  </w:checkBox>
                </w:ffData>
              </w:fldChar>
            </w:r>
            <w:r>
              <w:instrText xml:space="preserve"> FORMCHECKBOX </w:instrText>
            </w:r>
            <w:r w:rsidR="0004552A">
              <w:fldChar w:fldCharType="separate"/>
            </w:r>
            <w:r>
              <w:fldChar w:fldCharType="end"/>
            </w:r>
            <w:r>
              <w:tab/>
            </w:r>
            <w:proofErr w:type="gramStart"/>
            <w:r>
              <w:t>is</w:t>
            </w:r>
            <w:proofErr w:type="gramEnd"/>
            <w:r>
              <w:t xml:space="preserve"> affected by a SEDS report.  The SEDS report(s) are: </w:t>
            </w:r>
            <w:r>
              <w:rPr>
                <w:u w:val="single"/>
              </w:rPr>
              <w:fldChar w:fldCharType="begin">
                <w:ffData>
                  <w:name w:val="Text17"/>
                  <w:enabled/>
                  <w:calcOnExit w:val="0"/>
                  <w:textInput/>
                </w:ffData>
              </w:fldChar>
            </w:r>
            <w:bookmarkStart w:id="41" w:name="Text17"/>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41"/>
            <w:r>
              <w:t xml:space="preserve"> (date).</w:t>
            </w:r>
          </w:p>
          <w:p w:rsidR="00E02A94" w:rsidRDefault="00E02A94">
            <w:pPr>
              <w:pStyle w:val="QuestionOption"/>
            </w:pPr>
            <w:r>
              <w:fldChar w:fldCharType="begin">
                <w:ffData>
                  <w:name w:val="Check9"/>
                  <w:enabled/>
                  <w:calcOnExit w:val="0"/>
                  <w:checkBox>
                    <w:sizeAuto/>
                    <w:default w:val="0"/>
                  </w:checkBox>
                </w:ffData>
              </w:fldChar>
            </w:r>
            <w:r>
              <w:instrText xml:space="preserve"> FORMCHECKBOX </w:instrText>
            </w:r>
            <w:r w:rsidR="0004552A">
              <w:fldChar w:fldCharType="separate"/>
            </w:r>
            <w:r>
              <w:fldChar w:fldCharType="end"/>
            </w:r>
            <w:r>
              <w:t xml:space="preserve">   </w:t>
            </w:r>
            <w:proofErr w:type="gramStart"/>
            <w:r>
              <w:t>has</w:t>
            </w:r>
            <w:proofErr w:type="gramEnd"/>
            <w:r>
              <w:t xml:space="preserve"> editorial changes only </w:t>
            </w:r>
            <w:r>
              <w:fldChar w:fldCharType="begin">
                <w:ffData>
                  <w:name w:val="Text17"/>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 xml:space="preserve"> (date).</w:t>
            </w:r>
          </w:p>
          <w:p w:rsidR="00E02A94" w:rsidRDefault="00E02A94">
            <w:pPr>
              <w:pStyle w:val="QuestionOption"/>
            </w:pPr>
            <w:r>
              <w:fldChar w:fldCharType="begin">
                <w:ffData>
                  <w:name w:val="Check18"/>
                  <w:enabled/>
                  <w:calcOnExit w:val="0"/>
                  <w:checkBox>
                    <w:sizeAuto/>
                    <w:default w:val="0"/>
                    <w:checked/>
                  </w:checkBox>
                </w:ffData>
              </w:fldChar>
            </w:r>
            <w:r>
              <w:instrText xml:space="preserve"> FORMCHECKBOX </w:instrText>
            </w:r>
            <w:r w:rsidR="0004552A">
              <w:fldChar w:fldCharType="separate"/>
            </w:r>
            <w:r>
              <w:fldChar w:fldCharType="end"/>
            </w:r>
            <w:r>
              <w:tab/>
            </w:r>
            <w:proofErr w:type="gramStart"/>
            <w:r>
              <w:t>is</w:t>
            </w:r>
            <w:proofErr w:type="gramEnd"/>
            <w:r>
              <w:t xml:space="preserve"> unchanged.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r w:rsidR="00E02A94">
        <w:trPr>
          <w:cantSplit/>
          <w:trHeight w:val="160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working group convener and the SC4 Secretariat have been notified of the Scope changes by this Project Leader:</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 xml:space="preserve">Yes.  The notification occurred on </w:t>
            </w:r>
            <w:r>
              <w:rPr>
                <w:u w:val="single"/>
              </w:rPr>
              <w:fldChar w:fldCharType="begin">
                <w:ffData>
                  <w:name w:val="Text16"/>
                  <w:enabled/>
                  <w:calcOnExit w:val="0"/>
                  <w:textInput>
                    <w:type w:val="date"/>
                    <w:format w:val="yyyy-MM-dd"/>
                  </w:textInput>
                </w:ffData>
              </w:fldChar>
            </w:r>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r>
              <w:t xml:space="preserve"> (date).</w:t>
            </w:r>
          </w:p>
          <w:p w:rsidR="00E02A94" w:rsidRDefault="00E02A94">
            <w:pPr>
              <w:pStyle w:val="QuestionOption"/>
            </w:pPr>
            <w:r>
              <w:fldChar w:fldCharType="begin">
                <w:ffData>
                  <w:name w:val="Check15"/>
                  <w:enabled/>
                  <w:calcOnExit w:val="0"/>
                  <w:checkBox>
                    <w:sizeAuto/>
                    <w:default w:val="0"/>
                    <w:checked/>
                  </w:checkBox>
                </w:ffData>
              </w:fldChar>
            </w:r>
            <w:r>
              <w:instrText xml:space="preserve"> FORMCHECKBOX </w:instrText>
            </w:r>
            <w:r w:rsidR="0004552A">
              <w:fldChar w:fldCharType="separate"/>
            </w:r>
            <w:r>
              <w:fldChar w:fldCharType="end"/>
            </w:r>
            <w:r>
              <w:tab/>
              <w:t>The scope is unchanged.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No user requirements or definitions appear in the scope statement.  </w:t>
            </w:r>
            <w:r>
              <w:rPr>
                <w:i/>
              </w:rPr>
              <w:t>(See 4.2.3 of the SD.)</w:t>
            </w:r>
          </w:p>
          <w:p w:rsidR="00E02A94" w:rsidRDefault="00E02A94">
            <w:pPr>
              <w:pStyle w:val="Comment"/>
              <w:tabs>
                <w:tab w:val="left" w:pos="2203"/>
              </w:tabs>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All issues related to the scope have been resolved.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bl>
    <w:p w:rsidR="00E02A94" w:rsidRDefault="00E02A94" w:rsidP="00A53341">
      <w:pPr>
        <w:pStyle w:val="Heading1"/>
      </w:pPr>
      <w:bookmarkStart w:id="42" w:name="_Toc510513640"/>
      <w:r>
        <w:t>NORMATIVE REFERENCES</w:t>
      </w:r>
      <w:bookmarkEnd w:id="42"/>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72"/>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All standards and technical specifications referenced in normative text have been identified in clause 2.</w:t>
            </w:r>
          </w:p>
          <w:p w:rsidR="00E02A94" w:rsidRDefault="00E02A94" w:rsidP="00F220C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F220CF">
              <w:t> </w:t>
            </w:r>
            <w:r w:rsidR="00F220CF">
              <w:t> </w:t>
            </w:r>
            <w:r w:rsidR="00F220CF">
              <w:t> </w:t>
            </w:r>
            <w:r w:rsidR="00F220CF">
              <w:t> </w:t>
            </w:r>
            <w:r w:rsidR="00F220CF">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Every reference listed in clause 2 is found in normative text in a normative clause or annex of this part.  This includes USE or REFERENCE statements in EXPRESS.  Reminder: examples and notes are not normative.</w:t>
            </w:r>
          </w:p>
          <w:p w:rsidR="00E02A94" w:rsidRDefault="00E02A94" w:rsidP="00DD31D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DD31D4">
              <w:rPr>
                <w:noProof/>
              </w:rPr>
              <w:t xml:space="preserve">Rick will check with Tom on ISO-286-2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For parts at Stage 40 or higher, all ISO standards listed in clause 2 are at least at the Stage 40 stage (registered by the ISO Central Secretariat or accepted by the SC4 Secretariat for Stage 40 ballot).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43" w:name="_Toc510513641"/>
      <w:r>
        <w:t>TERMS, DEFINITIONS, SYMBOLS, AND ABBREVIATIONS</w:t>
      </w:r>
      <w:bookmarkEnd w:id="43"/>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36"/>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All terms used from other TC 184/SC4 parts or standards are listed under a subclause for each part or standard.  </w:t>
            </w:r>
            <w:r>
              <w:rPr>
                <w:i/>
              </w:rPr>
              <w:t>(See 4.2.5.2 of the SD.)</w:t>
            </w:r>
          </w:p>
          <w:p w:rsidR="00E02A94" w:rsidRDefault="00E02A94" w:rsidP="00F220C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DD31D4">
              <w:t xml:space="preserve">Rick to check with Tom: </w:t>
            </w:r>
            <w:r w:rsidR="00F220CF">
              <w:rPr>
                <w:noProof/>
              </w:rPr>
              <w:t xml:space="preserve">How do I check this?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All definitions of terms that conflict with current definitions of the same term(s) defined in other TC 184/SC4 parts have been defined in clause 3.  A NOTE has been included with the definition to alert the reader of the difference. (</w:t>
            </w:r>
            <w:r>
              <w:rPr>
                <w:i/>
              </w:rPr>
              <w:t>See 4.2.5.2 and 4.2.5.3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lastRenderedPageBreak/>
              <w:fldChar w:fldCharType="begin">
                <w:ffData>
                  <w:name w:val="Check12"/>
                  <w:enabled/>
                  <w:calcOnExit w:val="0"/>
                  <w:checkBox>
                    <w:sizeAuto/>
                    <w:default w:val="0"/>
                    <w:checked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terms listed in clause 3.n ("Other terms and definitions") are not found in other publicly available standards.</w:t>
            </w:r>
          </w:p>
          <w:p w:rsidR="00E02A94" w:rsidRDefault="00E02A94" w:rsidP="00772DB1">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772DB1">
              <w:t xml:space="preserve">Rick to validate with Tom:  </w:t>
            </w:r>
            <w:r w:rsidR="00F220CF">
              <w:rPr>
                <w:noProof/>
              </w:rPr>
              <w:t>What is a publicly available standards? How do I verify this?</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All defined terms have non-circular definitions.  A definition is considered circular when the term being defined appears in the definition.</w:t>
            </w:r>
          </w:p>
          <w:p w:rsidR="00E02A94" w:rsidRDefault="00E02A94">
            <w:pPr>
              <w:pStyle w:val="Comment"/>
            </w:pPr>
            <w:r>
              <w:t xml:space="preserve">The terms defined in this part are unambiguous, concise, and understandable to engineering users, application domain experts, and software implementers using the part.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All abbreviations have been recorded in a separate subclause in clause 3. </w:t>
            </w:r>
            <w:r>
              <w:rPr>
                <w:i/>
              </w:rPr>
              <w:t xml:space="preserve">(See 4.2.5.4 of the SD.) </w:t>
            </w:r>
            <w:r>
              <w:t>SC4 discourages the use of abbreviations in EXPRESS names, application object names, and attribute names in SC4 parts.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44" w:name="_Toc510513642"/>
      <w:r>
        <w:t>EXPRESS</w:t>
      </w:r>
      <w:bookmarkEnd w:id="44"/>
    </w:p>
    <w:tbl>
      <w:tblPr>
        <w:tblW w:w="0" w:type="auto"/>
        <w:tblInd w:w="-37" w:type="dxa"/>
        <w:tblLayout w:type="fixed"/>
        <w:tblLook w:val="0000" w:firstRow="0" w:lastRow="0" w:firstColumn="0" w:lastColumn="0" w:noHBand="0" w:noVBand="0"/>
      </w:tblPr>
      <w:tblGrid>
        <w:gridCol w:w="775"/>
        <w:gridCol w:w="630"/>
        <w:gridCol w:w="630"/>
        <w:gridCol w:w="8154"/>
      </w:tblGrid>
      <w:tr w:rsidR="00E02A94" w:rsidTr="00C24AD5">
        <w:trPr>
          <w:cantSplit/>
          <w:trHeight w:val="940"/>
        </w:trPr>
        <w:tc>
          <w:tcPr>
            <w:tcW w:w="775" w:type="dxa"/>
          </w:tcPr>
          <w:p w:rsidR="00E02A94" w:rsidRDefault="00AE53B3">
            <w:r>
              <w:rPr>
                <w:noProof/>
              </w:rPr>
              <mc:AlternateContent>
                <mc:Choice Requires="wpg">
                  <w:drawing>
                    <wp:anchor distT="0" distB="0" distL="114300" distR="114300" simplePos="0" relativeHeight="251663872" behindDoc="0" locked="0" layoutInCell="0" allowOverlap="1">
                      <wp:simplePos x="0" y="0"/>
                      <wp:positionH relativeFrom="column">
                        <wp:posOffset>4465320</wp:posOffset>
                      </wp:positionH>
                      <wp:positionV relativeFrom="paragraph">
                        <wp:posOffset>732790</wp:posOffset>
                      </wp:positionV>
                      <wp:extent cx="1295400" cy="739140"/>
                      <wp:effectExtent l="0" t="0" r="0" b="0"/>
                      <wp:wrapNone/>
                      <wp:docPr id="3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34" name="Line 55"/>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56"/>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7"/>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8"/>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9"/>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3A67FF" id="Group 54" o:spid="_x0000_s1026" style="position:absolute;margin-left:351.6pt;margin-top:57.7pt;width:102pt;height:58.2pt;z-index:251663872"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" o:allowincell="f">
                      <v:line id="Line 55"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56"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7"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8"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59"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w:pict>
                </mc:Fallback>
              </mc:AlternateContent>
            </w:r>
            <w:r>
              <w:rPr>
                <w:noProof/>
              </w:rPr>
              <mc:AlternateContent>
                <mc:Choice Requires="wpg">
                  <w:drawing>
                    <wp:anchor distT="0" distB="0" distL="114300" distR="114300" simplePos="0" relativeHeight="251662848" behindDoc="0" locked="0" layoutInCell="0" allowOverlap="1">
                      <wp:simplePos x="0" y="0"/>
                      <wp:positionH relativeFrom="column">
                        <wp:posOffset>2979420</wp:posOffset>
                      </wp:positionH>
                      <wp:positionV relativeFrom="paragraph">
                        <wp:posOffset>732790</wp:posOffset>
                      </wp:positionV>
                      <wp:extent cx="1295400" cy="739140"/>
                      <wp:effectExtent l="0" t="0" r="0" b="0"/>
                      <wp:wrapNone/>
                      <wp:docPr id="2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28" name="Line 49"/>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0"/>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2"/>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3"/>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D3EBB4" id="Group 48" o:spid="_x0000_s1026" style="position:absolute;margin-left:234.6pt;margin-top:57.7pt;width:102pt;height:58.2pt;z-index:251662848"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" o:allowincell="f">
                      <v:line id="Line 49"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50"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2"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53"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w:pict>
                </mc:Fallback>
              </mc:AlternateContent>
            </w:r>
            <w:r>
              <w:rPr>
                <w:noProof/>
              </w:rPr>
              <mc:AlternateContent>
                <mc:Choice Requires="wpg">
                  <w:drawing>
                    <wp:anchor distT="0" distB="0" distL="114300" distR="114300" simplePos="0" relativeHeight="251661824" behindDoc="0" locked="0" layoutInCell="0" allowOverlap="1">
                      <wp:simplePos x="0" y="0"/>
                      <wp:positionH relativeFrom="column">
                        <wp:posOffset>1493520</wp:posOffset>
                      </wp:positionH>
                      <wp:positionV relativeFrom="paragraph">
                        <wp:posOffset>732790</wp:posOffset>
                      </wp:positionV>
                      <wp:extent cx="1295400" cy="739140"/>
                      <wp:effectExtent l="0" t="0" r="0" b="0"/>
                      <wp:wrapNone/>
                      <wp:docPr id="2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22" name="Line 43"/>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4"/>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5"/>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6"/>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7"/>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9FFBD5" id="Group 42" o:spid="_x0000_s1026" style="position:absolute;margin-left:117.6pt;margin-top:57.7pt;width:102pt;height:58.2pt;z-index:251661824"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" o:allowincell="f">
                      <v:line id="Line 43"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4"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45"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46"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47"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w:pict>
                </mc:Fallback>
              </mc:AlternateContent>
            </w:r>
            <w:r w:rsidR="00E02A94">
              <w:fldChar w:fldCharType="begin">
                <w:ffData>
                  <w:name w:val="Check12"/>
                  <w:enabled/>
                  <w:calcOnExit w:val="0"/>
                  <w:checkBox>
                    <w:sizeAuto/>
                    <w:default w:val="0"/>
                  </w:checkBox>
                </w:ffData>
              </w:fldChar>
            </w:r>
            <w:r w:rsidR="00E02A94">
              <w:instrText xml:space="preserve"> FORMCHECKBOX </w:instrText>
            </w:r>
            <w:r w:rsidR="0004552A">
              <w:fldChar w:fldCharType="separate"/>
            </w:r>
            <w:r w:rsidR="00E02A94">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EXPRESS schemas within this part have been successfully compiled.  The compilers and versions used were the following: (Suggestion: use multiple compilers.)</w:t>
            </w:r>
          </w:p>
          <w:p w:rsidR="00E02A94" w:rsidRDefault="00E02A94">
            <w:pPr>
              <w:pStyle w:val="CompList"/>
              <w:tabs>
                <w:tab w:val="clear" w:pos="4482"/>
                <w:tab w:val="left" w:pos="5022"/>
              </w:tabs>
            </w:pPr>
            <w:r>
              <w:t>Compiler</w:t>
            </w:r>
            <w:r>
              <w:tab/>
              <w:t>Version</w:t>
            </w:r>
            <w:r>
              <w:tab/>
              <w:t>Platform</w:t>
            </w:r>
          </w:p>
          <w:p w:rsidR="00E02A94" w:rsidRDefault="00E02A94">
            <w:pPr>
              <w:pStyle w:val="CompList"/>
              <w:tabs>
                <w:tab w:val="clear" w:pos="4482"/>
                <w:tab w:val="left" w:pos="5022"/>
              </w:tabs>
              <w:spacing w:after="60"/>
            </w:pPr>
            <w:r>
              <w:fldChar w:fldCharType="begin">
                <w:ffData>
                  <w:name w:val="Text21"/>
                  <w:enabled/>
                  <w:calcOnExit w:val="0"/>
                  <w:textInput/>
                </w:ffData>
              </w:fldChar>
            </w:r>
            <w:bookmarkStart w:id="45" w:name="Text21"/>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5"/>
            <w:r>
              <w:tab/>
            </w:r>
            <w:r>
              <w:fldChar w:fldCharType="begin">
                <w:ffData>
                  <w:name w:val="Text22"/>
                  <w:enabled/>
                  <w:calcOnExit w:val="0"/>
                  <w:textInput/>
                </w:ffData>
              </w:fldChar>
            </w:r>
            <w:bookmarkStart w:id="46" w:name="Text22"/>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6"/>
            <w:r>
              <w:tab/>
            </w:r>
            <w:r>
              <w:fldChar w:fldCharType="begin">
                <w:ffData>
                  <w:name w:val="Text23"/>
                  <w:enabled/>
                  <w:calcOnExit w:val="0"/>
                  <w:textInput/>
                </w:ffData>
              </w:fldChar>
            </w:r>
            <w:bookmarkStart w:id="47" w:name="Text23"/>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7"/>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4"/>
                  <w:enabled/>
                  <w:calcOnExit w:val="0"/>
                  <w:textInput/>
                </w:ffData>
              </w:fldChar>
            </w:r>
            <w:bookmarkStart w:id="48" w:name="Text24"/>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8"/>
            <w:r>
              <w:tab/>
            </w:r>
            <w:r>
              <w:fldChar w:fldCharType="begin">
                <w:ffData>
                  <w:name w:val="Text25"/>
                  <w:enabled/>
                  <w:calcOnExit w:val="0"/>
                  <w:textInput/>
                </w:ffData>
              </w:fldChar>
            </w:r>
            <w:bookmarkStart w:id="49" w:name="Text25"/>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9"/>
            <w:r>
              <w:tab/>
            </w:r>
            <w:r>
              <w:fldChar w:fldCharType="begin">
                <w:ffData>
                  <w:name w:val="Text26"/>
                  <w:enabled/>
                  <w:calcOnExit w:val="0"/>
                  <w:textInput/>
                </w:ffData>
              </w:fldChar>
            </w:r>
            <w:bookmarkStart w:id="50" w:name="Text26"/>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0"/>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rsidTr="00C24AD5">
        <w:trPr>
          <w:cantSplit/>
          <w:trHeight w:val="940"/>
        </w:trPr>
        <w:tc>
          <w:tcPr>
            <w:tcW w:w="775"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There is a one-to-one correspondence for each EXPRESS entity and type between the schema and the EXPRESS-G diagrams.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C24AD5" w:rsidTr="00C24AD5">
        <w:trPr>
          <w:cantSplit/>
          <w:trHeight w:val="940"/>
        </w:trPr>
        <w:tc>
          <w:tcPr>
            <w:tcW w:w="775" w:type="dxa"/>
          </w:tcPr>
          <w:p w:rsidR="00C24AD5" w:rsidRDefault="00C24AD5" w:rsidP="007318A8">
            <w:r>
              <w:fldChar w:fldCharType="begin">
                <w:ffData>
                  <w:name w:val=""/>
                  <w:enabled/>
                  <w:calcOnExit w:val="0"/>
                  <w:checkBox>
                    <w:size w:val="20"/>
                    <w:default w:val="0"/>
                  </w:checkBox>
                </w:ffData>
              </w:fldChar>
            </w:r>
            <w:r>
              <w:instrText xml:space="preserve"> FORMCHECKBOX </w:instrText>
            </w:r>
            <w:r w:rsidR="0004552A">
              <w:fldChar w:fldCharType="separate"/>
            </w:r>
            <w:r>
              <w:fldChar w:fldCharType="end"/>
            </w:r>
          </w:p>
        </w:tc>
        <w:tc>
          <w:tcPr>
            <w:tcW w:w="630" w:type="dxa"/>
          </w:tcPr>
          <w:p w:rsidR="00C24AD5" w:rsidRDefault="00C24AD5" w:rsidP="007318A8">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C24AD5" w:rsidRDefault="00C24AD5" w:rsidP="007318A8">
            <w:r>
              <w:fldChar w:fldCharType="begin">
                <w:ffData>
                  <w:name w:val="Check14"/>
                  <w:enabled/>
                  <w:calcOnExit w:val="0"/>
                  <w:checkBox>
                    <w:sizeAuto/>
                    <w:default w:val="0"/>
                    <w:checked/>
                  </w:checkBox>
                </w:ffData>
              </w:fldChar>
            </w:r>
            <w:r>
              <w:instrText xml:space="preserve"> FORMCHECKBOX </w:instrText>
            </w:r>
            <w:r w:rsidR="0004552A">
              <w:fldChar w:fldCharType="separate"/>
            </w:r>
            <w:r>
              <w:fldChar w:fldCharType="end"/>
            </w:r>
          </w:p>
        </w:tc>
        <w:tc>
          <w:tcPr>
            <w:tcW w:w="8154" w:type="dxa"/>
          </w:tcPr>
          <w:p w:rsidR="00C24AD5" w:rsidRDefault="00C24AD5" w:rsidP="007318A8">
            <w:pPr>
              <w:pStyle w:val="Question"/>
              <w:numPr>
                <w:ilvl w:val="0"/>
                <w:numId w:val="3"/>
              </w:numPr>
            </w:pPr>
            <w:r>
              <w:t>The HTML and EXPRESS listing in clause E are the same</w:t>
            </w:r>
          </w:p>
          <w:p w:rsidR="00C24AD5" w:rsidRDefault="00C24AD5" w:rsidP="00C24AD5">
            <w:pPr>
              <w:pStyle w:val="Question"/>
              <w:numPr>
                <w:ilvl w:val="0"/>
                <w:numId w:val="0"/>
              </w:numPr>
              <w:tabs>
                <w:tab w:val="num" w:pos="360"/>
              </w:tabs>
              <w:ind w:left="360" w:hanging="360"/>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C24AD5" w:rsidRDefault="00C24AD5" w:rsidP="00C24AD5">
            <w:pPr>
              <w:pStyle w:val="Question"/>
              <w:numPr>
                <w:ilvl w:val="0"/>
                <w:numId w:val="0"/>
              </w:numPr>
              <w:tabs>
                <w:tab w:val="num" w:pos="360"/>
              </w:tabs>
              <w:ind w:left="360" w:hanging="360"/>
            </w:pPr>
          </w:p>
        </w:tc>
      </w:tr>
    </w:tbl>
    <w:p w:rsidR="00E02A94" w:rsidRDefault="00E02A94" w:rsidP="00C24AD5">
      <w:pPr>
        <w:pStyle w:val="Heading9"/>
        <w:rPr>
          <w:sz w:val="32"/>
        </w:rPr>
      </w:pPr>
      <w:bookmarkStart w:id="51" w:name="_Toc510513643"/>
      <w:r>
        <w:rPr>
          <w:sz w:val="32"/>
        </w:rPr>
        <w:t>Complete for All ISO 10303 Documents:</w:t>
      </w:r>
      <w:bookmarkEnd w:id="51"/>
    </w:p>
    <w:p w:rsidR="00E02A94" w:rsidRDefault="00E02A94" w:rsidP="00A53341">
      <w:pPr>
        <w:pStyle w:val="Heading1"/>
      </w:pPr>
      <w:bookmarkStart w:id="52" w:name="_Toc510513644"/>
      <w:r>
        <w:t>AAM (ISO 10303 AP ONLY)</w:t>
      </w:r>
      <w:bookmarkEnd w:id="52"/>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52A">
        <w:rPr>
          <w:sz w:val="24"/>
        </w:rPr>
      </w:r>
      <w:r w:rsidR="0004552A">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All inputs, controls, outputs, mechanisms (ICOMs), and activities this part defines and their definitions are sufficient for the domain expert and software implementor.  </w:t>
            </w:r>
            <w:r>
              <w:rPr>
                <w:i/>
              </w:rPr>
              <w:t>(See 9.9.2.1.3 of the SD and 4.7 of the APG</w:t>
            </w:r>
            <w:r>
              <w:t xml:space="preserve">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diagrams clearly indicate with an asterisk (*) the activities and data flows that are out-of-scope.</w:t>
            </w:r>
            <w:r>
              <w:rPr>
                <w:i/>
              </w:rPr>
              <w:t xml:space="preserve"> (See 9.9.2.1 and 9.9.2.1.1 of the SD and 4.7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lastRenderedPageBreak/>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in-scope information flows in the AAM can be traced to concepts listed as in-scope in clause 1.</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entire AAM has been reviewed, is understood, and is approved by appropriate industry experts.  Evidence to support this approval is documented in the AP Validation Report as required by the APG.  </w:t>
            </w:r>
            <w:r>
              <w:rPr>
                <w:i/>
              </w:rPr>
              <w:t>(See 5.6.1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3" w:name="_Toc510513645"/>
      <w:r>
        <w:t>APPLICATION REFERENCE MODEL (ISO 10303 AP ONLY)</w:t>
      </w:r>
      <w:bookmarkEnd w:id="53"/>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52A">
        <w:rPr>
          <w:sz w:val="24"/>
        </w:rPr>
      </w:r>
      <w:r w:rsidR="0004552A">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introduction for this part contains a data planning model shows the relationships of major concepts supported by this AP.  </w:t>
            </w:r>
            <w:r>
              <w:br/>
            </w:r>
            <w:r>
              <w:rPr>
                <w:i/>
              </w:rPr>
              <w:t>(See APG clauses 3.4.7, 4.)</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8"/>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Industrial reviewers agree with the information requirements and UoFs.</w:t>
            </w:r>
            <w:r>
              <w:rPr>
                <w:i/>
              </w:rPr>
              <w:t xml:space="preserve"> (See clauses 4.4 and 5.3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72"/>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Each UoF name is appropriate to the definition within the application domain. Names are sufficiently descriptive of the role and meaning of the UOF.</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All UoFs are within the scope of this part.  Each UoF represents a high level concept required by this specific application domain.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UoF harmonization, with other ISO 10303 parts with similar UoF requirements and identical UoF names, is complete.</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None apply</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UoFs used from other APs are listed below.</w:t>
            </w:r>
          </w:p>
          <w:p w:rsidR="00E02A94" w:rsidRDefault="00E02A94">
            <w:pPr>
              <w:pStyle w:val="QuestionOption"/>
            </w:pPr>
            <w:r>
              <w:t xml:space="preserve">UoFs used: </w:t>
            </w:r>
            <w:r>
              <w:fldChar w:fldCharType="begin">
                <w:ffData>
                  <w:name w:val="Text18"/>
                  <w:enabled/>
                  <w:calcOnExit w:val="0"/>
                  <w:textInput/>
                </w:ffData>
              </w:fldChar>
            </w:r>
            <w:bookmarkStart w:id="54" w:name="Text18"/>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4"/>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There is a one-to-one correspondence between the set of AOs listed in the UoFs in clause 4.1 and the set of AOs defined in clause 4.2.</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All application objects (AO) are defined, have been reviewed, are understood, and are approved by appropriate industry experts.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136449" w:rsidTr="00753E1F">
        <w:trPr>
          <w:cantSplit/>
          <w:trHeight w:val="940"/>
        </w:trPr>
        <w:tc>
          <w:tcPr>
            <w:tcW w:w="738" w:type="dxa"/>
          </w:tcPr>
          <w:p w:rsidR="00136449" w:rsidRDefault="00136449" w:rsidP="00753E1F">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136449" w:rsidRDefault="00136449" w:rsidP="00753E1F">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136449" w:rsidRDefault="00136449" w:rsidP="00753E1F">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136449" w:rsidRDefault="00136449" w:rsidP="00753E1F">
            <w:pPr>
              <w:pStyle w:val="Question"/>
            </w:pPr>
            <w:r>
              <w:t>There is a one-to-one correspondence between the AOs defined in clause 4 and the ARM diagrams in annex G of this part.</w:t>
            </w:r>
          </w:p>
          <w:p w:rsidR="00136449" w:rsidRDefault="00136449" w:rsidP="00753E1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rsidP="00753E1F">
            <w:pPr>
              <w:pStyle w:val="Comment"/>
            </w:pPr>
          </w:p>
          <w:p w:rsidR="00136449" w:rsidRDefault="00136449" w:rsidP="00753E1F">
            <w:pPr>
              <w:pStyle w:val="Comment"/>
            </w:pPr>
          </w:p>
          <w:p w:rsidR="00136449" w:rsidRDefault="00136449" w:rsidP="00753E1F">
            <w:pPr>
              <w:pStyle w:val="Comment"/>
            </w:pPr>
          </w:p>
        </w:tc>
      </w:tr>
      <w:tr w:rsidR="00E02A94">
        <w:trPr>
          <w:cantSplit/>
          <w:trHeight w:val="940"/>
        </w:trPr>
        <w:tc>
          <w:tcPr>
            <w:tcW w:w="738" w:type="dxa"/>
          </w:tcPr>
          <w:p w:rsidR="00E02A94" w:rsidRDefault="00E02A94">
            <w:r>
              <w:lastRenderedPageBreak/>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There is a one-to-one correspondence between the AOs defined in clause 4 and the ARM diagrams in annex G of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pPr>
              <w:pStyle w:val="Comment"/>
            </w:pPr>
          </w:p>
          <w:p w:rsidR="00136449" w:rsidRDefault="00136449">
            <w:pPr>
              <w:pStyle w:val="Comment"/>
            </w:pPr>
          </w:p>
          <w:p w:rsidR="00136449" w:rsidRDefault="00136449">
            <w:pPr>
              <w:pStyle w:val="Comment"/>
            </w:pPr>
          </w:p>
        </w:tc>
      </w:tr>
      <w:tr w:rsidR="00136449" w:rsidTr="00753E1F">
        <w:trPr>
          <w:cantSplit/>
          <w:trHeight w:val="940"/>
        </w:trPr>
        <w:tc>
          <w:tcPr>
            <w:tcW w:w="738" w:type="dxa"/>
          </w:tcPr>
          <w:p w:rsidR="00136449" w:rsidRDefault="00136449" w:rsidP="00753E1F">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136449" w:rsidRDefault="00136449" w:rsidP="00753E1F">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136449" w:rsidRDefault="00136449" w:rsidP="00753E1F">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136449" w:rsidRDefault="00136449" w:rsidP="00753E1F">
            <w:pPr>
              <w:pStyle w:val="Question"/>
            </w:pPr>
            <w:r>
              <w:t>The HTML and EXPRESS listing in clause E are the same</w:t>
            </w:r>
          </w:p>
          <w:p w:rsidR="00136449" w:rsidRDefault="00136449" w:rsidP="00753E1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rsidP="00753E1F">
            <w:pPr>
              <w:pStyle w:val="Comment"/>
            </w:pPr>
          </w:p>
          <w:p w:rsidR="00136449" w:rsidRDefault="00136449" w:rsidP="00753E1F">
            <w:pPr>
              <w:pStyle w:val="Comment"/>
            </w:pPr>
          </w:p>
          <w:p w:rsidR="00136449" w:rsidRDefault="00136449" w:rsidP="00753E1F">
            <w:pPr>
              <w:pStyle w:val="Comment"/>
            </w:pP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Each AO name is unique across the set of 10303 application protocols and does not share its name with an attribute name or UoF name within this part.  An exception to this rule is management resource subtypes.  </w:t>
            </w:r>
          </w:p>
          <w:p w:rsidR="00E02A94" w:rsidRDefault="00E02A94">
            <w:pPr>
              <w:pStyle w:val="Comment"/>
            </w:pPr>
            <w:r>
              <w:t xml:space="preserve">The following parts/subtype names are shared: </w:t>
            </w:r>
            <w:r>
              <w:fldChar w:fldCharType="begin">
                <w:ffData>
                  <w:name w:val="Text19"/>
                  <w:enabled/>
                  <w:calcOnExit w:val="0"/>
                  <w:textInput/>
                </w:ffData>
              </w:fldChar>
            </w:r>
            <w:bookmarkStart w:id="55" w:name="Text19"/>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5"/>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No integrated resource (IR) term or definition is found in the information requirements clause except by written request from the industry review experts to which this application protocol is designed to assist. </w:t>
            </w:r>
            <w:r>
              <w:rPr>
                <w:i/>
              </w:rPr>
              <w:t>(See APG 5.3)</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6" w:name="_Toc510513646"/>
      <w:r>
        <w:t>MAPPING TABLE</w:t>
      </w:r>
      <w:bookmarkEnd w:id="56"/>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52A">
        <w:rPr>
          <w:sz w:val="24"/>
        </w:rPr>
      </w:r>
      <w:r w:rsidR="0004552A">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Interpretation of the ARM has been performed by qualified resources.  </w:t>
            </w:r>
            <w:r>
              <w:rPr>
                <w:i/>
              </w:rPr>
              <w:t>(See 5.3.2 of AP Developmental Guidelines—SC4 N535.)</w:t>
            </w:r>
          </w:p>
          <w:p w:rsidR="00E02A94" w:rsidRDefault="00E02A94">
            <w:pPr>
              <w:pStyle w:val="Comment"/>
            </w:pPr>
            <w:r>
              <w:t xml:space="preserve">The interpretation was performed by the following individuals: </w:t>
            </w:r>
            <w:r>
              <w:fldChar w:fldCharType="begin">
                <w:ffData>
                  <w:name w:val="Text20"/>
                  <w:enabled/>
                  <w:calcOnExit w:val="0"/>
                  <w:textInput/>
                </w:ffData>
              </w:fldChar>
            </w:r>
            <w:bookmarkStart w:id="57" w:name="Text20"/>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7"/>
          </w:p>
          <w:p w:rsidR="00E02A94" w:rsidRDefault="00E02A94" w:rsidP="004F6372">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t> </w:t>
            </w:r>
            <w:r w:rsidR="004F6372">
              <w:t> </w:t>
            </w:r>
            <w:r w:rsidR="004F6372">
              <w:t> </w:t>
            </w:r>
            <w:r w:rsidR="004F6372">
              <w:t> </w:t>
            </w:r>
            <w:r w:rsidR="004F6372">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complete interpretation report is included with the AP Validation Report as required the APG.  </w:t>
            </w:r>
            <w:r>
              <w:rPr>
                <w:i/>
              </w:rPr>
              <w:t>(See 5.4.1 and 5.6.1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All pruning is identified and the rationale for why such pruning is required is documented in subclause 5.2.1 Fundamental concepts and assumptions of this part are specified by the APG. </w:t>
            </w:r>
            <w:r>
              <w:rPr>
                <w:i/>
              </w:rPr>
              <w:t>(See Interpretation Guidelines.)</w:t>
            </w:r>
            <w:r>
              <w:t xml:space="preserve">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Each application object (AO), AO attribute, and application assertion specified in clauses 4.2 and 4.3 of the AP appea</w:t>
            </w:r>
            <w:r w:rsidR="00D025FE">
              <w:t>r in the table or specification in alphabetical order.</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There is an AIM element in the mapping table or specification for each application specialization in subclause 5.2, the AIM short form.  The AP part number is listed as the source for each one.</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lastRenderedPageBreak/>
              <w:fldChar w:fldCharType="begin">
                <w:ffData>
                  <w:name w:val="Check1"/>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For each entry in the mapping table or specification, reference paths use proper notation per </w:t>
            </w:r>
            <w:r>
              <w:rPr>
                <w:i/>
              </w:rPr>
              <w:t>Guidelines for the development of mapping tables or Guidelines for the development of mapping specifications).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An alphabetical listing of global rules is provided at the end of the mapping table or specification.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Each global rule is referenced at least once in the mapping table or specification.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Each AE has a complete reference path entry in the table or specification.  The phrases "NO MAPPING" or "PARTIAL MAPPING" do not appear in the mapping table or specification of this part.  (</w:t>
            </w:r>
            <w:r>
              <w:rPr>
                <w:i/>
              </w:rPr>
              <w:t>See Guidelines for the development of mapping tables or Guidelines for the development of mapping specifications)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8" w:name="_Toc510513647"/>
      <w:r>
        <w:t>AIM SHORT FORM</w:t>
      </w:r>
      <w:bookmarkEnd w:id="58"/>
    </w:p>
    <w:p w:rsidR="00E02A94" w:rsidRDefault="00E02A94">
      <w:pPr>
        <w:jc w:val="center"/>
        <w:rPr>
          <w:sz w:val="24"/>
        </w:rPr>
      </w:pPr>
      <w:r>
        <w:rPr>
          <w:sz w:val="24"/>
        </w:rPr>
        <w:fldChar w:fldCharType="begin">
          <w:ffData>
            <w:name w:val="Check14"/>
            <w:enabled/>
            <w:calcOnExit w:val="0"/>
            <w:checkBox>
              <w:sizeAuto/>
              <w:default w:val="0"/>
              <w:checked/>
            </w:checkBox>
          </w:ffData>
        </w:fldChar>
      </w:r>
      <w:r>
        <w:rPr>
          <w:sz w:val="24"/>
        </w:rPr>
        <w:instrText xml:space="preserve"> FORMCHECKBOX </w:instrText>
      </w:r>
      <w:r w:rsidR="0004552A">
        <w:rPr>
          <w:sz w:val="24"/>
        </w:rPr>
      </w:r>
      <w:r w:rsidR="0004552A">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Each AIM element whose source is an IR or AIC is listed in a USE FROM statement in subclause 5.2, the AIM short form.</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USE FROM statements appear at the beginning of the schema and are identified to the IR from which they come as specified by the SD.  </w:t>
            </w:r>
            <w:r>
              <w:rPr>
                <w:i/>
              </w:rPr>
              <w:t>(See 9.6.2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4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AIC requirements are satisfied for this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The appropriate AICs have been correctly referenced and used.</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No AIC(s) is/are required.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All new AIC(s) required for this AP is/are under development as a New Work Item(s).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short form contains all application-specific entities, rules, and functions.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AE53B3">
            <w:r>
              <w:rPr>
                <w:noProof/>
              </w:rPr>
              <mc:AlternateContent>
                <mc:Choice Requires="wpg">
                  <w:drawing>
                    <wp:anchor distT="0" distB="0" distL="114300" distR="114300" simplePos="0" relativeHeight="251664896" behindDoc="0" locked="0" layoutInCell="0" allowOverlap="1">
                      <wp:simplePos x="0" y="0"/>
                      <wp:positionH relativeFrom="column">
                        <wp:posOffset>1493520</wp:posOffset>
                      </wp:positionH>
                      <wp:positionV relativeFrom="paragraph">
                        <wp:posOffset>730250</wp:posOffset>
                      </wp:positionV>
                      <wp:extent cx="1295400" cy="739140"/>
                      <wp:effectExtent l="0" t="0" r="0" b="0"/>
                      <wp:wrapNone/>
                      <wp:docPr id="1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16" name="Line 61"/>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2"/>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3"/>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4"/>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5"/>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8D362B" id="Group 60" o:spid="_x0000_s1026" style="position:absolute;margin-left:117.6pt;margin-top:57.5pt;width:102pt;height:58.2pt;z-index:251664896"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" o:allowincell="f">
                      <v:line id="Line 61"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62"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63"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4"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65"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r>
              <w:rPr>
                <w:noProof/>
              </w:rPr>
              <mc:AlternateContent>
                <mc:Choice Requires="wpg">
                  <w:drawing>
                    <wp:anchor distT="0" distB="0" distL="114300" distR="114300" simplePos="0" relativeHeight="251666944" behindDoc="0" locked="0" layoutInCell="0" allowOverlap="1">
                      <wp:simplePos x="0" y="0"/>
                      <wp:positionH relativeFrom="column">
                        <wp:posOffset>4465320</wp:posOffset>
                      </wp:positionH>
                      <wp:positionV relativeFrom="paragraph">
                        <wp:posOffset>730250</wp:posOffset>
                      </wp:positionV>
                      <wp:extent cx="1295400" cy="739140"/>
                      <wp:effectExtent l="0" t="0" r="0" b="0"/>
                      <wp:wrapNone/>
                      <wp:docPr id="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10" name="Line 73"/>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4"/>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5"/>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6"/>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7"/>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1AA427" id="Group 72" o:spid="_x0000_s1026" style="position:absolute;margin-left:351.6pt;margin-top:57.5pt;width:102pt;height:58.2pt;z-index:251666944"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" o:allowincell="f">
                      <v:line id="Line 73"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74"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75"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76"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77"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mc:Fallback>
              </mc:AlternateContent>
            </w:r>
            <w:r>
              <w:rPr>
                <w:noProof/>
              </w:rPr>
              <mc:AlternateContent>
                <mc:Choice Requires="wpg">
                  <w:drawing>
                    <wp:anchor distT="0" distB="0" distL="114300" distR="114300" simplePos="0" relativeHeight="251665920" behindDoc="0" locked="0" layoutInCell="0" allowOverlap="1">
                      <wp:simplePos x="0" y="0"/>
                      <wp:positionH relativeFrom="column">
                        <wp:posOffset>2979420</wp:posOffset>
                      </wp:positionH>
                      <wp:positionV relativeFrom="paragraph">
                        <wp:posOffset>730250</wp:posOffset>
                      </wp:positionV>
                      <wp:extent cx="1295400" cy="739140"/>
                      <wp:effectExtent l="0" t="0" r="0" b="0"/>
                      <wp:wrapNone/>
                      <wp:docPr id="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4" name="Line 67"/>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8"/>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9"/>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0"/>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1"/>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76C8CB" id="Group 66" o:spid="_x0000_s1026" style="position:absolute;margin-left:234.6pt;margin-top:57.5pt;width:102pt;height:58.2pt;z-index:251665920"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" o:allowincell="f">
                      <v:line id="Line 67"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8"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9"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0"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71"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w:pict>
                </mc:Fallback>
              </mc:AlternateContent>
            </w:r>
            <w:r w:rsidR="00E02A94">
              <w:fldChar w:fldCharType="begin">
                <w:ffData>
                  <w:name w:val="Check12"/>
                  <w:enabled/>
                  <w:calcOnExit w:val="0"/>
                  <w:checkBox>
                    <w:sizeAuto/>
                    <w:default w:val="0"/>
                  </w:checkBox>
                </w:ffData>
              </w:fldChar>
            </w:r>
            <w:r w:rsidR="00E02A94">
              <w:instrText xml:space="preserve"> FORMCHECKBOX </w:instrText>
            </w:r>
            <w:r w:rsidR="0004552A">
              <w:fldChar w:fldCharType="separate"/>
            </w:r>
            <w:r w:rsidR="00E02A94">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short form has been compiled.  The compilers and versions used were the following: (Suggestion: use multiple compilers.)</w:t>
            </w:r>
          </w:p>
          <w:p w:rsidR="00E02A94" w:rsidRDefault="00E02A94">
            <w:pPr>
              <w:pStyle w:val="CompList"/>
              <w:tabs>
                <w:tab w:val="clear" w:pos="4482"/>
                <w:tab w:val="left" w:pos="5022"/>
              </w:tabs>
            </w:pPr>
            <w:r>
              <w:t>Compiler</w:t>
            </w:r>
            <w:r>
              <w:tab/>
              <w:t>Version</w:t>
            </w:r>
            <w:r>
              <w:tab/>
              <w:t>Platform</w:t>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4"/>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6"/>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ment"/>
            </w:pP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9" w:name="_Toc510513648"/>
      <w:r>
        <w:lastRenderedPageBreak/>
        <w:t>CONFORMANCE REQUIREMENTS (ISO 10303 AP ONLY)</w:t>
      </w:r>
      <w:bookmarkEnd w:id="59"/>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52A">
        <w:rPr>
          <w:sz w:val="24"/>
        </w:rPr>
      </w:r>
      <w:r w:rsidR="0004552A">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Each conformance class is identified in a table in clause 6 as specified by the SD and the APG.  </w:t>
            </w:r>
            <w:r>
              <w:rPr>
                <w:i/>
              </w:rPr>
              <w:t>(See 9.7 of the SD and 4.6 and 5.5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60" w:name="_Toc510513649"/>
      <w:r>
        <w:t>REQUIRED SUPPORTING DOCUMENTATION (ISO 10303 AP ONLY)</w:t>
      </w:r>
      <w:bookmarkEnd w:id="60"/>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52A">
        <w:rPr>
          <w:sz w:val="24"/>
        </w:rPr>
      </w:r>
      <w:r w:rsidR="0004552A">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 Validation Report is complete for the stage of the part in question. </w:t>
            </w:r>
            <w:r>
              <w:rPr>
                <w:i/>
              </w:rPr>
              <w:t>(See 5.6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956"/>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Annex L contains usage scenarios and usage test for the part.  Annex L is optional but you are strongly encouraged to include it.  </w:t>
            </w:r>
            <w:r>
              <w:rPr>
                <w:i/>
              </w:rPr>
              <w:t>(See 4.7, 5.3, and 5.6 of the APG.)</w:t>
            </w:r>
          </w:p>
          <w:p w:rsidR="00E02A94" w:rsidRDefault="00E02A94">
            <w:pPr>
              <w:pStyle w:val="QuestionOption"/>
            </w:pPr>
            <w:r>
              <w:fldChar w:fldCharType="begin">
                <w:ffData>
                  <w:name w:val="Check18"/>
                  <w:enabled/>
                  <w:calcOnExit w:val="0"/>
                  <w:checkBox>
                    <w:sizeAuto/>
                    <w:default w:val="0"/>
                  </w:checkBox>
                </w:ffData>
              </w:fldChar>
            </w:r>
            <w:r>
              <w:instrText xml:space="preserve"> FORMCHECKBOX </w:instrText>
            </w:r>
            <w:r w:rsidR="0004552A">
              <w:fldChar w:fldCharType="separate"/>
            </w:r>
            <w:r>
              <w:fldChar w:fldCharType="end"/>
            </w:r>
            <w:r>
              <w:t xml:space="preserve"> Yes.  The usage scenarios reflect the scope of the part.</w:t>
            </w:r>
          </w:p>
          <w:p w:rsidR="00E02A94" w:rsidRDefault="00E02A94">
            <w:pPr>
              <w:pStyle w:val="Comment"/>
            </w:pPr>
            <w:r>
              <w:t xml:space="preserve">   </w:t>
            </w:r>
            <w:r>
              <w:fldChar w:fldCharType="begin">
                <w:ffData>
                  <w:name w:val="Check19"/>
                  <w:enabled/>
                  <w:calcOnExit w:val="0"/>
                  <w:checkBox>
                    <w:sizeAuto/>
                    <w:default w:val="0"/>
                  </w:checkBox>
                </w:ffData>
              </w:fldChar>
            </w:r>
            <w:r>
              <w:instrText xml:space="preserve"> FORMCHECKBOX </w:instrText>
            </w:r>
            <w:r w:rsidR="0004552A">
              <w:fldChar w:fldCharType="separate"/>
            </w:r>
            <w:r>
              <w:fldChar w:fldCharType="end"/>
            </w:r>
            <w:r>
              <w:t xml:space="preserve"> No.  Convener and project team have agreed that usage scenarios are not needed at this Stage for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21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 xml:space="preserve">There is an annex containing technical discussions about this part (Annex M if there is a Usage Scenarios annex; Annex L otherwise).  The technical discussions annex is optional, but you are strongly encouraged to include it.  </w:t>
            </w:r>
            <w:r>
              <w:rPr>
                <w:i/>
              </w:rPr>
              <w:t>(See 9.9 of the SD and 4.7 of the APG.)</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52A">
              <w:fldChar w:fldCharType="separate"/>
            </w:r>
            <w:r>
              <w:fldChar w:fldCharType="end"/>
            </w:r>
            <w:r>
              <w:tab/>
              <w:t>Yes.  The Technical Discussion annex is concise and contains useful and clarifying information about this part.</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4552A">
              <w:fldChar w:fldCharType="separate"/>
            </w:r>
            <w:r>
              <w:fldChar w:fldCharType="end"/>
            </w:r>
            <w:r>
              <w:tab/>
              <w:t>No.  The convener and project leader have agreed that technical discussions are not needed at this stage for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52A">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52A">
              <w:fldChar w:fldCharType="separate"/>
            </w:r>
            <w:r>
              <w:fldChar w:fldCharType="end"/>
            </w:r>
          </w:p>
        </w:tc>
        <w:tc>
          <w:tcPr>
            <w:tcW w:w="8154" w:type="dxa"/>
          </w:tcPr>
          <w:p w:rsidR="00E02A94" w:rsidRDefault="00E02A94">
            <w:pPr>
              <w:pStyle w:val="Question"/>
            </w:pPr>
            <w:r>
              <w:t>The Abstract Test Suite or the test cases that correspond to this part is/are appropriately complete for the part's stage:</w:t>
            </w:r>
          </w:p>
          <w:p w:rsidR="00E02A94" w:rsidRDefault="00E02A94">
            <w:pPr>
              <w:pStyle w:val="QuestionOption"/>
            </w:pPr>
            <w:r>
              <w:fldChar w:fldCharType="begin">
                <w:ffData>
                  <w:name w:val="Check22"/>
                  <w:enabled/>
                  <w:calcOnExit w:val="0"/>
                  <w:checkBox>
                    <w:sizeAuto/>
                    <w:default w:val="0"/>
                  </w:checkBox>
                </w:ffData>
              </w:fldChar>
            </w:r>
            <w:bookmarkStart w:id="61" w:name="Check22"/>
            <w:r>
              <w:instrText xml:space="preserve"> FORMCHECKBOX </w:instrText>
            </w:r>
            <w:r w:rsidR="0004552A">
              <w:fldChar w:fldCharType="separate"/>
            </w:r>
            <w:r>
              <w:fldChar w:fldCharType="end"/>
            </w:r>
            <w:bookmarkEnd w:id="61"/>
            <w:r>
              <w:t xml:space="preserve"> At Stage 30, test cases and test case documentation are in work.</w:t>
            </w:r>
          </w:p>
          <w:p w:rsidR="00E02A94" w:rsidRDefault="00E02A94">
            <w:pPr>
              <w:pStyle w:val="QuestionOption"/>
            </w:pPr>
            <w:r>
              <w:fldChar w:fldCharType="begin">
                <w:ffData>
                  <w:name w:val="Check23"/>
                  <w:enabled/>
                  <w:calcOnExit w:val="0"/>
                  <w:checkBox>
                    <w:sizeAuto/>
                    <w:default w:val="0"/>
                  </w:checkBox>
                </w:ffData>
              </w:fldChar>
            </w:r>
            <w:bookmarkStart w:id="62" w:name="Check23"/>
            <w:r>
              <w:instrText xml:space="preserve"> FORMCHECKBOX </w:instrText>
            </w:r>
            <w:r w:rsidR="0004552A">
              <w:fldChar w:fldCharType="separate"/>
            </w:r>
            <w:r>
              <w:fldChar w:fldCharType="end"/>
            </w:r>
            <w:bookmarkEnd w:id="62"/>
            <w:r>
              <w:t xml:space="preserve"> At Stage 50, the Abstract Test Suite or the test case documentation is complete.</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p w:rsidR="00E02A94" w:rsidRDefault="00E02A94">
      <w:pPr>
        <w:pStyle w:val="Heading9"/>
      </w:pPr>
      <w:bookmarkStart w:id="63" w:name="_Toc510513650"/>
      <w:r>
        <w:t>APPROVAL</w:t>
      </w:r>
      <w:bookmarkEnd w:id="63"/>
    </w:p>
    <w:p w:rsidR="00E02A94" w:rsidRDefault="00E02A94"/>
    <w:p w:rsidR="00E02A94" w:rsidRDefault="00E02A94">
      <w:r>
        <w:t>I have reviewed and verified the items on this document.</w:t>
      </w:r>
    </w:p>
    <w:p w:rsidR="00E02A94" w:rsidRDefault="00E02A94"/>
    <w:p w:rsidR="00E02A94" w:rsidRDefault="00E02A94">
      <w:pPr>
        <w:tabs>
          <w:tab w:val="left" w:pos="3960"/>
          <w:tab w:val="left" w:pos="5760"/>
          <w:tab w:val="left" w:pos="7776"/>
        </w:tabs>
      </w:pP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tab/>
      </w:r>
      <w:r>
        <w:fldChar w:fldCharType="begin">
          <w:ffData>
            <w:name w:val="Text1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AE53B3">
      <w:pPr>
        <w:tabs>
          <w:tab w:val="left" w:pos="3960"/>
          <w:tab w:val="left" w:pos="5760"/>
          <w:tab w:val="left" w:pos="7776"/>
        </w:tabs>
      </w:pPr>
      <w:r>
        <w:rPr>
          <w:noProof/>
        </w:rPr>
        <mc:AlternateContent>
          <mc:Choice Requires="wps">
            <w:drawing>
              <wp:anchor distT="0" distB="0" distL="114300" distR="114300" simplePos="0" relativeHeight="251648512" behindDoc="0" locked="0" layoutInCell="0" allowOverlap="1">
                <wp:simplePos x="0" y="0"/>
                <wp:positionH relativeFrom="column">
                  <wp:posOffset>0</wp:posOffset>
                </wp:positionH>
                <wp:positionV relativeFrom="paragraph">
                  <wp:posOffset>6350</wp:posOffset>
                </wp:positionV>
                <wp:extent cx="284988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9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DEBDF" id="Line 2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22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" o:allowincell="f"/>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3649980</wp:posOffset>
                </wp:positionH>
                <wp:positionV relativeFrom="paragraph">
                  <wp:posOffset>6350</wp:posOffset>
                </wp:positionV>
                <wp:extent cx="178308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3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4048A" id="Line 3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4pt,.5pt" to="42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pFAIAACk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" o:allowincell="f"/>
            </w:pict>
          </mc:Fallback>
        </mc:AlternateContent>
      </w:r>
      <w:r w:rsidR="00E02A94">
        <w:t>Name</w:t>
      </w:r>
      <w:r w:rsidR="00E02A94">
        <w:tab/>
      </w:r>
      <w:r w:rsidR="00E02A94">
        <w:tab/>
        <w:t>Date</w:t>
      </w:r>
    </w:p>
    <w:sectPr w:rsidR="00E02A94">
      <w:headerReference w:type="default" r:id="rId28"/>
      <w:headerReference w:type="first" r:id="rId29"/>
      <w:pgSz w:w="12240" w:h="15840" w:code="1"/>
      <w:pgMar w:top="1152" w:right="1152" w:bottom="1152" w:left="1152" w:header="432"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657" w:rsidRDefault="00102657">
      <w:r>
        <w:separator/>
      </w:r>
    </w:p>
  </w:endnote>
  <w:endnote w:type="continuationSeparator" w:id="0">
    <w:p w:rsidR="00102657" w:rsidRDefault="00102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9F" w:rsidRDefault="0033309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46BD2">
      <w:rPr>
        <w:rStyle w:val="PageNumber"/>
        <w:noProof/>
      </w:rPr>
      <w:t>3</w:t>
    </w:r>
    <w:r>
      <w:rPr>
        <w:rStyle w:val="PageNumber"/>
      </w:rPr>
      <w:fldChar w:fldCharType="end"/>
    </w:r>
  </w:p>
  <w:p w:rsidR="0033309F" w:rsidRDefault="0033309F">
    <w:pPr>
      <w:pStyle w:val="Footer"/>
    </w:pPr>
    <w:r>
      <w:rPr>
        <w:sz w:val="18"/>
      </w:rPr>
      <w:t>Project Leader Approval Checklist</w:t>
    </w:r>
    <w:r>
      <w:rPr>
        <w:sz w:val="18"/>
      </w:rPr>
      <w:tab/>
      <w:t xml:space="preserve">                                                              </w:t>
    </w:r>
    <w:r>
      <w:rPr>
        <w:sz w:val="18"/>
      </w:rPr>
      <w:tab/>
      <w:t xml:space="preserve">                 ISO TC184/SC4/QC N247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9F" w:rsidRDefault="0033309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46BD2">
      <w:rPr>
        <w:rStyle w:val="PageNumber"/>
        <w:noProof/>
      </w:rPr>
      <w:t>1</w:t>
    </w:r>
    <w:r>
      <w:rPr>
        <w:rStyle w:val="PageNumber"/>
      </w:rPr>
      <w:fldChar w:fldCharType="end"/>
    </w:r>
  </w:p>
  <w:p w:rsidR="0033309F" w:rsidRDefault="0033309F">
    <w:pPr>
      <w:pStyle w:val="Footer"/>
    </w:pPr>
    <w:r>
      <w:rPr>
        <w:sz w:val="18"/>
      </w:rPr>
      <w:t>Project Leader Approval Checklist</w:t>
    </w:r>
    <w:r>
      <w:rPr>
        <w:sz w:val="18"/>
      </w:rPr>
      <w:tab/>
      <w:t xml:space="preserve">                                                              </w:t>
    </w:r>
    <w:r>
      <w:rPr>
        <w:sz w:val="18"/>
      </w:rPr>
      <w:tab/>
      <w:t xml:space="preserve">                 ISO TC184/SC4/QC N247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657" w:rsidRDefault="00102657">
      <w:r>
        <w:separator/>
      </w:r>
    </w:p>
  </w:footnote>
  <w:footnote w:type="continuationSeparator" w:id="0">
    <w:p w:rsidR="00102657" w:rsidRDefault="001026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9F" w:rsidRDefault="0033309F">
    <w:pPr>
      <w:pStyle w:val="Header"/>
      <w:jc w:val="center"/>
      <w:rPr>
        <w:b/>
        <w:sz w:val="32"/>
      </w:rPr>
    </w:pPr>
    <w:r>
      <w:rPr>
        <w:b/>
        <w:sz w:val="32"/>
      </w:rPr>
      <w:t>Project Leader Approval Checklist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38"/>
      <w:gridCol w:w="630"/>
      <w:gridCol w:w="630"/>
      <w:gridCol w:w="8154"/>
    </w:tblGrid>
    <w:tr w:rsidR="0033309F">
      <w:tc>
        <w:tcPr>
          <w:tcW w:w="738" w:type="dxa"/>
        </w:tcPr>
        <w:p w:rsidR="0033309F" w:rsidRDefault="0033309F">
          <w:pPr>
            <w:rPr>
              <w:b/>
            </w:rPr>
          </w:pPr>
          <w:r>
            <w:rPr>
              <w:b/>
            </w:rPr>
            <w:t>YES</w:t>
          </w:r>
        </w:p>
      </w:tc>
      <w:tc>
        <w:tcPr>
          <w:tcW w:w="630" w:type="dxa"/>
        </w:tcPr>
        <w:p w:rsidR="0033309F" w:rsidRDefault="0033309F">
          <w:pPr>
            <w:rPr>
              <w:b/>
            </w:rPr>
          </w:pPr>
          <w:r>
            <w:rPr>
              <w:b/>
            </w:rPr>
            <w:t>NO</w:t>
          </w:r>
        </w:p>
      </w:tc>
      <w:tc>
        <w:tcPr>
          <w:tcW w:w="630" w:type="dxa"/>
        </w:tcPr>
        <w:p w:rsidR="0033309F" w:rsidRDefault="0033309F">
          <w:pPr>
            <w:rPr>
              <w:b/>
            </w:rPr>
          </w:pPr>
          <w:r>
            <w:rPr>
              <w:b/>
            </w:rPr>
            <w:t>N/A</w:t>
          </w:r>
        </w:p>
      </w:tc>
      <w:tc>
        <w:tcPr>
          <w:tcW w:w="8154" w:type="dxa"/>
        </w:tcPr>
        <w:p w:rsidR="0033309F" w:rsidRDefault="0033309F"/>
      </w:tc>
    </w:tr>
  </w:tbl>
  <w:p w:rsidR="0033309F" w:rsidRDefault="003330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9F" w:rsidRDefault="0033309F">
    <w:pPr>
      <w:pStyle w:val="Header"/>
      <w:jc w:val="center"/>
      <w:rPr>
        <w:b/>
        <w:sz w:val="32"/>
      </w:rPr>
    </w:pPr>
    <w:r>
      <w:rPr>
        <w:b/>
        <w:sz w:val="32"/>
      </w:rPr>
      <w:t>Project Leader Approval Checklist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1E77"/>
    <w:multiLevelType w:val="hybridMultilevel"/>
    <w:tmpl w:val="E57414FC"/>
    <w:lvl w:ilvl="0" w:tplc="C08C4710">
      <w:start w:val="1"/>
      <w:numFmt w:val="bullet"/>
      <w:lvlText w:val=""/>
      <w:lvlJc w:val="left"/>
      <w:pPr>
        <w:tabs>
          <w:tab w:val="num" w:pos="720"/>
        </w:tabs>
        <w:ind w:left="720" w:hanging="360"/>
      </w:pPr>
      <w:rPr>
        <w:rFonts w:ascii="Symbol" w:hAnsi="Symbol" w:hint="default"/>
      </w:rPr>
    </w:lvl>
    <w:lvl w:ilvl="1" w:tplc="B0DC87E2" w:tentative="1">
      <w:start w:val="1"/>
      <w:numFmt w:val="bullet"/>
      <w:lvlText w:val="o"/>
      <w:lvlJc w:val="left"/>
      <w:pPr>
        <w:tabs>
          <w:tab w:val="num" w:pos="1440"/>
        </w:tabs>
        <w:ind w:left="1440" w:hanging="360"/>
      </w:pPr>
      <w:rPr>
        <w:rFonts w:ascii="Courier New" w:hAnsi="Courier New" w:hint="default"/>
      </w:rPr>
    </w:lvl>
    <w:lvl w:ilvl="2" w:tplc="8D5800C6" w:tentative="1">
      <w:start w:val="1"/>
      <w:numFmt w:val="bullet"/>
      <w:lvlText w:val=""/>
      <w:lvlJc w:val="left"/>
      <w:pPr>
        <w:tabs>
          <w:tab w:val="num" w:pos="2160"/>
        </w:tabs>
        <w:ind w:left="2160" w:hanging="360"/>
      </w:pPr>
      <w:rPr>
        <w:rFonts w:ascii="Wingdings" w:hAnsi="Wingdings" w:hint="default"/>
      </w:rPr>
    </w:lvl>
    <w:lvl w:ilvl="3" w:tplc="21EE2A82" w:tentative="1">
      <w:start w:val="1"/>
      <w:numFmt w:val="bullet"/>
      <w:lvlText w:val=""/>
      <w:lvlJc w:val="left"/>
      <w:pPr>
        <w:tabs>
          <w:tab w:val="num" w:pos="2880"/>
        </w:tabs>
        <w:ind w:left="2880" w:hanging="360"/>
      </w:pPr>
      <w:rPr>
        <w:rFonts w:ascii="Symbol" w:hAnsi="Symbol" w:hint="default"/>
      </w:rPr>
    </w:lvl>
    <w:lvl w:ilvl="4" w:tplc="03EA9EC6" w:tentative="1">
      <w:start w:val="1"/>
      <w:numFmt w:val="bullet"/>
      <w:lvlText w:val="o"/>
      <w:lvlJc w:val="left"/>
      <w:pPr>
        <w:tabs>
          <w:tab w:val="num" w:pos="3600"/>
        </w:tabs>
        <w:ind w:left="3600" w:hanging="360"/>
      </w:pPr>
      <w:rPr>
        <w:rFonts w:ascii="Courier New" w:hAnsi="Courier New" w:hint="default"/>
      </w:rPr>
    </w:lvl>
    <w:lvl w:ilvl="5" w:tplc="A05A39E8" w:tentative="1">
      <w:start w:val="1"/>
      <w:numFmt w:val="bullet"/>
      <w:lvlText w:val=""/>
      <w:lvlJc w:val="left"/>
      <w:pPr>
        <w:tabs>
          <w:tab w:val="num" w:pos="4320"/>
        </w:tabs>
        <w:ind w:left="4320" w:hanging="360"/>
      </w:pPr>
      <w:rPr>
        <w:rFonts w:ascii="Wingdings" w:hAnsi="Wingdings" w:hint="default"/>
      </w:rPr>
    </w:lvl>
    <w:lvl w:ilvl="6" w:tplc="C56EBA66" w:tentative="1">
      <w:start w:val="1"/>
      <w:numFmt w:val="bullet"/>
      <w:lvlText w:val=""/>
      <w:lvlJc w:val="left"/>
      <w:pPr>
        <w:tabs>
          <w:tab w:val="num" w:pos="5040"/>
        </w:tabs>
        <w:ind w:left="5040" w:hanging="360"/>
      </w:pPr>
      <w:rPr>
        <w:rFonts w:ascii="Symbol" w:hAnsi="Symbol" w:hint="default"/>
      </w:rPr>
    </w:lvl>
    <w:lvl w:ilvl="7" w:tplc="7E0C3872" w:tentative="1">
      <w:start w:val="1"/>
      <w:numFmt w:val="bullet"/>
      <w:lvlText w:val="o"/>
      <w:lvlJc w:val="left"/>
      <w:pPr>
        <w:tabs>
          <w:tab w:val="num" w:pos="5760"/>
        </w:tabs>
        <w:ind w:left="5760" w:hanging="360"/>
      </w:pPr>
      <w:rPr>
        <w:rFonts w:ascii="Courier New" w:hAnsi="Courier New" w:hint="default"/>
      </w:rPr>
    </w:lvl>
    <w:lvl w:ilvl="8" w:tplc="FD568C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12B9E"/>
    <w:multiLevelType w:val="singleLevel"/>
    <w:tmpl w:val="E2ECFBDA"/>
    <w:lvl w:ilvl="0">
      <w:start w:val="1"/>
      <w:numFmt w:val="decimal"/>
      <w:lvlText w:val="%1."/>
      <w:lvlJc w:val="left"/>
      <w:pPr>
        <w:tabs>
          <w:tab w:val="num" w:pos="360"/>
        </w:tabs>
        <w:ind w:left="360" w:hanging="360"/>
      </w:pPr>
      <w:rPr>
        <w:rFonts w:hint="default"/>
      </w:rPr>
    </w:lvl>
  </w:abstractNum>
  <w:abstractNum w:abstractNumId="2" w15:restartNumberingAfterBreak="0">
    <w:nsid w:val="1E1D6952"/>
    <w:multiLevelType w:val="singleLevel"/>
    <w:tmpl w:val="48FC59E0"/>
    <w:lvl w:ilvl="0">
      <w:start w:val="1"/>
      <w:numFmt w:val="decimal"/>
      <w:pStyle w:val="Heading3"/>
      <w:lvlText w:val="%1.0  "/>
      <w:lvlJc w:val="left"/>
      <w:pPr>
        <w:tabs>
          <w:tab w:val="num" w:pos="720"/>
        </w:tabs>
        <w:ind w:left="720" w:hanging="720"/>
      </w:pPr>
      <w:rPr>
        <w:rFonts w:ascii="Times New Roman" w:hAnsi="Times New Roman" w:hint="default"/>
        <w:b/>
        <w:i w:val="0"/>
        <w:caps w:val="0"/>
        <w:sz w:val="24"/>
      </w:rPr>
    </w:lvl>
  </w:abstractNum>
  <w:abstractNum w:abstractNumId="3" w15:restartNumberingAfterBreak="0">
    <w:nsid w:val="242558AD"/>
    <w:multiLevelType w:val="hybridMultilevel"/>
    <w:tmpl w:val="5DA28802"/>
    <w:lvl w:ilvl="0" w:tplc="CF6C08B0">
      <w:start w:val="1"/>
      <w:numFmt w:val="decimal"/>
      <w:lvlText w:val="%1."/>
      <w:lvlJc w:val="left"/>
      <w:pPr>
        <w:tabs>
          <w:tab w:val="num" w:pos="720"/>
        </w:tabs>
        <w:ind w:left="720" w:hanging="360"/>
      </w:pPr>
    </w:lvl>
    <w:lvl w:ilvl="1" w:tplc="CB7CF054" w:tentative="1">
      <w:start w:val="1"/>
      <w:numFmt w:val="lowerLetter"/>
      <w:lvlText w:val="%2."/>
      <w:lvlJc w:val="left"/>
      <w:pPr>
        <w:tabs>
          <w:tab w:val="num" w:pos="1440"/>
        </w:tabs>
        <w:ind w:left="1440" w:hanging="360"/>
      </w:pPr>
    </w:lvl>
    <w:lvl w:ilvl="2" w:tplc="54A83AB8" w:tentative="1">
      <w:start w:val="1"/>
      <w:numFmt w:val="lowerRoman"/>
      <w:lvlText w:val="%3."/>
      <w:lvlJc w:val="right"/>
      <w:pPr>
        <w:tabs>
          <w:tab w:val="num" w:pos="2160"/>
        </w:tabs>
        <w:ind w:left="2160" w:hanging="180"/>
      </w:pPr>
    </w:lvl>
    <w:lvl w:ilvl="3" w:tplc="1D6863C0" w:tentative="1">
      <w:start w:val="1"/>
      <w:numFmt w:val="decimal"/>
      <w:lvlText w:val="%4."/>
      <w:lvlJc w:val="left"/>
      <w:pPr>
        <w:tabs>
          <w:tab w:val="num" w:pos="2880"/>
        </w:tabs>
        <w:ind w:left="2880" w:hanging="360"/>
      </w:pPr>
    </w:lvl>
    <w:lvl w:ilvl="4" w:tplc="5B460B02" w:tentative="1">
      <w:start w:val="1"/>
      <w:numFmt w:val="lowerLetter"/>
      <w:lvlText w:val="%5."/>
      <w:lvlJc w:val="left"/>
      <w:pPr>
        <w:tabs>
          <w:tab w:val="num" w:pos="3600"/>
        </w:tabs>
        <w:ind w:left="3600" w:hanging="360"/>
      </w:pPr>
    </w:lvl>
    <w:lvl w:ilvl="5" w:tplc="917A87A6" w:tentative="1">
      <w:start w:val="1"/>
      <w:numFmt w:val="lowerRoman"/>
      <w:lvlText w:val="%6."/>
      <w:lvlJc w:val="right"/>
      <w:pPr>
        <w:tabs>
          <w:tab w:val="num" w:pos="4320"/>
        </w:tabs>
        <w:ind w:left="4320" w:hanging="180"/>
      </w:pPr>
    </w:lvl>
    <w:lvl w:ilvl="6" w:tplc="6DB2DD56" w:tentative="1">
      <w:start w:val="1"/>
      <w:numFmt w:val="decimal"/>
      <w:lvlText w:val="%7."/>
      <w:lvlJc w:val="left"/>
      <w:pPr>
        <w:tabs>
          <w:tab w:val="num" w:pos="5040"/>
        </w:tabs>
        <w:ind w:left="5040" w:hanging="360"/>
      </w:pPr>
    </w:lvl>
    <w:lvl w:ilvl="7" w:tplc="D1789DD8" w:tentative="1">
      <w:start w:val="1"/>
      <w:numFmt w:val="lowerLetter"/>
      <w:lvlText w:val="%8."/>
      <w:lvlJc w:val="left"/>
      <w:pPr>
        <w:tabs>
          <w:tab w:val="num" w:pos="5760"/>
        </w:tabs>
        <w:ind w:left="5760" w:hanging="360"/>
      </w:pPr>
    </w:lvl>
    <w:lvl w:ilvl="8" w:tplc="02E45538" w:tentative="1">
      <w:start w:val="1"/>
      <w:numFmt w:val="lowerRoman"/>
      <w:lvlText w:val="%9."/>
      <w:lvlJc w:val="right"/>
      <w:pPr>
        <w:tabs>
          <w:tab w:val="num" w:pos="6480"/>
        </w:tabs>
        <w:ind w:left="6480" w:hanging="180"/>
      </w:pPr>
    </w:lvl>
  </w:abstractNum>
  <w:abstractNum w:abstractNumId="4" w15:restartNumberingAfterBreak="0">
    <w:nsid w:val="38136314"/>
    <w:multiLevelType w:val="singleLevel"/>
    <w:tmpl w:val="F3905FC0"/>
    <w:lvl w:ilvl="0">
      <w:start w:val="1"/>
      <w:numFmt w:val="decimal"/>
      <w:pStyle w:val="Question"/>
      <w:lvlText w:val="%1."/>
      <w:lvlJc w:val="left"/>
      <w:pPr>
        <w:tabs>
          <w:tab w:val="num" w:pos="360"/>
        </w:tabs>
        <w:ind w:left="360" w:hanging="360"/>
      </w:pPr>
      <w:rPr>
        <w:rFonts w:hint="default"/>
      </w:rPr>
    </w:lvl>
  </w:abstractNum>
  <w:abstractNum w:abstractNumId="5" w15:restartNumberingAfterBreak="0">
    <w:nsid w:val="38C93263"/>
    <w:multiLevelType w:val="hybridMultilevel"/>
    <w:tmpl w:val="E80E0440"/>
    <w:lvl w:ilvl="0" w:tplc="33DA9DD6">
      <w:start w:val="1"/>
      <w:numFmt w:val="decimal"/>
      <w:lvlText w:val="%1."/>
      <w:lvlJc w:val="left"/>
      <w:pPr>
        <w:tabs>
          <w:tab w:val="num" w:pos="720"/>
        </w:tabs>
        <w:ind w:left="720" w:hanging="360"/>
      </w:pPr>
      <w:rPr>
        <w:rFonts w:hint="default"/>
      </w:rPr>
    </w:lvl>
    <w:lvl w:ilvl="1" w:tplc="ADA4DE78" w:tentative="1">
      <w:start w:val="1"/>
      <w:numFmt w:val="lowerLetter"/>
      <w:lvlText w:val="%2."/>
      <w:lvlJc w:val="left"/>
      <w:pPr>
        <w:tabs>
          <w:tab w:val="num" w:pos="1440"/>
        </w:tabs>
        <w:ind w:left="1440" w:hanging="360"/>
      </w:pPr>
    </w:lvl>
    <w:lvl w:ilvl="2" w:tplc="25FA6F36" w:tentative="1">
      <w:start w:val="1"/>
      <w:numFmt w:val="lowerRoman"/>
      <w:lvlText w:val="%3."/>
      <w:lvlJc w:val="right"/>
      <w:pPr>
        <w:tabs>
          <w:tab w:val="num" w:pos="2160"/>
        </w:tabs>
        <w:ind w:left="2160" w:hanging="180"/>
      </w:pPr>
    </w:lvl>
    <w:lvl w:ilvl="3" w:tplc="FBB4D810" w:tentative="1">
      <w:start w:val="1"/>
      <w:numFmt w:val="decimal"/>
      <w:lvlText w:val="%4."/>
      <w:lvlJc w:val="left"/>
      <w:pPr>
        <w:tabs>
          <w:tab w:val="num" w:pos="2880"/>
        </w:tabs>
        <w:ind w:left="2880" w:hanging="360"/>
      </w:pPr>
    </w:lvl>
    <w:lvl w:ilvl="4" w:tplc="8BB41E22" w:tentative="1">
      <w:start w:val="1"/>
      <w:numFmt w:val="lowerLetter"/>
      <w:lvlText w:val="%5."/>
      <w:lvlJc w:val="left"/>
      <w:pPr>
        <w:tabs>
          <w:tab w:val="num" w:pos="3600"/>
        </w:tabs>
        <w:ind w:left="3600" w:hanging="360"/>
      </w:pPr>
    </w:lvl>
    <w:lvl w:ilvl="5" w:tplc="67825530" w:tentative="1">
      <w:start w:val="1"/>
      <w:numFmt w:val="lowerRoman"/>
      <w:lvlText w:val="%6."/>
      <w:lvlJc w:val="right"/>
      <w:pPr>
        <w:tabs>
          <w:tab w:val="num" w:pos="4320"/>
        </w:tabs>
        <w:ind w:left="4320" w:hanging="180"/>
      </w:pPr>
    </w:lvl>
    <w:lvl w:ilvl="6" w:tplc="AE8482AE" w:tentative="1">
      <w:start w:val="1"/>
      <w:numFmt w:val="decimal"/>
      <w:lvlText w:val="%7."/>
      <w:lvlJc w:val="left"/>
      <w:pPr>
        <w:tabs>
          <w:tab w:val="num" w:pos="5040"/>
        </w:tabs>
        <w:ind w:left="5040" w:hanging="360"/>
      </w:pPr>
    </w:lvl>
    <w:lvl w:ilvl="7" w:tplc="ADAC4820" w:tentative="1">
      <w:start w:val="1"/>
      <w:numFmt w:val="lowerLetter"/>
      <w:lvlText w:val="%8."/>
      <w:lvlJc w:val="left"/>
      <w:pPr>
        <w:tabs>
          <w:tab w:val="num" w:pos="5760"/>
        </w:tabs>
        <w:ind w:left="5760" w:hanging="360"/>
      </w:pPr>
    </w:lvl>
    <w:lvl w:ilvl="8" w:tplc="550AD5BA" w:tentative="1">
      <w:start w:val="1"/>
      <w:numFmt w:val="lowerRoman"/>
      <w:lvlText w:val="%9."/>
      <w:lvlJc w:val="right"/>
      <w:pPr>
        <w:tabs>
          <w:tab w:val="num" w:pos="6480"/>
        </w:tabs>
        <w:ind w:left="6480" w:hanging="180"/>
      </w:pPr>
    </w:lvl>
  </w:abstractNum>
  <w:abstractNum w:abstractNumId="6" w15:restartNumberingAfterBreak="0">
    <w:nsid w:val="5E0814CB"/>
    <w:multiLevelType w:val="hybridMultilevel"/>
    <w:tmpl w:val="137495CE"/>
    <w:lvl w:ilvl="0" w:tplc="0D7A86B6">
      <w:start w:val="1"/>
      <w:numFmt w:val="decimal"/>
      <w:lvlText w:val="%1."/>
      <w:lvlJc w:val="left"/>
      <w:pPr>
        <w:tabs>
          <w:tab w:val="num" w:pos="720"/>
        </w:tabs>
        <w:ind w:left="720" w:hanging="360"/>
      </w:pPr>
      <w:rPr>
        <w:rFonts w:hint="default"/>
      </w:rPr>
    </w:lvl>
    <w:lvl w:ilvl="1" w:tplc="5B0895CA" w:tentative="1">
      <w:start w:val="1"/>
      <w:numFmt w:val="lowerLetter"/>
      <w:lvlText w:val="%2."/>
      <w:lvlJc w:val="left"/>
      <w:pPr>
        <w:tabs>
          <w:tab w:val="num" w:pos="1440"/>
        </w:tabs>
        <w:ind w:left="1440" w:hanging="360"/>
      </w:pPr>
    </w:lvl>
    <w:lvl w:ilvl="2" w:tplc="1354C298" w:tentative="1">
      <w:start w:val="1"/>
      <w:numFmt w:val="lowerRoman"/>
      <w:lvlText w:val="%3."/>
      <w:lvlJc w:val="right"/>
      <w:pPr>
        <w:tabs>
          <w:tab w:val="num" w:pos="2160"/>
        </w:tabs>
        <w:ind w:left="2160" w:hanging="180"/>
      </w:pPr>
    </w:lvl>
    <w:lvl w:ilvl="3" w:tplc="B5783E02" w:tentative="1">
      <w:start w:val="1"/>
      <w:numFmt w:val="decimal"/>
      <w:lvlText w:val="%4."/>
      <w:lvlJc w:val="left"/>
      <w:pPr>
        <w:tabs>
          <w:tab w:val="num" w:pos="2880"/>
        </w:tabs>
        <w:ind w:left="2880" w:hanging="360"/>
      </w:pPr>
    </w:lvl>
    <w:lvl w:ilvl="4" w:tplc="426EF6A4" w:tentative="1">
      <w:start w:val="1"/>
      <w:numFmt w:val="lowerLetter"/>
      <w:lvlText w:val="%5."/>
      <w:lvlJc w:val="left"/>
      <w:pPr>
        <w:tabs>
          <w:tab w:val="num" w:pos="3600"/>
        </w:tabs>
        <w:ind w:left="3600" w:hanging="360"/>
      </w:pPr>
    </w:lvl>
    <w:lvl w:ilvl="5" w:tplc="77F80AD8" w:tentative="1">
      <w:start w:val="1"/>
      <w:numFmt w:val="lowerRoman"/>
      <w:lvlText w:val="%6."/>
      <w:lvlJc w:val="right"/>
      <w:pPr>
        <w:tabs>
          <w:tab w:val="num" w:pos="4320"/>
        </w:tabs>
        <w:ind w:left="4320" w:hanging="180"/>
      </w:pPr>
    </w:lvl>
    <w:lvl w:ilvl="6" w:tplc="6A326FFC" w:tentative="1">
      <w:start w:val="1"/>
      <w:numFmt w:val="decimal"/>
      <w:lvlText w:val="%7."/>
      <w:lvlJc w:val="left"/>
      <w:pPr>
        <w:tabs>
          <w:tab w:val="num" w:pos="5040"/>
        </w:tabs>
        <w:ind w:left="5040" w:hanging="360"/>
      </w:pPr>
    </w:lvl>
    <w:lvl w:ilvl="7" w:tplc="9E246AC0" w:tentative="1">
      <w:start w:val="1"/>
      <w:numFmt w:val="lowerLetter"/>
      <w:lvlText w:val="%8."/>
      <w:lvlJc w:val="left"/>
      <w:pPr>
        <w:tabs>
          <w:tab w:val="num" w:pos="5760"/>
        </w:tabs>
        <w:ind w:left="5760" w:hanging="360"/>
      </w:pPr>
    </w:lvl>
    <w:lvl w:ilvl="8" w:tplc="DE305FB2" w:tentative="1">
      <w:start w:val="1"/>
      <w:numFmt w:val="lowerRoman"/>
      <w:lvlText w:val="%9."/>
      <w:lvlJc w:val="right"/>
      <w:pPr>
        <w:tabs>
          <w:tab w:val="num" w:pos="6480"/>
        </w:tabs>
        <w:ind w:left="6480" w:hanging="180"/>
      </w:pPr>
    </w:lvl>
  </w:abstractNum>
  <w:abstractNum w:abstractNumId="7" w15:restartNumberingAfterBreak="0">
    <w:nsid w:val="76DF1133"/>
    <w:multiLevelType w:val="singleLevel"/>
    <w:tmpl w:val="A184B212"/>
    <w:lvl w:ilvl="0">
      <w:start w:val="11"/>
      <w:numFmt w:val="decimal"/>
      <w:lvlText w:val="%1."/>
      <w:lvlJc w:val="left"/>
      <w:pPr>
        <w:tabs>
          <w:tab w:val="num" w:pos="360"/>
        </w:tabs>
        <w:ind w:left="360" w:hanging="360"/>
      </w:pPr>
      <w:rPr>
        <w:rFonts w:hint="default"/>
      </w:rPr>
    </w:lvl>
  </w:abstractNum>
  <w:abstractNum w:abstractNumId="8" w15:restartNumberingAfterBreak="0">
    <w:nsid w:val="7F2F1202"/>
    <w:multiLevelType w:val="singleLevel"/>
    <w:tmpl w:val="A184B212"/>
    <w:lvl w:ilvl="0">
      <w:start w:val="48"/>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4"/>
  </w:num>
  <w:num w:numId="4">
    <w:abstractNumId w:val="7"/>
  </w:num>
  <w:num w:numId="5">
    <w:abstractNumId w:val="8"/>
  </w:num>
  <w:num w:numId="6">
    <w:abstractNumId w:val="4"/>
  </w:num>
  <w:num w:numId="7">
    <w:abstractNumId w:val="6"/>
  </w:num>
  <w:num w:numId="8">
    <w:abstractNumId w:val="0"/>
  </w:num>
  <w:num w:numId="9">
    <w:abstractNumId w:val="4"/>
    <w:lvlOverride w:ilvl="0">
      <w:startOverride w:val="1"/>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94"/>
    <w:rsid w:val="00020365"/>
    <w:rsid w:val="0004552A"/>
    <w:rsid w:val="000456A7"/>
    <w:rsid w:val="00051F00"/>
    <w:rsid w:val="00065DC0"/>
    <w:rsid w:val="000F11FE"/>
    <w:rsid w:val="00102657"/>
    <w:rsid w:val="00120A09"/>
    <w:rsid w:val="00122A7C"/>
    <w:rsid w:val="00136449"/>
    <w:rsid w:val="00154FB7"/>
    <w:rsid w:val="00197DD6"/>
    <w:rsid w:val="0024579D"/>
    <w:rsid w:val="002A4C67"/>
    <w:rsid w:val="0033309F"/>
    <w:rsid w:val="00337BED"/>
    <w:rsid w:val="00345DD4"/>
    <w:rsid w:val="00375D72"/>
    <w:rsid w:val="003B6F64"/>
    <w:rsid w:val="003F27AB"/>
    <w:rsid w:val="0041525F"/>
    <w:rsid w:val="004159F9"/>
    <w:rsid w:val="004175D0"/>
    <w:rsid w:val="004F2189"/>
    <w:rsid w:val="004F6054"/>
    <w:rsid w:val="004F6372"/>
    <w:rsid w:val="005001DC"/>
    <w:rsid w:val="005105F7"/>
    <w:rsid w:val="005113C3"/>
    <w:rsid w:val="005211DF"/>
    <w:rsid w:val="005307A2"/>
    <w:rsid w:val="0053560C"/>
    <w:rsid w:val="0056398A"/>
    <w:rsid w:val="00566787"/>
    <w:rsid w:val="00642BCA"/>
    <w:rsid w:val="00664232"/>
    <w:rsid w:val="006A5C97"/>
    <w:rsid w:val="006C2C1E"/>
    <w:rsid w:val="00721781"/>
    <w:rsid w:val="007318A8"/>
    <w:rsid w:val="00753E1F"/>
    <w:rsid w:val="00772DB1"/>
    <w:rsid w:val="00846BD2"/>
    <w:rsid w:val="00852BFF"/>
    <w:rsid w:val="00862F62"/>
    <w:rsid w:val="008962FF"/>
    <w:rsid w:val="008B3827"/>
    <w:rsid w:val="00A007D0"/>
    <w:rsid w:val="00A21ED5"/>
    <w:rsid w:val="00A273DB"/>
    <w:rsid w:val="00A53341"/>
    <w:rsid w:val="00AE53B3"/>
    <w:rsid w:val="00AF14AD"/>
    <w:rsid w:val="00B2393C"/>
    <w:rsid w:val="00B6465E"/>
    <w:rsid w:val="00C24AD5"/>
    <w:rsid w:val="00C74EF8"/>
    <w:rsid w:val="00D025FE"/>
    <w:rsid w:val="00D1064E"/>
    <w:rsid w:val="00D3699B"/>
    <w:rsid w:val="00DC0665"/>
    <w:rsid w:val="00DD31D4"/>
    <w:rsid w:val="00DF0C11"/>
    <w:rsid w:val="00DF47C5"/>
    <w:rsid w:val="00E02A94"/>
    <w:rsid w:val="00E14203"/>
    <w:rsid w:val="00E34C80"/>
    <w:rsid w:val="00E356E1"/>
    <w:rsid w:val="00EB0431"/>
    <w:rsid w:val="00EC6B44"/>
    <w:rsid w:val="00F220CF"/>
    <w:rsid w:val="00F4477C"/>
    <w:rsid w:val="00F52227"/>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016630-DE6B-4BA1-B8A3-D2E4509E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style>
  <w:style w:type="paragraph" w:styleId="Heading1">
    <w:name w:val="heading 1"/>
    <w:basedOn w:val="Normal"/>
    <w:next w:val="Normal"/>
    <w:autoRedefine/>
    <w:qFormat/>
    <w:rsid w:val="00A53341"/>
    <w:pPr>
      <w:keepNext/>
      <w:spacing w:before="240" w:after="240"/>
      <w:jc w:val="center"/>
      <w:outlineLvl w:val="0"/>
    </w:pPr>
    <w:rPr>
      <w:b/>
      <w:caps/>
      <w:kern w:val="20"/>
    </w:rPr>
  </w:style>
  <w:style w:type="paragraph" w:styleId="Heading2">
    <w:name w:val="heading 2"/>
    <w:basedOn w:val="Normal"/>
    <w:next w:val="Normal"/>
    <w:qFormat/>
    <w:pPr>
      <w:keepNext/>
      <w:spacing w:before="120" w:after="120"/>
      <w:outlineLvl w:val="1"/>
    </w:pPr>
    <w:rPr>
      <w:i/>
    </w:rPr>
  </w:style>
  <w:style w:type="paragraph" w:styleId="Heading3">
    <w:name w:val="heading 3"/>
    <w:basedOn w:val="Heading1"/>
    <w:next w:val="Normal"/>
    <w:qFormat/>
    <w:pPr>
      <w:numPr>
        <w:numId w:val="1"/>
      </w:numPr>
      <w:suppressAutoHyphens/>
      <w:spacing w:before="0" w:after="220" w:line="280" w:lineRule="exact"/>
      <w:outlineLvl w:val="2"/>
    </w:pPr>
    <w:rPr>
      <w:kern w:val="0"/>
      <w:lang w:val="en-GB"/>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keepNext/>
      <w:keepLines/>
      <w:spacing w:before="240" w:after="60"/>
      <w:jc w:val="center"/>
      <w:outlineLvl w:val="8"/>
    </w:pPr>
    <w:rPr>
      <w:rFonts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Comment">
    <w:name w:val="Comment"/>
    <w:basedOn w:val="QuestionOption"/>
    <w:pPr>
      <w:ind w:left="342" w:firstLine="0"/>
    </w:pPr>
  </w:style>
  <w:style w:type="paragraph" w:customStyle="1" w:styleId="Question">
    <w:name w:val="Question"/>
    <w:basedOn w:val="Normal"/>
    <w:pPr>
      <w:keepNext/>
      <w:numPr>
        <w:numId w:val="6"/>
      </w:numPr>
      <w:spacing w:after="120"/>
    </w:pPr>
  </w:style>
  <w:style w:type="paragraph" w:customStyle="1" w:styleId="QuestionOption">
    <w:name w:val="Question Option"/>
    <w:basedOn w:val="Normal"/>
    <w:pPr>
      <w:tabs>
        <w:tab w:val="left" w:pos="1692"/>
      </w:tabs>
      <w:spacing w:after="120"/>
      <w:ind w:left="882" w:hanging="360"/>
    </w:pPr>
  </w:style>
  <w:style w:type="paragraph" w:customStyle="1" w:styleId="CompList">
    <w:name w:val="Comp List"/>
    <w:basedOn w:val="Comment"/>
    <w:pPr>
      <w:tabs>
        <w:tab w:val="clear" w:pos="1692"/>
        <w:tab w:val="left" w:pos="2682"/>
        <w:tab w:val="left" w:pos="4482"/>
      </w:tabs>
    </w:pPr>
  </w:style>
  <w:style w:type="character" w:styleId="FollowedHyperlink">
    <w:name w:val="FollowedHyperlink"/>
    <w:rPr>
      <w:color w:val="800080"/>
      <w:u w:val="single"/>
    </w:rPr>
  </w:style>
  <w:style w:type="paragraph" w:styleId="TOC1">
    <w:name w:val="toc 1"/>
    <w:basedOn w:val="Normal"/>
    <w:next w:val="Normal"/>
    <w:semiHidden/>
    <w:pPr>
      <w:spacing w:before="240" w:after="120"/>
    </w:pPr>
    <w:rPr>
      <w:b/>
      <w:bCs/>
      <w:szCs w:val="24"/>
    </w:rPr>
  </w:style>
  <w:style w:type="paragraph" w:styleId="TOC2">
    <w:name w:val="toc 2"/>
    <w:basedOn w:val="Normal"/>
    <w:next w:val="Normal"/>
    <w:autoRedefine/>
    <w:semiHidden/>
    <w:pPr>
      <w:spacing w:before="120"/>
      <w:ind w:left="200"/>
    </w:pPr>
    <w:rPr>
      <w:i/>
      <w:iCs/>
      <w:szCs w:val="24"/>
    </w:rPr>
  </w:style>
  <w:style w:type="paragraph" w:styleId="TOC3">
    <w:name w:val="toc 3"/>
    <w:basedOn w:val="Normal"/>
    <w:next w:val="Normal"/>
    <w:autoRedefine/>
    <w:semiHidden/>
    <w:pPr>
      <w:ind w:left="400"/>
    </w:pPr>
    <w:rPr>
      <w:szCs w:val="24"/>
    </w:r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semiHidden/>
    <w:pPr>
      <w:ind w:left="1600"/>
    </w:pPr>
    <w:rPr>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bCs/>
      <w:szCs w:val="24"/>
    </w:rPr>
  </w:style>
  <w:style w:type="paragraph" w:styleId="BodyText">
    <w:name w:val="Body Text"/>
    <w:basedOn w:val="Normal"/>
    <w:pPr>
      <w:jc w:val="center"/>
    </w:pPr>
    <w:rPr>
      <w:b/>
      <w:bCs/>
    </w:rPr>
  </w:style>
  <w:style w:type="paragraph" w:styleId="BalloonText">
    <w:name w:val="Balloon Text"/>
    <w:basedOn w:val="Normal"/>
    <w:semiHidden/>
    <w:rsid w:val="00E02A94"/>
    <w:rPr>
      <w:rFonts w:ascii="Tahoma" w:hAnsi="Tahoma" w:cs="Tahoma"/>
      <w:sz w:val="16"/>
      <w:szCs w:val="16"/>
    </w:rPr>
  </w:style>
  <w:style w:type="paragraph" w:customStyle="1" w:styleId="ColorfulShading-Accent11">
    <w:name w:val="Colorful Shading - Accent 11"/>
    <w:hidden/>
    <w:uiPriority w:val="99"/>
    <w:semiHidden/>
    <w:rsid w:val="004F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2340">
      <w:bodyDiv w:val="1"/>
      <w:marLeft w:val="0"/>
      <w:marRight w:val="0"/>
      <w:marTop w:val="0"/>
      <w:marBottom w:val="0"/>
      <w:divBdr>
        <w:top w:val="none" w:sz="0" w:space="0" w:color="auto"/>
        <w:left w:val="none" w:sz="0" w:space="0" w:color="auto"/>
        <w:bottom w:val="none" w:sz="0" w:space="0" w:color="auto"/>
        <w:right w:val="none" w:sz="0" w:space="0" w:color="auto"/>
      </w:divBdr>
    </w:div>
    <w:div w:id="1136098607">
      <w:bodyDiv w:val="1"/>
      <w:marLeft w:val="0"/>
      <w:marRight w:val="0"/>
      <w:marTop w:val="0"/>
      <w:marBottom w:val="0"/>
      <w:divBdr>
        <w:top w:val="none" w:sz="0" w:space="0" w:color="auto"/>
        <w:left w:val="none" w:sz="0" w:space="0" w:color="auto"/>
        <w:bottom w:val="none" w:sz="0" w:space="0" w:color="auto"/>
        <w:right w:val="none" w:sz="0" w:space="0" w:color="auto"/>
      </w:divBdr>
    </w:div>
    <w:div w:id="1380208137">
      <w:bodyDiv w:val="1"/>
      <w:marLeft w:val="0"/>
      <w:marRight w:val="0"/>
      <w:marTop w:val="0"/>
      <w:marBottom w:val="0"/>
      <w:divBdr>
        <w:top w:val="none" w:sz="0" w:space="0" w:color="auto"/>
        <w:left w:val="none" w:sz="0" w:space="0" w:color="auto"/>
        <w:bottom w:val="none" w:sz="0" w:space="0" w:color="auto"/>
        <w:right w:val="none" w:sz="0" w:space="0" w:color="auto"/>
      </w:divBdr>
    </w:div>
    <w:div w:id="16781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sotc.iso.org/livelink/livelink?func=ll&amp;objId=11571721&amp;objAction=Open&amp;vernum=1&amp;nexturl=%2Flivelink%2Flivelink%3Ffunc%3Dsrch%2ESearchCache%26cacheId%3D1411683063" TargetMode="External"/><Relationship Id="rId18" Type="http://schemas.openxmlformats.org/officeDocument/2006/relationships/header" Target="header1.xml"/><Relationship Id="rId26" Type="http://schemas.openxmlformats.org/officeDocument/2006/relationships/hyperlink" Target="http://isotc.iso.org/livelink/livelink?func=ll&amp;objId=11571831&amp;objAction=Open&amp;vernum=1&amp;nexturl=%2Flivelink%2Flivelink%3Ffunc%3Dsrch%2ESearchCache%26cacheId%3D1594151402" TargetMode="External"/><Relationship Id="rId3" Type="http://schemas.openxmlformats.org/officeDocument/2006/relationships/customXml" Target="../customXml/item3.xml"/><Relationship Id="rId21" Type="http://schemas.openxmlformats.org/officeDocument/2006/relationships/hyperlink" Target="http://www.tc184-sc4.org/SC4_Open/SC4_Standards_Developers_Info/documentation.cfm?bk=1723" TargetMode="External"/><Relationship Id="rId7" Type="http://schemas.openxmlformats.org/officeDocument/2006/relationships/settings" Target="settings.xml"/><Relationship Id="rId12" Type="http://schemas.openxmlformats.org/officeDocument/2006/relationships/hyperlink" Target="http://isotc.iso.org/livelink/livelink?func=ll&amp;objId=11571722&amp;objAction=Open&amp;vernum=1&amp;nexturl=%2Flivelink%2Flivelink%3Ffunc%3Dsrch%2ESearchCache%26cacheId%3D1804708348" TargetMode="External"/><Relationship Id="rId17" Type="http://schemas.openxmlformats.org/officeDocument/2006/relationships/footer" Target="footer1.xml"/><Relationship Id="rId25" Type="http://schemas.openxmlformats.org/officeDocument/2006/relationships/hyperlink" Target="http://isotc.iso.org/livelink/livelink?func=ll&amp;objId=11571831&amp;objAction=Open&amp;vernum=1&amp;nexturl=%2Flivelink%2Flivelink%3Ffunc%3Dsrch%2ESearchCache%26cacheId%3D1594151402" TargetMode="External"/><Relationship Id="rId2" Type="http://schemas.openxmlformats.org/officeDocument/2006/relationships/customXml" Target="../customXml/item2.xml"/><Relationship Id="rId16" Type="http://schemas.openxmlformats.org/officeDocument/2006/relationships/hyperlink" Target="http://www.tc184-sc4.org/SC4_Cumulative_Resolutions/documentation.cfm?bk=1767" TargetMode="External"/><Relationship Id="rId20" Type="http://schemas.openxmlformats.org/officeDocument/2006/relationships/hyperlink" Target="http://isotc.iso.org/livelink/livelink?func=ll&amp;objId=11572165&amp;objAction=Open&amp;vernum=1&amp;nexturl=%2Flivelink%2Flivelink%3Ffunc%3Dsrch%2ESearchCache%26cacheId%3D1789365379"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sotc.iso.org/livelink/livelink?func=ll&amp;objId=11571831&amp;objAction=Open&amp;nexturl=%2Flivelink%2Flivelink%3Ffunc%3Dll%26objId%3D11568437%26objAction%3Dbrowse%26viewType%3D1" TargetMode="External"/><Relationship Id="rId24" Type="http://schemas.openxmlformats.org/officeDocument/2006/relationships/hyperlink" Target="http://isotc.iso.org/livelink/livelink?func=ll&amp;objId=11571831&amp;objAction=Open&amp;vernum=1&amp;nexturl=%2Flivelink%2Flivelink%3Ffunc%3Dsrch%2ESearchCache%26cacheId%3D1594151402" TargetMode="External"/><Relationship Id="rId5" Type="http://schemas.openxmlformats.org/officeDocument/2006/relationships/numbering" Target="numbering.xml"/><Relationship Id="rId15" Type="http://schemas.openxmlformats.org/officeDocument/2006/relationships/hyperlink" Target="http://isotc.iso.org/livelink/livelink?func=ll&amp;objId=11571501&amp;objAction=Open&amp;vernum=1&amp;nexturl=%2Flivelink%2Flivelink%3Ffunc%3Dsrch%2ESearchCache%26cacheId%3D1619737451" TargetMode="External"/><Relationship Id="rId23" Type="http://schemas.openxmlformats.org/officeDocument/2006/relationships/hyperlink" Target="http://isotc.iso.org/livelink/livelink?func=ll&amp;objId=4229233&amp;objAction=browse&amp;sort=name&amp;viewType=1"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sotc.iso.org/livelink/livelink?func=ll&amp;objId=11566926&amp;objAction=Open&amp;vernum=1&amp;nexturl=%2Flivelink%2Flivelink%3Ffunc%3Dsrch%2ESearchCache%26cacheId%3D1498505598" TargetMode="External"/><Relationship Id="rId22" Type="http://schemas.openxmlformats.org/officeDocument/2006/relationships/hyperlink" Target="mailto:kwvsc4@gmail.com" TargetMode="External"/><Relationship Id="rId27" Type="http://schemas.openxmlformats.org/officeDocument/2006/relationships/hyperlink" Target="http://www.tc184-sc4.org/SC4_Open/Projects/documentation.cfm?bk=202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rLkp xmlns="f968e434-12cb-4e38-b668-8e514d418ddb">3</crLkp>
    <typeLkp xmlns="f968e434-12cb-4e38-b668-8e514d418ddb">3</typeLkp>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0CB68386504648AD3CE2FF7D23DD33" ma:contentTypeVersion="3" ma:contentTypeDescription="Create a new document." ma:contentTypeScope="" ma:versionID="4ff0bf2f87f10b7a87ce7bf1a5af32e2">
  <xsd:schema xmlns:xsd="http://www.w3.org/2001/XMLSchema" xmlns:xs="http://www.w3.org/2001/XMLSchema" xmlns:p="http://schemas.microsoft.com/office/2006/metadata/properties" xmlns:ns2="d0619ad3-09d0-4d22-a7b2-850a6149e099" xmlns:ns3="f968e434-12cb-4e38-b668-8e514d418ddb" targetNamespace="http://schemas.microsoft.com/office/2006/metadata/properties" ma:root="true" ma:fieldsID="f71f9c4ef5063cdd4bc034cdb1717c1e" ns2:_="" ns3:_="">
    <xsd:import namespace="d0619ad3-09d0-4d22-a7b2-850a6149e099"/>
    <xsd:import namespace="f968e434-12cb-4e38-b668-8e514d418ddb"/>
    <xsd:element name="properties">
      <xsd:complexType>
        <xsd:sequence>
          <xsd:element name="documentManagement">
            <xsd:complexType>
              <xsd:all>
                <xsd:element ref="ns2:SharedWithUsers" minOccurs="0"/>
                <xsd:element ref="ns2:SharedWithDetails" minOccurs="0"/>
                <xsd:element ref="ns3:typeLkp" minOccurs="0"/>
                <xsd:element ref="ns3:crLk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19ad3-09d0-4d22-a7b2-850a6149e0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68e434-12cb-4e38-b668-8e514d418ddb" elementFormDefault="qualified">
    <xsd:import namespace="http://schemas.microsoft.com/office/2006/documentManagement/types"/>
    <xsd:import namespace="http://schemas.microsoft.com/office/infopath/2007/PartnerControls"/>
    <xsd:element name="typeLkp" ma:index="10" nillable="true" ma:displayName="Type of document" ma:description="If CR, please fill the CR field below" ma:list="{02d9b93c-261b-4b66-9a71-539005eddc2f}" ma:internalName="typeLkp" ma:showField="Title">
      <xsd:simpleType>
        <xsd:restriction base="dms:Lookup"/>
      </xsd:simpleType>
    </xsd:element>
    <xsd:element name="crLkp" ma:index="11" nillable="true" ma:displayName="Name of the CR" ma:list="{5a6fda4a-488c-4db7-a2b4-fad6dd077ae5}" ma:internalName="crLkp"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E1DFA8-2661-4441-B5D1-4BBFC64ED5B5}">
  <ds:schemaRefs>
    <ds:schemaRef ds:uri="http://schemas.microsoft.com/office/2006/metadata/properties"/>
    <ds:schemaRef ds:uri="http://schemas.microsoft.com/office/infopath/2007/PartnerControls"/>
    <ds:schemaRef ds:uri="f968e434-12cb-4e38-b668-8e514d418ddb"/>
  </ds:schemaRefs>
</ds:datastoreItem>
</file>

<file path=customXml/itemProps2.xml><?xml version="1.0" encoding="utf-8"?>
<ds:datastoreItem xmlns:ds="http://schemas.openxmlformats.org/officeDocument/2006/customXml" ds:itemID="{E29A57B7-4E48-4CD0-A568-8D867AF6BE3C}">
  <ds:schemaRefs>
    <ds:schemaRef ds:uri="http://schemas.microsoft.com/office/2006/metadata/longProperties"/>
  </ds:schemaRefs>
</ds:datastoreItem>
</file>

<file path=customXml/itemProps3.xml><?xml version="1.0" encoding="utf-8"?>
<ds:datastoreItem xmlns:ds="http://schemas.openxmlformats.org/officeDocument/2006/customXml" ds:itemID="{5D8837C0-FF01-4341-B9BC-4E2FC3F46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19ad3-09d0-4d22-a7b2-850a6149e099"/>
    <ds:schemaRef ds:uri="f968e434-12cb-4e38-b668-8e514d418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14D1F5-B58A-46D1-91BC-94C8D0EBCF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4401</Words>
  <Characters>25088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Project Leader Approval Checklist</vt:lpstr>
    </vt:vector>
  </TitlesOfParts>
  <Manager>Warren, Thomas L.</Manager>
  <Company>Quality Committee</Company>
  <LinksUpToDate>false</LinksUpToDate>
  <CharactersWithSpaces>29431</CharactersWithSpaces>
  <SharedDoc>false</SharedDoc>
  <HLinks>
    <vt:vector size="198" baseType="variant">
      <vt:variant>
        <vt:i4>4915257</vt:i4>
      </vt:variant>
      <vt:variant>
        <vt:i4>358</vt:i4>
      </vt:variant>
      <vt:variant>
        <vt:i4>0</vt:i4>
      </vt:variant>
      <vt:variant>
        <vt:i4>5</vt:i4>
      </vt:variant>
      <vt:variant>
        <vt:lpwstr>http://www.tc184-sc4.org/SC4_Open/Projects/documentation.cfm?bk=2027</vt:lpwstr>
      </vt:variant>
      <vt:variant>
        <vt:lpwstr/>
      </vt:variant>
      <vt:variant>
        <vt:i4>7798892</vt:i4>
      </vt:variant>
      <vt:variant>
        <vt:i4>292</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7798892</vt:i4>
      </vt:variant>
      <vt:variant>
        <vt:i4>262</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7798892</vt:i4>
      </vt:variant>
      <vt:variant>
        <vt:i4>250</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7471146</vt:i4>
      </vt:variant>
      <vt:variant>
        <vt:i4>207</vt:i4>
      </vt:variant>
      <vt:variant>
        <vt:i4>0</vt:i4>
      </vt:variant>
      <vt:variant>
        <vt:i4>5</vt:i4>
      </vt:variant>
      <vt:variant>
        <vt:lpwstr>http://isotc.iso.org/livelink/livelink?func=ll&amp;objId=4229233&amp;objAction=browse&amp;sort=name&amp;viewType=1</vt:lpwstr>
      </vt:variant>
      <vt:variant>
        <vt:lpwstr/>
      </vt:variant>
      <vt:variant>
        <vt:i4>1638515</vt:i4>
      </vt:variant>
      <vt:variant>
        <vt:i4>148</vt:i4>
      </vt:variant>
      <vt:variant>
        <vt:i4>0</vt:i4>
      </vt:variant>
      <vt:variant>
        <vt:i4>5</vt:i4>
      </vt:variant>
      <vt:variant>
        <vt:lpwstr>mailto:kwvsc4@gmail.com</vt:lpwstr>
      </vt:variant>
      <vt:variant>
        <vt:lpwstr/>
      </vt:variant>
      <vt:variant>
        <vt:i4>6094850</vt:i4>
      </vt:variant>
      <vt:variant>
        <vt:i4>111</vt:i4>
      </vt:variant>
      <vt:variant>
        <vt:i4>0</vt:i4>
      </vt:variant>
      <vt:variant>
        <vt:i4>5</vt:i4>
      </vt:variant>
      <vt:variant>
        <vt:lpwstr>http://www.tc184-sc4.org/SC4_Open/SC4_Standards_Developers_Info/documentation.cfm?bk=1723</vt:lpwstr>
      </vt:variant>
      <vt:variant>
        <vt:lpwstr/>
      </vt:variant>
      <vt:variant>
        <vt:i4>7405674</vt:i4>
      </vt:variant>
      <vt:variant>
        <vt:i4>108</vt:i4>
      </vt:variant>
      <vt:variant>
        <vt:i4>0</vt:i4>
      </vt:variant>
      <vt:variant>
        <vt:i4>5</vt:i4>
      </vt:variant>
      <vt:variant>
        <vt:lpwstr>http://isotc.iso.org/livelink/livelink?func=ll&amp;objId=11572165&amp;objAction=Open&amp;vernum=1&amp;nexturl=%2Flivelink%2Flivelink%3Ffunc%3Dsrch%2ESearchCache%26cacheId%3D1789365379</vt:lpwstr>
      </vt:variant>
      <vt:variant>
        <vt:lpwstr/>
      </vt:variant>
      <vt:variant>
        <vt:i4>3211366</vt:i4>
      </vt:variant>
      <vt:variant>
        <vt:i4>75</vt:i4>
      </vt:variant>
      <vt:variant>
        <vt:i4>0</vt:i4>
      </vt:variant>
      <vt:variant>
        <vt:i4>5</vt:i4>
      </vt:variant>
      <vt:variant>
        <vt:lpwstr>http://www.tc184-sc4.org/SC4_Cumulative_Resolutions/documentation.cfm?bk=1767</vt:lpwstr>
      </vt:variant>
      <vt:variant>
        <vt:lpwstr/>
      </vt:variant>
      <vt:variant>
        <vt:i4>7929961</vt:i4>
      </vt:variant>
      <vt:variant>
        <vt:i4>72</vt:i4>
      </vt:variant>
      <vt:variant>
        <vt:i4>0</vt:i4>
      </vt:variant>
      <vt:variant>
        <vt:i4>5</vt:i4>
      </vt:variant>
      <vt:variant>
        <vt:lpwstr>http://isotc.iso.org/livelink/livelink?func=ll&amp;objId=11571501&amp;objAction=Open&amp;vernum=1&amp;nexturl=%2Flivelink%2Flivelink%3Ffunc%3Dsrch%2ESearchCache%26cacheId%3D1619737451</vt:lpwstr>
      </vt:variant>
      <vt:variant>
        <vt:lpwstr/>
      </vt:variant>
      <vt:variant>
        <vt:i4>7864418</vt:i4>
      </vt:variant>
      <vt:variant>
        <vt:i4>69</vt:i4>
      </vt:variant>
      <vt:variant>
        <vt:i4>0</vt:i4>
      </vt:variant>
      <vt:variant>
        <vt:i4>5</vt:i4>
      </vt:variant>
      <vt:variant>
        <vt:lpwstr>http://isotc.iso.org/livelink/livelink?func=ll&amp;objId=11566926&amp;objAction=Open&amp;vernum=1&amp;nexturl=%2Flivelink%2Flivelink%3Ffunc%3Dsrch%2ESearchCache%26cacheId%3D1498505598</vt:lpwstr>
      </vt:variant>
      <vt:variant>
        <vt:lpwstr/>
      </vt:variant>
      <vt:variant>
        <vt:i4>8192110</vt:i4>
      </vt:variant>
      <vt:variant>
        <vt:i4>66</vt:i4>
      </vt:variant>
      <vt:variant>
        <vt:i4>0</vt:i4>
      </vt:variant>
      <vt:variant>
        <vt:i4>5</vt:i4>
      </vt:variant>
      <vt:variant>
        <vt:lpwstr>http://isotc.iso.org/livelink/livelink?func=ll&amp;objId=11571721&amp;objAction=Open&amp;vernum=1&amp;nexturl=%2Flivelink%2Flivelink%3Ffunc%3Dsrch%2ESearchCache%26cacheId%3D1411683063</vt:lpwstr>
      </vt:variant>
      <vt:variant>
        <vt:lpwstr/>
      </vt:variant>
      <vt:variant>
        <vt:i4>7602287</vt:i4>
      </vt:variant>
      <vt:variant>
        <vt:i4>63</vt:i4>
      </vt:variant>
      <vt:variant>
        <vt:i4>0</vt:i4>
      </vt:variant>
      <vt:variant>
        <vt:i4>5</vt:i4>
      </vt:variant>
      <vt:variant>
        <vt:lpwstr>http://isotc.iso.org/livelink/livelink?func=ll&amp;objId=11571722&amp;objAction=Open&amp;vernum=1&amp;nexturl=%2Flivelink%2Flivelink%3Ffunc%3Dsrch%2ESearchCache%26cacheId%3D1804708348</vt:lpwstr>
      </vt:variant>
      <vt:variant>
        <vt:lpwstr/>
      </vt:variant>
      <vt:variant>
        <vt:i4>6815791</vt:i4>
      </vt:variant>
      <vt:variant>
        <vt:i4>60</vt:i4>
      </vt:variant>
      <vt:variant>
        <vt:i4>0</vt:i4>
      </vt:variant>
      <vt:variant>
        <vt:i4>5</vt:i4>
      </vt:variant>
      <vt:variant>
        <vt:lpwstr>http://isotc.iso.org/livelink/livelink?func=ll&amp;objId=11571831&amp;objAction=Open&amp;nexturl=%2Flivelink%2Flivelink%3Ffunc%3Dll%26objId%3D11568437%26objAction%3Dbrowse%26viewType%3D1</vt:lpwstr>
      </vt:variant>
      <vt:variant>
        <vt:lpwstr/>
      </vt:variant>
      <vt:variant>
        <vt:i4>7995504</vt:i4>
      </vt:variant>
      <vt:variant>
        <vt:i4>57</vt:i4>
      </vt:variant>
      <vt:variant>
        <vt:i4>0</vt:i4>
      </vt:variant>
      <vt:variant>
        <vt:i4>5</vt:i4>
      </vt:variant>
      <vt:variant>
        <vt:lpwstr>http://isotc.iso.org/livelink/livelink?func=ll&amp;objId=17667902&amp;objAction=Open&amp;nexturl=%2Flivelink%2Flivelink%3Ffunc%3Dll%26objId%3D4230456%26objAction%3Dbrowse</vt:lpwstr>
      </vt:variant>
      <vt:variant>
        <vt:lpwstr/>
      </vt:variant>
      <vt:variant>
        <vt:i4>1376306</vt:i4>
      </vt:variant>
      <vt:variant>
        <vt:i4>53</vt:i4>
      </vt:variant>
      <vt:variant>
        <vt:i4>0</vt:i4>
      </vt:variant>
      <vt:variant>
        <vt:i4>5</vt:i4>
      </vt:variant>
      <vt:variant>
        <vt:lpwstr/>
      </vt:variant>
      <vt:variant>
        <vt:lpwstr>_Toc510513650</vt:lpwstr>
      </vt:variant>
      <vt:variant>
        <vt:i4>1310770</vt:i4>
      </vt:variant>
      <vt:variant>
        <vt:i4>50</vt:i4>
      </vt:variant>
      <vt:variant>
        <vt:i4>0</vt:i4>
      </vt:variant>
      <vt:variant>
        <vt:i4>5</vt:i4>
      </vt:variant>
      <vt:variant>
        <vt:lpwstr/>
      </vt:variant>
      <vt:variant>
        <vt:lpwstr>_Toc510513649</vt:lpwstr>
      </vt:variant>
      <vt:variant>
        <vt:i4>1310770</vt:i4>
      </vt:variant>
      <vt:variant>
        <vt:i4>47</vt:i4>
      </vt:variant>
      <vt:variant>
        <vt:i4>0</vt:i4>
      </vt:variant>
      <vt:variant>
        <vt:i4>5</vt:i4>
      </vt:variant>
      <vt:variant>
        <vt:lpwstr/>
      </vt:variant>
      <vt:variant>
        <vt:lpwstr>_Toc510513648</vt:lpwstr>
      </vt:variant>
      <vt:variant>
        <vt:i4>1310770</vt:i4>
      </vt:variant>
      <vt:variant>
        <vt:i4>44</vt:i4>
      </vt:variant>
      <vt:variant>
        <vt:i4>0</vt:i4>
      </vt:variant>
      <vt:variant>
        <vt:i4>5</vt:i4>
      </vt:variant>
      <vt:variant>
        <vt:lpwstr/>
      </vt:variant>
      <vt:variant>
        <vt:lpwstr>_Toc510513647</vt:lpwstr>
      </vt:variant>
      <vt:variant>
        <vt:i4>1310770</vt:i4>
      </vt:variant>
      <vt:variant>
        <vt:i4>41</vt:i4>
      </vt:variant>
      <vt:variant>
        <vt:i4>0</vt:i4>
      </vt:variant>
      <vt:variant>
        <vt:i4>5</vt:i4>
      </vt:variant>
      <vt:variant>
        <vt:lpwstr/>
      </vt:variant>
      <vt:variant>
        <vt:lpwstr>_Toc510513646</vt:lpwstr>
      </vt:variant>
      <vt:variant>
        <vt:i4>1310770</vt:i4>
      </vt:variant>
      <vt:variant>
        <vt:i4>38</vt:i4>
      </vt:variant>
      <vt:variant>
        <vt:i4>0</vt:i4>
      </vt:variant>
      <vt:variant>
        <vt:i4>5</vt:i4>
      </vt:variant>
      <vt:variant>
        <vt:lpwstr/>
      </vt:variant>
      <vt:variant>
        <vt:lpwstr>_Toc510513645</vt:lpwstr>
      </vt:variant>
      <vt:variant>
        <vt:i4>1310770</vt:i4>
      </vt:variant>
      <vt:variant>
        <vt:i4>35</vt:i4>
      </vt:variant>
      <vt:variant>
        <vt:i4>0</vt:i4>
      </vt:variant>
      <vt:variant>
        <vt:i4>5</vt:i4>
      </vt:variant>
      <vt:variant>
        <vt:lpwstr/>
      </vt:variant>
      <vt:variant>
        <vt:lpwstr>_Toc510513644</vt:lpwstr>
      </vt:variant>
      <vt:variant>
        <vt:i4>1310770</vt:i4>
      </vt:variant>
      <vt:variant>
        <vt:i4>32</vt:i4>
      </vt:variant>
      <vt:variant>
        <vt:i4>0</vt:i4>
      </vt:variant>
      <vt:variant>
        <vt:i4>5</vt:i4>
      </vt:variant>
      <vt:variant>
        <vt:lpwstr/>
      </vt:variant>
      <vt:variant>
        <vt:lpwstr>_Toc510513643</vt:lpwstr>
      </vt:variant>
      <vt:variant>
        <vt:i4>1310770</vt:i4>
      </vt:variant>
      <vt:variant>
        <vt:i4>29</vt:i4>
      </vt:variant>
      <vt:variant>
        <vt:i4>0</vt:i4>
      </vt:variant>
      <vt:variant>
        <vt:i4>5</vt:i4>
      </vt:variant>
      <vt:variant>
        <vt:lpwstr/>
      </vt:variant>
      <vt:variant>
        <vt:lpwstr>_Toc510513642</vt:lpwstr>
      </vt:variant>
      <vt:variant>
        <vt:i4>1310770</vt:i4>
      </vt:variant>
      <vt:variant>
        <vt:i4>26</vt:i4>
      </vt:variant>
      <vt:variant>
        <vt:i4>0</vt:i4>
      </vt:variant>
      <vt:variant>
        <vt:i4>5</vt:i4>
      </vt:variant>
      <vt:variant>
        <vt:lpwstr/>
      </vt:variant>
      <vt:variant>
        <vt:lpwstr>_Toc510513641</vt:lpwstr>
      </vt:variant>
      <vt:variant>
        <vt:i4>1310770</vt:i4>
      </vt:variant>
      <vt:variant>
        <vt:i4>23</vt:i4>
      </vt:variant>
      <vt:variant>
        <vt:i4>0</vt:i4>
      </vt:variant>
      <vt:variant>
        <vt:i4>5</vt:i4>
      </vt:variant>
      <vt:variant>
        <vt:lpwstr/>
      </vt:variant>
      <vt:variant>
        <vt:lpwstr>_Toc510513640</vt:lpwstr>
      </vt:variant>
      <vt:variant>
        <vt:i4>1245234</vt:i4>
      </vt:variant>
      <vt:variant>
        <vt:i4>20</vt:i4>
      </vt:variant>
      <vt:variant>
        <vt:i4>0</vt:i4>
      </vt:variant>
      <vt:variant>
        <vt:i4>5</vt:i4>
      </vt:variant>
      <vt:variant>
        <vt:lpwstr/>
      </vt:variant>
      <vt:variant>
        <vt:lpwstr>_Toc510513639</vt:lpwstr>
      </vt:variant>
      <vt:variant>
        <vt:i4>1245234</vt:i4>
      </vt:variant>
      <vt:variant>
        <vt:i4>17</vt:i4>
      </vt:variant>
      <vt:variant>
        <vt:i4>0</vt:i4>
      </vt:variant>
      <vt:variant>
        <vt:i4>5</vt:i4>
      </vt:variant>
      <vt:variant>
        <vt:lpwstr/>
      </vt:variant>
      <vt:variant>
        <vt:lpwstr>_Toc510513638</vt:lpwstr>
      </vt:variant>
      <vt:variant>
        <vt:i4>1245234</vt:i4>
      </vt:variant>
      <vt:variant>
        <vt:i4>14</vt:i4>
      </vt:variant>
      <vt:variant>
        <vt:i4>0</vt:i4>
      </vt:variant>
      <vt:variant>
        <vt:i4>5</vt:i4>
      </vt:variant>
      <vt:variant>
        <vt:lpwstr/>
      </vt:variant>
      <vt:variant>
        <vt:lpwstr>_Toc510513637</vt:lpwstr>
      </vt:variant>
      <vt:variant>
        <vt:i4>1245234</vt:i4>
      </vt:variant>
      <vt:variant>
        <vt:i4>11</vt:i4>
      </vt:variant>
      <vt:variant>
        <vt:i4>0</vt:i4>
      </vt:variant>
      <vt:variant>
        <vt:i4>5</vt:i4>
      </vt:variant>
      <vt:variant>
        <vt:lpwstr/>
      </vt:variant>
      <vt:variant>
        <vt:lpwstr>_Toc510513636</vt:lpwstr>
      </vt:variant>
      <vt:variant>
        <vt:i4>1245234</vt:i4>
      </vt:variant>
      <vt:variant>
        <vt:i4>8</vt:i4>
      </vt:variant>
      <vt:variant>
        <vt:i4>0</vt:i4>
      </vt:variant>
      <vt:variant>
        <vt:i4>5</vt:i4>
      </vt:variant>
      <vt:variant>
        <vt:lpwstr/>
      </vt:variant>
      <vt:variant>
        <vt:lpwstr>_Toc510513635</vt:lpwstr>
      </vt:variant>
      <vt:variant>
        <vt:i4>1245234</vt:i4>
      </vt:variant>
      <vt:variant>
        <vt:i4>5</vt:i4>
      </vt:variant>
      <vt:variant>
        <vt:i4>0</vt:i4>
      </vt:variant>
      <vt:variant>
        <vt:i4>5</vt:i4>
      </vt:variant>
      <vt:variant>
        <vt:lpwstr/>
      </vt:variant>
      <vt:variant>
        <vt:lpwstr>_Toc510513634</vt:lpwstr>
      </vt:variant>
      <vt:variant>
        <vt:i4>1245234</vt:i4>
      </vt:variant>
      <vt:variant>
        <vt:i4>2</vt:i4>
      </vt:variant>
      <vt:variant>
        <vt:i4>0</vt:i4>
      </vt:variant>
      <vt:variant>
        <vt:i4>5</vt:i4>
      </vt:variant>
      <vt:variant>
        <vt:lpwstr/>
      </vt:variant>
      <vt:variant>
        <vt:lpwstr>_Toc510513633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Leader Approval Checklist</dc:title>
  <dc:subject>Quality Control of SC4 Documents</dc:subject>
  <dc:creator>StarretM (original)JNazemetz(Modified), TWarren, ed.</dc:creator>
  <cp:keywords>ISO TC184/SC4, industrial data, standards, QC, qcn227, Checklist, quality review, project leader review</cp:keywords>
  <dc:description/>
  <cp:lastModifiedBy>Huebner, Claudia C</cp:lastModifiedBy>
  <cp:revision>3</cp:revision>
  <cp:lastPrinted>2016-07-25T19:40:00Z</cp:lastPrinted>
  <dcterms:created xsi:type="dcterms:W3CDTF">2017-09-20T12:04:00Z</dcterms:created>
  <dcterms:modified xsi:type="dcterms:W3CDTF">2017-09-21T18:36:00Z</dcterms:modified>
  <cp:category>Checklists, Quality Review</cp:category>
</cp:coreProperties>
</file>