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885F" w14:textId="77777777" w:rsidR="00DE02B6" w:rsidRDefault="00000000">
      <w:pPr>
        <w:jc w:val="center"/>
      </w:pPr>
      <w:r>
        <w:rPr>
          <w:sz w:val="48"/>
        </w:rPr>
        <w:t>StarShield Affiliate Portal</w:t>
      </w:r>
      <w:r>
        <w:rPr>
          <w:sz w:val="48"/>
        </w:rPr>
        <w:br/>
        <w:t>Specification &amp; Architecture</w:t>
      </w:r>
    </w:p>
    <w:p w14:paraId="10367A4F" w14:textId="77777777" w:rsidR="00DE02B6" w:rsidRDefault="00000000">
      <w:pPr>
        <w:jc w:val="center"/>
      </w:pPr>
      <w:r>
        <w:t>Two roles only: Affiliate (User) &amp; Admin</w:t>
      </w:r>
      <w:r>
        <w:br/>
        <w:t>Date: 2025-10-25</w:t>
      </w:r>
    </w:p>
    <w:p w14:paraId="14FEDB5B" w14:textId="77777777" w:rsidR="00DE02B6" w:rsidRDefault="00DE02B6"/>
    <w:p w14:paraId="1031DD72" w14:textId="77777777" w:rsidR="00DE02B6" w:rsidRDefault="00000000">
      <w:pPr>
        <w:pStyle w:val="Heading1"/>
      </w:pPr>
      <w:r>
        <w:t>1. Goals &amp; Roles</w:t>
      </w:r>
    </w:p>
    <w:p w14:paraId="64091868" w14:textId="77777777" w:rsidR="00DE02B6" w:rsidRDefault="00000000">
      <w:r>
        <w:t>Build a reliable, mobile-friendly Affiliate portal and a desktop-first Admin portal with accurate attribution, flexible commission rules, clear analytics, and streamlined payouts.</w:t>
      </w:r>
    </w:p>
    <w:p w14:paraId="4BFA3E40" w14:textId="77777777" w:rsidR="00DE02B6" w:rsidRDefault="00000000">
      <w:r>
        <w:t>Roles: Affiliate (User), Admin.</w:t>
      </w:r>
    </w:p>
    <w:p w14:paraId="5A32E960" w14:textId="77777777" w:rsidR="00DE02B6" w:rsidRDefault="00000000">
      <w:pPr>
        <w:pStyle w:val="Heading1"/>
      </w:pPr>
      <w:r>
        <w:t>2. Features</w:t>
      </w:r>
    </w:p>
    <w:p w14:paraId="6E2FF6B1" w14:textId="77777777" w:rsidR="00DE02B6" w:rsidRDefault="00000000">
      <w:pPr>
        <w:pStyle w:val="Heading2"/>
      </w:pPr>
      <w:r>
        <w:t>2.1 Affiliate Portal (mobile-first)</w:t>
      </w:r>
    </w:p>
    <w:p w14:paraId="4117D6F1" w14:textId="77777777" w:rsidR="00DE02B6" w:rsidRDefault="00000000">
      <w:pPr>
        <w:pStyle w:val="ListBullet"/>
      </w:pPr>
      <w:r>
        <w:t>Onboarding (KYC/tax, payout method, e‑signature T&amp;Cs)</w:t>
      </w:r>
    </w:p>
    <w:p w14:paraId="4A9DB218" w14:textId="77777777" w:rsidR="00DE02B6" w:rsidRDefault="00000000">
      <w:pPr>
        <w:pStyle w:val="ListBullet"/>
      </w:pPr>
      <w:r>
        <w:t>Dashboard (clicks, conversions, revenue, commission, top products)</w:t>
      </w:r>
    </w:p>
    <w:p w14:paraId="1EC614B1" w14:textId="77777777" w:rsidR="00DE02B6" w:rsidRDefault="00000000">
      <w:pPr>
        <w:pStyle w:val="ListBullet"/>
      </w:pPr>
      <w:r>
        <w:t>Product catalog with details, creatives, shareable links, QR codes, UTM templates</w:t>
      </w:r>
    </w:p>
    <w:p w14:paraId="30149934" w14:textId="77777777" w:rsidR="00DE02B6" w:rsidRDefault="00000000">
      <w:pPr>
        <w:pStyle w:val="ListBullet"/>
      </w:pPr>
      <w:r>
        <w:t>Link &amp; Coupon manager (deep links, short links)</w:t>
      </w:r>
    </w:p>
    <w:p w14:paraId="21461DA2" w14:textId="77777777" w:rsidR="00DE02B6" w:rsidRDefault="00000000">
      <w:pPr>
        <w:pStyle w:val="ListBullet"/>
      </w:pPr>
      <w:r>
        <w:t>Reports (time-series, order-level), CSV/Excel export</w:t>
      </w:r>
    </w:p>
    <w:p w14:paraId="19EB9D1B" w14:textId="77777777" w:rsidR="00DE02B6" w:rsidRDefault="00000000">
      <w:pPr>
        <w:pStyle w:val="ListBullet"/>
      </w:pPr>
      <w:r>
        <w:t>Payouts (balances, pending/approved/paid, receipts)</w:t>
      </w:r>
    </w:p>
    <w:p w14:paraId="7EF6D2B2" w14:textId="77777777" w:rsidR="00DE02B6" w:rsidRDefault="00000000">
      <w:pPr>
        <w:pStyle w:val="ListBullet"/>
      </w:pPr>
      <w:r>
        <w:t>Notifications (sales, payouts, policy changes)</w:t>
      </w:r>
    </w:p>
    <w:p w14:paraId="5DFDF837" w14:textId="77777777" w:rsidR="00DE02B6" w:rsidRDefault="00000000">
      <w:pPr>
        <w:pStyle w:val="ListBullet"/>
      </w:pPr>
      <w:r>
        <w:t>Help Center (FAQ, contact form)</w:t>
      </w:r>
    </w:p>
    <w:p w14:paraId="73283211" w14:textId="77777777" w:rsidR="00DE02B6" w:rsidRDefault="00000000">
      <w:pPr>
        <w:pStyle w:val="Heading2"/>
      </w:pPr>
      <w:r>
        <w:t>2.2 Admin Portal (desktop)</w:t>
      </w:r>
    </w:p>
    <w:p w14:paraId="68159914" w14:textId="77777777" w:rsidR="00DE02B6" w:rsidRDefault="00000000">
      <w:pPr>
        <w:pStyle w:val="ListBullet"/>
      </w:pPr>
      <w:r>
        <w:t>Overview KPIs, anomalies, leaderboards</w:t>
      </w:r>
    </w:p>
    <w:p w14:paraId="1F9E8B7B" w14:textId="77777777" w:rsidR="00DE02B6" w:rsidRDefault="00000000">
      <w:pPr>
        <w:pStyle w:val="ListBullet"/>
      </w:pPr>
      <w:r>
        <w:t>Affiliate management (approve/suspend, KYC state)</w:t>
      </w:r>
    </w:p>
    <w:p w14:paraId="2059A0C9" w14:textId="77777777" w:rsidR="00DE02B6" w:rsidRDefault="00000000">
      <w:pPr>
        <w:pStyle w:val="ListBullet"/>
      </w:pPr>
      <w:r>
        <w:t>Commission rules (percent/flat, scopes, time windows) with simulation</w:t>
      </w:r>
    </w:p>
    <w:p w14:paraId="297A1437" w14:textId="77777777" w:rsidR="00DE02B6" w:rsidRDefault="00000000">
      <w:pPr>
        <w:pStyle w:val="ListBullet"/>
      </w:pPr>
      <w:r>
        <w:t>Orders &amp; Refunds ingestion (idempotent), reversals</w:t>
      </w:r>
    </w:p>
    <w:p w14:paraId="4B66499D" w14:textId="77777777" w:rsidR="00DE02B6" w:rsidRDefault="00000000">
      <w:pPr>
        <w:pStyle w:val="ListBullet"/>
      </w:pPr>
      <w:r>
        <w:t>Payout batches → submit to provider → receipts</w:t>
      </w:r>
    </w:p>
    <w:p w14:paraId="2E22D863" w14:textId="77777777" w:rsidR="00DE02B6" w:rsidRDefault="00000000">
      <w:pPr>
        <w:pStyle w:val="ListBullet"/>
      </w:pPr>
      <w:r>
        <w:t>Reports (scheduled + on-demand)</w:t>
      </w:r>
    </w:p>
    <w:p w14:paraId="09D42B54" w14:textId="77777777" w:rsidR="00DE02B6" w:rsidRDefault="00000000">
      <w:pPr>
        <w:pStyle w:val="ListBullet"/>
      </w:pPr>
      <w:r>
        <w:t>Attribution policy (last‑click vs coupon) and windows</w:t>
      </w:r>
    </w:p>
    <w:p w14:paraId="2B8EF56E" w14:textId="77777777" w:rsidR="00DE02B6" w:rsidRDefault="00000000">
      <w:pPr>
        <w:pStyle w:val="ListBullet"/>
      </w:pPr>
      <w:r>
        <w:t>Fraud checks (bot/velocity/self‑purchase), Audit logs</w:t>
      </w:r>
    </w:p>
    <w:p w14:paraId="266A547B" w14:textId="77777777" w:rsidR="00DE02B6" w:rsidRDefault="00000000">
      <w:pPr>
        <w:pStyle w:val="ListBullet"/>
      </w:pPr>
      <w:r>
        <w:t>Settings (integrations, consent text, email templates)</w:t>
      </w:r>
    </w:p>
    <w:p w14:paraId="5837AC27" w14:textId="77777777" w:rsidR="00DE02B6" w:rsidRDefault="00000000">
      <w:pPr>
        <w:pStyle w:val="Heading1"/>
      </w:pPr>
      <w:r>
        <w:lastRenderedPageBreak/>
        <w:t>3. Architecture</w:t>
      </w:r>
    </w:p>
    <w:p w14:paraId="6AD43A38" w14:textId="77777777" w:rsidR="00DE02B6" w:rsidRDefault="00000000">
      <w:r>
        <w:t>Modular monolith with clear boundaries: NestJS services, PostgreSQL OLTP, Redis cache, queue for async jobs, ClickHouse for analytics, S3 for assets, behind CDN and API Gateway.</w:t>
      </w:r>
    </w:p>
    <w:p w14:paraId="6ACA5F51" w14:textId="77777777" w:rsidR="00DE02B6" w:rsidRDefault="00000000">
      <w:r>
        <w:rPr>
          <w:noProof/>
        </w:rPr>
        <w:drawing>
          <wp:inline distT="0" distB="0" distL="0" distR="0" wp14:anchorId="2B505949" wp14:editId="447E2102">
            <wp:extent cx="5943600" cy="416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high_lev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92B2" w14:textId="77777777" w:rsidR="00DE02B6" w:rsidRDefault="00000000">
      <w:pPr>
        <w:jc w:val="center"/>
      </w:pPr>
      <w:r>
        <w:t>Figure 1: High-level architecture (Affiliate + Admin)</w:t>
      </w:r>
    </w:p>
    <w:p w14:paraId="4D83A2A3" w14:textId="77777777" w:rsidR="00DE02B6" w:rsidRDefault="00000000">
      <w:pPr>
        <w:pStyle w:val="Heading1"/>
      </w:pPr>
      <w:r>
        <w:t>4. Core Flow: Click → Order → Commission</w:t>
      </w:r>
    </w:p>
    <w:p w14:paraId="4E031750" w14:textId="77777777" w:rsidR="00DE02B6" w:rsidRDefault="00000000">
      <w:r>
        <w:t>Redirect endpoint sets first‑party cookie and logs click. Storefront sends paid-order webhook. System attributes to coupon/last click based on policy, writes commission ledger (pending → approved → paid).</w:t>
      </w:r>
    </w:p>
    <w:p w14:paraId="67A23891" w14:textId="77777777" w:rsidR="00DE02B6" w:rsidRDefault="00000000">
      <w:r>
        <w:rPr>
          <w:noProof/>
        </w:rPr>
        <w:lastRenderedPageBreak/>
        <w:drawing>
          <wp:inline distT="0" distB="0" distL="0" distR="0" wp14:anchorId="35C51B40" wp14:editId="65B331B3">
            <wp:extent cx="594360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click_order_commis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1114" w14:textId="77777777" w:rsidR="00DE02B6" w:rsidRDefault="00000000">
      <w:pPr>
        <w:jc w:val="center"/>
      </w:pPr>
      <w:r>
        <w:t>Figure 2: Click → Order → Commission sequence</w:t>
      </w:r>
    </w:p>
    <w:p w14:paraId="07D91685" w14:textId="77777777" w:rsidR="00DE02B6" w:rsidRDefault="00000000">
      <w:pPr>
        <w:pStyle w:val="Heading1"/>
      </w:pPr>
      <w:r>
        <w:t>5. Tech Stack</w:t>
      </w:r>
    </w:p>
    <w:p w14:paraId="2E418F29" w14:textId="77777777" w:rsidR="00DE02B6" w:rsidRDefault="00000000">
      <w:pPr>
        <w:pStyle w:val="ListBullet"/>
      </w:pPr>
      <w:r>
        <w:t>Frontend: Next.js (React, TS), Tailwind CSS + shadcn/ui, TanStack Query, Zod, React Hook Form, Recharts; PWA for Affiliate.</w:t>
      </w:r>
    </w:p>
    <w:p w14:paraId="241DDD21" w14:textId="77777777" w:rsidR="00DE02B6" w:rsidRDefault="00000000">
      <w:pPr>
        <w:pStyle w:val="ListBullet"/>
      </w:pPr>
      <w:r>
        <w:t>Backend: NestJS (TS), REST + OpenAPI, Prisma ORM → PostgreSQL, Redis, SQS/RabbitMQ, ClickHouse, S3.</w:t>
      </w:r>
    </w:p>
    <w:p w14:paraId="28B90E89" w14:textId="0E14145A" w:rsidR="00DE02B6" w:rsidRDefault="00000000">
      <w:pPr>
        <w:pStyle w:val="ListBullet"/>
      </w:pPr>
      <w:r>
        <w:t>Integrations: Shopify</w:t>
      </w:r>
      <w:r w:rsidR="008A4FF8">
        <w:t>;</w:t>
      </w:r>
      <w:r>
        <w:t xml:space="preserve"> Stripe Connect/ SES/SendGrid + Twilio.</w:t>
      </w:r>
    </w:p>
    <w:p w14:paraId="5E6F658D" w14:textId="77777777" w:rsidR="00DE02B6" w:rsidRDefault="00000000">
      <w:pPr>
        <w:pStyle w:val="ListBullet"/>
      </w:pPr>
      <w:r>
        <w:t>DevOps: AWS (ALB, ECS/EKS, RDS, ElastiCache, S3, CloudFront, Secrets Manager, SQS), GitHub Actions CI/CD, OpenTelemetry.</w:t>
      </w:r>
    </w:p>
    <w:p w14:paraId="7297AC82" w14:textId="77777777" w:rsidR="00DE02B6" w:rsidRDefault="00000000">
      <w:pPr>
        <w:pStyle w:val="Heading1"/>
      </w:pPr>
      <w:r>
        <w:t>6. Data Model (ERD)</w:t>
      </w:r>
    </w:p>
    <w:p w14:paraId="3FC1F2B5" w14:textId="77777777" w:rsidR="00DE02B6" w:rsidRDefault="00000000">
      <w:r>
        <w:t>Normalized schema to support attribution, commission ledger, and payouts. Key tables: users, affiliate_profiles, products, categories, affiliate_links, coupons, clicks, orders, order_items, attribution, commission_rules, commission_ledger, payout_batches, payout_lines, refund_events, audit_log.</w:t>
      </w:r>
    </w:p>
    <w:p w14:paraId="0E88F0C9" w14:textId="77777777" w:rsidR="00DE02B6" w:rsidRDefault="00000000">
      <w:r>
        <w:rPr>
          <w:noProof/>
        </w:rPr>
        <w:lastRenderedPageBreak/>
        <w:drawing>
          <wp:inline distT="0" distB="0" distL="0" distR="0" wp14:anchorId="26869CDC" wp14:editId="153C6EEE">
            <wp:extent cx="5943600" cy="37822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F921" w14:textId="77777777" w:rsidR="00DE02B6" w:rsidRDefault="00000000">
      <w:pPr>
        <w:jc w:val="center"/>
      </w:pPr>
      <w:r>
        <w:t>Figure 3: ERD (overview)</w:t>
      </w:r>
    </w:p>
    <w:p w14:paraId="662743F9" w14:textId="77777777" w:rsidR="00DE02B6" w:rsidRDefault="00000000">
      <w:pPr>
        <w:pStyle w:val="Heading1"/>
      </w:pPr>
      <w:r>
        <w:t>7. Attribution &amp; Commission Policies</w:t>
      </w:r>
    </w:p>
    <w:p w14:paraId="0B679142" w14:textId="77777777" w:rsidR="00DE02B6" w:rsidRDefault="00000000">
      <w:r>
        <w:t>Configurable policies: coupon‑first or last‑click (30‑day default window). Bot filtering, self‑purchase blocking, refunds create reversal entries. Lifecycle: pending → approved → paid; FX conversion at EOD for multi‑currency.</w:t>
      </w:r>
    </w:p>
    <w:p w14:paraId="1F3C56BD" w14:textId="77777777" w:rsidR="00DE02B6" w:rsidRDefault="00000000">
      <w:pPr>
        <w:pStyle w:val="Heading1"/>
      </w:pPr>
      <w:r>
        <w:t>8. API Overview</w:t>
      </w:r>
    </w:p>
    <w:p w14:paraId="68D84841" w14:textId="77777777" w:rsidR="00DE02B6" w:rsidRDefault="00000000">
      <w:r>
        <w:t>Key endpoints include: /auth/*, /me/*, /products, /me/links, /me/coupons, /r/{code}, /webhooks/orders, /webhooks/refunds, and admin endpoints for affiliates, commission rules, payouts, reports. See Appendix B for OpenAPI excerpt.</w:t>
      </w:r>
    </w:p>
    <w:p w14:paraId="4C58DD46" w14:textId="77777777" w:rsidR="00DE02B6" w:rsidRDefault="00000000">
      <w:pPr>
        <w:pStyle w:val="Heading1"/>
      </w:pPr>
      <w:r>
        <w:t>9. Security &amp; Privacy</w:t>
      </w:r>
    </w:p>
    <w:p w14:paraId="082DA358" w14:textId="77777777" w:rsidR="00DE02B6" w:rsidRDefault="00000000">
      <w:pPr>
        <w:pStyle w:val="ListBullet"/>
      </w:pPr>
      <w:r>
        <w:t>HTTPS/HSTS, CSP, rate limiting, WAF; JWT + refresh (optional 2FA).</w:t>
      </w:r>
    </w:p>
    <w:p w14:paraId="59E0236F" w14:textId="77777777" w:rsidR="00DE02B6" w:rsidRDefault="00000000">
      <w:pPr>
        <w:pStyle w:val="ListBullet"/>
      </w:pPr>
      <w:r>
        <w:t>PII encryption at rest; audit logging of all admin mutations.</w:t>
      </w:r>
    </w:p>
    <w:p w14:paraId="06BC4992" w14:textId="77777777" w:rsidR="00DE02B6" w:rsidRDefault="00000000">
      <w:pPr>
        <w:pStyle w:val="ListBullet"/>
      </w:pPr>
      <w:r>
        <w:t>Consent banner + logs; configurable cookie and attribution windows.</w:t>
      </w:r>
    </w:p>
    <w:p w14:paraId="005F1D44" w14:textId="77777777" w:rsidR="00DE02B6" w:rsidRDefault="00000000">
      <w:pPr>
        <w:pStyle w:val="Heading1"/>
      </w:pPr>
      <w:r>
        <w:lastRenderedPageBreak/>
        <w:t>10. Roadmap</w:t>
      </w:r>
    </w:p>
    <w:p w14:paraId="5BF26828" w14:textId="77777777" w:rsidR="00DE02B6" w:rsidRDefault="00000000">
      <w:pPr>
        <w:pStyle w:val="ListBullet"/>
      </w:pPr>
      <w:r>
        <w:t>Phase 1 (MVP): tracking, catalog sync, orders+last‑click attribution, basic rules, dashboards, CSV export.</w:t>
      </w:r>
    </w:p>
    <w:p w14:paraId="7D92B80C" w14:textId="77777777" w:rsidR="00DE02B6" w:rsidRDefault="00000000">
      <w:pPr>
        <w:pStyle w:val="ListBullet"/>
      </w:pPr>
      <w:r>
        <w:t>Phase 2: payouts, refunds/reversals, coupon mapping, fraud checks, audit logs, scheduled reports.</w:t>
      </w:r>
    </w:p>
    <w:p w14:paraId="00AB93B5" w14:textId="77777777" w:rsidR="00DE02B6" w:rsidRDefault="00000000">
      <w:pPr>
        <w:pStyle w:val="ListBullet"/>
      </w:pPr>
      <w:r>
        <w:t>Phase 3: multi‑touch attribution, rule simulation, advanced analytics, PWA offline.</w:t>
      </w:r>
    </w:p>
    <w:p w14:paraId="4D46AC64" w14:textId="335D8555" w:rsidR="00DE02B6" w:rsidRDefault="00DE02B6"/>
    <w:sectPr w:rsidR="00DE02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375145">
    <w:abstractNumId w:val="8"/>
  </w:num>
  <w:num w:numId="2" w16cid:durableId="2109498110">
    <w:abstractNumId w:val="6"/>
  </w:num>
  <w:num w:numId="3" w16cid:durableId="1619098775">
    <w:abstractNumId w:val="5"/>
  </w:num>
  <w:num w:numId="4" w16cid:durableId="1661468918">
    <w:abstractNumId w:val="4"/>
  </w:num>
  <w:num w:numId="5" w16cid:durableId="1544706371">
    <w:abstractNumId w:val="7"/>
  </w:num>
  <w:num w:numId="6" w16cid:durableId="275597172">
    <w:abstractNumId w:val="3"/>
  </w:num>
  <w:num w:numId="7" w16cid:durableId="384330284">
    <w:abstractNumId w:val="2"/>
  </w:num>
  <w:num w:numId="8" w16cid:durableId="778451122">
    <w:abstractNumId w:val="1"/>
  </w:num>
  <w:num w:numId="9" w16cid:durableId="182114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4D7"/>
    <w:rsid w:val="00326F90"/>
    <w:rsid w:val="008A4FF8"/>
    <w:rsid w:val="00AA1D8D"/>
    <w:rsid w:val="00B47730"/>
    <w:rsid w:val="00CB0664"/>
    <w:rsid w:val="00DE0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9DCD7"/>
  <w14:defaultImageDpi w14:val="300"/>
  <w15:docId w15:val="{80FB6A6C-97E6-42AB-BC64-1842173A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Ashmeet Kaur</cp:lastModifiedBy>
  <cp:revision>2</cp:revision>
  <dcterms:created xsi:type="dcterms:W3CDTF">2013-12-23T23:15:00Z</dcterms:created>
  <dcterms:modified xsi:type="dcterms:W3CDTF">2025-10-25T10:50:00Z</dcterms:modified>
  <cp:category/>
</cp:coreProperties>
</file>