
<file path=[Content_Types].xml><?xml version="1.0" encoding="utf-8"?>
<Types xmlns="http://schemas.openxmlformats.org/package/2006/content-types">
  <Default Extension="xml" ContentType="application/xml"/>
  <Default Extension="emf" ContentType="image/x-e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23049F">
      <w:pPr>
        <w:spacing w:before="100" w:beforeAutospacing="1" w:after="100" w:afterAutospacing="1"/>
        <w:jc w:val="center"/>
        <w:rPr>
          <w:rFonts w:ascii="宋体" w:hAnsi="宋体"/>
          <w:b/>
          <w:kern w:val="0"/>
          <w:sz w:val="30"/>
          <w:szCs w:val="30"/>
        </w:rPr>
      </w:pPr>
    </w:p>
    <w:p w14:paraId="75D77B61">
      <w:pPr>
        <w:spacing w:line="20" w:lineRule="exact"/>
        <w:jc w:val="center"/>
        <w:rPr>
          <w:rFonts w:ascii="宋体" w:hAnsi="宋体"/>
          <w:b/>
          <w:kern w:val="0"/>
          <w:szCs w:val="21"/>
        </w:rPr>
      </w:pPr>
    </w:p>
    <w:p w14:paraId="3959BD4B">
      <w:pPr>
        <w:spacing w:after="240" w:afterLines="100"/>
        <w:jc w:val="center"/>
        <w:rPr>
          <w:rFonts w:ascii="宋体" w:hAnsi="宋体"/>
          <w:b/>
          <w:bCs/>
          <w:sz w:val="56"/>
          <w:szCs w:val="56"/>
        </w:rPr>
      </w:pPr>
      <w:r>
        <w:rPr>
          <w:rFonts w:hint="eastAsia" w:ascii="宋体" w:hAnsi="宋体"/>
          <w:b/>
          <w:bCs/>
          <w:sz w:val="56"/>
          <w:szCs w:val="56"/>
        </w:rPr>
        <w:t>杭州电子科技大学继续教育学院</w:t>
      </w:r>
    </w:p>
    <w:p w14:paraId="41762199">
      <w:pPr>
        <w:spacing w:after="240" w:afterLines="100"/>
        <w:jc w:val="center"/>
        <w:rPr>
          <w:rFonts w:ascii="宋体" w:hAnsi="宋体"/>
          <w:b/>
          <w:bCs/>
          <w:spacing w:val="300"/>
          <w:sz w:val="56"/>
          <w:szCs w:val="56"/>
        </w:rPr>
      </w:pPr>
      <w:r>
        <w:rPr>
          <w:rFonts w:hint="eastAsia" w:ascii="宋体" w:hAnsi="宋体"/>
          <w:b/>
          <w:bCs/>
          <w:sz w:val="56"/>
          <w:szCs w:val="56"/>
        </w:rPr>
        <w:t>本科毕业</w:t>
      </w:r>
      <w:bookmarkStart w:id="0" w:name="_Hlk209947553"/>
      <w:r>
        <w:rPr>
          <w:rFonts w:hint="eastAsia" w:ascii="宋体" w:hAnsi="宋体"/>
          <w:b/>
          <w:bCs/>
          <w:sz w:val="56"/>
          <w:szCs w:val="56"/>
        </w:rPr>
        <w:t>论文</w:t>
      </w:r>
      <w:bookmarkEnd w:id="0"/>
    </w:p>
    <w:p w14:paraId="1879BC3E">
      <w:pPr>
        <w:spacing w:before="100" w:beforeAutospacing="1" w:after="100" w:afterAutospacing="1"/>
        <w:jc w:val="center"/>
        <w:rPr>
          <w:rFonts w:ascii="宋体" w:hAnsi="宋体"/>
          <w:b/>
          <w:bCs/>
          <w:sz w:val="28"/>
          <w:szCs w:val="28"/>
        </w:rPr>
      </w:pPr>
      <w:r>
        <w:rPr>
          <w:rFonts w:hint="eastAsia" w:ascii="宋体" w:hAnsi="宋体"/>
          <w:b/>
          <w:bCs/>
          <w:sz w:val="44"/>
          <w:szCs w:val="44"/>
        </w:rPr>
        <w:t>（2026届）</w:t>
      </w:r>
    </w:p>
    <w:tbl>
      <w:tblPr>
        <w:tblStyle w:val="42"/>
        <w:tblW w:w="0" w:type="auto"/>
        <w:jc w:val="center"/>
        <w:tblLayout w:type="fixed"/>
        <w:tblCellMar>
          <w:top w:w="0" w:type="dxa"/>
          <w:left w:w="108" w:type="dxa"/>
          <w:bottom w:w="0" w:type="dxa"/>
          <w:right w:w="108" w:type="dxa"/>
        </w:tblCellMar>
      </w:tblPr>
      <w:tblGrid>
        <w:gridCol w:w="1676"/>
        <w:gridCol w:w="5250"/>
      </w:tblGrid>
      <w:tr w14:paraId="78BAEAAB">
        <w:tblPrEx>
          <w:tblCellMar>
            <w:top w:w="0" w:type="dxa"/>
            <w:left w:w="108" w:type="dxa"/>
            <w:bottom w:w="0" w:type="dxa"/>
            <w:right w:w="108" w:type="dxa"/>
          </w:tblCellMar>
        </w:tblPrEx>
        <w:trPr>
          <w:trHeight w:val="1021" w:hRule="atLeast"/>
          <w:jc w:val="center"/>
        </w:trPr>
        <w:tc>
          <w:tcPr>
            <w:tcW w:w="1676" w:type="dxa"/>
            <w:vAlign w:val="bottom"/>
          </w:tcPr>
          <w:p w14:paraId="3F72D073">
            <w:pPr>
              <w:spacing w:before="100" w:beforeAutospacing="1" w:after="100" w:afterAutospacing="1"/>
              <w:jc w:val="center"/>
              <w:rPr>
                <w:rFonts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vAlign w:val="bottom"/>
          </w:tcPr>
          <w:p w14:paraId="6C10EE46">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基于</w:t>
            </w:r>
            <w:r>
              <w:rPr>
                <w:rFonts w:ascii="楷体" w:hAnsi="楷体" w:eastAsia="楷体"/>
                <w:sz w:val="30"/>
                <w:szCs w:val="30"/>
              </w:rPr>
              <w:t>SpringBoot的</w:t>
            </w:r>
            <w:r>
              <w:rPr>
                <w:rFonts w:hint="eastAsia" w:ascii="楷体" w:hAnsi="楷体" w:eastAsia="楷体"/>
                <w:sz w:val="30"/>
                <w:szCs w:val="30"/>
              </w:rPr>
              <w:t>进销存</w:t>
            </w:r>
            <w:r>
              <w:rPr>
                <w:rFonts w:ascii="楷体" w:hAnsi="楷体" w:eastAsia="楷体"/>
                <w:sz w:val="30"/>
                <w:szCs w:val="30"/>
              </w:rPr>
              <w:t>管理系统设计与</w:t>
            </w:r>
            <w:r>
              <w:rPr>
                <w:rFonts w:hint="eastAsia" w:ascii="楷体" w:hAnsi="楷体" w:eastAsia="楷体"/>
                <w:sz w:val="30"/>
                <w:szCs w:val="30"/>
              </w:rPr>
              <w:t>实现</w:t>
            </w:r>
          </w:p>
        </w:tc>
      </w:tr>
      <w:tr w14:paraId="68A9AF2E">
        <w:tblPrEx>
          <w:tblCellMar>
            <w:top w:w="0" w:type="dxa"/>
            <w:left w:w="108" w:type="dxa"/>
            <w:bottom w:w="0" w:type="dxa"/>
            <w:right w:w="108" w:type="dxa"/>
          </w:tblCellMar>
        </w:tblPrEx>
        <w:trPr>
          <w:trHeight w:val="1046" w:hRule="atLeast"/>
          <w:jc w:val="center"/>
        </w:trPr>
        <w:tc>
          <w:tcPr>
            <w:tcW w:w="1676" w:type="dxa"/>
            <w:vAlign w:val="bottom"/>
          </w:tcPr>
          <w:p w14:paraId="29993338">
            <w:pPr>
              <w:spacing w:before="100" w:beforeAutospacing="1" w:after="100" w:afterAutospacing="1"/>
              <w:jc w:val="center"/>
              <w:rPr>
                <w:rFonts w:ascii="宋体" w:hAnsi="宋体"/>
                <w:b/>
                <w:sz w:val="30"/>
                <w:szCs w:val="30"/>
              </w:rPr>
            </w:pPr>
            <w:r>
              <w:rPr>
                <w:rFonts w:hint="eastAsia" w:ascii="宋体" w:hAnsi="宋体"/>
                <w:b/>
                <w:bCs/>
                <w:sz w:val="30"/>
                <w:szCs w:val="30"/>
              </w:rPr>
              <w:t>站点名称</w:t>
            </w:r>
          </w:p>
        </w:tc>
        <w:tc>
          <w:tcPr>
            <w:tcW w:w="5250" w:type="dxa"/>
            <w:tcBorders>
              <w:top w:val="single" w:color="auto" w:sz="4" w:space="0"/>
              <w:bottom w:val="single" w:color="auto" w:sz="4" w:space="0"/>
            </w:tcBorders>
            <w:vAlign w:val="bottom"/>
          </w:tcPr>
          <w:p w14:paraId="174BF959">
            <w:pPr>
              <w:spacing w:before="100" w:beforeAutospacing="1" w:after="100" w:afterAutospacing="1"/>
              <w:jc w:val="center"/>
              <w:rPr>
                <w:rFonts w:hint="eastAsia" w:ascii="楷体" w:hAnsi="楷体" w:eastAsia="楷体"/>
                <w:sz w:val="30"/>
                <w:szCs w:val="30"/>
                <w:lang w:val="en-US" w:eastAsia="zh-CN"/>
              </w:rPr>
            </w:pPr>
            <w:r>
              <w:rPr>
                <w:rFonts w:hint="eastAsia" w:ascii="楷体" w:hAnsi="楷体" w:eastAsia="楷体"/>
                <w:sz w:val="30"/>
                <w:szCs w:val="30"/>
              </w:rPr>
              <w:t xml:space="preserve"> </w:t>
            </w:r>
            <w:r>
              <w:rPr>
                <w:rFonts w:hint="eastAsia" w:ascii="楷体" w:hAnsi="楷体" w:eastAsia="楷体"/>
                <w:sz w:val="30"/>
                <w:szCs w:val="30"/>
                <w:lang w:val="en-US" w:eastAsia="zh-CN"/>
              </w:rPr>
              <w:t>金华职业技术大学</w:t>
            </w:r>
          </w:p>
        </w:tc>
      </w:tr>
      <w:tr w14:paraId="4ED58C78">
        <w:tblPrEx>
          <w:tblCellMar>
            <w:top w:w="0" w:type="dxa"/>
            <w:left w:w="108" w:type="dxa"/>
            <w:bottom w:w="0" w:type="dxa"/>
            <w:right w:w="108" w:type="dxa"/>
          </w:tblCellMar>
        </w:tblPrEx>
        <w:trPr>
          <w:trHeight w:val="1021" w:hRule="atLeast"/>
          <w:jc w:val="center"/>
        </w:trPr>
        <w:tc>
          <w:tcPr>
            <w:tcW w:w="1676" w:type="dxa"/>
            <w:vAlign w:val="bottom"/>
          </w:tcPr>
          <w:p w14:paraId="2EDFFC72">
            <w:pPr>
              <w:spacing w:before="100" w:beforeAutospacing="1" w:after="100" w:afterAutospacing="1"/>
              <w:jc w:val="center"/>
              <w:rPr>
                <w:rFonts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vAlign w:val="bottom"/>
          </w:tcPr>
          <w:p w14:paraId="1391CBA4">
            <w:pPr>
              <w:spacing w:before="100" w:beforeAutospacing="1" w:after="100" w:afterAutospacing="1"/>
              <w:jc w:val="center"/>
              <w:rPr>
                <w:rFonts w:hint="default" w:ascii="楷体" w:hAnsi="楷体" w:eastAsia="楷体"/>
                <w:sz w:val="30"/>
                <w:szCs w:val="30"/>
                <w:lang w:val="en-US" w:eastAsia="zh-CN"/>
              </w:rPr>
            </w:pPr>
            <w:r>
              <w:rPr>
                <w:rFonts w:hint="eastAsia" w:ascii="楷体" w:hAnsi="楷体" w:eastAsia="楷体"/>
                <w:sz w:val="30"/>
                <w:szCs w:val="30"/>
                <w:lang w:val="en-US" w:eastAsia="zh-CN"/>
              </w:rPr>
              <w:t>计算机科学与技术</w:t>
            </w:r>
          </w:p>
        </w:tc>
      </w:tr>
      <w:tr w14:paraId="4C532EF9">
        <w:tblPrEx>
          <w:tblCellMar>
            <w:top w:w="0" w:type="dxa"/>
            <w:left w:w="108" w:type="dxa"/>
            <w:bottom w:w="0" w:type="dxa"/>
            <w:right w:w="108" w:type="dxa"/>
          </w:tblCellMar>
        </w:tblPrEx>
        <w:trPr>
          <w:trHeight w:val="1021" w:hRule="atLeast"/>
          <w:jc w:val="center"/>
        </w:trPr>
        <w:tc>
          <w:tcPr>
            <w:tcW w:w="1676" w:type="dxa"/>
            <w:vAlign w:val="bottom"/>
          </w:tcPr>
          <w:p w14:paraId="141E7B5E">
            <w:pPr>
              <w:spacing w:before="100" w:beforeAutospacing="1" w:after="100" w:afterAutospacing="1"/>
              <w:jc w:val="center"/>
              <w:rPr>
                <w:rFonts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vAlign w:val="bottom"/>
          </w:tcPr>
          <w:p w14:paraId="50C4A3B4">
            <w:pPr>
              <w:spacing w:before="100" w:beforeAutospacing="1" w:after="100" w:afterAutospacing="1"/>
              <w:jc w:val="center"/>
              <w:rPr>
                <w:rFonts w:hint="default" w:ascii="楷体" w:hAnsi="楷体" w:eastAsia="楷体"/>
                <w:sz w:val="30"/>
                <w:szCs w:val="30"/>
                <w:lang w:val="en-US" w:eastAsia="zh-CN"/>
              </w:rPr>
            </w:pPr>
            <w:r>
              <w:rPr>
                <w:rFonts w:hint="default" w:ascii="楷体" w:hAnsi="楷体" w:eastAsia="楷体"/>
                <w:sz w:val="30"/>
                <w:szCs w:val="30"/>
                <w:lang w:val="en-US" w:eastAsia="zh-CN"/>
              </w:rPr>
              <w:t>2024函授专升本计算机科学与技术(4001)班</w:t>
            </w:r>
          </w:p>
        </w:tc>
      </w:tr>
      <w:tr w14:paraId="67AA2480">
        <w:tblPrEx>
          <w:tblCellMar>
            <w:top w:w="0" w:type="dxa"/>
            <w:left w:w="108" w:type="dxa"/>
            <w:bottom w:w="0" w:type="dxa"/>
            <w:right w:w="108" w:type="dxa"/>
          </w:tblCellMar>
        </w:tblPrEx>
        <w:trPr>
          <w:trHeight w:val="1021" w:hRule="atLeast"/>
          <w:jc w:val="center"/>
        </w:trPr>
        <w:tc>
          <w:tcPr>
            <w:tcW w:w="1676" w:type="dxa"/>
            <w:vAlign w:val="bottom"/>
          </w:tcPr>
          <w:p w14:paraId="64458EAD">
            <w:pPr>
              <w:spacing w:before="100" w:beforeAutospacing="1" w:after="100" w:afterAutospacing="1"/>
              <w:jc w:val="center"/>
              <w:rPr>
                <w:rFonts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vAlign w:val="bottom"/>
          </w:tcPr>
          <w:p w14:paraId="5FE8A4A4">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 xml:space="preserve"> 2414009400003</w:t>
            </w:r>
          </w:p>
        </w:tc>
      </w:tr>
      <w:tr w14:paraId="5A498557">
        <w:tblPrEx>
          <w:tblCellMar>
            <w:top w:w="0" w:type="dxa"/>
            <w:left w:w="108" w:type="dxa"/>
            <w:bottom w:w="0" w:type="dxa"/>
            <w:right w:w="108" w:type="dxa"/>
          </w:tblCellMar>
        </w:tblPrEx>
        <w:trPr>
          <w:trHeight w:val="1021" w:hRule="atLeast"/>
          <w:jc w:val="center"/>
        </w:trPr>
        <w:tc>
          <w:tcPr>
            <w:tcW w:w="1676" w:type="dxa"/>
            <w:vAlign w:val="bottom"/>
          </w:tcPr>
          <w:p w14:paraId="5CC7AFD1">
            <w:pPr>
              <w:spacing w:before="100" w:beforeAutospacing="1" w:after="100" w:afterAutospacing="1"/>
              <w:jc w:val="center"/>
              <w:rPr>
                <w:rFonts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vAlign w:val="bottom"/>
          </w:tcPr>
          <w:p w14:paraId="231253BE">
            <w:pPr>
              <w:spacing w:before="100" w:beforeAutospacing="1" w:after="100" w:afterAutospacing="1"/>
              <w:jc w:val="center"/>
              <w:rPr>
                <w:rFonts w:hint="eastAsia" w:ascii="楷体" w:hAnsi="楷体" w:eastAsia="楷体"/>
                <w:sz w:val="30"/>
                <w:szCs w:val="30"/>
                <w:lang w:val="en-US" w:eastAsia="zh-CN"/>
              </w:rPr>
            </w:pPr>
            <w:r>
              <w:rPr>
                <w:rFonts w:hint="eastAsia" w:ascii="楷体" w:hAnsi="楷体" w:eastAsia="楷体"/>
                <w:sz w:val="30"/>
                <w:szCs w:val="30"/>
                <w:lang w:val="en-US" w:eastAsia="zh-CN"/>
              </w:rPr>
              <w:t>方金华</w:t>
            </w:r>
          </w:p>
        </w:tc>
      </w:tr>
      <w:tr w14:paraId="760E7000">
        <w:tblPrEx>
          <w:tblCellMar>
            <w:top w:w="0" w:type="dxa"/>
            <w:left w:w="108" w:type="dxa"/>
            <w:bottom w:w="0" w:type="dxa"/>
            <w:right w:w="108" w:type="dxa"/>
          </w:tblCellMar>
        </w:tblPrEx>
        <w:trPr>
          <w:trHeight w:val="1021" w:hRule="atLeast"/>
          <w:jc w:val="center"/>
        </w:trPr>
        <w:tc>
          <w:tcPr>
            <w:tcW w:w="1676" w:type="dxa"/>
            <w:vAlign w:val="bottom"/>
          </w:tcPr>
          <w:p w14:paraId="15699635">
            <w:pPr>
              <w:spacing w:before="100" w:beforeAutospacing="1" w:after="100" w:afterAutospacing="1"/>
              <w:jc w:val="center"/>
              <w:rPr>
                <w:rFonts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vAlign w:val="bottom"/>
          </w:tcPr>
          <w:p w14:paraId="481930EC">
            <w:pPr>
              <w:spacing w:before="100" w:beforeAutospacing="1" w:after="100" w:afterAutospacing="1"/>
              <w:jc w:val="center"/>
              <w:rPr>
                <w:rFonts w:hint="eastAsia" w:ascii="楷体" w:hAnsi="楷体" w:eastAsia="楷体"/>
                <w:sz w:val="30"/>
                <w:szCs w:val="30"/>
                <w:lang w:val="en-US" w:eastAsia="zh-CN"/>
              </w:rPr>
            </w:pPr>
            <w:r>
              <w:rPr>
                <w:rFonts w:hint="eastAsia" w:ascii="楷体" w:hAnsi="楷体" w:eastAsia="楷体"/>
                <w:sz w:val="30"/>
                <w:szCs w:val="30"/>
                <w:lang w:val="en-US" w:eastAsia="zh-CN"/>
              </w:rPr>
              <w:t>张聪</w:t>
            </w:r>
          </w:p>
        </w:tc>
      </w:tr>
      <w:tr w14:paraId="29FBF445">
        <w:tblPrEx>
          <w:tblCellMar>
            <w:top w:w="0" w:type="dxa"/>
            <w:left w:w="108" w:type="dxa"/>
            <w:bottom w:w="0" w:type="dxa"/>
            <w:right w:w="108" w:type="dxa"/>
          </w:tblCellMar>
        </w:tblPrEx>
        <w:trPr>
          <w:trHeight w:val="1021" w:hRule="atLeast"/>
          <w:jc w:val="center"/>
        </w:trPr>
        <w:tc>
          <w:tcPr>
            <w:tcW w:w="1676" w:type="dxa"/>
            <w:vAlign w:val="bottom"/>
          </w:tcPr>
          <w:p w14:paraId="53C7E5F4">
            <w:pPr>
              <w:spacing w:before="100" w:beforeAutospacing="1" w:after="100" w:afterAutospacing="1"/>
              <w:jc w:val="center"/>
              <w:rPr>
                <w:rFonts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vAlign w:val="bottom"/>
          </w:tcPr>
          <w:p w14:paraId="72CB2E90">
            <w:pPr>
              <w:spacing w:before="100" w:beforeAutospacing="1" w:after="100" w:afterAutospacing="1"/>
              <w:jc w:val="center"/>
              <w:rPr>
                <w:rFonts w:ascii="楷体" w:hAnsi="楷体" w:eastAsia="楷体"/>
                <w:sz w:val="30"/>
                <w:szCs w:val="30"/>
              </w:rPr>
            </w:pPr>
            <w:r>
              <w:rPr>
                <w:rFonts w:hint="eastAsia" w:ascii="楷体" w:hAnsi="楷体" w:eastAsia="楷体"/>
                <w:sz w:val="30"/>
                <w:szCs w:val="30"/>
              </w:rPr>
              <w:t>2026年</w:t>
            </w:r>
            <w:r>
              <w:rPr>
                <w:rFonts w:hint="eastAsia" w:ascii="楷体" w:hAnsi="楷体" w:eastAsia="楷体"/>
                <w:sz w:val="30"/>
                <w:szCs w:val="30"/>
                <w:lang w:val="en-US" w:eastAsia="zh-CN"/>
              </w:rPr>
              <w:t>1</w:t>
            </w:r>
            <w:r>
              <w:rPr>
                <w:rFonts w:hint="eastAsia" w:ascii="楷体" w:hAnsi="楷体" w:eastAsia="楷体"/>
                <w:sz w:val="30"/>
                <w:szCs w:val="30"/>
              </w:rPr>
              <w:t>月</w:t>
            </w:r>
          </w:p>
        </w:tc>
      </w:tr>
    </w:tbl>
    <w:p w14:paraId="436A63DF">
      <w:pPr>
        <w:spacing w:line="360" w:lineRule="auto"/>
        <w:jc w:val="center"/>
      </w:pPr>
    </w:p>
    <w:p w14:paraId="5EFBD02F">
      <w:pPr>
        <w:jc w:val="center"/>
        <w:sectPr>
          <w:headerReference r:id="rId3" w:type="first"/>
          <w:footerReference r:id="rId4" w:type="default"/>
          <w:footerReference r:id="rId5" w:type="even"/>
          <w:pgSz w:w="11906" w:h="16838"/>
          <w:pgMar w:top="1701" w:right="1134" w:bottom="1134" w:left="1701" w:header="1134" w:footer="567" w:gutter="567"/>
          <w:pgNumType w:start="0"/>
          <w:cols w:space="720" w:num="1"/>
          <w:titlePg/>
          <w:docGrid w:linePitch="286" w:charSpace="0"/>
        </w:sectPr>
      </w:pPr>
    </w:p>
    <w:p w14:paraId="3F4A7AE3">
      <w:pPr>
        <w:jc w:val="center"/>
        <w:rPr>
          <w:rFonts w:ascii="黑体" w:eastAsia="黑体"/>
          <w:bCs/>
          <w:sz w:val="32"/>
          <w:szCs w:val="32"/>
        </w:rPr>
      </w:pPr>
    </w:p>
    <w:p w14:paraId="36CA61E4">
      <w:pPr>
        <w:jc w:val="center"/>
        <w:rPr>
          <w:rFonts w:ascii="黑体" w:eastAsia="黑体"/>
          <w:bCs/>
          <w:sz w:val="32"/>
          <w:szCs w:val="32"/>
        </w:rPr>
      </w:pPr>
    </w:p>
    <w:p w14:paraId="59DD2644">
      <w:pPr>
        <w:jc w:val="center"/>
        <w:rPr>
          <w:rFonts w:ascii="黑体" w:eastAsia="黑体"/>
          <w:bCs/>
          <w:sz w:val="32"/>
          <w:szCs w:val="32"/>
        </w:rPr>
      </w:pPr>
    </w:p>
    <w:p w14:paraId="3906837F">
      <w:pPr>
        <w:jc w:val="center"/>
        <w:rPr>
          <w:rFonts w:ascii="黑体" w:eastAsia="黑体"/>
          <w:bCs/>
          <w:sz w:val="32"/>
          <w:szCs w:val="32"/>
        </w:rPr>
      </w:pPr>
    </w:p>
    <w:p w14:paraId="58819710">
      <w:pPr>
        <w:jc w:val="center"/>
        <w:rPr>
          <w:rFonts w:ascii="黑体" w:eastAsia="黑体"/>
          <w:bCs/>
          <w:sz w:val="32"/>
          <w:szCs w:val="32"/>
        </w:rPr>
      </w:pPr>
    </w:p>
    <w:p w14:paraId="2F8B853B">
      <w:pPr>
        <w:jc w:val="center"/>
        <w:rPr>
          <w:rFonts w:ascii="黑体" w:eastAsia="黑体"/>
          <w:bCs/>
          <w:sz w:val="32"/>
          <w:szCs w:val="32"/>
        </w:rPr>
      </w:pPr>
    </w:p>
    <w:p w14:paraId="73E6822D">
      <w:pPr>
        <w:jc w:val="center"/>
        <w:rPr>
          <w:rFonts w:ascii="黑体" w:eastAsia="黑体"/>
          <w:bCs/>
          <w:sz w:val="32"/>
          <w:szCs w:val="32"/>
        </w:rPr>
      </w:pPr>
    </w:p>
    <w:p w14:paraId="72610B29">
      <w:pPr>
        <w:jc w:val="center"/>
        <w:rPr>
          <w:rFonts w:ascii="黑体" w:eastAsia="黑体"/>
          <w:bCs/>
          <w:sz w:val="32"/>
          <w:szCs w:val="32"/>
        </w:rPr>
      </w:pPr>
    </w:p>
    <w:p w14:paraId="70AB7E67">
      <w:pPr>
        <w:jc w:val="center"/>
        <w:rPr>
          <w:rFonts w:ascii="黑体" w:eastAsia="黑体"/>
          <w:b/>
          <w:bCs/>
          <w:sz w:val="36"/>
          <w:szCs w:val="36"/>
        </w:rPr>
      </w:pPr>
      <w:r>
        <w:rPr>
          <w:rFonts w:hint="eastAsia" w:ascii="黑体" w:eastAsia="黑体"/>
          <w:b/>
          <w:bCs/>
          <w:sz w:val="36"/>
          <w:szCs w:val="36"/>
        </w:rPr>
        <w:t>诚 信 承 诺</w:t>
      </w:r>
    </w:p>
    <w:p w14:paraId="718A5F58">
      <w:pPr>
        <w:jc w:val="center"/>
        <w:rPr>
          <w:rFonts w:ascii="黑体" w:eastAsia="黑体"/>
          <w:b/>
          <w:bCs/>
          <w:sz w:val="36"/>
          <w:szCs w:val="36"/>
        </w:rPr>
      </w:pPr>
    </w:p>
    <w:p w14:paraId="6442B20C">
      <w:pPr>
        <w:snapToGrid w:val="0"/>
        <w:spacing w:line="700" w:lineRule="exact"/>
        <w:ind w:firstLine="560" w:firstLineChars="200"/>
        <w:rPr>
          <w:rFonts w:ascii="宋体" w:hAnsi="宋体"/>
          <w:b/>
          <w:bCs/>
          <w:sz w:val="28"/>
          <w:szCs w:val="28"/>
        </w:rPr>
      </w:pPr>
      <w:bookmarkStart w:id="1" w:name="_Hlk209948510"/>
      <w:r>
        <w:rPr>
          <w:rFonts w:hint="eastAsia" w:ascii="宋体" w:hAnsi="宋体"/>
          <w:bCs/>
          <w:sz w:val="28"/>
          <w:szCs w:val="28"/>
        </w:rPr>
        <w:t>我谨在此承诺：本人所写的毕业论文《基于</w:t>
      </w:r>
      <w:r>
        <w:rPr>
          <w:rFonts w:ascii="宋体" w:hAnsi="宋体"/>
          <w:bCs/>
          <w:sz w:val="28"/>
          <w:szCs w:val="28"/>
        </w:rPr>
        <w:t>SpringBoot的</w:t>
      </w:r>
      <w:r>
        <w:rPr>
          <w:rFonts w:hint="eastAsia" w:ascii="宋体" w:hAnsi="宋体"/>
          <w:bCs/>
          <w:sz w:val="28"/>
          <w:szCs w:val="28"/>
        </w:rPr>
        <w:t>进销存</w:t>
      </w:r>
      <w:r>
        <w:rPr>
          <w:rFonts w:ascii="宋体" w:hAnsi="宋体"/>
          <w:bCs/>
          <w:sz w:val="28"/>
          <w:szCs w:val="28"/>
        </w:rPr>
        <w:t>管理系统设计与</w:t>
      </w:r>
      <w:r>
        <w:rPr>
          <w:rFonts w:hint="eastAsia" w:ascii="宋体" w:hAnsi="宋体"/>
          <w:bCs/>
          <w:sz w:val="28"/>
          <w:szCs w:val="28"/>
        </w:rPr>
        <w:t>实现》均系本人独立完成，没有抄袭行为，凡涉及其他作者的观点和材料，均作了注释，若有不实，后果由本人承担。</w:t>
      </w:r>
    </w:p>
    <w:bookmarkEnd w:id="1"/>
    <w:p w14:paraId="2D467799">
      <w:pPr>
        <w:spacing w:line="700" w:lineRule="exact"/>
        <w:ind w:right="640"/>
        <w:jc w:val="center"/>
        <w:rPr>
          <w:rFonts w:ascii="黑体" w:eastAsia="黑体"/>
          <w:b/>
          <w:bCs/>
          <w:sz w:val="36"/>
          <w:szCs w:val="36"/>
        </w:rPr>
      </w:pPr>
      <w:r>
        <w:rPr>
          <w:rFonts w:hint="eastAsia" w:ascii="黑体" w:eastAsia="黑体"/>
          <w:b/>
          <w:bCs/>
          <w:sz w:val="44"/>
          <w:szCs w:val="44"/>
        </w:rPr>
        <w:t xml:space="preserve"> </w:t>
      </w:r>
      <w:r>
        <w:rPr>
          <w:rFonts w:hint="eastAsia" w:ascii="黑体" w:eastAsia="黑体"/>
          <w:b/>
          <w:bCs/>
          <w:sz w:val="36"/>
          <w:szCs w:val="36"/>
        </w:rPr>
        <w:t xml:space="preserve"> </w:t>
      </w:r>
    </w:p>
    <w:p w14:paraId="4671168E">
      <w:pPr>
        <w:spacing w:line="700" w:lineRule="exact"/>
        <w:ind w:right="640"/>
        <w:jc w:val="center"/>
        <w:rPr>
          <w:rFonts w:ascii="黑体" w:hAnsi="宋体" w:eastAsia="黑体"/>
          <w:b/>
          <w:bCs/>
          <w:sz w:val="30"/>
          <w:szCs w:val="30"/>
        </w:rPr>
      </w:pPr>
      <w:r>
        <w:rPr>
          <w:rFonts w:hint="eastAsia" w:ascii="黑体" w:eastAsia="黑体"/>
          <w:b/>
          <w:bCs/>
          <w:sz w:val="36"/>
          <w:szCs w:val="36"/>
        </w:rPr>
        <w:t xml:space="preserve">              </w:t>
      </w:r>
      <w:r>
        <w:rPr>
          <w:rFonts w:hint="eastAsia" w:ascii="黑体" w:hAnsi="宋体" w:eastAsia="黑体"/>
          <w:b/>
          <w:bCs/>
          <w:sz w:val="30"/>
          <w:szCs w:val="30"/>
        </w:rPr>
        <w:t xml:space="preserve">  承诺人（签名）：</w:t>
      </w:r>
      <w:r>
        <w:rPr>
          <w:rFonts w:hint="eastAsia" w:ascii="黑体" w:hAnsi="宋体" w:eastAsia="黑体"/>
          <w:b/>
          <w:bCs/>
          <w:sz w:val="30"/>
          <w:szCs w:val="30"/>
          <w:lang w:val="en-US" w:eastAsia="zh-CN"/>
        </w:rPr>
        <w:t>方金华</w:t>
      </w:r>
      <w:r>
        <w:rPr>
          <w:rFonts w:hint="eastAsia" w:ascii="黑体" w:hAnsi="宋体" w:eastAsia="黑体"/>
          <w:b/>
          <w:bCs/>
          <w:sz w:val="30"/>
          <w:szCs w:val="30"/>
        </w:rPr>
        <w:t xml:space="preserve">       </w:t>
      </w:r>
    </w:p>
    <w:p w14:paraId="4FAC1142">
      <w:pPr>
        <w:spacing w:line="700" w:lineRule="exact"/>
        <w:ind w:right="640"/>
        <w:jc w:val="center"/>
        <w:rPr>
          <w:rFonts w:ascii="黑体" w:hAnsi="宋体" w:eastAsia="黑体"/>
          <w:b/>
          <w:bCs/>
          <w:sz w:val="30"/>
          <w:szCs w:val="30"/>
        </w:rPr>
      </w:pPr>
      <w:r>
        <w:rPr>
          <w:rFonts w:hint="eastAsia" w:ascii="黑体" w:hAnsi="宋体" w:eastAsia="黑体"/>
          <w:b/>
          <w:bCs/>
          <w:sz w:val="30"/>
          <w:szCs w:val="30"/>
        </w:rPr>
        <w:t xml:space="preserve">                           2026年</w:t>
      </w:r>
      <w:r>
        <w:rPr>
          <w:rFonts w:hint="eastAsia" w:ascii="黑体" w:hAnsi="宋体" w:eastAsia="黑体"/>
          <w:b/>
          <w:bCs/>
          <w:sz w:val="30"/>
          <w:szCs w:val="30"/>
          <w:lang w:val="en-US" w:eastAsia="zh-CN"/>
        </w:rPr>
        <w:t>1</w:t>
      </w:r>
      <w:r>
        <w:rPr>
          <w:rFonts w:hint="eastAsia" w:ascii="黑体" w:hAnsi="宋体" w:eastAsia="黑体"/>
          <w:b/>
          <w:bCs/>
          <w:sz w:val="30"/>
          <w:szCs w:val="30"/>
        </w:rPr>
        <w:t>月</w:t>
      </w:r>
      <w:r>
        <w:rPr>
          <w:rFonts w:hint="eastAsia" w:ascii="黑体" w:hAnsi="宋体" w:eastAsia="黑体"/>
          <w:b/>
          <w:bCs/>
          <w:sz w:val="30"/>
          <w:szCs w:val="30"/>
          <w:lang w:val="en-US" w:eastAsia="zh-CN"/>
        </w:rPr>
        <w:t>21</w:t>
      </w:r>
      <w:bookmarkStart w:id="248" w:name="_GoBack"/>
      <w:bookmarkEnd w:id="248"/>
      <w:r>
        <w:rPr>
          <w:rFonts w:hint="eastAsia" w:ascii="黑体" w:hAnsi="宋体" w:eastAsia="黑体"/>
          <w:b/>
          <w:bCs/>
          <w:sz w:val="30"/>
          <w:szCs w:val="30"/>
        </w:rPr>
        <w:t>日</w:t>
      </w:r>
    </w:p>
    <w:p w14:paraId="32B38397">
      <w:pPr>
        <w:pStyle w:val="17"/>
        <w:keepNext/>
        <w:keepLines/>
        <w:pageBreakBefore/>
        <w:spacing w:before="480" w:beforeLines="200" w:after="480" w:afterLines="200"/>
        <w:jc w:val="center"/>
        <w:rPr>
          <w:rFonts w:ascii="宋体" w:eastAsia="黑体"/>
          <w:sz w:val="32"/>
          <w:szCs w:val="32"/>
        </w:rPr>
      </w:pPr>
      <w:r>
        <w:rPr>
          <w:rFonts w:hint="eastAsia" w:eastAsia="黑体"/>
          <w:sz w:val="32"/>
          <w:szCs w:val="32"/>
        </w:rPr>
        <w:t>摘</w:t>
      </w:r>
      <w:r>
        <w:rPr>
          <w:rFonts w:eastAsia="黑体"/>
          <w:sz w:val="32"/>
          <w:szCs w:val="32"/>
        </w:rPr>
        <w:t xml:space="preserve">    </w:t>
      </w:r>
      <w:r>
        <w:rPr>
          <w:rFonts w:hint="eastAsia" w:eastAsia="黑体"/>
          <w:sz w:val="32"/>
          <w:szCs w:val="32"/>
        </w:rPr>
        <w:t>要</w:t>
      </w:r>
    </w:p>
    <w:p w14:paraId="318A7B94">
      <w:pPr>
        <w:adjustRightInd w:val="0"/>
        <w:snapToGrid w:val="0"/>
        <w:spacing w:line="400" w:lineRule="exact"/>
        <w:ind w:firstLine="480" w:firstLineChars="200"/>
        <w:rPr>
          <w:rFonts w:ascii="宋体" w:hAnsi="宋体"/>
          <w:sz w:val="24"/>
        </w:rPr>
      </w:pPr>
      <w:r>
        <w:rPr>
          <w:rFonts w:hint="eastAsia" w:ascii="宋体" w:hAnsi="宋体"/>
          <w:sz w:val="24"/>
        </w:rPr>
        <w:t>近年来，随着计算机</w:t>
      </w:r>
      <w:r>
        <w:rPr>
          <w:rFonts w:ascii="宋体" w:hAnsi="宋体"/>
          <w:sz w:val="24"/>
        </w:rPr>
        <w:t>及网络的发展</w:t>
      </w:r>
      <w:r>
        <w:rPr>
          <w:rFonts w:hint="eastAsia" w:ascii="宋体" w:hAnsi="宋体"/>
          <w:sz w:val="24"/>
        </w:rPr>
        <w:t>，</w:t>
      </w:r>
      <w:r>
        <w:rPr>
          <w:rFonts w:ascii="宋体" w:hAnsi="宋体"/>
          <w:sz w:val="24"/>
        </w:rPr>
        <w:t>信息管理系统已经在</w:t>
      </w:r>
      <w:r>
        <w:rPr>
          <w:rFonts w:hint="eastAsia" w:ascii="宋体" w:hAnsi="宋体"/>
          <w:sz w:val="24"/>
        </w:rPr>
        <w:t>很多</w:t>
      </w:r>
      <w:r>
        <w:rPr>
          <w:rFonts w:ascii="宋体" w:hAnsi="宋体"/>
          <w:sz w:val="24"/>
        </w:rPr>
        <w:t>企业中得到了应用。通过</w:t>
      </w:r>
      <w:r>
        <w:rPr>
          <w:rFonts w:hint="eastAsia" w:ascii="宋体" w:hAnsi="宋体"/>
          <w:sz w:val="24"/>
        </w:rPr>
        <w:t>信息</w:t>
      </w:r>
      <w:r>
        <w:rPr>
          <w:rFonts w:ascii="宋体" w:hAnsi="宋体"/>
          <w:sz w:val="24"/>
        </w:rPr>
        <w:t>管理系统能够帮助企业有效的提升管理效率，并且降低企业的人力成本。</w:t>
      </w:r>
      <w:r>
        <w:rPr>
          <w:rFonts w:hint="eastAsia" w:ascii="宋体" w:hAnsi="宋体"/>
          <w:sz w:val="24"/>
        </w:rPr>
        <w:t>将</w:t>
      </w:r>
      <w:r>
        <w:rPr>
          <w:rFonts w:ascii="宋体" w:hAnsi="宋体"/>
          <w:sz w:val="24"/>
        </w:rPr>
        <w:t>信息管理系统应用于</w:t>
      </w:r>
      <w:r>
        <w:rPr>
          <w:rFonts w:hint="eastAsia" w:ascii="宋体" w:hAnsi="宋体"/>
          <w:sz w:val="24"/>
        </w:rPr>
        <w:t>销售公司</w:t>
      </w:r>
      <w:r>
        <w:rPr>
          <w:rFonts w:ascii="宋体" w:hAnsi="宋体"/>
          <w:sz w:val="24"/>
        </w:rPr>
        <w:t>的日常管理中，可以有效的改变传统</w:t>
      </w:r>
      <w:r>
        <w:rPr>
          <w:rFonts w:hint="eastAsia" w:ascii="宋体" w:hAnsi="宋体"/>
          <w:sz w:val="24"/>
        </w:rPr>
        <w:t>销售</w:t>
      </w:r>
      <w:r>
        <w:rPr>
          <w:rFonts w:ascii="宋体" w:hAnsi="宋体"/>
          <w:sz w:val="24"/>
        </w:rPr>
        <w:t>公司</w:t>
      </w:r>
      <w:r>
        <w:rPr>
          <w:rFonts w:hint="eastAsia" w:ascii="宋体" w:hAnsi="宋体"/>
          <w:sz w:val="24"/>
        </w:rPr>
        <w:t>中</w:t>
      </w:r>
      <w:r>
        <w:rPr>
          <w:rFonts w:ascii="宋体" w:hAnsi="宋体"/>
          <w:sz w:val="24"/>
        </w:rPr>
        <w:t>的</w:t>
      </w:r>
      <w:r>
        <w:rPr>
          <w:rFonts w:hint="eastAsia" w:ascii="宋体" w:hAnsi="宋体"/>
          <w:sz w:val="24"/>
        </w:rPr>
        <w:t>管理</w:t>
      </w:r>
      <w:r>
        <w:rPr>
          <w:rFonts w:ascii="宋体" w:hAnsi="宋体"/>
          <w:sz w:val="24"/>
        </w:rPr>
        <w:t>效率低</w:t>
      </w:r>
      <w:r>
        <w:rPr>
          <w:rFonts w:hint="eastAsia" w:ascii="宋体" w:hAnsi="宋体"/>
          <w:sz w:val="24"/>
        </w:rPr>
        <w:t>、</w:t>
      </w:r>
      <w:r>
        <w:rPr>
          <w:rFonts w:ascii="宋体" w:hAnsi="宋体"/>
          <w:sz w:val="24"/>
        </w:rPr>
        <w:t>人力成本高等方面的问题</w:t>
      </w:r>
      <w:r>
        <w:rPr>
          <w:rFonts w:hint="eastAsia" w:ascii="宋体" w:hAnsi="宋体"/>
          <w:sz w:val="24"/>
        </w:rPr>
        <w:t>。</w:t>
      </w:r>
    </w:p>
    <w:p w14:paraId="2B7B138A">
      <w:pPr>
        <w:adjustRightInd w:val="0"/>
        <w:snapToGrid w:val="0"/>
        <w:spacing w:line="400" w:lineRule="exact"/>
        <w:ind w:firstLine="480" w:firstLineChars="200"/>
        <w:rPr>
          <w:rFonts w:ascii="宋体" w:hAnsi="宋体"/>
          <w:sz w:val="24"/>
        </w:rPr>
      </w:pPr>
      <w:r>
        <w:rPr>
          <w:rFonts w:hint="eastAsia" w:ascii="宋体" w:hAnsi="宋体"/>
          <w:sz w:val="24"/>
        </w:rPr>
        <w:t>本文以基于J</w:t>
      </w:r>
      <w:r>
        <w:rPr>
          <w:rFonts w:ascii="宋体" w:hAnsi="宋体"/>
          <w:sz w:val="24"/>
        </w:rPr>
        <w:t>ava</w:t>
      </w:r>
      <w:r>
        <w:rPr>
          <w:rFonts w:hint="eastAsia" w:ascii="宋体" w:hAnsi="宋体"/>
          <w:sz w:val="24"/>
        </w:rPr>
        <w:t>编程</w:t>
      </w:r>
      <w:r>
        <w:rPr>
          <w:rFonts w:ascii="宋体" w:hAnsi="宋体"/>
          <w:sz w:val="24"/>
        </w:rPr>
        <w:t>语言</w:t>
      </w:r>
      <w:r>
        <w:rPr>
          <w:rFonts w:hint="eastAsia" w:ascii="宋体" w:hAnsi="宋体"/>
          <w:sz w:val="24"/>
        </w:rPr>
        <w:t>与</w:t>
      </w:r>
      <w:r>
        <w:rPr>
          <w:rFonts w:ascii="宋体" w:hAnsi="宋体"/>
          <w:sz w:val="24"/>
        </w:rPr>
        <w:t>MySQL</w:t>
      </w:r>
      <w:r>
        <w:rPr>
          <w:rFonts w:hint="eastAsia" w:ascii="宋体" w:hAnsi="宋体"/>
          <w:sz w:val="24"/>
        </w:rPr>
        <w:t>数据库</w:t>
      </w:r>
      <w:r>
        <w:rPr>
          <w:rFonts w:ascii="宋体" w:hAnsi="宋体"/>
          <w:sz w:val="24"/>
        </w:rPr>
        <w:t>，开发</w:t>
      </w:r>
      <w:r>
        <w:rPr>
          <w:rFonts w:hint="eastAsia" w:ascii="宋体" w:hAnsi="宋体"/>
          <w:sz w:val="24"/>
        </w:rPr>
        <w:t>并</w:t>
      </w:r>
      <w:r>
        <w:rPr>
          <w:rFonts w:ascii="宋体" w:hAnsi="宋体"/>
          <w:sz w:val="24"/>
        </w:rPr>
        <w:t>实现一款</w:t>
      </w:r>
      <w:r>
        <w:rPr>
          <w:rFonts w:hint="eastAsia" w:ascii="宋体" w:hAnsi="宋体"/>
          <w:sz w:val="24"/>
        </w:rPr>
        <w:t>进销存系统。该系统的</w:t>
      </w:r>
      <w:r>
        <w:rPr>
          <w:rFonts w:ascii="宋体" w:hAnsi="宋体"/>
          <w:sz w:val="24"/>
        </w:rPr>
        <w:t>功能</w:t>
      </w:r>
      <w:r>
        <w:rPr>
          <w:rFonts w:hint="eastAsia" w:ascii="宋体" w:hAnsi="宋体"/>
          <w:sz w:val="24"/>
        </w:rPr>
        <w:t>包括</w:t>
      </w:r>
      <w:r>
        <w:rPr>
          <w:rFonts w:ascii="宋体" w:hAnsi="宋体"/>
          <w:sz w:val="24"/>
        </w:rPr>
        <w:t>用户</w:t>
      </w:r>
      <w:r>
        <w:rPr>
          <w:rFonts w:hint="eastAsia" w:ascii="宋体" w:hAnsi="宋体"/>
          <w:sz w:val="24"/>
        </w:rPr>
        <w:t>管理</w:t>
      </w:r>
      <w:r>
        <w:rPr>
          <w:rFonts w:ascii="宋体" w:hAnsi="宋体"/>
          <w:sz w:val="24"/>
        </w:rPr>
        <w:t>、</w:t>
      </w:r>
      <w:r>
        <w:rPr>
          <w:rFonts w:hint="eastAsia" w:ascii="宋体" w:hAnsi="宋体"/>
          <w:sz w:val="24"/>
        </w:rPr>
        <w:t>角色</w:t>
      </w:r>
      <w:r>
        <w:rPr>
          <w:rFonts w:ascii="宋体" w:hAnsi="宋体"/>
          <w:sz w:val="24"/>
        </w:rPr>
        <w:t>管理、</w:t>
      </w:r>
      <w:r>
        <w:rPr>
          <w:rFonts w:hint="eastAsia" w:ascii="宋体" w:hAnsi="宋体"/>
          <w:sz w:val="24"/>
        </w:rPr>
        <w:t>商品</w:t>
      </w:r>
      <w:r>
        <w:rPr>
          <w:rFonts w:ascii="宋体" w:hAnsi="宋体"/>
          <w:sz w:val="24"/>
        </w:rPr>
        <w:t>管理、商品类别管理</w:t>
      </w:r>
      <w:r>
        <w:rPr>
          <w:rFonts w:hint="eastAsia" w:ascii="宋体" w:hAnsi="宋体"/>
          <w:sz w:val="24"/>
        </w:rPr>
        <w:t>、</w:t>
      </w:r>
      <w:r>
        <w:rPr>
          <w:rFonts w:ascii="宋体" w:hAnsi="宋体"/>
          <w:sz w:val="24"/>
        </w:rPr>
        <w:t>采购管理与销售管理等。</w:t>
      </w:r>
    </w:p>
    <w:p w14:paraId="5F142968">
      <w:pPr>
        <w:adjustRightInd w:val="0"/>
        <w:snapToGrid w:val="0"/>
        <w:spacing w:line="400" w:lineRule="exact"/>
        <w:ind w:firstLine="480" w:firstLineChars="200"/>
        <w:rPr>
          <w:rFonts w:ascii="宋体" w:hAnsi="宋体"/>
          <w:sz w:val="24"/>
        </w:rPr>
      </w:pPr>
      <w:r>
        <w:rPr>
          <w:rFonts w:hint="eastAsia" w:ascii="宋体" w:hAnsi="宋体"/>
          <w:sz w:val="24"/>
        </w:rPr>
        <w:t>本</w:t>
      </w:r>
      <w:r>
        <w:rPr>
          <w:rFonts w:ascii="宋体" w:hAnsi="宋体"/>
          <w:sz w:val="24"/>
        </w:rPr>
        <w:t>系统</w:t>
      </w:r>
      <w:r>
        <w:rPr>
          <w:rFonts w:hint="eastAsia" w:ascii="宋体" w:hAnsi="宋体"/>
          <w:sz w:val="24"/>
        </w:rPr>
        <w:t>不仅</w:t>
      </w:r>
      <w:r>
        <w:rPr>
          <w:rFonts w:ascii="宋体" w:hAnsi="宋体"/>
          <w:sz w:val="24"/>
        </w:rPr>
        <w:t>有助于</w:t>
      </w:r>
      <w:r>
        <w:rPr>
          <w:rFonts w:hint="eastAsia" w:ascii="宋体" w:hAnsi="宋体"/>
          <w:sz w:val="24"/>
        </w:rPr>
        <w:t>帮助</w:t>
      </w:r>
      <w:r>
        <w:rPr>
          <w:rFonts w:ascii="宋体" w:hAnsi="宋体"/>
          <w:sz w:val="24"/>
        </w:rPr>
        <w:t>企业提升管理效率，</w:t>
      </w:r>
      <w:r>
        <w:rPr>
          <w:rFonts w:hint="eastAsia" w:ascii="宋体" w:hAnsi="宋体"/>
          <w:sz w:val="24"/>
        </w:rPr>
        <w:t>减少人工操作所带来的信息错误与延迟，降低运营成本。更为重要的是，该系统能够</w:t>
      </w:r>
      <w:r>
        <w:rPr>
          <w:rFonts w:ascii="宋体" w:hAnsi="宋体"/>
          <w:sz w:val="24"/>
        </w:rPr>
        <w:t>提升企业信息化管理水平，</w:t>
      </w:r>
      <w:r>
        <w:rPr>
          <w:rFonts w:hint="eastAsia" w:ascii="宋体" w:hAnsi="宋体"/>
          <w:sz w:val="24"/>
        </w:rPr>
        <w:t>提高企业</w:t>
      </w:r>
      <w:r>
        <w:rPr>
          <w:rFonts w:ascii="宋体" w:hAnsi="宋体"/>
          <w:sz w:val="24"/>
        </w:rPr>
        <w:t>的市场</w:t>
      </w:r>
      <w:r>
        <w:rPr>
          <w:rFonts w:hint="eastAsia" w:ascii="宋体" w:hAnsi="宋体"/>
          <w:sz w:val="24"/>
        </w:rPr>
        <w:t>竞争力</w:t>
      </w:r>
      <w:r>
        <w:rPr>
          <w:rFonts w:ascii="宋体" w:hAnsi="宋体"/>
          <w:sz w:val="24"/>
        </w:rPr>
        <w:t>。</w:t>
      </w:r>
    </w:p>
    <w:p w14:paraId="74B64510">
      <w:pPr>
        <w:adjustRightInd w:val="0"/>
        <w:snapToGrid w:val="0"/>
        <w:spacing w:line="400" w:lineRule="exact"/>
        <w:ind w:firstLine="480" w:firstLineChars="200"/>
        <w:rPr>
          <w:rFonts w:hint="eastAsia" w:ascii="宋体" w:hAnsi="宋体"/>
          <w:sz w:val="24"/>
        </w:rPr>
      </w:pPr>
    </w:p>
    <w:p w14:paraId="25B3F8C2">
      <w:pPr>
        <w:adjustRightInd w:val="0"/>
        <w:snapToGrid w:val="0"/>
        <w:spacing w:line="400" w:lineRule="exact"/>
        <w:ind w:firstLine="480" w:firstLineChars="200"/>
        <w:rPr>
          <w:rFonts w:ascii="宋体" w:hAnsi="宋体"/>
          <w:sz w:val="24"/>
        </w:rPr>
      </w:pPr>
    </w:p>
    <w:p w14:paraId="7B8BD40A">
      <w:pPr>
        <w:adjustRightInd w:val="0"/>
        <w:snapToGrid w:val="0"/>
        <w:spacing w:line="400" w:lineRule="exact"/>
        <w:rPr>
          <w:rFonts w:eastAsia="黑体"/>
          <w:sz w:val="24"/>
        </w:rPr>
      </w:pPr>
      <w:r>
        <w:rPr>
          <w:rFonts w:eastAsia="黑体"/>
          <w:sz w:val="24"/>
        </w:rPr>
        <w:t>关键词：</w:t>
      </w:r>
      <w:r>
        <w:rPr>
          <w:rFonts w:hint="eastAsia" w:ascii="宋体" w:hAnsi="宋体"/>
          <w:sz w:val="24"/>
        </w:rPr>
        <w:t>进销存管理</w:t>
      </w:r>
      <w:r>
        <w:rPr>
          <w:rFonts w:ascii="宋体" w:hAnsi="宋体"/>
          <w:sz w:val="24"/>
        </w:rPr>
        <w:t>；</w:t>
      </w:r>
      <w:r>
        <w:rPr>
          <w:rFonts w:hint="eastAsia" w:ascii="宋体" w:hAnsi="宋体"/>
          <w:sz w:val="24"/>
        </w:rPr>
        <w:t>SpringBoot</w:t>
      </w:r>
      <w:r>
        <w:rPr>
          <w:rFonts w:ascii="宋体" w:hAnsi="宋体"/>
          <w:sz w:val="24"/>
        </w:rPr>
        <w:t xml:space="preserve">；MySQL </w:t>
      </w:r>
    </w:p>
    <w:p w14:paraId="6730D4D2">
      <w:pPr>
        <w:adjustRightInd w:val="0"/>
        <w:snapToGrid w:val="0"/>
        <w:spacing w:line="400" w:lineRule="exact"/>
        <w:rPr>
          <w:sz w:val="24"/>
        </w:rPr>
      </w:pPr>
    </w:p>
    <w:p w14:paraId="6DFEADA3">
      <w:pPr>
        <w:pStyle w:val="17"/>
        <w:keepNext/>
        <w:keepLines/>
        <w:pageBreakBefore/>
        <w:spacing w:before="480" w:beforeLines="200" w:after="480" w:afterLines="200"/>
        <w:jc w:val="center"/>
        <w:rPr>
          <w:b/>
          <w:bCs/>
          <w:sz w:val="32"/>
        </w:rPr>
      </w:pPr>
      <w:r>
        <w:rPr>
          <w:rFonts w:hint="eastAsia"/>
          <w:b/>
          <w:bCs/>
          <w:sz w:val="32"/>
        </w:rPr>
        <w:t>ABSTRACT</w:t>
      </w:r>
    </w:p>
    <w:p w14:paraId="6B60685F">
      <w:pPr>
        <w:pStyle w:val="17"/>
        <w:adjustRightInd w:val="0"/>
        <w:snapToGrid w:val="0"/>
        <w:spacing w:line="400" w:lineRule="exact"/>
        <w:ind w:firstLine="480" w:firstLineChars="200"/>
        <w:rPr>
          <w:sz w:val="24"/>
        </w:rPr>
      </w:pPr>
      <w:r>
        <w:rPr>
          <w:sz w:val="24"/>
        </w:rPr>
        <w:t>In recent years, with the advancement of computers and networks, information management systems have been widely adopted in many enterprises. These systems help companies effectively improve management efficiency and reduce labor costs. Applying information management systems to the daily operations of sales companies can significantly address issues such as low management efficiency and high labor costs in traditional sales organizations.</w:t>
      </w:r>
    </w:p>
    <w:p w14:paraId="0E6B528A">
      <w:pPr>
        <w:pStyle w:val="17"/>
        <w:adjustRightInd w:val="0"/>
        <w:snapToGrid w:val="0"/>
        <w:spacing w:line="400" w:lineRule="exact"/>
        <w:ind w:firstLine="480" w:firstLineChars="200"/>
        <w:rPr>
          <w:sz w:val="24"/>
        </w:rPr>
      </w:pPr>
      <w:r>
        <w:rPr>
          <w:sz w:val="24"/>
        </w:rPr>
        <w:t>This paper develops and implements an inventory management system based on the Java programming language and MySQL database. The system's functions include user management, role management, product management, product category management, procurement management, and sales management.</w:t>
      </w:r>
    </w:p>
    <w:p w14:paraId="0D7E52C4">
      <w:pPr>
        <w:pStyle w:val="17"/>
        <w:adjustRightInd w:val="0"/>
        <w:snapToGrid w:val="0"/>
        <w:spacing w:line="400" w:lineRule="exact"/>
        <w:ind w:firstLine="480" w:firstLineChars="200"/>
        <w:rPr>
          <w:sz w:val="24"/>
        </w:rPr>
      </w:pPr>
      <w:r>
        <w:rPr>
          <w:sz w:val="24"/>
        </w:rPr>
        <w:t>This system not only helps enterprises enhance management efficiency, reduce information errors and delays caused by manual operations, and lower operational costs. More importantly, it can improve the level of enterprise informatization management and enhance market competitiveness.</w:t>
      </w:r>
    </w:p>
    <w:p w14:paraId="74DED4FF">
      <w:pPr>
        <w:pStyle w:val="17"/>
        <w:adjustRightInd w:val="0"/>
        <w:snapToGrid w:val="0"/>
        <w:spacing w:line="400" w:lineRule="exact"/>
        <w:ind w:firstLine="480" w:firstLineChars="200"/>
        <w:rPr>
          <w:sz w:val="24"/>
        </w:rPr>
      </w:pPr>
    </w:p>
    <w:p w14:paraId="2C92C72B">
      <w:pPr>
        <w:pStyle w:val="17"/>
        <w:adjustRightInd w:val="0"/>
        <w:snapToGrid w:val="0"/>
        <w:spacing w:line="400" w:lineRule="exact"/>
        <w:ind w:firstLine="480" w:firstLineChars="200"/>
        <w:rPr>
          <w:sz w:val="24"/>
        </w:rPr>
      </w:pPr>
    </w:p>
    <w:p w14:paraId="0D9A27E6">
      <w:pPr>
        <w:adjustRightInd w:val="0"/>
        <w:snapToGrid w:val="0"/>
        <w:spacing w:line="400" w:lineRule="exact"/>
        <w:rPr>
          <w:sz w:val="24"/>
        </w:rPr>
      </w:pPr>
      <w:r>
        <w:rPr>
          <w:b/>
          <w:bCs/>
          <w:sz w:val="24"/>
        </w:rPr>
        <w:t>Key</w:t>
      </w:r>
      <w:r>
        <w:rPr>
          <w:rFonts w:hint="eastAsia"/>
          <w:b/>
          <w:bCs/>
          <w:sz w:val="24"/>
        </w:rPr>
        <w:t xml:space="preserve"> </w:t>
      </w:r>
      <w:r>
        <w:rPr>
          <w:b/>
          <w:bCs/>
          <w:sz w:val="24"/>
        </w:rPr>
        <w:t>words：</w:t>
      </w:r>
      <w:r>
        <w:rPr>
          <w:sz w:val="24"/>
        </w:rPr>
        <w:t>Inventory Management; SpringBoot; MySQL</w:t>
      </w:r>
    </w:p>
    <w:p w14:paraId="4DFD7BFC">
      <w:pPr>
        <w:adjustRightInd w:val="0"/>
        <w:snapToGrid w:val="0"/>
        <w:spacing w:line="400" w:lineRule="exact"/>
        <w:ind w:firstLine="480" w:firstLineChars="200"/>
        <w:rPr>
          <w:sz w:val="24"/>
        </w:rPr>
      </w:pPr>
    </w:p>
    <w:p w14:paraId="6DF1F4B7">
      <w:pPr>
        <w:adjustRightInd w:val="0"/>
        <w:snapToGrid w:val="0"/>
        <w:spacing w:line="400" w:lineRule="exact"/>
        <w:ind w:firstLine="480" w:firstLineChars="200"/>
        <w:rPr>
          <w:sz w:val="24"/>
        </w:rPr>
      </w:pPr>
    </w:p>
    <w:p w14:paraId="56D189D3">
      <w:pPr>
        <w:adjustRightInd w:val="0"/>
        <w:snapToGrid w:val="0"/>
        <w:spacing w:line="400" w:lineRule="exact"/>
        <w:ind w:firstLine="480" w:firstLineChars="200"/>
        <w:rPr>
          <w:sz w:val="24"/>
        </w:rPr>
      </w:pPr>
    </w:p>
    <w:p w14:paraId="7DB68863">
      <w:pPr>
        <w:adjustRightInd w:val="0"/>
        <w:snapToGrid w:val="0"/>
        <w:spacing w:line="400" w:lineRule="exact"/>
        <w:ind w:firstLine="480" w:firstLineChars="200"/>
        <w:rPr>
          <w:sz w:val="24"/>
        </w:rPr>
      </w:pPr>
    </w:p>
    <w:p w14:paraId="3A4194D9">
      <w:pPr>
        <w:adjustRightInd w:val="0"/>
        <w:snapToGrid w:val="0"/>
        <w:spacing w:line="400" w:lineRule="exact"/>
        <w:ind w:firstLine="480" w:firstLineChars="200"/>
        <w:rPr>
          <w:sz w:val="24"/>
        </w:rPr>
      </w:pPr>
    </w:p>
    <w:p w14:paraId="458A0F02">
      <w:pPr>
        <w:adjustRightInd w:val="0"/>
        <w:snapToGrid w:val="0"/>
        <w:spacing w:line="400" w:lineRule="exact"/>
        <w:ind w:firstLine="480" w:firstLineChars="200"/>
        <w:rPr>
          <w:sz w:val="24"/>
        </w:rPr>
      </w:pPr>
    </w:p>
    <w:p w14:paraId="5983CBE4">
      <w:pPr>
        <w:keepNext/>
        <w:keepLines/>
        <w:pageBreakBefore/>
        <w:spacing w:before="480" w:beforeLines="200" w:after="480" w:afterLines="200"/>
        <w:jc w:val="center"/>
      </w:pPr>
      <w:r>
        <w:rPr>
          <w:rFonts w:hint="eastAsia" w:eastAsia="黑体"/>
          <w:sz w:val="32"/>
        </w:rPr>
        <w:t>目</w:t>
      </w:r>
      <w:r>
        <w:rPr>
          <w:rFonts w:eastAsia="黑体"/>
          <w:sz w:val="32"/>
        </w:rPr>
        <w:t xml:space="preserve">    </w:t>
      </w:r>
      <w:r>
        <w:rPr>
          <w:rFonts w:hint="eastAsia" w:eastAsia="黑体"/>
          <w:sz w:val="32"/>
        </w:rPr>
        <w:t>录</w:t>
      </w:r>
      <w:r>
        <w:rPr>
          <w:rFonts w:ascii="Times New Roman Regular" w:hAnsi="Times New Roman Regular" w:cs="Times New Roman Regular"/>
          <w:bCs/>
          <w:snapToGrid w:val="0"/>
          <w:kern w:val="0"/>
        </w:rPr>
        <w:fldChar w:fldCharType="begin"/>
      </w:r>
      <w:r>
        <w:rPr>
          <w:rFonts w:ascii="Times New Roman Regular" w:hAnsi="Times New Roman Regular" w:cs="Times New Roman Regular"/>
          <w:bCs/>
          <w:snapToGrid w:val="0"/>
          <w:kern w:val="0"/>
        </w:rPr>
        <w:instrText xml:space="preserve"> TOC \o "1-3" \h \z \u </w:instrText>
      </w:r>
      <w:r>
        <w:rPr>
          <w:rFonts w:ascii="Times New Roman Regular" w:hAnsi="Times New Roman Regular" w:cs="Times New Roman Regular"/>
          <w:bCs/>
          <w:snapToGrid w:val="0"/>
          <w:kern w:val="0"/>
        </w:rPr>
        <w:fldChar w:fldCharType="separate"/>
      </w:r>
    </w:p>
    <w:p w14:paraId="3E58560A">
      <w:pPr>
        <w:pStyle w:val="29"/>
        <w:tabs>
          <w:tab w:val="right" w:leader="dot" w:pos="8494"/>
        </w:tabs>
        <w:rPr>
          <w:rFonts w:eastAsiaTheme="minorEastAsia" w:cstheme="minorBidi"/>
          <w:sz w:val="21"/>
          <w:szCs w:val="22"/>
        </w:rPr>
      </w:pPr>
      <w:r>
        <w:fldChar w:fldCharType="begin"/>
      </w:r>
      <w:r>
        <w:instrText xml:space="preserve"> HYPERLINK \l "_Toc218853619" </w:instrText>
      </w:r>
      <w:r>
        <w:fldChar w:fldCharType="separate"/>
      </w:r>
      <w:r>
        <w:rPr>
          <w:rStyle w:val="51"/>
        </w:rPr>
        <w:t xml:space="preserve">1  </w:t>
      </w:r>
      <w:r>
        <w:rPr>
          <w:rStyle w:val="51"/>
          <w:rFonts w:hint="eastAsia" w:eastAsia="宋体" w:cs="宋体"/>
        </w:rPr>
        <w:t>绪论</w:t>
      </w:r>
      <w:r>
        <w:tab/>
      </w:r>
      <w:r>
        <w:fldChar w:fldCharType="begin"/>
      </w:r>
      <w:r>
        <w:instrText xml:space="preserve"> PAGEREF _Toc218853619 \h </w:instrText>
      </w:r>
      <w:r>
        <w:fldChar w:fldCharType="separate"/>
      </w:r>
      <w:r>
        <w:t>1</w:t>
      </w:r>
      <w:r>
        <w:fldChar w:fldCharType="end"/>
      </w:r>
      <w:r>
        <w:fldChar w:fldCharType="end"/>
      </w:r>
    </w:p>
    <w:p w14:paraId="68AFAEA2">
      <w:pPr>
        <w:pStyle w:val="34"/>
        <w:tabs>
          <w:tab w:val="right" w:leader="dot" w:pos="8494"/>
        </w:tabs>
        <w:ind w:left="420"/>
        <w:rPr>
          <w:rFonts w:eastAsiaTheme="minorEastAsia" w:cstheme="minorBidi"/>
          <w:sz w:val="21"/>
          <w:szCs w:val="22"/>
        </w:rPr>
      </w:pPr>
      <w:r>
        <w:fldChar w:fldCharType="begin"/>
      </w:r>
      <w:r>
        <w:instrText xml:space="preserve"> HYPERLINK \l "_Toc218853620" </w:instrText>
      </w:r>
      <w:r>
        <w:fldChar w:fldCharType="separate"/>
      </w:r>
      <w:r>
        <w:rPr>
          <w:rStyle w:val="51"/>
        </w:rPr>
        <w:t>1.1  研究背景</w:t>
      </w:r>
      <w:r>
        <w:tab/>
      </w:r>
      <w:r>
        <w:fldChar w:fldCharType="begin"/>
      </w:r>
      <w:r>
        <w:instrText xml:space="preserve"> PAGEREF _Toc218853620 \h </w:instrText>
      </w:r>
      <w:r>
        <w:fldChar w:fldCharType="separate"/>
      </w:r>
      <w:r>
        <w:t>1</w:t>
      </w:r>
      <w:r>
        <w:fldChar w:fldCharType="end"/>
      </w:r>
      <w:r>
        <w:fldChar w:fldCharType="end"/>
      </w:r>
    </w:p>
    <w:p w14:paraId="5E6FF2F8">
      <w:pPr>
        <w:pStyle w:val="34"/>
        <w:tabs>
          <w:tab w:val="right" w:leader="dot" w:pos="8494"/>
        </w:tabs>
        <w:ind w:left="420"/>
        <w:rPr>
          <w:rFonts w:eastAsiaTheme="minorEastAsia" w:cstheme="minorBidi"/>
          <w:sz w:val="21"/>
          <w:szCs w:val="22"/>
        </w:rPr>
      </w:pPr>
      <w:r>
        <w:fldChar w:fldCharType="begin"/>
      </w:r>
      <w:r>
        <w:instrText xml:space="preserve"> HYPERLINK \l "_Toc218853621" </w:instrText>
      </w:r>
      <w:r>
        <w:fldChar w:fldCharType="separate"/>
      </w:r>
      <w:r>
        <w:rPr>
          <w:rStyle w:val="51"/>
        </w:rPr>
        <w:t>1.2  国内外研究现状</w:t>
      </w:r>
      <w:r>
        <w:tab/>
      </w:r>
      <w:r>
        <w:fldChar w:fldCharType="begin"/>
      </w:r>
      <w:r>
        <w:instrText xml:space="preserve"> PAGEREF _Toc218853621 \h </w:instrText>
      </w:r>
      <w:r>
        <w:fldChar w:fldCharType="separate"/>
      </w:r>
      <w:r>
        <w:t>1</w:t>
      </w:r>
      <w:r>
        <w:fldChar w:fldCharType="end"/>
      </w:r>
      <w:r>
        <w:fldChar w:fldCharType="end"/>
      </w:r>
    </w:p>
    <w:p w14:paraId="3C2C457C">
      <w:pPr>
        <w:pStyle w:val="34"/>
        <w:tabs>
          <w:tab w:val="right" w:leader="dot" w:pos="8494"/>
        </w:tabs>
        <w:ind w:left="420"/>
        <w:rPr>
          <w:rFonts w:eastAsiaTheme="minorEastAsia" w:cstheme="minorBidi"/>
          <w:sz w:val="21"/>
          <w:szCs w:val="22"/>
        </w:rPr>
      </w:pPr>
      <w:r>
        <w:fldChar w:fldCharType="begin"/>
      </w:r>
      <w:r>
        <w:instrText xml:space="preserve"> HYPERLINK \l "_Toc218853622" </w:instrText>
      </w:r>
      <w:r>
        <w:fldChar w:fldCharType="separate"/>
      </w:r>
      <w:r>
        <w:rPr>
          <w:rStyle w:val="51"/>
        </w:rPr>
        <w:t>1.3  研究目的与意义</w:t>
      </w:r>
      <w:r>
        <w:tab/>
      </w:r>
      <w:r>
        <w:fldChar w:fldCharType="begin"/>
      </w:r>
      <w:r>
        <w:instrText xml:space="preserve"> PAGEREF _Toc218853622 \h </w:instrText>
      </w:r>
      <w:r>
        <w:fldChar w:fldCharType="separate"/>
      </w:r>
      <w:r>
        <w:t>2</w:t>
      </w:r>
      <w:r>
        <w:fldChar w:fldCharType="end"/>
      </w:r>
      <w:r>
        <w:fldChar w:fldCharType="end"/>
      </w:r>
    </w:p>
    <w:p w14:paraId="034237CB">
      <w:pPr>
        <w:pStyle w:val="34"/>
        <w:tabs>
          <w:tab w:val="right" w:leader="dot" w:pos="8494"/>
        </w:tabs>
        <w:ind w:left="420"/>
        <w:rPr>
          <w:rFonts w:eastAsiaTheme="minorEastAsia" w:cstheme="minorBidi"/>
          <w:sz w:val="21"/>
          <w:szCs w:val="22"/>
        </w:rPr>
      </w:pPr>
      <w:r>
        <w:fldChar w:fldCharType="begin"/>
      </w:r>
      <w:r>
        <w:instrText xml:space="preserve"> HYPERLINK \l "_Toc218853623" </w:instrText>
      </w:r>
      <w:r>
        <w:fldChar w:fldCharType="separate"/>
      </w:r>
      <w:r>
        <w:rPr>
          <w:rStyle w:val="51"/>
        </w:rPr>
        <w:t>1.4  论文结构</w:t>
      </w:r>
      <w:r>
        <w:tab/>
      </w:r>
      <w:r>
        <w:fldChar w:fldCharType="begin"/>
      </w:r>
      <w:r>
        <w:instrText xml:space="preserve"> PAGEREF _Toc218853623 \h </w:instrText>
      </w:r>
      <w:r>
        <w:fldChar w:fldCharType="separate"/>
      </w:r>
      <w:r>
        <w:t>2</w:t>
      </w:r>
      <w:r>
        <w:fldChar w:fldCharType="end"/>
      </w:r>
      <w:r>
        <w:fldChar w:fldCharType="end"/>
      </w:r>
    </w:p>
    <w:p w14:paraId="7F78FC13">
      <w:pPr>
        <w:pStyle w:val="29"/>
        <w:tabs>
          <w:tab w:val="right" w:leader="dot" w:pos="8494"/>
        </w:tabs>
        <w:rPr>
          <w:rFonts w:eastAsiaTheme="minorEastAsia" w:cstheme="minorBidi"/>
          <w:sz w:val="21"/>
          <w:szCs w:val="22"/>
        </w:rPr>
      </w:pPr>
      <w:r>
        <w:fldChar w:fldCharType="begin"/>
      </w:r>
      <w:r>
        <w:instrText xml:space="preserve"> HYPERLINK \l "_Toc218853624" </w:instrText>
      </w:r>
      <w:r>
        <w:fldChar w:fldCharType="separate"/>
      </w:r>
      <w:r>
        <w:rPr>
          <w:rStyle w:val="51"/>
        </w:rPr>
        <w:t xml:space="preserve">2  </w:t>
      </w:r>
      <w:r>
        <w:rPr>
          <w:rStyle w:val="51"/>
          <w:rFonts w:hint="eastAsia" w:eastAsia="宋体" w:cs="宋体"/>
        </w:rPr>
        <w:t>基础开发技术简介</w:t>
      </w:r>
      <w:r>
        <w:tab/>
      </w:r>
      <w:r>
        <w:fldChar w:fldCharType="begin"/>
      </w:r>
      <w:r>
        <w:instrText xml:space="preserve"> PAGEREF _Toc218853624 \h </w:instrText>
      </w:r>
      <w:r>
        <w:fldChar w:fldCharType="separate"/>
      </w:r>
      <w:r>
        <w:t>3</w:t>
      </w:r>
      <w:r>
        <w:fldChar w:fldCharType="end"/>
      </w:r>
      <w:r>
        <w:fldChar w:fldCharType="end"/>
      </w:r>
    </w:p>
    <w:p w14:paraId="1790AB45">
      <w:pPr>
        <w:pStyle w:val="34"/>
        <w:tabs>
          <w:tab w:val="right" w:leader="dot" w:pos="8494"/>
        </w:tabs>
        <w:ind w:left="420"/>
        <w:rPr>
          <w:rFonts w:eastAsiaTheme="minorEastAsia" w:cstheme="minorBidi"/>
          <w:sz w:val="21"/>
          <w:szCs w:val="22"/>
        </w:rPr>
      </w:pPr>
      <w:r>
        <w:fldChar w:fldCharType="begin"/>
      </w:r>
      <w:r>
        <w:instrText xml:space="preserve"> HYPERLINK \l "_Toc218853625" </w:instrText>
      </w:r>
      <w:r>
        <w:fldChar w:fldCharType="separate"/>
      </w:r>
      <w:r>
        <w:rPr>
          <w:rStyle w:val="51"/>
        </w:rPr>
        <w:t>2.1  Java简介</w:t>
      </w:r>
      <w:r>
        <w:tab/>
      </w:r>
      <w:r>
        <w:fldChar w:fldCharType="begin"/>
      </w:r>
      <w:r>
        <w:instrText xml:space="preserve"> PAGEREF _Toc218853625 \h </w:instrText>
      </w:r>
      <w:r>
        <w:fldChar w:fldCharType="separate"/>
      </w:r>
      <w:r>
        <w:t>3</w:t>
      </w:r>
      <w:r>
        <w:fldChar w:fldCharType="end"/>
      </w:r>
      <w:r>
        <w:fldChar w:fldCharType="end"/>
      </w:r>
    </w:p>
    <w:p w14:paraId="1BBF1495">
      <w:pPr>
        <w:pStyle w:val="34"/>
        <w:tabs>
          <w:tab w:val="right" w:leader="dot" w:pos="8494"/>
        </w:tabs>
        <w:ind w:left="420"/>
        <w:rPr>
          <w:rFonts w:eastAsiaTheme="minorEastAsia" w:cstheme="minorBidi"/>
          <w:sz w:val="21"/>
          <w:szCs w:val="22"/>
        </w:rPr>
      </w:pPr>
      <w:r>
        <w:fldChar w:fldCharType="begin"/>
      </w:r>
      <w:r>
        <w:instrText xml:space="preserve"> HYPERLINK \l "_Toc218853626" </w:instrText>
      </w:r>
      <w:r>
        <w:fldChar w:fldCharType="separate"/>
      </w:r>
      <w:r>
        <w:rPr>
          <w:rStyle w:val="51"/>
        </w:rPr>
        <w:t>2.2  Vue简介</w:t>
      </w:r>
      <w:r>
        <w:tab/>
      </w:r>
      <w:r>
        <w:fldChar w:fldCharType="begin"/>
      </w:r>
      <w:r>
        <w:instrText xml:space="preserve"> PAGEREF _Toc218853626 \h </w:instrText>
      </w:r>
      <w:r>
        <w:fldChar w:fldCharType="separate"/>
      </w:r>
      <w:r>
        <w:t>3</w:t>
      </w:r>
      <w:r>
        <w:fldChar w:fldCharType="end"/>
      </w:r>
      <w:r>
        <w:fldChar w:fldCharType="end"/>
      </w:r>
    </w:p>
    <w:p w14:paraId="76F92278">
      <w:pPr>
        <w:pStyle w:val="34"/>
        <w:tabs>
          <w:tab w:val="right" w:leader="dot" w:pos="8494"/>
        </w:tabs>
        <w:ind w:left="420"/>
        <w:rPr>
          <w:rFonts w:eastAsiaTheme="minorEastAsia" w:cstheme="minorBidi"/>
          <w:sz w:val="21"/>
          <w:szCs w:val="22"/>
        </w:rPr>
      </w:pPr>
      <w:r>
        <w:fldChar w:fldCharType="begin"/>
      </w:r>
      <w:r>
        <w:instrText xml:space="preserve"> HYPERLINK \l "_Toc218853627" </w:instrText>
      </w:r>
      <w:r>
        <w:fldChar w:fldCharType="separate"/>
      </w:r>
      <w:r>
        <w:rPr>
          <w:rStyle w:val="51"/>
        </w:rPr>
        <w:t>2.3  SpringBoot简介</w:t>
      </w:r>
      <w:r>
        <w:tab/>
      </w:r>
      <w:r>
        <w:fldChar w:fldCharType="begin"/>
      </w:r>
      <w:r>
        <w:instrText xml:space="preserve"> PAGEREF _Toc218853627 \h </w:instrText>
      </w:r>
      <w:r>
        <w:fldChar w:fldCharType="separate"/>
      </w:r>
      <w:r>
        <w:t>3</w:t>
      </w:r>
      <w:r>
        <w:fldChar w:fldCharType="end"/>
      </w:r>
      <w:r>
        <w:fldChar w:fldCharType="end"/>
      </w:r>
    </w:p>
    <w:p w14:paraId="65C6B57B">
      <w:pPr>
        <w:pStyle w:val="34"/>
        <w:tabs>
          <w:tab w:val="right" w:leader="dot" w:pos="8494"/>
        </w:tabs>
        <w:ind w:left="420"/>
        <w:rPr>
          <w:rFonts w:eastAsiaTheme="minorEastAsia" w:cstheme="minorBidi"/>
          <w:sz w:val="21"/>
          <w:szCs w:val="22"/>
        </w:rPr>
      </w:pPr>
      <w:r>
        <w:fldChar w:fldCharType="begin"/>
      </w:r>
      <w:r>
        <w:instrText xml:space="preserve"> HYPERLINK \l "_Toc218853628" </w:instrText>
      </w:r>
      <w:r>
        <w:fldChar w:fldCharType="separate"/>
      </w:r>
      <w:r>
        <w:rPr>
          <w:rStyle w:val="51"/>
        </w:rPr>
        <w:t>2.4  MySQL简介</w:t>
      </w:r>
      <w:r>
        <w:tab/>
      </w:r>
      <w:r>
        <w:fldChar w:fldCharType="begin"/>
      </w:r>
      <w:r>
        <w:instrText xml:space="preserve"> PAGEREF _Toc218853628 \h </w:instrText>
      </w:r>
      <w:r>
        <w:fldChar w:fldCharType="separate"/>
      </w:r>
      <w:r>
        <w:t>4</w:t>
      </w:r>
      <w:r>
        <w:fldChar w:fldCharType="end"/>
      </w:r>
      <w:r>
        <w:fldChar w:fldCharType="end"/>
      </w:r>
    </w:p>
    <w:p w14:paraId="449CF855">
      <w:pPr>
        <w:pStyle w:val="29"/>
        <w:tabs>
          <w:tab w:val="right" w:leader="dot" w:pos="8494"/>
        </w:tabs>
        <w:rPr>
          <w:rFonts w:eastAsiaTheme="minorEastAsia" w:cstheme="minorBidi"/>
          <w:sz w:val="21"/>
          <w:szCs w:val="22"/>
        </w:rPr>
      </w:pPr>
      <w:r>
        <w:fldChar w:fldCharType="begin"/>
      </w:r>
      <w:r>
        <w:instrText xml:space="preserve"> HYPERLINK \l "_Toc218853629" </w:instrText>
      </w:r>
      <w:r>
        <w:fldChar w:fldCharType="separate"/>
      </w:r>
      <w:r>
        <w:rPr>
          <w:rStyle w:val="51"/>
        </w:rPr>
        <w:t xml:space="preserve">3  </w:t>
      </w:r>
      <w:r>
        <w:rPr>
          <w:rStyle w:val="51"/>
          <w:rFonts w:hint="eastAsia" w:eastAsia="宋体" w:cs="宋体"/>
        </w:rPr>
        <w:t>系统分析</w:t>
      </w:r>
      <w:r>
        <w:tab/>
      </w:r>
      <w:r>
        <w:fldChar w:fldCharType="begin"/>
      </w:r>
      <w:r>
        <w:instrText xml:space="preserve"> PAGEREF _Toc218853629 \h </w:instrText>
      </w:r>
      <w:r>
        <w:fldChar w:fldCharType="separate"/>
      </w:r>
      <w:r>
        <w:t>5</w:t>
      </w:r>
      <w:r>
        <w:fldChar w:fldCharType="end"/>
      </w:r>
      <w:r>
        <w:fldChar w:fldCharType="end"/>
      </w:r>
    </w:p>
    <w:p w14:paraId="441D562D">
      <w:pPr>
        <w:pStyle w:val="34"/>
        <w:tabs>
          <w:tab w:val="right" w:leader="dot" w:pos="8494"/>
        </w:tabs>
        <w:ind w:left="420"/>
        <w:rPr>
          <w:rFonts w:eastAsiaTheme="minorEastAsia" w:cstheme="minorBidi"/>
          <w:sz w:val="21"/>
          <w:szCs w:val="22"/>
        </w:rPr>
      </w:pPr>
      <w:r>
        <w:fldChar w:fldCharType="begin"/>
      </w:r>
      <w:r>
        <w:instrText xml:space="preserve"> HYPERLINK \l "_Toc218853630" </w:instrText>
      </w:r>
      <w:r>
        <w:fldChar w:fldCharType="separate"/>
      </w:r>
      <w:r>
        <w:rPr>
          <w:rStyle w:val="51"/>
        </w:rPr>
        <w:t>3.1  功能性需求分析</w:t>
      </w:r>
      <w:r>
        <w:tab/>
      </w:r>
      <w:r>
        <w:fldChar w:fldCharType="begin"/>
      </w:r>
      <w:r>
        <w:instrText xml:space="preserve"> PAGEREF _Toc218853630 \h </w:instrText>
      </w:r>
      <w:r>
        <w:fldChar w:fldCharType="separate"/>
      </w:r>
      <w:r>
        <w:t>5</w:t>
      </w:r>
      <w:r>
        <w:fldChar w:fldCharType="end"/>
      </w:r>
      <w:r>
        <w:fldChar w:fldCharType="end"/>
      </w:r>
    </w:p>
    <w:p w14:paraId="34F5C2A8">
      <w:pPr>
        <w:pStyle w:val="34"/>
        <w:tabs>
          <w:tab w:val="right" w:leader="dot" w:pos="8494"/>
        </w:tabs>
        <w:ind w:left="420"/>
        <w:rPr>
          <w:rFonts w:eastAsiaTheme="minorEastAsia" w:cstheme="minorBidi"/>
          <w:sz w:val="21"/>
          <w:szCs w:val="22"/>
        </w:rPr>
      </w:pPr>
      <w:r>
        <w:fldChar w:fldCharType="begin"/>
      </w:r>
      <w:r>
        <w:instrText xml:space="preserve"> HYPERLINK \l "_Toc218853631" </w:instrText>
      </w:r>
      <w:r>
        <w:fldChar w:fldCharType="separate"/>
      </w:r>
      <w:r>
        <w:rPr>
          <w:rStyle w:val="51"/>
        </w:rPr>
        <w:t>3.2  非功能性需求分析</w:t>
      </w:r>
      <w:r>
        <w:tab/>
      </w:r>
      <w:r>
        <w:fldChar w:fldCharType="begin"/>
      </w:r>
      <w:r>
        <w:instrText xml:space="preserve"> PAGEREF _Toc218853631 \h </w:instrText>
      </w:r>
      <w:r>
        <w:fldChar w:fldCharType="separate"/>
      </w:r>
      <w:r>
        <w:t>5</w:t>
      </w:r>
      <w:r>
        <w:fldChar w:fldCharType="end"/>
      </w:r>
      <w:r>
        <w:fldChar w:fldCharType="end"/>
      </w:r>
    </w:p>
    <w:p w14:paraId="73B64890">
      <w:pPr>
        <w:pStyle w:val="34"/>
        <w:tabs>
          <w:tab w:val="right" w:leader="dot" w:pos="8494"/>
        </w:tabs>
        <w:ind w:left="420"/>
        <w:rPr>
          <w:rFonts w:eastAsiaTheme="minorEastAsia" w:cstheme="minorBidi"/>
          <w:sz w:val="21"/>
          <w:szCs w:val="22"/>
        </w:rPr>
      </w:pPr>
      <w:r>
        <w:fldChar w:fldCharType="begin"/>
      </w:r>
      <w:r>
        <w:instrText xml:space="preserve"> HYPERLINK \l "_Toc218853632" </w:instrText>
      </w:r>
      <w:r>
        <w:fldChar w:fldCharType="separate"/>
      </w:r>
      <w:r>
        <w:rPr>
          <w:rStyle w:val="51"/>
          <w:rFonts w:cs="黑体"/>
          <w:kern w:val="0"/>
        </w:rPr>
        <w:t xml:space="preserve">3.3  </w:t>
      </w:r>
      <w:r>
        <w:rPr>
          <w:rStyle w:val="51"/>
        </w:rPr>
        <w:t>可行性分析</w:t>
      </w:r>
      <w:r>
        <w:tab/>
      </w:r>
      <w:r>
        <w:fldChar w:fldCharType="begin"/>
      </w:r>
      <w:r>
        <w:instrText xml:space="preserve"> PAGEREF _Toc218853632 \h </w:instrText>
      </w:r>
      <w:r>
        <w:fldChar w:fldCharType="separate"/>
      </w:r>
      <w:r>
        <w:t>5</w:t>
      </w:r>
      <w:r>
        <w:fldChar w:fldCharType="end"/>
      </w:r>
      <w:r>
        <w:fldChar w:fldCharType="end"/>
      </w:r>
    </w:p>
    <w:p w14:paraId="6F993C5D">
      <w:pPr>
        <w:pStyle w:val="34"/>
        <w:tabs>
          <w:tab w:val="right" w:leader="dot" w:pos="8494"/>
        </w:tabs>
        <w:ind w:left="420"/>
        <w:rPr>
          <w:rFonts w:eastAsiaTheme="minorEastAsia" w:cstheme="minorBidi"/>
          <w:sz w:val="21"/>
          <w:szCs w:val="22"/>
        </w:rPr>
      </w:pPr>
      <w:r>
        <w:fldChar w:fldCharType="begin"/>
      </w:r>
      <w:r>
        <w:instrText xml:space="preserve"> HYPERLINK \l "_Toc218853633" </w:instrText>
      </w:r>
      <w:r>
        <w:fldChar w:fldCharType="separate"/>
      </w:r>
      <w:r>
        <w:rPr>
          <w:rStyle w:val="51"/>
          <w:rFonts w:cs="黑体"/>
          <w:kern w:val="0"/>
        </w:rPr>
        <w:t>3.4 用例分析</w:t>
      </w:r>
      <w:r>
        <w:tab/>
      </w:r>
      <w:r>
        <w:fldChar w:fldCharType="begin"/>
      </w:r>
      <w:r>
        <w:instrText xml:space="preserve"> PAGEREF _Toc218853633 \h </w:instrText>
      </w:r>
      <w:r>
        <w:fldChar w:fldCharType="separate"/>
      </w:r>
      <w:r>
        <w:t>6</w:t>
      </w:r>
      <w:r>
        <w:fldChar w:fldCharType="end"/>
      </w:r>
      <w:r>
        <w:fldChar w:fldCharType="end"/>
      </w:r>
    </w:p>
    <w:p w14:paraId="5DFFB047">
      <w:pPr>
        <w:pStyle w:val="20"/>
        <w:tabs>
          <w:tab w:val="right" w:leader="dot" w:pos="8494"/>
        </w:tabs>
        <w:ind w:left="840"/>
        <w:rPr>
          <w:rFonts w:eastAsiaTheme="minorEastAsia" w:cstheme="minorBidi"/>
          <w:sz w:val="21"/>
          <w:szCs w:val="22"/>
        </w:rPr>
      </w:pPr>
      <w:r>
        <w:fldChar w:fldCharType="begin"/>
      </w:r>
      <w:r>
        <w:instrText xml:space="preserve"> HYPERLINK \l "_Toc218853634" </w:instrText>
      </w:r>
      <w:r>
        <w:fldChar w:fldCharType="separate"/>
      </w:r>
      <w:r>
        <w:rPr>
          <w:rStyle w:val="51"/>
        </w:rPr>
        <w:t>3.4.1  用例建模</w:t>
      </w:r>
      <w:r>
        <w:tab/>
      </w:r>
      <w:r>
        <w:fldChar w:fldCharType="begin"/>
      </w:r>
      <w:r>
        <w:instrText xml:space="preserve"> PAGEREF _Toc218853634 \h </w:instrText>
      </w:r>
      <w:r>
        <w:fldChar w:fldCharType="separate"/>
      </w:r>
      <w:r>
        <w:t>6</w:t>
      </w:r>
      <w:r>
        <w:fldChar w:fldCharType="end"/>
      </w:r>
      <w:r>
        <w:fldChar w:fldCharType="end"/>
      </w:r>
    </w:p>
    <w:p w14:paraId="7E8F972A">
      <w:pPr>
        <w:pStyle w:val="20"/>
        <w:tabs>
          <w:tab w:val="right" w:leader="dot" w:pos="8494"/>
        </w:tabs>
        <w:ind w:left="840"/>
        <w:rPr>
          <w:rFonts w:eastAsiaTheme="minorEastAsia" w:cstheme="minorBidi"/>
          <w:sz w:val="21"/>
          <w:szCs w:val="22"/>
        </w:rPr>
      </w:pPr>
      <w:r>
        <w:fldChar w:fldCharType="begin"/>
      </w:r>
      <w:r>
        <w:instrText xml:space="preserve"> HYPERLINK \l "_Toc218853635" </w:instrText>
      </w:r>
      <w:r>
        <w:fldChar w:fldCharType="separate"/>
      </w:r>
      <w:r>
        <w:rPr>
          <w:rStyle w:val="51"/>
        </w:rPr>
        <w:t>3.4.2  用例描述</w:t>
      </w:r>
      <w:r>
        <w:tab/>
      </w:r>
      <w:r>
        <w:fldChar w:fldCharType="begin"/>
      </w:r>
      <w:r>
        <w:instrText xml:space="preserve"> PAGEREF _Toc218853635 \h </w:instrText>
      </w:r>
      <w:r>
        <w:fldChar w:fldCharType="separate"/>
      </w:r>
      <w:r>
        <w:t>7</w:t>
      </w:r>
      <w:r>
        <w:fldChar w:fldCharType="end"/>
      </w:r>
      <w:r>
        <w:fldChar w:fldCharType="end"/>
      </w:r>
    </w:p>
    <w:p w14:paraId="371C5321">
      <w:pPr>
        <w:pStyle w:val="29"/>
        <w:tabs>
          <w:tab w:val="right" w:leader="dot" w:pos="8494"/>
        </w:tabs>
        <w:rPr>
          <w:rFonts w:eastAsiaTheme="minorEastAsia" w:cstheme="minorBidi"/>
          <w:sz w:val="21"/>
          <w:szCs w:val="22"/>
        </w:rPr>
      </w:pPr>
      <w:r>
        <w:fldChar w:fldCharType="begin"/>
      </w:r>
      <w:r>
        <w:instrText xml:space="preserve"> HYPERLINK \l "_Toc218853636" </w:instrText>
      </w:r>
      <w:r>
        <w:fldChar w:fldCharType="separate"/>
      </w:r>
      <w:r>
        <w:rPr>
          <w:rStyle w:val="51"/>
        </w:rPr>
        <w:t xml:space="preserve">4  </w:t>
      </w:r>
      <w:r>
        <w:rPr>
          <w:rStyle w:val="51"/>
          <w:rFonts w:hint="eastAsia" w:eastAsia="宋体" w:cs="宋体"/>
        </w:rPr>
        <w:t>系统设计</w:t>
      </w:r>
      <w:r>
        <w:tab/>
      </w:r>
      <w:r>
        <w:fldChar w:fldCharType="begin"/>
      </w:r>
      <w:r>
        <w:instrText xml:space="preserve"> PAGEREF _Toc218853636 \h </w:instrText>
      </w:r>
      <w:r>
        <w:fldChar w:fldCharType="separate"/>
      </w:r>
      <w:r>
        <w:t>11</w:t>
      </w:r>
      <w:r>
        <w:fldChar w:fldCharType="end"/>
      </w:r>
      <w:r>
        <w:fldChar w:fldCharType="end"/>
      </w:r>
    </w:p>
    <w:p w14:paraId="542672F7">
      <w:pPr>
        <w:pStyle w:val="34"/>
        <w:tabs>
          <w:tab w:val="right" w:leader="dot" w:pos="8494"/>
        </w:tabs>
        <w:ind w:left="420"/>
        <w:rPr>
          <w:rFonts w:eastAsiaTheme="minorEastAsia" w:cstheme="minorBidi"/>
          <w:sz w:val="21"/>
          <w:szCs w:val="22"/>
        </w:rPr>
      </w:pPr>
      <w:r>
        <w:fldChar w:fldCharType="begin"/>
      </w:r>
      <w:r>
        <w:instrText xml:space="preserve"> HYPERLINK \l "_Toc218853637" </w:instrText>
      </w:r>
      <w:r>
        <w:fldChar w:fldCharType="separate"/>
      </w:r>
      <w:r>
        <w:rPr>
          <w:rStyle w:val="51"/>
          <w:rFonts w:cs="黑体"/>
          <w:kern w:val="0"/>
        </w:rPr>
        <w:t>4.1  整体结构设计</w:t>
      </w:r>
      <w:r>
        <w:tab/>
      </w:r>
      <w:r>
        <w:fldChar w:fldCharType="begin"/>
      </w:r>
      <w:r>
        <w:instrText xml:space="preserve"> PAGEREF _Toc218853637 \h </w:instrText>
      </w:r>
      <w:r>
        <w:fldChar w:fldCharType="separate"/>
      </w:r>
      <w:r>
        <w:t>11</w:t>
      </w:r>
      <w:r>
        <w:fldChar w:fldCharType="end"/>
      </w:r>
      <w:r>
        <w:fldChar w:fldCharType="end"/>
      </w:r>
    </w:p>
    <w:p w14:paraId="59EF9A4A">
      <w:pPr>
        <w:pStyle w:val="34"/>
        <w:tabs>
          <w:tab w:val="right" w:leader="dot" w:pos="8494"/>
        </w:tabs>
        <w:ind w:left="420"/>
        <w:rPr>
          <w:rFonts w:eastAsiaTheme="minorEastAsia" w:cstheme="minorBidi"/>
          <w:sz w:val="21"/>
          <w:szCs w:val="22"/>
        </w:rPr>
      </w:pPr>
      <w:r>
        <w:fldChar w:fldCharType="begin"/>
      </w:r>
      <w:r>
        <w:instrText xml:space="preserve"> HYPERLINK \l "_Toc218853638" </w:instrText>
      </w:r>
      <w:r>
        <w:fldChar w:fldCharType="separate"/>
      </w:r>
      <w:r>
        <w:rPr>
          <w:rStyle w:val="51"/>
          <w:rFonts w:cs="黑体"/>
          <w:kern w:val="0"/>
        </w:rPr>
        <w:t>4.2  总体设计</w:t>
      </w:r>
      <w:r>
        <w:tab/>
      </w:r>
      <w:r>
        <w:fldChar w:fldCharType="begin"/>
      </w:r>
      <w:r>
        <w:instrText xml:space="preserve"> PAGEREF _Toc218853638 \h </w:instrText>
      </w:r>
      <w:r>
        <w:fldChar w:fldCharType="separate"/>
      </w:r>
      <w:r>
        <w:t>11</w:t>
      </w:r>
      <w:r>
        <w:fldChar w:fldCharType="end"/>
      </w:r>
      <w:r>
        <w:fldChar w:fldCharType="end"/>
      </w:r>
    </w:p>
    <w:p w14:paraId="42232E0B">
      <w:pPr>
        <w:pStyle w:val="34"/>
        <w:tabs>
          <w:tab w:val="right" w:leader="dot" w:pos="8494"/>
        </w:tabs>
        <w:ind w:left="420"/>
        <w:rPr>
          <w:rFonts w:eastAsiaTheme="minorEastAsia" w:cstheme="minorBidi"/>
          <w:sz w:val="21"/>
          <w:szCs w:val="22"/>
        </w:rPr>
      </w:pPr>
      <w:r>
        <w:fldChar w:fldCharType="begin"/>
      </w:r>
      <w:r>
        <w:instrText xml:space="preserve"> HYPERLINK \l "_Toc218853639" </w:instrText>
      </w:r>
      <w:r>
        <w:fldChar w:fldCharType="separate"/>
      </w:r>
      <w:r>
        <w:rPr>
          <w:rStyle w:val="51"/>
          <w:rFonts w:cs="黑体"/>
          <w:kern w:val="0"/>
        </w:rPr>
        <w:t>4.3  各模块流程设计</w:t>
      </w:r>
      <w:r>
        <w:tab/>
      </w:r>
      <w:r>
        <w:fldChar w:fldCharType="begin"/>
      </w:r>
      <w:r>
        <w:instrText xml:space="preserve"> PAGEREF _Toc218853639 \h </w:instrText>
      </w:r>
      <w:r>
        <w:fldChar w:fldCharType="separate"/>
      </w:r>
      <w:r>
        <w:t>12</w:t>
      </w:r>
      <w:r>
        <w:fldChar w:fldCharType="end"/>
      </w:r>
      <w:r>
        <w:fldChar w:fldCharType="end"/>
      </w:r>
    </w:p>
    <w:p w14:paraId="5EBD584A">
      <w:pPr>
        <w:pStyle w:val="20"/>
        <w:tabs>
          <w:tab w:val="right" w:leader="dot" w:pos="8494"/>
        </w:tabs>
        <w:ind w:left="840"/>
        <w:rPr>
          <w:rFonts w:eastAsiaTheme="minorEastAsia" w:cstheme="minorBidi"/>
          <w:sz w:val="21"/>
          <w:szCs w:val="22"/>
        </w:rPr>
      </w:pPr>
      <w:r>
        <w:fldChar w:fldCharType="begin"/>
      </w:r>
      <w:r>
        <w:instrText xml:space="preserve"> HYPERLINK \l "_Toc218853640" </w:instrText>
      </w:r>
      <w:r>
        <w:fldChar w:fldCharType="separate"/>
      </w:r>
      <w:r>
        <w:rPr>
          <w:rStyle w:val="51"/>
        </w:rPr>
        <w:t>4.3.1  添加商品信息</w:t>
      </w:r>
      <w:r>
        <w:tab/>
      </w:r>
      <w:r>
        <w:fldChar w:fldCharType="begin"/>
      </w:r>
      <w:r>
        <w:instrText xml:space="preserve"> PAGEREF _Toc218853640 \h </w:instrText>
      </w:r>
      <w:r>
        <w:fldChar w:fldCharType="separate"/>
      </w:r>
      <w:r>
        <w:t>12</w:t>
      </w:r>
      <w:r>
        <w:fldChar w:fldCharType="end"/>
      </w:r>
      <w:r>
        <w:fldChar w:fldCharType="end"/>
      </w:r>
    </w:p>
    <w:p w14:paraId="579C7ED3">
      <w:pPr>
        <w:pStyle w:val="20"/>
        <w:tabs>
          <w:tab w:val="right" w:leader="dot" w:pos="8494"/>
        </w:tabs>
        <w:ind w:left="840"/>
        <w:rPr>
          <w:rFonts w:eastAsiaTheme="minorEastAsia" w:cstheme="minorBidi"/>
          <w:sz w:val="21"/>
          <w:szCs w:val="22"/>
        </w:rPr>
      </w:pPr>
      <w:r>
        <w:fldChar w:fldCharType="begin"/>
      </w:r>
      <w:r>
        <w:instrText xml:space="preserve"> HYPERLINK \l "_Toc218853641" </w:instrText>
      </w:r>
      <w:r>
        <w:fldChar w:fldCharType="separate"/>
      </w:r>
      <w:r>
        <w:rPr>
          <w:rStyle w:val="51"/>
        </w:rPr>
        <w:t>4.3.2  修改商品信息</w:t>
      </w:r>
      <w:r>
        <w:tab/>
      </w:r>
      <w:r>
        <w:fldChar w:fldCharType="begin"/>
      </w:r>
      <w:r>
        <w:instrText xml:space="preserve"> PAGEREF _Toc218853641 \h </w:instrText>
      </w:r>
      <w:r>
        <w:fldChar w:fldCharType="separate"/>
      </w:r>
      <w:r>
        <w:t>12</w:t>
      </w:r>
      <w:r>
        <w:fldChar w:fldCharType="end"/>
      </w:r>
      <w:r>
        <w:fldChar w:fldCharType="end"/>
      </w:r>
    </w:p>
    <w:p w14:paraId="56BA3CED">
      <w:pPr>
        <w:pStyle w:val="34"/>
        <w:tabs>
          <w:tab w:val="right" w:leader="dot" w:pos="8494"/>
        </w:tabs>
        <w:ind w:left="420"/>
        <w:rPr>
          <w:rFonts w:eastAsiaTheme="minorEastAsia" w:cstheme="minorBidi"/>
          <w:sz w:val="21"/>
          <w:szCs w:val="22"/>
        </w:rPr>
      </w:pPr>
      <w:r>
        <w:fldChar w:fldCharType="begin"/>
      </w:r>
      <w:r>
        <w:instrText xml:space="preserve"> HYPERLINK \l "_Toc218853642" </w:instrText>
      </w:r>
      <w:r>
        <w:fldChar w:fldCharType="separate"/>
      </w:r>
      <w:r>
        <w:rPr>
          <w:rStyle w:val="51"/>
          <w:rFonts w:cs="黑体"/>
          <w:kern w:val="0"/>
        </w:rPr>
        <w:t>4.4  数据库设计</w:t>
      </w:r>
      <w:r>
        <w:tab/>
      </w:r>
      <w:r>
        <w:fldChar w:fldCharType="begin"/>
      </w:r>
      <w:r>
        <w:instrText xml:space="preserve"> PAGEREF _Toc218853642 \h </w:instrText>
      </w:r>
      <w:r>
        <w:fldChar w:fldCharType="separate"/>
      </w:r>
      <w:r>
        <w:t>12</w:t>
      </w:r>
      <w:r>
        <w:fldChar w:fldCharType="end"/>
      </w:r>
      <w:r>
        <w:fldChar w:fldCharType="end"/>
      </w:r>
    </w:p>
    <w:p w14:paraId="4A13EE55">
      <w:pPr>
        <w:pStyle w:val="20"/>
        <w:tabs>
          <w:tab w:val="right" w:leader="dot" w:pos="8494"/>
        </w:tabs>
        <w:ind w:left="840"/>
        <w:rPr>
          <w:rFonts w:eastAsiaTheme="minorEastAsia" w:cstheme="minorBidi"/>
          <w:sz w:val="21"/>
          <w:szCs w:val="22"/>
        </w:rPr>
      </w:pPr>
      <w:r>
        <w:fldChar w:fldCharType="begin"/>
      </w:r>
      <w:r>
        <w:instrText xml:space="preserve"> HYPERLINK \l "_Toc218853643" </w:instrText>
      </w:r>
      <w:r>
        <w:fldChar w:fldCharType="separate"/>
      </w:r>
      <w:r>
        <w:rPr>
          <w:rStyle w:val="51"/>
        </w:rPr>
        <w:t>4.4.1  概念结构设计</w:t>
      </w:r>
      <w:r>
        <w:tab/>
      </w:r>
      <w:r>
        <w:fldChar w:fldCharType="begin"/>
      </w:r>
      <w:r>
        <w:instrText xml:space="preserve"> PAGEREF _Toc218853643 \h </w:instrText>
      </w:r>
      <w:r>
        <w:fldChar w:fldCharType="separate"/>
      </w:r>
      <w:r>
        <w:t>12</w:t>
      </w:r>
      <w:r>
        <w:fldChar w:fldCharType="end"/>
      </w:r>
      <w:r>
        <w:fldChar w:fldCharType="end"/>
      </w:r>
    </w:p>
    <w:p w14:paraId="3855E443">
      <w:pPr>
        <w:pStyle w:val="20"/>
        <w:tabs>
          <w:tab w:val="right" w:leader="dot" w:pos="8494"/>
        </w:tabs>
        <w:ind w:left="840"/>
        <w:rPr>
          <w:rFonts w:eastAsiaTheme="minorEastAsia" w:cstheme="minorBidi"/>
          <w:sz w:val="21"/>
          <w:szCs w:val="22"/>
        </w:rPr>
      </w:pPr>
      <w:r>
        <w:fldChar w:fldCharType="begin"/>
      </w:r>
      <w:r>
        <w:instrText xml:space="preserve"> HYPERLINK \l "_Toc218853644" </w:instrText>
      </w:r>
      <w:r>
        <w:fldChar w:fldCharType="separate"/>
      </w:r>
      <w:r>
        <w:rPr>
          <w:rStyle w:val="51"/>
        </w:rPr>
        <w:t>4.4.2  逻辑结构设计</w:t>
      </w:r>
      <w:r>
        <w:tab/>
      </w:r>
      <w:r>
        <w:fldChar w:fldCharType="begin"/>
      </w:r>
      <w:r>
        <w:instrText xml:space="preserve"> PAGEREF _Toc218853644 \h </w:instrText>
      </w:r>
      <w:r>
        <w:fldChar w:fldCharType="separate"/>
      </w:r>
      <w:r>
        <w:t>17</w:t>
      </w:r>
      <w:r>
        <w:fldChar w:fldCharType="end"/>
      </w:r>
      <w:r>
        <w:fldChar w:fldCharType="end"/>
      </w:r>
    </w:p>
    <w:p w14:paraId="1619679B">
      <w:pPr>
        <w:pStyle w:val="29"/>
        <w:tabs>
          <w:tab w:val="right" w:leader="dot" w:pos="8494"/>
        </w:tabs>
        <w:rPr>
          <w:rFonts w:eastAsiaTheme="minorEastAsia" w:cstheme="minorBidi"/>
          <w:sz w:val="21"/>
          <w:szCs w:val="22"/>
        </w:rPr>
      </w:pPr>
      <w:r>
        <w:fldChar w:fldCharType="begin"/>
      </w:r>
      <w:r>
        <w:instrText xml:space="preserve"> HYPERLINK \l "_Toc218853645" </w:instrText>
      </w:r>
      <w:r>
        <w:fldChar w:fldCharType="separate"/>
      </w:r>
      <w:r>
        <w:rPr>
          <w:rStyle w:val="51"/>
        </w:rPr>
        <w:t xml:space="preserve">5  </w:t>
      </w:r>
      <w:r>
        <w:rPr>
          <w:rStyle w:val="51"/>
          <w:rFonts w:hint="eastAsia" w:eastAsia="宋体" w:cs="宋体"/>
        </w:rPr>
        <w:t>系统实现</w:t>
      </w:r>
      <w:r>
        <w:tab/>
      </w:r>
      <w:r>
        <w:fldChar w:fldCharType="begin"/>
      </w:r>
      <w:r>
        <w:instrText xml:space="preserve"> PAGEREF _Toc218853645 \h </w:instrText>
      </w:r>
      <w:r>
        <w:fldChar w:fldCharType="separate"/>
      </w:r>
      <w:r>
        <w:t>22</w:t>
      </w:r>
      <w:r>
        <w:fldChar w:fldCharType="end"/>
      </w:r>
      <w:r>
        <w:fldChar w:fldCharType="end"/>
      </w:r>
    </w:p>
    <w:p w14:paraId="4D5FD345">
      <w:pPr>
        <w:pStyle w:val="34"/>
        <w:tabs>
          <w:tab w:val="right" w:leader="dot" w:pos="8494"/>
        </w:tabs>
        <w:ind w:left="420"/>
        <w:rPr>
          <w:rFonts w:eastAsiaTheme="minorEastAsia" w:cstheme="minorBidi"/>
          <w:sz w:val="21"/>
          <w:szCs w:val="22"/>
        </w:rPr>
      </w:pPr>
      <w:r>
        <w:fldChar w:fldCharType="begin"/>
      </w:r>
      <w:r>
        <w:instrText xml:space="preserve"> HYPERLINK \l "_Toc218853646" </w:instrText>
      </w:r>
      <w:r>
        <w:fldChar w:fldCharType="separate"/>
      </w:r>
      <w:r>
        <w:rPr>
          <w:rStyle w:val="51"/>
        </w:rPr>
        <w:t>5.1  用户管理</w:t>
      </w:r>
      <w:r>
        <w:tab/>
      </w:r>
      <w:r>
        <w:fldChar w:fldCharType="begin"/>
      </w:r>
      <w:r>
        <w:instrText xml:space="preserve"> PAGEREF _Toc218853646 \h </w:instrText>
      </w:r>
      <w:r>
        <w:fldChar w:fldCharType="separate"/>
      </w:r>
      <w:r>
        <w:t>22</w:t>
      </w:r>
      <w:r>
        <w:fldChar w:fldCharType="end"/>
      </w:r>
      <w:r>
        <w:fldChar w:fldCharType="end"/>
      </w:r>
    </w:p>
    <w:p w14:paraId="4CC59D3E">
      <w:pPr>
        <w:pStyle w:val="34"/>
        <w:tabs>
          <w:tab w:val="right" w:leader="dot" w:pos="8494"/>
        </w:tabs>
        <w:ind w:left="420"/>
        <w:rPr>
          <w:rFonts w:eastAsiaTheme="minorEastAsia" w:cstheme="minorBidi"/>
          <w:sz w:val="21"/>
          <w:szCs w:val="22"/>
        </w:rPr>
      </w:pPr>
      <w:r>
        <w:fldChar w:fldCharType="begin"/>
      </w:r>
      <w:r>
        <w:instrText xml:space="preserve"> HYPERLINK \l "_Toc218853647" </w:instrText>
      </w:r>
      <w:r>
        <w:fldChar w:fldCharType="separate"/>
      </w:r>
      <w:r>
        <w:rPr>
          <w:rStyle w:val="51"/>
        </w:rPr>
        <w:t>5.2  角色管理</w:t>
      </w:r>
      <w:r>
        <w:tab/>
      </w:r>
      <w:r>
        <w:fldChar w:fldCharType="begin"/>
      </w:r>
      <w:r>
        <w:instrText xml:space="preserve"> PAGEREF _Toc218853647 \h </w:instrText>
      </w:r>
      <w:r>
        <w:fldChar w:fldCharType="separate"/>
      </w:r>
      <w:r>
        <w:t>22</w:t>
      </w:r>
      <w:r>
        <w:fldChar w:fldCharType="end"/>
      </w:r>
      <w:r>
        <w:fldChar w:fldCharType="end"/>
      </w:r>
    </w:p>
    <w:p w14:paraId="5E059253">
      <w:pPr>
        <w:pStyle w:val="34"/>
        <w:tabs>
          <w:tab w:val="right" w:leader="dot" w:pos="8494"/>
        </w:tabs>
        <w:ind w:left="420"/>
        <w:rPr>
          <w:rFonts w:eastAsiaTheme="minorEastAsia" w:cstheme="minorBidi"/>
          <w:sz w:val="21"/>
          <w:szCs w:val="22"/>
        </w:rPr>
      </w:pPr>
      <w:r>
        <w:fldChar w:fldCharType="begin"/>
      </w:r>
      <w:r>
        <w:instrText xml:space="preserve"> HYPERLINK \l "_Toc218853648" </w:instrText>
      </w:r>
      <w:r>
        <w:fldChar w:fldCharType="separate"/>
      </w:r>
      <w:r>
        <w:rPr>
          <w:rStyle w:val="51"/>
        </w:rPr>
        <w:t>5.3  商品管理</w:t>
      </w:r>
      <w:r>
        <w:tab/>
      </w:r>
      <w:r>
        <w:fldChar w:fldCharType="begin"/>
      </w:r>
      <w:r>
        <w:instrText xml:space="preserve"> PAGEREF _Toc218853648 \h </w:instrText>
      </w:r>
      <w:r>
        <w:fldChar w:fldCharType="separate"/>
      </w:r>
      <w:r>
        <w:t>23</w:t>
      </w:r>
      <w:r>
        <w:fldChar w:fldCharType="end"/>
      </w:r>
      <w:r>
        <w:fldChar w:fldCharType="end"/>
      </w:r>
    </w:p>
    <w:p w14:paraId="2C7CC222">
      <w:pPr>
        <w:pStyle w:val="34"/>
        <w:tabs>
          <w:tab w:val="right" w:leader="dot" w:pos="8494"/>
        </w:tabs>
        <w:ind w:left="420"/>
        <w:rPr>
          <w:rFonts w:eastAsiaTheme="minorEastAsia" w:cstheme="minorBidi"/>
          <w:sz w:val="21"/>
          <w:szCs w:val="22"/>
        </w:rPr>
      </w:pPr>
      <w:r>
        <w:fldChar w:fldCharType="begin"/>
      </w:r>
      <w:r>
        <w:instrText xml:space="preserve"> HYPERLINK \l "_Toc218853649" </w:instrText>
      </w:r>
      <w:r>
        <w:fldChar w:fldCharType="separate"/>
      </w:r>
      <w:r>
        <w:rPr>
          <w:rStyle w:val="51"/>
        </w:rPr>
        <w:t>5.4  商品类别管理</w:t>
      </w:r>
      <w:r>
        <w:tab/>
      </w:r>
      <w:r>
        <w:fldChar w:fldCharType="begin"/>
      </w:r>
      <w:r>
        <w:instrText xml:space="preserve"> PAGEREF _Toc218853649 \h </w:instrText>
      </w:r>
      <w:r>
        <w:fldChar w:fldCharType="separate"/>
      </w:r>
      <w:r>
        <w:t>23</w:t>
      </w:r>
      <w:r>
        <w:fldChar w:fldCharType="end"/>
      </w:r>
      <w:r>
        <w:fldChar w:fldCharType="end"/>
      </w:r>
    </w:p>
    <w:p w14:paraId="17CD67FC">
      <w:pPr>
        <w:pStyle w:val="34"/>
        <w:tabs>
          <w:tab w:val="right" w:leader="dot" w:pos="8494"/>
        </w:tabs>
        <w:ind w:left="420"/>
        <w:rPr>
          <w:rFonts w:eastAsiaTheme="minorEastAsia" w:cstheme="minorBidi"/>
          <w:sz w:val="21"/>
          <w:szCs w:val="22"/>
        </w:rPr>
      </w:pPr>
      <w:r>
        <w:fldChar w:fldCharType="begin"/>
      </w:r>
      <w:r>
        <w:instrText xml:space="preserve"> HYPERLINK \l "_Toc218853650" </w:instrText>
      </w:r>
      <w:r>
        <w:fldChar w:fldCharType="separate"/>
      </w:r>
      <w:r>
        <w:rPr>
          <w:rStyle w:val="51"/>
        </w:rPr>
        <w:t>5.5  客户管理</w:t>
      </w:r>
      <w:r>
        <w:tab/>
      </w:r>
      <w:r>
        <w:fldChar w:fldCharType="begin"/>
      </w:r>
      <w:r>
        <w:instrText xml:space="preserve"> PAGEREF _Toc218853650 \h </w:instrText>
      </w:r>
      <w:r>
        <w:fldChar w:fldCharType="separate"/>
      </w:r>
      <w:r>
        <w:t>24</w:t>
      </w:r>
      <w:r>
        <w:fldChar w:fldCharType="end"/>
      </w:r>
      <w:r>
        <w:fldChar w:fldCharType="end"/>
      </w:r>
    </w:p>
    <w:p w14:paraId="183A3960">
      <w:pPr>
        <w:pStyle w:val="34"/>
        <w:tabs>
          <w:tab w:val="right" w:leader="dot" w:pos="8494"/>
        </w:tabs>
        <w:ind w:left="420"/>
        <w:rPr>
          <w:rFonts w:eastAsiaTheme="minorEastAsia" w:cstheme="minorBidi"/>
          <w:sz w:val="21"/>
          <w:szCs w:val="22"/>
        </w:rPr>
      </w:pPr>
      <w:r>
        <w:fldChar w:fldCharType="begin"/>
      </w:r>
      <w:r>
        <w:instrText xml:space="preserve"> HYPERLINK \l "_Toc218853651" </w:instrText>
      </w:r>
      <w:r>
        <w:fldChar w:fldCharType="separate"/>
      </w:r>
      <w:r>
        <w:rPr>
          <w:rStyle w:val="51"/>
        </w:rPr>
        <w:t>5.6  供应商管理</w:t>
      </w:r>
      <w:r>
        <w:tab/>
      </w:r>
      <w:r>
        <w:fldChar w:fldCharType="begin"/>
      </w:r>
      <w:r>
        <w:instrText xml:space="preserve"> PAGEREF _Toc218853651 \h </w:instrText>
      </w:r>
      <w:r>
        <w:fldChar w:fldCharType="separate"/>
      </w:r>
      <w:r>
        <w:t>24</w:t>
      </w:r>
      <w:r>
        <w:fldChar w:fldCharType="end"/>
      </w:r>
      <w:r>
        <w:fldChar w:fldCharType="end"/>
      </w:r>
    </w:p>
    <w:p w14:paraId="6DA7AA98">
      <w:pPr>
        <w:pStyle w:val="34"/>
        <w:tabs>
          <w:tab w:val="right" w:leader="dot" w:pos="8494"/>
        </w:tabs>
        <w:ind w:left="420"/>
        <w:rPr>
          <w:rFonts w:eastAsiaTheme="minorEastAsia" w:cstheme="minorBidi"/>
          <w:sz w:val="21"/>
          <w:szCs w:val="22"/>
        </w:rPr>
      </w:pPr>
      <w:r>
        <w:fldChar w:fldCharType="begin"/>
      </w:r>
      <w:r>
        <w:instrText xml:space="preserve"> HYPERLINK \l "_Toc218853652" </w:instrText>
      </w:r>
      <w:r>
        <w:fldChar w:fldCharType="separate"/>
      </w:r>
      <w:r>
        <w:rPr>
          <w:rStyle w:val="51"/>
        </w:rPr>
        <w:t>5.7  采购管理</w:t>
      </w:r>
      <w:r>
        <w:tab/>
      </w:r>
      <w:r>
        <w:fldChar w:fldCharType="begin"/>
      </w:r>
      <w:r>
        <w:instrText xml:space="preserve"> PAGEREF _Toc218853652 \h </w:instrText>
      </w:r>
      <w:r>
        <w:fldChar w:fldCharType="separate"/>
      </w:r>
      <w:r>
        <w:t>25</w:t>
      </w:r>
      <w:r>
        <w:fldChar w:fldCharType="end"/>
      </w:r>
      <w:r>
        <w:fldChar w:fldCharType="end"/>
      </w:r>
    </w:p>
    <w:p w14:paraId="3A5E04D6">
      <w:pPr>
        <w:pStyle w:val="34"/>
        <w:tabs>
          <w:tab w:val="right" w:leader="dot" w:pos="8494"/>
        </w:tabs>
        <w:ind w:left="420"/>
        <w:rPr>
          <w:rFonts w:eastAsiaTheme="minorEastAsia" w:cstheme="minorBidi"/>
          <w:sz w:val="21"/>
          <w:szCs w:val="22"/>
        </w:rPr>
      </w:pPr>
      <w:r>
        <w:fldChar w:fldCharType="begin"/>
      </w:r>
      <w:r>
        <w:instrText xml:space="preserve"> HYPERLINK \l "_Toc218853653" </w:instrText>
      </w:r>
      <w:r>
        <w:fldChar w:fldCharType="separate"/>
      </w:r>
      <w:r>
        <w:rPr>
          <w:rStyle w:val="51"/>
        </w:rPr>
        <w:t>5.8  销售管理</w:t>
      </w:r>
      <w:r>
        <w:tab/>
      </w:r>
      <w:r>
        <w:fldChar w:fldCharType="begin"/>
      </w:r>
      <w:r>
        <w:instrText xml:space="preserve"> PAGEREF _Toc218853653 \h </w:instrText>
      </w:r>
      <w:r>
        <w:fldChar w:fldCharType="separate"/>
      </w:r>
      <w:r>
        <w:t>25</w:t>
      </w:r>
      <w:r>
        <w:fldChar w:fldCharType="end"/>
      </w:r>
      <w:r>
        <w:fldChar w:fldCharType="end"/>
      </w:r>
    </w:p>
    <w:p w14:paraId="26EDCB02">
      <w:pPr>
        <w:pStyle w:val="34"/>
        <w:tabs>
          <w:tab w:val="right" w:leader="dot" w:pos="8494"/>
        </w:tabs>
        <w:ind w:left="420"/>
        <w:rPr>
          <w:rFonts w:eastAsiaTheme="minorEastAsia" w:cstheme="minorBidi"/>
          <w:sz w:val="21"/>
          <w:szCs w:val="22"/>
        </w:rPr>
      </w:pPr>
      <w:r>
        <w:fldChar w:fldCharType="begin"/>
      </w:r>
      <w:r>
        <w:instrText xml:space="preserve"> HYPERLINK \l "_Toc218853654" </w:instrText>
      </w:r>
      <w:r>
        <w:fldChar w:fldCharType="separate"/>
      </w:r>
      <w:r>
        <w:rPr>
          <w:rStyle w:val="51"/>
        </w:rPr>
        <w:t>5.9  库存管理</w:t>
      </w:r>
      <w:r>
        <w:tab/>
      </w:r>
      <w:r>
        <w:fldChar w:fldCharType="begin"/>
      </w:r>
      <w:r>
        <w:instrText xml:space="preserve"> PAGEREF _Toc218853654 \h </w:instrText>
      </w:r>
      <w:r>
        <w:fldChar w:fldCharType="separate"/>
      </w:r>
      <w:r>
        <w:t>26</w:t>
      </w:r>
      <w:r>
        <w:fldChar w:fldCharType="end"/>
      </w:r>
      <w:r>
        <w:fldChar w:fldCharType="end"/>
      </w:r>
    </w:p>
    <w:p w14:paraId="294F9B52">
      <w:pPr>
        <w:pStyle w:val="29"/>
        <w:tabs>
          <w:tab w:val="right" w:leader="dot" w:pos="8494"/>
        </w:tabs>
        <w:rPr>
          <w:rFonts w:eastAsiaTheme="minorEastAsia" w:cstheme="minorBidi"/>
          <w:sz w:val="21"/>
          <w:szCs w:val="22"/>
        </w:rPr>
      </w:pPr>
      <w:r>
        <w:fldChar w:fldCharType="begin"/>
      </w:r>
      <w:r>
        <w:instrText xml:space="preserve"> HYPERLINK \l "_Toc218853655" </w:instrText>
      </w:r>
      <w:r>
        <w:fldChar w:fldCharType="separate"/>
      </w:r>
      <w:r>
        <w:rPr>
          <w:rStyle w:val="51"/>
        </w:rPr>
        <w:t xml:space="preserve">6  </w:t>
      </w:r>
      <w:r>
        <w:rPr>
          <w:rStyle w:val="51"/>
          <w:rFonts w:hint="eastAsia" w:eastAsia="宋体" w:cs="宋体"/>
        </w:rPr>
        <w:t>系统测试</w:t>
      </w:r>
      <w:r>
        <w:tab/>
      </w:r>
      <w:r>
        <w:fldChar w:fldCharType="begin"/>
      </w:r>
      <w:r>
        <w:instrText xml:space="preserve"> PAGEREF _Toc218853655 \h </w:instrText>
      </w:r>
      <w:r>
        <w:fldChar w:fldCharType="separate"/>
      </w:r>
      <w:r>
        <w:t>27</w:t>
      </w:r>
      <w:r>
        <w:fldChar w:fldCharType="end"/>
      </w:r>
      <w:r>
        <w:fldChar w:fldCharType="end"/>
      </w:r>
    </w:p>
    <w:p w14:paraId="07592D2A">
      <w:pPr>
        <w:pStyle w:val="34"/>
        <w:tabs>
          <w:tab w:val="right" w:leader="dot" w:pos="8494"/>
        </w:tabs>
        <w:ind w:left="420"/>
        <w:rPr>
          <w:rFonts w:eastAsiaTheme="minorEastAsia" w:cstheme="minorBidi"/>
          <w:sz w:val="21"/>
          <w:szCs w:val="22"/>
        </w:rPr>
      </w:pPr>
      <w:r>
        <w:fldChar w:fldCharType="begin"/>
      </w:r>
      <w:r>
        <w:instrText xml:space="preserve"> HYPERLINK \l "_Toc218853656" </w:instrText>
      </w:r>
      <w:r>
        <w:fldChar w:fldCharType="separate"/>
      </w:r>
      <w:r>
        <w:rPr>
          <w:rStyle w:val="51"/>
        </w:rPr>
        <w:t>6.1  测试目的</w:t>
      </w:r>
      <w:r>
        <w:tab/>
      </w:r>
      <w:r>
        <w:fldChar w:fldCharType="begin"/>
      </w:r>
      <w:r>
        <w:instrText xml:space="preserve"> PAGEREF _Toc218853656 \h </w:instrText>
      </w:r>
      <w:r>
        <w:fldChar w:fldCharType="separate"/>
      </w:r>
      <w:r>
        <w:t>27</w:t>
      </w:r>
      <w:r>
        <w:fldChar w:fldCharType="end"/>
      </w:r>
      <w:r>
        <w:fldChar w:fldCharType="end"/>
      </w:r>
    </w:p>
    <w:p w14:paraId="7448ADC4">
      <w:pPr>
        <w:pStyle w:val="34"/>
        <w:tabs>
          <w:tab w:val="right" w:leader="dot" w:pos="8494"/>
        </w:tabs>
        <w:ind w:left="420"/>
        <w:rPr>
          <w:rFonts w:eastAsiaTheme="minorEastAsia" w:cstheme="minorBidi"/>
          <w:sz w:val="21"/>
          <w:szCs w:val="22"/>
        </w:rPr>
      </w:pPr>
      <w:r>
        <w:fldChar w:fldCharType="begin"/>
      </w:r>
      <w:r>
        <w:instrText xml:space="preserve"> HYPERLINK \l "_Toc218853657" </w:instrText>
      </w:r>
      <w:r>
        <w:fldChar w:fldCharType="separate"/>
      </w:r>
      <w:r>
        <w:rPr>
          <w:rStyle w:val="51"/>
        </w:rPr>
        <w:t>6.2  测试用例</w:t>
      </w:r>
      <w:r>
        <w:tab/>
      </w:r>
      <w:r>
        <w:fldChar w:fldCharType="begin"/>
      </w:r>
      <w:r>
        <w:instrText xml:space="preserve"> PAGEREF _Toc218853657 \h </w:instrText>
      </w:r>
      <w:r>
        <w:fldChar w:fldCharType="separate"/>
      </w:r>
      <w:r>
        <w:t>27</w:t>
      </w:r>
      <w:r>
        <w:fldChar w:fldCharType="end"/>
      </w:r>
      <w:r>
        <w:fldChar w:fldCharType="end"/>
      </w:r>
    </w:p>
    <w:p w14:paraId="0E05FDAB">
      <w:pPr>
        <w:pStyle w:val="20"/>
        <w:tabs>
          <w:tab w:val="right" w:leader="dot" w:pos="8494"/>
        </w:tabs>
        <w:ind w:left="840"/>
        <w:rPr>
          <w:rFonts w:eastAsiaTheme="minorEastAsia" w:cstheme="minorBidi"/>
          <w:sz w:val="21"/>
          <w:szCs w:val="22"/>
        </w:rPr>
      </w:pPr>
      <w:r>
        <w:fldChar w:fldCharType="begin"/>
      </w:r>
      <w:r>
        <w:instrText xml:space="preserve"> HYPERLINK \l "_Toc218853658" </w:instrText>
      </w:r>
      <w:r>
        <w:fldChar w:fldCharType="separate"/>
      </w:r>
      <w:r>
        <w:rPr>
          <w:rStyle w:val="51"/>
        </w:rPr>
        <w:t>6.2.1  用户登录</w:t>
      </w:r>
      <w:r>
        <w:tab/>
      </w:r>
      <w:r>
        <w:fldChar w:fldCharType="begin"/>
      </w:r>
      <w:r>
        <w:instrText xml:space="preserve"> PAGEREF _Toc218853658 \h </w:instrText>
      </w:r>
      <w:r>
        <w:fldChar w:fldCharType="separate"/>
      </w:r>
      <w:r>
        <w:t>27</w:t>
      </w:r>
      <w:r>
        <w:fldChar w:fldCharType="end"/>
      </w:r>
      <w:r>
        <w:fldChar w:fldCharType="end"/>
      </w:r>
    </w:p>
    <w:p w14:paraId="3BDDD449">
      <w:pPr>
        <w:pStyle w:val="20"/>
        <w:tabs>
          <w:tab w:val="right" w:leader="dot" w:pos="8494"/>
        </w:tabs>
        <w:ind w:left="840"/>
        <w:rPr>
          <w:rFonts w:eastAsiaTheme="minorEastAsia" w:cstheme="minorBidi"/>
          <w:sz w:val="21"/>
          <w:szCs w:val="22"/>
        </w:rPr>
      </w:pPr>
      <w:r>
        <w:fldChar w:fldCharType="begin"/>
      </w:r>
      <w:r>
        <w:instrText xml:space="preserve"> HYPERLINK \l "_Toc218853659" </w:instrText>
      </w:r>
      <w:r>
        <w:fldChar w:fldCharType="separate"/>
      </w:r>
      <w:r>
        <w:rPr>
          <w:rStyle w:val="51"/>
        </w:rPr>
        <w:t>6.2.2  搜索商品信息</w:t>
      </w:r>
      <w:r>
        <w:tab/>
      </w:r>
      <w:r>
        <w:fldChar w:fldCharType="begin"/>
      </w:r>
      <w:r>
        <w:instrText xml:space="preserve"> PAGEREF _Toc218853659 \h </w:instrText>
      </w:r>
      <w:r>
        <w:fldChar w:fldCharType="separate"/>
      </w:r>
      <w:r>
        <w:t>28</w:t>
      </w:r>
      <w:r>
        <w:fldChar w:fldCharType="end"/>
      </w:r>
      <w:r>
        <w:fldChar w:fldCharType="end"/>
      </w:r>
    </w:p>
    <w:p w14:paraId="6FF9362A">
      <w:pPr>
        <w:pStyle w:val="20"/>
        <w:tabs>
          <w:tab w:val="right" w:leader="dot" w:pos="8494"/>
        </w:tabs>
        <w:ind w:left="840"/>
        <w:rPr>
          <w:rFonts w:eastAsiaTheme="minorEastAsia" w:cstheme="minorBidi"/>
          <w:sz w:val="21"/>
          <w:szCs w:val="22"/>
        </w:rPr>
      </w:pPr>
      <w:r>
        <w:fldChar w:fldCharType="begin"/>
      </w:r>
      <w:r>
        <w:instrText xml:space="preserve"> HYPERLINK \l "_Toc218853660" </w:instrText>
      </w:r>
      <w:r>
        <w:fldChar w:fldCharType="separate"/>
      </w:r>
      <w:r>
        <w:rPr>
          <w:rStyle w:val="51"/>
        </w:rPr>
        <w:t>6.2.3  增加商品信息</w:t>
      </w:r>
      <w:r>
        <w:tab/>
      </w:r>
      <w:r>
        <w:fldChar w:fldCharType="begin"/>
      </w:r>
      <w:r>
        <w:instrText xml:space="preserve"> PAGEREF _Toc218853660 \h </w:instrText>
      </w:r>
      <w:r>
        <w:fldChar w:fldCharType="separate"/>
      </w:r>
      <w:r>
        <w:t>28</w:t>
      </w:r>
      <w:r>
        <w:fldChar w:fldCharType="end"/>
      </w:r>
      <w:r>
        <w:fldChar w:fldCharType="end"/>
      </w:r>
    </w:p>
    <w:p w14:paraId="47B60E26">
      <w:pPr>
        <w:pStyle w:val="34"/>
        <w:tabs>
          <w:tab w:val="right" w:leader="dot" w:pos="8494"/>
        </w:tabs>
        <w:ind w:left="420"/>
        <w:rPr>
          <w:rFonts w:eastAsiaTheme="minorEastAsia" w:cstheme="minorBidi"/>
          <w:sz w:val="21"/>
          <w:szCs w:val="22"/>
        </w:rPr>
      </w:pPr>
      <w:r>
        <w:fldChar w:fldCharType="begin"/>
      </w:r>
      <w:r>
        <w:instrText xml:space="preserve"> HYPERLINK \l "_Toc218853661" </w:instrText>
      </w:r>
      <w:r>
        <w:fldChar w:fldCharType="separate"/>
      </w:r>
      <w:r>
        <w:rPr>
          <w:rStyle w:val="51"/>
        </w:rPr>
        <w:t>6.3 测试总结</w:t>
      </w:r>
      <w:r>
        <w:tab/>
      </w:r>
      <w:r>
        <w:fldChar w:fldCharType="begin"/>
      </w:r>
      <w:r>
        <w:instrText xml:space="preserve"> PAGEREF _Toc218853661 \h </w:instrText>
      </w:r>
      <w:r>
        <w:fldChar w:fldCharType="separate"/>
      </w:r>
      <w:r>
        <w:t>29</w:t>
      </w:r>
      <w:r>
        <w:fldChar w:fldCharType="end"/>
      </w:r>
      <w:r>
        <w:fldChar w:fldCharType="end"/>
      </w:r>
    </w:p>
    <w:p w14:paraId="55A6F521">
      <w:pPr>
        <w:pStyle w:val="29"/>
        <w:tabs>
          <w:tab w:val="right" w:leader="dot" w:pos="8494"/>
        </w:tabs>
        <w:rPr>
          <w:rFonts w:eastAsiaTheme="minorEastAsia" w:cstheme="minorBidi"/>
          <w:sz w:val="21"/>
          <w:szCs w:val="22"/>
        </w:rPr>
      </w:pPr>
      <w:r>
        <w:fldChar w:fldCharType="begin"/>
      </w:r>
      <w:r>
        <w:instrText xml:space="preserve"> HYPERLINK \l "_Toc218853662" </w:instrText>
      </w:r>
      <w:r>
        <w:fldChar w:fldCharType="separate"/>
      </w:r>
      <w:r>
        <w:rPr>
          <w:rStyle w:val="51"/>
        </w:rPr>
        <w:t xml:space="preserve">7  </w:t>
      </w:r>
      <w:r>
        <w:rPr>
          <w:rStyle w:val="51"/>
          <w:rFonts w:hint="eastAsia" w:eastAsia="宋体" w:cs="宋体"/>
        </w:rPr>
        <w:t>结论</w:t>
      </w:r>
      <w:r>
        <w:tab/>
      </w:r>
      <w:r>
        <w:fldChar w:fldCharType="begin"/>
      </w:r>
      <w:r>
        <w:instrText xml:space="preserve"> PAGEREF _Toc218853662 \h </w:instrText>
      </w:r>
      <w:r>
        <w:fldChar w:fldCharType="separate"/>
      </w:r>
      <w:r>
        <w:t>30</w:t>
      </w:r>
      <w:r>
        <w:fldChar w:fldCharType="end"/>
      </w:r>
      <w:r>
        <w:fldChar w:fldCharType="end"/>
      </w:r>
    </w:p>
    <w:p w14:paraId="4669E73C">
      <w:pPr>
        <w:pStyle w:val="29"/>
        <w:tabs>
          <w:tab w:val="right" w:leader="dot" w:pos="8494"/>
        </w:tabs>
        <w:rPr>
          <w:rFonts w:eastAsiaTheme="minorEastAsia" w:cstheme="minorBidi"/>
          <w:sz w:val="21"/>
          <w:szCs w:val="22"/>
        </w:rPr>
      </w:pPr>
      <w:r>
        <w:fldChar w:fldCharType="begin"/>
      </w:r>
      <w:r>
        <w:instrText xml:space="preserve"> HYPERLINK \l "_Toc218853663" </w:instrText>
      </w:r>
      <w:r>
        <w:fldChar w:fldCharType="separate"/>
      </w:r>
      <w:r>
        <w:rPr>
          <w:rStyle w:val="51"/>
          <w:rFonts w:hint="eastAsia" w:eastAsia="宋体" w:cs="宋体"/>
        </w:rPr>
        <w:t>参考文献</w:t>
      </w:r>
      <w:r>
        <w:tab/>
      </w:r>
      <w:r>
        <w:fldChar w:fldCharType="begin"/>
      </w:r>
      <w:r>
        <w:instrText xml:space="preserve"> PAGEREF _Toc218853663 \h </w:instrText>
      </w:r>
      <w:r>
        <w:fldChar w:fldCharType="separate"/>
      </w:r>
      <w:r>
        <w:t>31</w:t>
      </w:r>
      <w:r>
        <w:fldChar w:fldCharType="end"/>
      </w:r>
      <w:r>
        <w:fldChar w:fldCharType="end"/>
      </w:r>
    </w:p>
    <w:p w14:paraId="7E130F88">
      <w:pPr>
        <w:pStyle w:val="29"/>
        <w:tabs>
          <w:tab w:val="right" w:leader="dot" w:pos="8494"/>
        </w:tabs>
        <w:rPr>
          <w:rFonts w:eastAsiaTheme="minorEastAsia" w:cstheme="minorBidi"/>
          <w:sz w:val="21"/>
          <w:szCs w:val="22"/>
        </w:rPr>
      </w:pPr>
      <w:r>
        <w:fldChar w:fldCharType="begin"/>
      </w:r>
      <w:r>
        <w:instrText xml:space="preserve"> HYPERLINK \l "_Toc218853664" </w:instrText>
      </w:r>
      <w:r>
        <w:fldChar w:fldCharType="separate"/>
      </w:r>
      <w:r>
        <w:rPr>
          <w:rStyle w:val="51"/>
          <w:rFonts w:hint="eastAsia" w:eastAsia="宋体" w:cs="宋体"/>
        </w:rPr>
        <w:t>致谢</w:t>
      </w:r>
      <w:r>
        <w:tab/>
      </w:r>
      <w:r>
        <w:fldChar w:fldCharType="begin"/>
      </w:r>
      <w:r>
        <w:instrText xml:space="preserve"> PAGEREF _Toc218853664 \h </w:instrText>
      </w:r>
      <w:r>
        <w:fldChar w:fldCharType="separate"/>
      </w:r>
      <w:r>
        <w:t>32</w:t>
      </w:r>
      <w:r>
        <w:fldChar w:fldCharType="end"/>
      </w:r>
      <w:r>
        <w:fldChar w:fldCharType="end"/>
      </w:r>
    </w:p>
    <w:p w14:paraId="3919F033">
      <w:pPr>
        <w:pStyle w:val="29"/>
        <w:tabs>
          <w:tab w:val="right" w:leader="dot" w:pos="8504"/>
        </w:tabs>
        <w:rPr>
          <w:snapToGrid w:val="0"/>
          <w:kern w:val="0"/>
        </w:rPr>
      </w:pPr>
      <w:r>
        <w:rPr>
          <w:rFonts w:ascii="Times New Roman Regular" w:hAnsi="Times New Roman Regular" w:cs="Times New Roman Regular"/>
          <w:bCs/>
          <w:snapToGrid w:val="0"/>
          <w:kern w:val="0"/>
        </w:rPr>
        <w:fldChar w:fldCharType="end"/>
      </w:r>
    </w:p>
    <w:p w14:paraId="67B59105">
      <w:pPr>
        <w:pStyle w:val="2"/>
        <w:spacing w:before="480" w:after="480"/>
        <w:sectPr>
          <w:footerReference r:id="rId6" w:type="default"/>
          <w:pgSz w:w="11906" w:h="16838"/>
          <w:pgMar w:top="1701" w:right="1134" w:bottom="1134" w:left="1701" w:header="1134" w:footer="567" w:gutter="567"/>
          <w:pgNumType w:start="0"/>
          <w:cols w:space="720" w:num="1"/>
          <w:titlePg/>
          <w:docGrid w:linePitch="286" w:charSpace="0"/>
        </w:sectPr>
      </w:pPr>
      <w:bookmarkStart w:id="2" w:name="_Toc1082309562"/>
    </w:p>
    <w:bookmarkEnd w:id="2"/>
    <w:p w14:paraId="61EACFA2">
      <w:pPr>
        <w:pStyle w:val="2"/>
        <w:spacing w:before="480" w:after="480"/>
      </w:pPr>
      <w:bookmarkStart w:id="3" w:name="_Toc218853619"/>
      <w:r>
        <w:t xml:space="preserve">1  </w:t>
      </w:r>
      <w:r>
        <w:rPr>
          <w:rFonts w:hint="eastAsia"/>
        </w:rPr>
        <w:t>绪论</w:t>
      </w:r>
      <w:bookmarkEnd w:id="3"/>
    </w:p>
    <w:p w14:paraId="6FFDBC21">
      <w:pPr>
        <w:pStyle w:val="3"/>
        <w:rPr>
          <w:rFonts w:ascii="黑体" w:hAnsi="黑体"/>
        </w:rPr>
      </w:pPr>
      <w:bookmarkStart w:id="4" w:name="_Toc218853620"/>
      <w:bookmarkStart w:id="5" w:name="_Toc213353963"/>
      <w:r>
        <w:rPr>
          <w:rFonts w:hint="eastAsia" w:ascii="黑体" w:hAnsi="黑体"/>
        </w:rPr>
        <w:t xml:space="preserve">1.1 </w:t>
      </w:r>
      <w:r>
        <w:rPr>
          <w:rFonts w:ascii="黑体" w:hAnsi="黑体"/>
        </w:rPr>
        <w:t xml:space="preserve"> </w:t>
      </w:r>
      <w:r>
        <w:rPr>
          <w:rFonts w:hint="eastAsia" w:ascii="黑体" w:hAnsi="黑体"/>
        </w:rPr>
        <w:t>研究背景</w:t>
      </w:r>
      <w:bookmarkEnd w:id="4"/>
      <w:bookmarkEnd w:id="5"/>
    </w:p>
    <w:p w14:paraId="77EEA15F">
      <w:pPr>
        <w:pStyle w:val="24"/>
        <w:ind w:firstLine="480"/>
        <w:rPr>
          <w:rFonts w:ascii="Times New Roman"/>
          <w:sz w:val="24"/>
        </w:rPr>
      </w:pPr>
      <w:r>
        <w:rPr>
          <w:rFonts w:hint="eastAsia" w:ascii="Times New Roman"/>
          <w:sz w:val="24"/>
        </w:rPr>
        <w:t>随着经济全球化及信息化的快速发展，企业经营环境的复杂性与动态性不断增强，促使企业管理面临前所未有的挑战。在市场经济体制下，企业在面临激烈竞争的同时，也要不断适应市场变化，及时调整自身的经营策略。进销存管理作为企业运营的核心环节，直接关系到企业的生存与发展。传统的进销存管理方式通常依赖于人工操作和手工记录，难以适应现代企业对于信息实时性、准确性和高效性的要求。这种管理方式普遍存在数据不及时、信息滞后、资源浪费等诸多问题，严重限制了企业的决策效率与管理水平。进入信息化时代，企业必须依赖现代信息技术来实现管理上的创新和突破。信息化不仅是企业内部管理的需要，更是提升客户满意度、增强市场响应能力的必要条件。在这一背景下，进销存管理系统的设计与实现应运而生。通过进销存管理系统，企业能够实现对库存的全面监控，及时掌握商品的入库、出库及库存情况，从而有效避免库存积压与短缺。此外，系统的引入还有助于实现销售数据的实时记录和分析，促进企业依据准确数据进行科学决策。同时</w:t>
      </w:r>
      <w:r>
        <w:rPr>
          <w:rFonts w:ascii="Times New Roman"/>
          <w:sz w:val="24"/>
        </w:rPr>
        <w:t>，</w:t>
      </w:r>
      <w:r>
        <w:rPr>
          <w:rFonts w:hint="eastAsia" w:ascii="Times New Roman"/>
          <w:sz w:val="24"/>
        </w:rPr>
        <w:t>随着互联网技术、大数据分析及云计算等先进技术的不断发展，进销存管理系统的设计与实现也得到了极大的技术支持。现代进销存管理系统通常采用数据库技术，能够实现对大量数据的高效存储、管理与分析。同时，借助于网络技术，企业能够实现跨地域的管理与协作，随时随地获取所需的信息。此外，人工智能与机器学习等新兴技术也逐步融入到进销存管理系统的设计中，使其在数据处理、预测分析和决策支持等方面具备更强的智能化能力。这些技术进步为进销存管理系统的创新与升级提供了广阔的空间。</w:t>
      </w:r>
    </w:p>
    <w:p w14:paraId="53BE7899">
      <w:pPr>
        <w:pStyle w:val="3"/>
        <w:rPr>
          <w:rFonts w:ascii="黑体" w:hAnsi="黑体"/>
        </w:rPr>
      </w:pPr>
      <w:bookmarkStart w:id="6" w:name="_Toc192670484"/>
      <w:bookmarkStart w:id="7" w:name="_Toc123759722"/>
      <w:bookmarkStart w:id="8" w:name="_Toc109321977"/>
      <w:bookmarkStart w:id="9" w:name="_Toc128858359"/>
      <w:bookmarkStart w:id="10" w:name="_Toc192625104"/>
      <w:bookmarkStart w:id="11" w:name="_Toc124182190"/>
      <w:bookmarkStart w:id="12" w:name="_Toc213353964"/>
      <w:bookmarkStart w:id="13" w:name="_Toc9666"/>
      <w:bookmarkStart w:id="14" w:name="_Toc187793825"/>
      <w:bookmarkStart w:id="15" w:name="_Toc218853621"/>
      <w:bookmarkStart w:id="16" w:name="_Toc78800894"/>
      <w:r>
        <w:rPr>
          <w:rFonts w:hint="eastAsia" w:ascii="黑体" w:hAnsi="黑体"/>
        </w:rPr>
        <w:t xml:space="preserve">1.2 </w:t>
      </w:r>
      <w:r>
        <w:rPr>
          <w:rFonts w:ascii="黑体" w:hAnsi="黑体"/>
        </w:rPr>
        <w:t xml:space="preserve"> </w:t>
      </w:r>
      <w:r>
        <w:rPr>
          <w:rFonts w:hint="eastAsia" w:ascii="黑体" w:hAnsi="黑体"/>
        </w:rPr>
        <w:t>国内外</w:t>
      </w:r>
      <w:r>
        <w:rPr>
          <w:rFonts w:ascii="黑体" w:hAnsi="黑体"/>
        </w:rPr>
        <w:t>研究现状</w:t>
      </w:r>
      <w:bookmarkEnd w:id="6"/>
      <w:bookmarkEnd w:id="7"/>
      <w:bookmarkEnd w:id="8"/>
      <w:bookmarkEnd w:id="9"/>
      <w:bookmarkEnd w:id="10"/>
      <w:bookmarkEnd w:id="11"/>
      <w:bookmarkEnd w:id="12"/>
      <w:bookmarkEnd w:id="13"/>
      <w:bookmarkEnd w:id="14"/>
      <w:bookmarkEnd w:id="15"/>
      <w:bookmarkEnd w:id="16"/>
    </w:p>
    <w:p w14:paraId="121D4116">
      <w:pPr>
        <w:pStyle w:val="24"/>
        <w:ind w:firstLine="480"/>
        <w:rPr>
          <w:rFonts w:ascii="Times New Roman"/>
          <w:sz w:val="24"/>
        </w:rPr>
      </w:pPr>
      <w:r>
        <w:rPr>
          <w:rFonts w:hint="eastAsia" w:ascii="Times New Roman"/>
          <w:sz w:val="24"/>
        </w:rPr>
        <w:t>国外的进销存管理系统研究起步较早，相关理论和实践相对成熟</w:t>
      </w:r>
      <w:r>
        <w:rPr>
          <w:rFonts w:hint="eastAsia" w:ascii="Times New Roman"/>
          <w:sz w:val="24"/>
          <w:vertAlign w:val="superscript"/>
        </w:rPr>
        <w:t>[</w:t>
      </w:r>
      <w:r>
        <w:rPr>
          <w:rFonts w:ascii="Times New Roman"/>
          <w:sz w:val="24"/>
          <w:vertAlign w:val="superscript"/>
        </w:rPr>
        <w:t>1</w:t>
      </w:r>
      <w:r>
        <w:rPr>
          <w:rFonts w:hint="eastAsia" w:ascii="Times New Roman"/>
          <w:sz w:val="24"/>
          <w:vertAlign w:val="superscript"/>
        </w:rPr>
        <w:t>]</w:t>
      </w:r>
      <w:r>
        <w:rPr>
          <w:rFonts w:hint="eastAsia" w:ascii="Times New Roman"/>
          <w:sz w:val="24"/>
        </w:rPr>
        <w:t>。其中，以欧美地区的研究最为突出。国外的研究通常强调将传统管理理论与现代信息技术相结合，形成系统化的管理模式</w:t>
      </w:r>
      <w:r>
        <w:rPr>
          <w:rFonts w:hint="eastAsia" w:ascii="Times New Roman"/>
          <w:sz w:val="24"/>
          <w:vertAlign w:val="superscript"/>
        </w:rPr>
        <w:t>[</w:t>
      </w:r>
      <w:r>
        <w:rPr>
          <w:rFonts w:ascii="Times New Roman"/>
          <w:sz w:val="24"/>
          <w:vertAlign w:val="superscript"/>
        </w:rPr>
        <w:t>2</w:t>
      </w:r>
      <w:r>
        <w:rPr>
          <w:rFonts w:hint="eastAsia" w:ascii="Times New Roman"/>
          <w:sz w:val="24"/>
          <w:vertAlign w:val="superscript"/>
        </w:rPr>
        <w:t>]</w:t>
      </w:r>
      <w:r>
        <w:rPr>
          <w:rFonts w:hint="eastAsia" w:ascii="Times New Roman"/>
          <w:sz w:val="24"/>
        </w:rPr>
        <w:t>。例如，许多研究关注于如何将供应链管理理论与进销存管理系统结合，提高整个供应链的响应速度和协调能力</w:t>
      </w:r>
      <w:r>
        <w:rPr>
          <w:rFonts w:hint="eastAsia" w:ascii="Times New Roman"/>
          <w:sz w:val="24"/>
          <w:vertAlign w:val="superscript"/>
        </w:rPr>
        <w:t>[</w:t>
      </w:r>
      <w:r>
        <w:rPr>
          <w:rFonts w:ascii="Times New Roman"/>
          <w:sz w:val="24"/>
          <w:vertAlign w:val="superscript"/>
        </w:rPr>
        <w:t>3</w:t>
      </w:r>
      <w:r>
        <w:rPr>
          <w:rFonts w:hint="eastAsia" w:ascii="Times New Roman"/>
          <w:sz w:val="24"/>
          <w:vertAlign w:val="superscript"/>
        </w:rPr>
        <w:t>]</w:t>
      </w:r>
      <w:r>
        <w:rPr>
          <w:rFonts w:hint="eastAsia" w:ascii="Times New Roman"/>
          <w:sz w:val="24"/>
        </w:rPr>
        <w:t>。随着人工智能、物联网和大数据技术的发展，许多国外企业在进销存管理系统中应用智能化解决方案。这些解决方案通过机器学习算法实现自动库存补货、销售预测和风险预警，极大地提高了系统的智能化水平</w:t>
      </w:r>
      <w:r>
        <w:rPr>
          <w:rFonts w:hint="eastAsia" w:ascii="Times New Roman"/>
          <w:sz w:val="24"/>
          <w:vertAlign w:val="superscript"/>
        </w:rPr>
        <w:t>[</w:t>
      </w:r>
      <w:r>
        <w:rPr>
          <w:rFonts w:ascii="Times New Roman"/>
          <w:sz w:val="24"/>
          <w:vertAlign w:val="superscript"/>
        </w:rPr>
        <w:t>4</w:t>
      </w:r>
      <w:r>
        <w:rPr>
          <w:rFonts w:hint="eastAsia" w:ascii="Times New Roman"/>
          <w:sz w:val="24"/>
          <w:vertAlign w:val="superscript"/>
        </w:rPr>
        <w:t>]</w:t>
      </w:r>
      <w:r>
        <w:rPr>
          <w:rFonts w:hint="eastAsia" w:ascii="Times New Roman"/>
          <w:sz w:val="24"/>
        </w:rPr>
        <w:t>。随着智能手机的普及，越来越多的研究关注于如何将移动应用与传统的进销存系统相结合。通过开发移动端管理工具，使得管理者能够随时随地监控库存状况，提高了企业的灵活性与效率。</w:t>
      </w:r>
    </w:p>
    <w:p w14:paraId="19FBA6DC">
      <w:pPr>
        <w:pStyle w:val="24"/>
        <w:ind w:firstLine="480"/>
        <w:rPr>
          <w:rFonts w:ascii="Times New Roman"/>
          <w:sz w:val="24"/>
        </w:rPr>
      </w:pPr>
      <w:r>
        <w:rPr>
          <w:rFonts w:hint="eastAsia" w:ascii="Times New Roman"/>
          <w:sz w:val="24"/>
        </w:rPr>
        <w:t>在我国，越来越多的企业开始重视进销存管理系统的建设</w:t>
      </w:r>
      <w:r>
        <w:rPr>
          <w:rFonts w:hint="eastAsia" w:ascii="Times New Roman"/>
          <w:sz w:val="24"/>
          <w:vertAlign w:val="superscript"/>
        </w:rPr>
        <w:t>[</w:t>
      </w:r>
      <w:r>
        <w:rPr>
          <w:rFonts w:ascii="Times New Roman"/>
          <w:sz w:val="24"/>
          <w:vertAlign w:val="superscript"/>
        </w:rPr>
        <w:t>5</w:t>
      </w:r>
      <w:r>
        <w:rPr>
          <w:rFonts w:hint="eastAsia" w:ascii="Times New Roman"/>
          <w:sz w:val="24"/>
          <w:vertAlign w:val="superscript"/>
        </w:rPr>
        <w:t>]</w:t>
      </w:r>
      <w:r>
        <w:rPr>
          <w:rFonts w:hint="eastAsia" w:ascii="Times New Roman"/>
          <w:sz w:val="24"/>
        </w:rPr>
        <w:t>。近年来，许多学者和企业开始关注该领域的研究，相关的理论与实践成果不断涌现。目前，国内在进销存管理系统的技术实现上，主要集中在云计算、大数据和人工智能等前沿技术的应用</w:t>
      </w:r>
      <w:r>
        <w:rPr>
          <w:rFonts w:hint="eastAsia" w:ascii="Times New Roman"/>
          <w:sz w:val="24"/>
          <w:vertAlign w:val="superscript"/>
        </w:rPr>
        <w:t>[</w:t>
      </w:r>
      <w:r>
        <w:rPr>
          <w:rFonts w:ascii="Times New Roman"/>
          <w:sz w:val="24"/>
          <w:vertAlign w:val="superscript"/>
        </w:rPr>
        <w:t>6</w:t>
      </w:r>
      <w:r>
        <w:rPr>
          <w:rFonts w:hint="eastAsia" w:ascii="Times New Roman"/>
          <w:sz w:val="24"/>
          <w:vertAlign w:val="superscript"/>
        </w:rPr>
        <w:t>]</w:t>
      </w:r>
      <w:r>
        <w:rPr>
          <w:rFonts w:hint="eastAsia" w:ascii="Times New Roman"/>
          <w:sz w:val="24"/>
        </w:rPr>
        <w:t>。这些技术的引入不仅提高了系统的处理能力和数据分析能力，还增强了系统的灵活性与可扩展性。例如，通过利用云计算，企业可以实现跨地域的数据实时共享和在线协作，降低了信息孤岛现象。这种集成化的趋势使得企业能够在进行复杂的运营管理时，借助各个系统的优势，实现资源的优化配置。近年来，学者们越来越关注用户体验与界面设计的问题。针对不同规模和类型的企业，设计友好的界面和简便的操作流程已经成为研究的重点</w:t>
      </w:r>
      <w:r>
        <w:rPr>
          <w:rFonts w:hint="eastAsia" w:ascii="Times New Roman"/>
          <w:sz w:val="24"/>
          <w:vertAlign w:val="superscript"/>
        </w:rPr>
        <w:t>[</w:t>
      </w:r>
      <w:r>
        <w:rPr>
          <w:rFonts w:ascii="Times New Roman"/>
          <w:sz w:val="24"/>
          <w:vertAlign w:val="superscript"/>
        </w:rPr>
        <w:t>7</w:t>
      </w:r>
      <w:r>
        <w:rPr>
          <w:rFonts w:hint="eastAsia" w:ascii="Times New Roman"/>
          <w:sz w:val="24"/>
          <w:vertAlign w:val="superscript"/>
        </w:rPr>
        <w:t>]</w:t>
      </w:r>
      <w:r>
        <w:rPr>
          <w:rFonts w:hint="eastAsia" w:ascii="Times New Roman"/>
          <w:sz w:val="24"/>
        </w:rPr>
        <w:t>。良好的用户体验不仅可以促进员工的使用积极性，还能减少培训成本，提高系统的投入产出比。</w:t>
      </w:r>
      <w:bookmarkStart w:id="17" w:name="_Toc192625105"/>
      <w:bookmarkStart w:id="18" w:name="_Toc109321978"/>
      <w:bookmarkStart w:id="19" w:name="_Toc192670485"/>
      <w:bookmarkStart w:id="20" w:name="_Toc78800895"/>
      <w:bookmarkStart w:id="21" w:name="_Toc124182191"/>
      <w:bookmarkStart w:id="22" w:name="_Toc187793826"/>
      <w:bookmarkStart w:id="23" w:name="_Toc128858360"/>
      <w:bookmarkStart w:id="24" w:name="_Toc123759723"/>
    </w:p>
    <w:p w14:paraId="4C5EAC45">
      <w:pPr>
        <w:pStyle w:val="3"/>
        <w:rPr>
          <w:rFonts w:ascii="黑体" w:hAnsi="黑体"/>
        </w:rPr>
      </w:pPr>
      <w:bookmarkStart w:id="25" w:name="_Toc9209"/>
      <w:bookmarkStart w:id="26" w:name="_Toc218853622"/>
      <w:bookmarkStart w:id="27" w:name="_Toc213353965"/>
      <w:r>
        <w:rPr>
          <w:rFonts w:hint="eastAsia" w:ascii="黑体" w:hAnsi="黑体"/>
        </w:rPr>
        <w:t>1.3  研究</w:t>
      </w:r>
      <w:r>
        <w:rPr>
          <w:rFonts w:ascii="黑体" w:hAnsi="黑体"/>
        </w:rPr>
        <w:t>目的与意义</w:t>
      </w:r>
      <w:bookmarkEnd w:id="17"/>
      <w:bookmarkEnd w:id="18"/>
      <w:bookmarkEnd w:id="19"/>
      <w:bookmarkEnd w:id="20"/>
      <w:bookmarkEnd w:id="21"/>
      <w:bookmarkEnd w:id="22"/>
      <w:bookmarkEnd w:id="23"/>
      <w:bookmarkEnd w:id="24"/>
      <w:bookmarkEnd w:id="25"/>
      <w:bookmarkEnd w:id="26"/>
      <w:bookmarkEnd w:id="27"/>
    </w:p>
    <w:p w14:paraId="475A0069">
      <w:pPr>
        <w:pStyle w:val="24"/>
        <w:ind w:firstLine="480"/>
        <w:rPr>
          <w:rFonts w:ascii="Times New Roman"/>
          <w:sz w:val="24"/>
        </w:rPr>
      </w:pPr>
      <w:r>
        <w:rPr>
          <w:rFonts w:hint="eastAsia" w:ascii="Times New Roman"/>
          <w:sz w:val="24"/>
        </w:rPr>
        <w:t>在现代商业环境中，批发</w:t>
      </w:r>
      <w:r>
        <w:rPr>
          <w:rFonts w:ascii="Times New Roman"/>
          <w:sz w:val="24"/>
        </w:rPr>
        <w:t>企业</w:t>
      </w:r>
      <w:r>
        <w:rPr>
          <w:rFonts w:hint="eastAsia" w:ascii="Times New Roman"/>
          <w:sz w:val="24"/>
        </w:rPr>
        <w:t>作为重要的供应链环节，其进销存管理的高效性直接关系到企业的运营效率与盈利水平。随着信息技术的飞速发展，传统的进销存管理模式已逐渐无法满足现代批发业的需求。因此，研究和设计一套完整的进销存管理系统，具有重要的技术意义。本次</w:t>
      </w:r>
      <w:r>
        <w:rPr>
          <w:rFonts w:ascii="Times New Roman"/>
          <w:sz w:val="24"/>
        </w:rPr>
        <w:t>进销存管理系统</w:t>
      </w:r>
      <w:r>
        <w:rPr>
          <w:rFonts w:hint="eastAsia" w:ascii="Times New Roman"/>
          <w:sz w:val="24"/>
        </w:rPr>
        <w:t>的设计与实现将推动</w:t>
      </w:r>
      <w:r>
        <w:rPr>
          <w:rFonts w:ascii="Times New Roman"/>
          <w:sz w:val="24"/>
        </w:rPr>
        <w:t>研究</w:t>
      </w:r>
      <w:r>
        <w:rPr>
          <w:rFonts w:hint="eastAsia" w:ascii="Times New Roman"/>
          <w:sz w:val="24"/>
        </w:rPr>
        <w:t>相关公司信息化的发展。传统的进销存管理多依赖人工记录和手工操作，这不仅效率低下，还易出现错误。而现代化的进销存管理系统通过数据的自动化处理，能够实现快速准确的信息记录与查询。这种信息化管理不仅提高了工作效率，还为决策提供了数据支持，使得管理者能够及时掌握库存动态、销售情况及进货趋势，从而制定出更为合理的经营策略。通过合理的架构设计、数据库选型、前端技术以及系统集成策略，企业可以有效提升管理效率，为决策提供可靠的数据支持。</w:t>
      </w:r>
    </w:p>
    <w:p w14:paraId="7E27714C">
      <w:pPr>
        <w:pStyle w:val="3"/>
        <w:rPr>
          <w:rFonts w:ascii="黑体" w:hAnsi="黑体"/>
        </w:rPr>
      </w:pPr>
      <w:bookmarkStart w:id="28" w:name="_Toc218853623"/>
      <w:bookmarkStart w:id="29" w:name="_Toc213353966"/>
      <w:r>
        <w:rPr>
          <w:rFonts w:hint="eastAsia" w:ascii="黑体" w:hAnsi="黑体"/>
        </w:rPr>
        <w:t>1.4  论文</w:t>
      </w:r>
      <w:r>
        <w:rPr>
          <w:rFonts w:ascii="黑体" w:hAnsi="黑体"/>
        </w:rPr>
        <w:t>结构</w:t>
      </w:r>
      <w:bookmarkEnd w:id="28"/>
      <w:bookmarkEnd w:id="29"/>
    </w:p>
    <w:p w14:paraId="7B654529">
      <w:pPr>
        <w:pStyle w:val="24"/>
        <w:ind w:firstLine="480"/>
        <w:rPr>
          <w:rFonts w:ascii="Times New Roman"/>
          <w:sz w:val="24"/>
        </w:rPr>
      </w:pPr>
      <w:r>
        <w:rPr>
          <w:rFonts w:hint="eastAsia" w:ascii="Times New Roman"/>
          <w:sz w:val="24"/>
        </w:rPr>
        <w:t>第一章</w:t>
      </w:r>
      <w:r>
        <w:rPr>
          <w:rFonts w:ascii="Times New Roman"/>
          <w:sz w:val="24"/>
        </w:rPr>
        <w:t>为</w:t>
      </w:r>
      <w:r>
        <w:rPr>
          <w:rFonts w:hint="eastAsia" w:ascii="Times New Roman"/>
          <w:sz w:val="24"/>
        </w:rPr>
        <w:t>绪论。</w:t>
      </w:r>
      <w:r>
        <w:rPr>
          <w:rFonts w:ascii="Times New Roman"/>
          <w:sz w:val="24"/>
        </w:rPr>
        <w:t>本章阐明了</w:t>
      </w:r>
      <w:r>
        <w:rPr>
          <w:rFonts w:hint="eastAsia" w:ascii="Times New Roman"/>
          <w:sz w:val="24"/>
        </w:rPr>
        <w:t>本课题的</w:t>
      </w:r>
      <w:r>
        <w:rPr>
          <w:rFonts w:ascii="Times New Roman"/>
          <w:sz w:val="24"/>
        </w:rPr>
        <w:t>研究背景</w:t>
      </w:r>
      <w:r>
        <w:rPr>
          <w:rFonts w:hint="eastAsia" w:ascii="Times New Roman"/>
          <w:sz w:val="24"/>
        </w:rPr>
        <w:t>、</w:t>
      </w:r>
      <w:r>
        <w:rPr>
          <w:rFonts w:ascii="Times New Roman"/>
          <w:sz w:val="24"/>
        </w:rPr>
        <w:t>研究</w:t>
      </w:r>
      <w:r>
        <w:rPr>
          <w:rFonts w:hint="eastAsia" w:ascii="Times New Roman"/>
          <w:sz w:val="24"/>
        </w:rPr>
        <w:t>目的与</w:t>
      </w:r>
      <w:r>
        <w:rPr>
          <w:rFonts w:ascii="Times New Roman"/>
          <w:sz w:val="24"/>
        </w:rPr>
        <w:t>意义，介绍了国内外进销存管理系统</w:t>
      </w:r>
      <w:r>
        <w:rPr>
          <w:rFonts w:hint="eastAsia" w:ascii="Times New Roman"/>
          <w:sz w:val="24"/>
        </w:rPr>
        <w:t>的研究现状</w:t>
      </w:r>
      <w:r>
        <w:rPr>
          <w:rFonts w:ascii="Times New Roman"/>
          <w:sz w:val="24"/>
        </w:rPr>
        <w:t>。</w:t>
      </w:r>
    </w:p>
    <w:p w14:paraId="145D7CA5">
      <w:pPr>
        <w:pStyle w:val="24"/>
        <w:ind w:firstLine="480"/>
        <w:rPr>
          <w:rFonts w:ascii="Times New Roman"/>
          <w:sz w:val="24"/>
        </w:rPr>
      </w:pPr>
      <w:r>
        <w:rPr>
          <w:rFonts w:hint="eastAsia" w:ascii="Times New Roman"/>
          <w:sz w:val="24"/>
        </w:rPr>
        <w:t>第二章</w:t>
      </w:r>
      <w:r>
        <w:rPr>
          <w:rFonts w:ascii="Times New Roman"/>
          <w:sz w:val="24"/>
        </w:rPr>
        <w:t>为</w:t>
      </w:r>
      <w:r>
        <w:rPr>
          <w:rFonts w:hint="eastAsia" w:ascii="Times New Roman"/>
          <w:sz w:val="24"/>
        </w:rPr>
        <w:t>相关技术知识。</w:t>
      </w:r>
      <w:r>
        <w:rPr>
          <w:rFonts w:ascii="Times New Roman"/>
          <w:sz w:val="24"/>
        </w:rPr>
        <w:t>本章阐述了本文实现进销存管理系统所需要的相关开发技术。</w:t>
      </w:r>
    </w:p>
    <w:p w14:paraId="5B2BA307">
      <w:pPr>
        <w:pStyle w:val="24"/>
        <w:ind w:firstLine="480"/>
        <w:rPr>
          <w:rFonts w:ascii="Times New Roman"/>
          <w:sz w:val="24"/>
        </w:rPr>
      </w:pPr>
      <w:r>
        <w:rPr>
          <w:rFonts w:hint="eastAsia" w:ascii="Times New Roman"/>
          <w:sz w:val="24"/>
        </w:rPr>
        <w:t>第三章为需求分析。</w:t>
      </w:r>
      <w:r>
        <w:rPr>
          <w:rFonts w:ascii="Times New Roman"/>
          <w:sz w:val="24"/>
        </w:rPr>
        <w:t>本章详细说明了系统功能需求</w:t>
      </w:r>
      <w:r>
        <w:rPr>
          <w:rFonts w:hint="eastAsia" w:ascii="Times New Roman"/>
          <w:sz w:val="24"/>
        </w:rPr>
        <w:t>分析及系统</w:t>
      </w:r>
      <w:r>
        <w:rPr>
          <w:rFonts w:ascii="Times New Roman"/>
          <w:sz w:val="24"/>
        </w:rPr>
        <w:t>非功能性需求</w:t>
      </w:r>
      <w:r>
        <w:rPr>
          <w:rFonts w:hint="eastAsia" w:ascii="Times New Roman"/>
          <w:sz w:val="24"/>
        </w:rPr>
        <w:t>分析。同时也对系统业务流程做出了详细说明。</w:t>
      </w:r>
    </w:p>
    <w:p w14:paraId="6AAD0838">
      <w:pPr>
        <w:pStyle w:val="24"/>
        <w:ind w:firstLine="480"/>
        <w:rPr>
          <w:rFonts w:ascii="Times New Roman"/>
          <w:sz w:val="24"/>
        </w:rPr>
      </w:pPr>
      <w:r>
        <w:rPr>
          <w:rFonts w:hint="eastAsia" w:ascii="Times New Roman"/>
          <w:sz w:val="24"/>
        </w:rPr>
        <w:t>第四章</w:t>
      </w:r>
      <w:r>
        <w:rPr>
          <w:rFonts w:ascii="Times New Roman"/>
          <w:sz w:val="24"/>
        </w:rPr>
        <w:t>为</w:t>
      </w:r>
      <w:r>
        <w:rPr>
          <w:rFonts w:hint="eastAsia" w:ascii="Times New Roman"/>
          <w:sz w:val="24"/>
        </w:rPr>
        <w:t>系统设计。</w:t>
      </w:r>
      <w:r>
        <w:rPr>
          <w:rFonts w:ascii="Times New Roman"/>
          <w:sz w:val="24"/>
        </w:rPr>
        <w:t>本章</w:t>
      </w:r>
      <w:r>
        <w:rPr>
          <w:rFonts w:hint="eastAsia" w:ascii="Times New Roman"/>
          <w:sz w:val="24"/>
        </w:rPr>
        <w:t>主要是设计进销存管理系统的功能结构，设计数据库E-R图以及对数据表的存储结构进行设计。</w:t>
      </w:r>
    </w:p>
    <w:p w14:paraId="7B35BF05">
      <w:pPr>
        <w:pStyle w:val="24"/>
        <w:ind w:firstLine="480"/>
        <w:rPr>
          <w:rFonts w:ascii="Times New Roman"/>
          <w:sz w:val="24"/>
        </w:rPr>
      </w:pPr>
      <w:r>
        <w:rPr>
          <w:rFonts w:hint="eastAsia" w:ascii="Times New Roman"/>
          <w:sz w:val="24"/>
        </w:rPr>
        <w:t>第五章</w:t>
      </w:r>
      <w:r>
        <w:rPr>
          <w:rFonts w:ascii="Times New Roman"/>
          <w:sz w:val="24"/>
        </w:rPr>
        <w:t>为系统实现。</w:t>
      </w:r>
      <w:r>
        <w:rPr>
          <w:rFonts w:hint="eastAsia" w:ascii="Times New Roman"/>
          <w:sz w:val="24"/>
        </w:rPr>
        <w:t>本章主要是</w:t>
      </w:r>
      <w:r>
        <w:rPr>
          <w:rFonts w:ascii="Times New Roman"/>
          <w:sz w:val="24"/>
        </w:rPr>
        <w:t>介绍</w:t>
      </w:r>
      <w:r>
        <w:rPr>
          <w:rFonts w:hint="eastAsia" w:ascii="Times New Roman"/>
          <w:sz w:val="24"/>
        </w:rPr>
        <w:t>了进销存管理系统的功能实现并进行功能界面展示。</w:t>
      </w:r>
    </w:p>
    <w:p w14:paraId="2B181161">
      <w:pPr>
        <w:pStyle w:val="24"/>
        <w:ind w:firstLine="480"/>
        <w:rPr>
          <w:rFonts w:ascii="Times New Roman"/>
          <w:sz w:val="24"/>
        </w:rPr>
      </w:pPr>
      <w:r>
        <w:rPr>
          <w:rFonts w:hint="eastAsia" w:ascii="Times New Roman"/>
          <w:sz w:val="24"/>
        </w:rPr>
        <w:t>第六章</w:t>
      </w:r>
      <w:r>
        <w:rPr>
          <w:rFonts w:ascii="Times New Roman"/>
          <w:sz w:val="24"/>
        </w:rPr>
        <w:t>为</w:t>
      </w:r>
      <w:r>
        <w:rPr>
          <w:rFonts w:hint="eastAsia" w:ascii="Times New Roman"/>
          <w:sz w:val="24"/>
        </w:rPr>
        <w:t>系统测试，</w:t>
      </w:r>
      <w:r>
        <w:rPr>
          <w:rFonts w:ascii="Times New Roman"/>
          <w:sz w:val="24"/>
        </w:rPr>
        <w:t>主要</w:t>
      </w:r>
      <w:r>
        <w:rPr>
          <w:rFonts w:hint="eastAsia" w:ascii="Times New Roman"/>
          <w:sz w:val="24"/>
        </w:rPr>
        <w:t>对系统测试进行阐述。</w:t>
      </w:r>
    </w:p>
    <w:p w14:paraId="3919393F">
      <w:pPr>
        <w:pStyle w:val="24"/>
        <w:ind w:firstLine="480"/>
        <w:rPr>
          <w:rFonts w:ascii="Times New Roman"/>
          <w:sz w:val="24"/>
        </w:rPr>
      </w:pPr>
      <w:r>
        <w:rPr>
          <w:rFonts w:hint="eastAsia" w:ascii="Times New Roman"/>
          <w:sz w:val="24"/>
        </w:rPr>
        <w:t>最后为结论，</w:t>
      </w:r>
      <w:r>
        <w:rPr>
          <w:rFonts w:ascii="Times New Roman"/>
          <w:sz w:val="24"/>
        </w:rPr>
        <w:t>总结本文完成的工作，反思系统的不足，也对未来进销存管理系统</w:t>
      </w:r>
      <w:r>
        <w:rPr>
          <w:rFonts w:hint="eastAsia" w:ascii="Times New Roman"/>
          <w:sz w:val="24"/>
        </w:rPr>
        <w:t>的设计与实现</w:t>
      </w:r>
      <w:r>
        <w:rPr>
          <w:rFonts w:ascii="Times New Roman"/>
          <w:sz w:val="24"/>
        </w:rPr>
        <w:t>未来的研究和发展前景进行展望</w:t>
      </w:r>
      <w:r>
        <w:rPr>
          <w:rFonts w:hint="eastAsia" w:ascii="Times New Roman"/>
          <w:sz w:val="24"/>
        </w:rPr>
        <w:t>。</w:t>
      </w:r>
    </w:p>
    <w:p w14:paraId="054DBF88">
      <w:pPr>
        <w:rPr>
          <w:rFonts w:hint="eastAsia"/>
        </w:rPr>
      </w:pPr>
    </w:p>
    <w:p w14:paraId="5E788380">
      <w:pPr>
        <w:pStyle w:val="2"/>
        <w:spacing w:before="480" w:after="480"/>
      </w:pPr>
      <w:r>
        <w:rPr>
          <w:rFonts w:hint="eastAsia"/>
        </w:rPr>
        <w:br w:type="page"/>
      </w:r>
      <w:bookmarkStart w:id="30" w:name="_Toc1190318444"/>
      <w:bookmarkStart w:id="31" w:name="_Toc218853624"/>
      <w:r>
        <w:rPr>
          <w:rFonts w:hint="eastAsia"/>
        </w:rPr>
        <w:t xml:space="preserve">2  </w:t>
      </w:r>
      <w:bookmarkEnd w:id="30"/>
      <w:r>
        <w:rPr>
          <w:rFonts w:hint="eastAsia"/>
        </w:rPr>
        <w:t>基础</w:t>
      </w:r>
      <w:r>
        <w:t>开发技术简介</w:t>
      </w:r>
      <w:bookmarkEnd w:id="31"/>
    </w:p>
    <w:p w14:paraId="31F05FCA">
      <w:pPr>
        <w:pStyle w:val="3"/>
        <w:rPr>
          <w:rFonts w:ascii="黑体" w:hAnsi="黑体"/>
        </w:rPr>
      </w:pPr>
      <w:bookmarkStart w:id="32" w:name="_Toc1871916503"/>
      <w:bookmarkStart w:id="33" w:name="_Toc218853625"/>
      <w:r>
        <w:rPr>
          <w:rFonts w:hint="eastAsia" w:ascii="黑体" w:hAnsi="黑体"/>
        </w:rPr>
        <w:t xml:space="preserve">2.1  </w:t>
      </w:r>
      <w:bookmarkEnd w:id="32"/>
      <w:r>
        <w:rPr>
          <w:rFonts w:hint="eastAsia" w:ascii="黑体" w:hAnsi="黑体"/>
        </w:rPr>
        <w:t>J</w:t>
      </w:r>
      <w:r>
        <w:rPr>
          <w:rFonts w:ascii="黑体" w:hAnsi="黑体"/>
        </w:rPr>
        <w:t>ava</w:t>
      </w:r>
      <w:r>
        <w:rPr>
          <w:rFonts w:hint="eastAsia" w:ascii="黑体" w:hAnsi="黑体"/>
        </w:rPr>
        <w:t>简介</w:t>
      </w:r>
      <w:bookmarkEnd w:id="33"/>
    </w:p>
    <w:p w14:paraId="2317FD5E">
      <w:pPr>
        <w:widowControl/>
        <w:spacing w:line="400" w:lineRule="exact"/>
        <w:ind w:firstLine="480" w:firstLineChars="200"/>
        <w:rPr>
          <w:sz w:val="24"/>
        </w:rPr>
      </w:pPr>
      <w:r>
        <w:rPr>
          <w:rFonts w:hint="eastAsia"/>
          <w:sz w:val="24"/>
        </w:rPr>
        <w:t>Java是</w:t>
      </w:r>
      <w:r>
        <w:rPr>
          <w:sz w:val="24"/>
        </w:rPr>
        <w:t>一种目前在企业</w:t>
      </w:r>
      <w:r>
        <w:rPr>
          <w:rFonts w:hint="eastAsia"/>
          <w:sz w:val="24"/>
        </w:rPr>
        <w:t>级</w:t>
      </w:r>
      <w:r>
        <w:rPr>
          <w:sz w:val="24"/>
        </w:rPr>
        <w:t>项目开发过程中广泛应用的</w:t>
      </w:r>
      <w:r>
        <w:rPr>
          <w:rFonts w:hint="eastAsia"/>
          <w:sz w:val="24"/>
        </w:rPr>
        <w:t>面向</w:t>
      </w:r>
      <w:r>
        <w:rPr>
          <w:sz w:val="24"/>
        </w:rPr>
        <w:t>对象程序开发语言。该</w:t>
      </w:r>
      <w:r>
        <w:rPr>
          <w:rFonts w:hint="eastAsia"/>
          <w:sz w:val="24"/>
        </w:rPr>
        <w:t>编程</w:t>
      </w:r>
      <w:r>
        <w:rPr>
          <w:sz w:val="24"/>
        </w:rPr>
        <w:t>语言</w:t>
      </w:r>
      <w:r>
        <w:rPr>
          <w:rFonts w:hint="eastAsia"/>
          <w:sz w:val="24"/>
        </w:rPr>
        <w:t xml:space="preserve">由Sun </w:t>
      </w:r>
      <w:r>
        <w:rPr>
          <w:sz w:val="24"/>
        </w:rPr>
        <w:t>Microsystem</w:t>
      </w:r>
      <w:r>
        <w:rPr>
          <w:rFonts w:hint="eastAsia"/>
          <w:sz w:val="24"/>
        </w:rPr>
        <w:t>公司于1995年</w:t>
      </w:r>
      <w:r>
        <w:rPr>
          <w:sz w:val="24"/>
        </w:rPr>
        <w:t>进行发布，后来</w:t>
      </w:r>
      <w:r>
        <w:rPr>
          <w:rFonts w:hint="eastAsia"/>
          <w:sz w:val="24"/>
        </w:rPr>
        <w:t>该</w:t>
      </w:r>
      <w:r>
        <w:rPr>
          <w:sz w:val="24"/>
        </w:rPr>
        <w:t>公司</w:t>
      </w:r>
      <w:r>
        <w:rPr>
          <w:rFonts w:hint="eastAsia"/>
          <w:sz w:val="24"/>
        </w:rPr>
        <w:t>被Oracle公司收购</w:t>
      </w:r>
      <w:r>
        <w:rPr>
          <w:sz w:val="24"/>
        </w:rPr>
        <w:t>，</w:t>
      </w:r>
      <w:r>
        <w:rPr>
          <w:rFonts w:hint="eastAsia"/>
          <w:sz w:val="24"/>
        </w:rPr>
        <w:t>该</w:t>
      </w:r>
      <w:r>
        <w:rPr>
          <w:sz w:val="24"/>
        </w:rPr>
        <w:t>编程语言</w:t>
      </w:r>
      <w:r>
        <w:rPr>
          <w:rFonts w:hint="eastAsia"/>
          <w:sz w:val="24"/>
        </w:rPr>
        <w:t>目前</w:t>
      </w:r>
      <w:r>
        <w:rPr>
          <w:sz w:val="24"/>
        </w:rPr>
        <w:t>成为了</w:t>
      </w:r>
      <w:r>
        <w:rPr>
          <w:rFonts w:hint="eastAsia"/>
          <w:sz w:val="24"/>
        </w:rPr>
        <w:t>Oracle公司</w:t>
      </w:r>
      <w:r>
        <w:rPr>
          <w:sz w:val="24"/>
        </w:rPr>
        <w:t>旗下的产品。</w:t>
      </w:r>
      <w:r>
        <w:rPr>
          <w:rFonts w:hint="eastAsia"/>
          <w:sz w:val="24"/>
        </w:rPr>
        <w:t>Java编程</w:t>
      </w:r>
      <w:r>
        <w:rPr>
          <w:sz w:val="24"/>
        </w:rPr>
        <w:t>语言具有以下特点：（</w:t>
      </w:r>
      <w:r>
        <w:rPr>
          <w:rFonts w:hint="eastAsia"/>
          <w:sz w:val="24"/>
        </w:rPr>
        <w:t>1</w:t>
      </w:r>
      <w:r>
        <w:rPr>
          <w:sz w:val="24"/>
        </w:rPr>
        <w:t>）</w:t>
      </w:r>
      <w:r>
        <w:rPr>
          <w:rFonts w:hint="eastAsia"/>
          <w:sz w:val="24"/>
        </w:rPr>
        <w:t>面向</w:t>
      </w:r>
      <w:r>
        <w:rPr>
          <w:sz w:val="24"/>
        </w:rPr>
        <w:t>对象</w:t>
      </w:r>
      <w:r>
        <w:rPr>
          <w:rFonts w:hint="eastAsia"/>
          <w:sz w:val="24"/>
        </w:rPr>
        <w:t>。Java编程</w:t>
      </w:r>
      <w:r>
        <w:rPr>
          <w:sz w:val="24"/>
        </w:rPr>
        <w:t>语言</w:t>
      </w:r>
      <w:r>
        <w:rPr>
          <w:rFonts w:hint="eastAsia"/>
          <w:sz w:val="24"/>
        </w:rPr>
        <w:t>是</w:t>
      </w:r>
      <w:r>
        <w:rPr>
          <w:sz w:val="24"/>
        </w:rPr>
        <w:t>基于</w:t>
      </w:r>
      <w:r>
        <w:rPr>
          <w:rFonts w:hint="eastAsia"/>
          <w:sz w:val="24"/>
        </w:rPr>
        <w:t>面向</w:t>
      </w:r>
      <w:r>
        <w:rPr>
          <w:sz w:val="24"/>
        </w:rPr>
        <w:t>对象思想的，</w:t>
      </w:r>
      <w:r>
        <w:rPr>
          <w:rFonts w:hint="eastAsia"/>
          <w:sz w:val="24"/>
        </w:rPr>
        <w:t>通过</w:t>
      </w:r>
      <w:r>
        <w:rPr>
          <w:sz w:val="24"/>
        </w:rPr>
        <w:t>该编程语言可以实现</w:t>
      </w:r>
      <w:r>
        <w:rPr>
          <w:rFonts w:hint="eastAsia"/>
          <w:sz w:val="24"/>
        </w:rPr>
        <w:t>继承</w:t>
      </w:r>
      <w:r>
        <w:rPr>
          <w:sz w:val="24"/>
        </w:rPr>
        <w:t>、多态等特性，</w:t>
      </w:r>
      <w:r>
        <w:rPr>
          <w:rFonts w:hint="eastAsia"/>
          <w:sz w:val="24"/>
        </w:rPr>
        <w:t>从而使得Java编程</w:t>
      </w:r>
      <w:r>
        <w:rPr>
          <w:sz w:val="24"/>
        </w:rPr>
        <w:t>语言实现的项目具有</w:t>
      </w:r>
      <w:r>
        <w:rPr>
          <w:rFonts w:hint="eastAsia"/>
          <w:sz w:val="24"/>
        </w:rPr>
        <w:t>可重用性</w:t>
      </w:r>
      <w:r>
        <w:rPr>
          <w:sz w:val="24"/>
        </w:rPr>
        <w:t>高、易扩展</w:t>
      </w:r>
      <w:r>
        <w:rPr>
          <w:rFonts w:hint="eastAsia"/>
          <w:sz w:val="24"/>
        </w:rPr>
        <w:t>等</w:t>
      </w:r>
      <w:r>
        <w:rPr>
          <w:sz w:val="24"/>
        </w:rPr>
        <w:t>特点；（</w:t>
      </w:r>
      <w:r>
        <w:rPr>
          <w:rFonts w:hint="eastAsia"/>
          <w:sz w:val="24"/>
        </w:rPr>
        <w:t>2</w:t>
      </w:r>
      <w:r>
        <w:rPr>
          <w:sz w:val="24"/>
        </w:rPr>
        <w:t>）</w:t>
      </w:r>
      <w:r>
        <w:rPr>
          <w:rFonts w:hint="eastAsia"/>
          <w:sz w:val="24"/>
        </w:rPr>
        <w:t>资源</w:t>
      </w:r>
      <w:r>
        <w:rPr>
          <w:sz w:val="24"/>
        </w:rPr>
        <w:t>丰富。</w:t>
      </w:r>
      <w:r>
        <w:rPr>
          <w:rFonts w:hint="eastAsia"/>
          <w:sz w:val="24"/>
        </w:rPr>
        <w:t>Java编程</w:t>
      </w:r>
      <w:r>
        <w:rPr>
          <w:sz w:val="24"/>
        </w:rPr>
        <w:t>语言</w:t>
      </w:r>
      <w:r>
        <w:rPr>
          <w:rFonts w:hint="eastAsia"/>
          <w:sz w:val="24"/>
        </w:rPr>
        <w:t>具有</w:t>
      </w:r>
      <w:r>
        <w:rPr>
          <w:sz w:val="24"/>
        </w:rPr>
        <w:t>丰富的社区资源，由大量的程序开发框架以及组件可以进行使用，从而有效的提升了</w:t>
      </w:r>
      <w:r>
        <w:rPr>
          <w:rFonts w:hint="eastAsia"/>
          <w:sz w:val="24"/>
        </w:rPr>
        <w:t>Java编程</w:t>
      </w:r>
      <w:r>
        <w:rPr>
          <w:sz w:val="24"/>
        </w:rPr>
        <w:t>语言的开发效率；（</w:t>
      </w:r>
      <w:r>
        <w:rPr>
          <w:rFonts w:hint="eastAsia"/>
          <w:sz w:val="24"/>
        </w:rPr>
        <w:t>3</w:t>
      </w:r>
      <w:r>
        <w:rPr>
          <w:sz w:val="24"/>
        </w:rPr>
        <w:t>）</w:t>
      </w:r>
      <w:r>
        <w:rPr>
          <w:rFonts w:hint="eastAsia"/>
          <w:sz w:val="24"/>
        </w:rPr>
        <w:t>自动</w:t>
      </w:r>
      <w:r>
        <w:rPr>
          <w:sz w:val="24"/>
        </w:rPr>
        <w:t>内存回收。</w:t>
      </w:r>
      <w:r>
        <w:rPr>
          <w:rFonts w:hint="eastAsia"/>
          <w:sz w:val="24"/>
        </w:rPr>
        <w:t>Java编程</w:t>
      </w:r>
      <w:r>
        <w:rPr>
          <w:sz w:val="24"/>
        </w:rPr>
        <w:t>语言能够自动进行内存的回收，减少程序开发过程</w:t>
      </w:r>
      <w:r>
        <w:rPr>
          <w:rFonts w:hint="eastAsia"/>
          <w:sz w:val="24"/>
        </w:rPr>
        <w:t>中</w:t>
      </w:r>
      <w:r>
        <w:rPr>
          <w:sz w:val="24"/>
        </w:rPr>
        <w:t>的复杂的内存管理工作，从而降低了程序开发人员的开发难度；（</w:t>
      </w:r>
      <w:r>
        <w:rPr>
          <w:rFonts w:hint="eastAsia"/>
          <w:sz w:val="24"/>
        </w:rPr>
        <w:t>4</w:t>
      </w:r>
      <w:r>
        <w:rPr>
          <w:sz w:val="24"/>
        </w:rPr>
        <w:t>）</w:t>
      </w:r>
      <w:r>
        <w:rPr>
          <w:rFonts w:hint="eastAsia"/>
          <w:sz w:val="24"/>
        </w:rPr>
        <w:t>跨平台性</w:t>
      </w:r>
      <w:r>
        <w:rPr>
          <w:sz w:val="24"/>
        </w:rPr>
        <w:t>。</w:t>
      </w:r>
      <w:r>
        <w:rPr>
          <w:rFonts w:hint="eastAsia"/>
          <w:sz w:val="24"/>
        </w:rPr>
        <w:t>Java编程</w:t>
      </w:r>
      <w:r>
        <w:rPr>
          <w:sz w:val="24"/>
        </w:rPr>
        <w:t>语言中存在虚拟机</w:t>
      </w:r>
      <w:r>
        <w:rPr>
          <w:rFonts w:hint="eastAsia"/>
          <w:sz w:val="24"/>
        </w:rPr>
        <w:t>，</w:t>
      </w:r>
      <w:r>
        <w:rPr>
          <w:sz w:val="24"/>
        </w:rPr>
        <w:t>通过虚拟机可以</w:t>
      </w:r>
      <w:r>
        <w:rPr>
          <w:rFonts w:hint="eastAsia"/>
          <w:sz w:val="24"/>
        </w:rPr>
        <w:t>把Java编写</w:t>
      </w:r>
      <w:r>
        <w:rPr>
          <w:sz w:val="24"/>
        </w:rPr>
        <w:t>的代码</w:t>
      </w:r>
      <w:r>
        <w:rPr>
          <w:rFonts w:hint="eastAsia"/>
          <w:sz w:val="24"/>
        </w:rPr>
        <w:t>根据平台</w:t>
      </w:r>
      <w:r>
        <w:rPr>
          <w:sz w:val="24"/>
        </w:rPr>
        <w:t>的</w:t>
      </w:r>
      <w:r>
        <w:rPr>
          <w:rFonts w:hint="eastAsia"/>
          <w:sz w:val="24"/>
        </w:rPr>
        <w:t>不同</w:t>
      </w:r>
      <w:r>
        <w:rPr>
          <w:sz w:val="24"/>
        </w:rPr>
        <w:t>转化为</w:t>
      </w:r>
      <w:r>
        <w:rPr>
          <w:rFonts w:hint="eastAsia"/>
          <w:sz w:val="24"/>
        </w:rPr>
        <w:t>相应</w:t>
      </w:r>
      <w:r>
        <w:rPr>
          <w:sz w:val="24"/>
        </w:rPr>
        <w:t>的机器码，从而</w:t>
      </w:r>
      <w:r>
        <w:rPr>
          <w:rFonts w:hint="eastAsia"/>
          <w:sz w:val="24"/>
        </w:rPr>
        <w:t>实现</w:t>
      </w:r>
      <w:r>
        <w:rPr>
          <w:sz w:val="24"/>
        </w:rPr>
        <w:t>了</w:t>
      </w:r>
      <w:r>
        <w:rPr>
          <w:rFonts w:hint="eastAsia"/>
          <w:sz w:val="24"/>
        </w:rPr>
        <w:t>Java编程</w:t>
      </w:r>
      <w:r>
        <w:rPr>
          <w:sz w:val="24"/>
        </w:rPr>
        <w:t>语言的跨平台性。目前</w:t>
      </w:r>
      <w:r>
        <w:rPr>
          <w:rFonts w:hint="eastAsia"/>
          <w:sz w:val="24"/>
        </w:rPr>
        <w:t>Java编程</w:t>
      </w:r>
      <w:r>
        <w:rPr>
          <w:sz w:val="24"/>
        </w:rPr>
        <w:t>语言已经被广泛的应用于</w:t>
      </w:r>
      <w:r>
        <w:rPr>
          <w:rFonts w:hint="eastAsia"/>
          <w:sz w:val="24"/>
        </w:rPr>
        <w:t>多种</w:t>
      </w:r>
      <w:r>
        <w:rPr>
          <w:sz w:val="24"/>
        </w:rPr>
        <w:t>行业</w:t>
      </w:r>
      <w:r>
        <w:rPr>
          <w:rFonts w:hint="eastAsia"/>
          <w:sz w:val="24"/>
        </w:rPr>
        <w:t>领域</w:t>
      </w:r>
      <w:r>
        <w:rPr>
          <w:sz w:val="24"/>
        </w:rPr>
        <w:t>，</w:t>
      </w:r>
      <w:r>
        <w:rPr>
          <w:rFonts w:hint="eastAsia"/>
          <w:sz w:val="24"/>
        </w:rPr>
        <w:t>例如</w:t>
      </w:r>
      <w:r>
        <w:rPr>
          <w:sz w:val="24"/>
        </w:rPr>
        <w:t>金融、</w:t>
      </w:r>
      <w:r>
        <w:rPr>
          <w:rFonts w:hint="eastAsia"/>
          <w:sz w:val="24"/>
        </w:rPr>
        <w:t>通信</w:t>
      </w:r>
      <w:r>
        <w:rPr>
          <w:sz w:val="24"/>
        </w:rPr>
        <w:t>、互联网等</w:t>
      </w:r>
      <w:r>
        <w:rPr>
          <w:rFonts w:hint="eastAsia"/>
          <w:sz w:val="24"/>
        </w:rPr>
        <w:t>。</w:t>
      </w:r>
    </w:p>
    <w:p w14:paraId="4385E871">
      <w:pPr>
        <w:pStyle w:val="3"/>
        <w:rPr>
          <w:rFonts w:ascii="黑体" w:hAnsi="黑体"/>
        </w:rPr>
      </w:pPr>
      <w:bookmarkStart w:id="34" w:name="_Toc665237371"/>
      <w:bookmarkStart w:id="35" w:name="_Toc218853626"/>
      <w:r>
        <w:rPr>
          <w:rFonts w:hint="eastAsia" w:ascii="黑体" w:hAnsi="黑体"/>
        </w:rPr>
        <w:t xml:space="preserve">2.2  </w:t>
      </w:r>
      <w:bookmarkEnd w:id="34"/>
      <w:r>
        <w:rPr>
          <w:rFonts w:hint="eastAsia" w:ascii="黑体" w:hAnsi="黑体"/>
        </w:rPr>
        <w:t>Vue简介</w:t>
      </w:r>
      <w:bookmarkEnd w:id="35"/>
    </w:p>
    <w:p w14:paraId="7332AB4F">
      <w:pPr>
        <w:widowControl/>
        <w:spacing w:line="400" w:lineRule="exact"/>
        <w:ind w:firstLine="480" w:firstLineChars="200"/>
        <w:rPr>
          <w:sz w:val="24"/>
        </w:rPr>
      </w:pPr>
      <w:r>
        <w:rPr>
          <w:rFonts w:hint="eastAsia"/>
          <w:sz w:val="24"/>
        </w:rPr>
        <w:t>Vue.</w:t>
      </w:r>
      <w:r>
        <w:rPr>
          <w:sz w:val="24"/>
        </w:rPr>
        <w:t>js</w:t>
      </w:r>
      <w:r>
        <w:rPr>
          <w:rFonts w:hint="eastAsia"/>
          <w:sz w:val="24"/>
        </w:rPr>
        <w:t>是</w:t>
      </w:r>
      <w:r>
        <w:rPr>
          <w:sz w:val="24"/>
        </w:rPr>
        <w:t>目前企业级项目开发过程中</w:t>
      </w:r>
      <w:r>
        <w:rPr>
          <w:rFonts w:hint="eastAsia"/>
          <w:sz w:val="24"/>
        </w:rPr>
        <w:t>较为</w:t>
      </w:r>
      <w:r>
        <w:rPr>
          <w:sz w:val="24"/>
        </w:rPr>
        <w:t>常用的</w:t>
      </w:r>
      <w:r>
        <w:rPr>
          <w:rFonts w:hint="eastAsia"/>
          <w:sz w:val="24"/>
        </w:rPr>
        <w:t>JavaScript框架</w:t>
      </w:r>
      <w:r>
        <w:rPr>
          <w:sz w:val="24"/>
        </w:rPr>
        <w:t>。</w:t>
      </w:r>
      <w:r>
        <w:rPr>
          <w:rFonts w:hint="eastAsia"/>
          <w:sz w:val="24"/>
        </w:rPr>
        <w:t>通过Vue框架可以单独</w:t>
      </w:r>
      <w:r>
        <w:rPr>
          <w:sz w:val="24"/>
        </w:rPr>
        <w:t>实现</w:t>
      </w:r>
      <w:r>
        <w:rPr>
          <w:rFonts w:hint="eastAsia"/>
          <w:sz w:val="24"/>
        </w:rPr>
        <w:t>项目</w:t>
      </w:r>
      <w:r>
        <w:rPr>
          <w:sz w:val="24"/>
        </w:rPr>
        <w:t>前端，从而使得整体项目具有前后端分离的特征</w:t>
      </w:r>
      <w:r>
        <w:rPr>
          <w:rFonts w:hint="eastAsia"/>
          <w:sz w:val="24"/>
        </w:rPr>
        <w:t>。Vue框架支持渐进式开发</w:t>
      </w:r>
      <w:r>
        <w:rPr>
          <w:sz w:val="24"/>
        </w:rPr>
        <w:t>，</w:t>
      </w:r>
      <w:r>
        <w:rPr>
          <w:rFonts w:hint="eastAsia"/>
          <w:sz w:val="24"/>
        </w:rPr>
        <w:t>也就是</w:t>
      </w:r>
      <w:r>
        <w:rPr>
          <w:sz w:val="24"/>
        </w:rPr>
        <w:t>程序开发人员</w:t>
      </w:r>
      <w:r>
        <w:rPr>
          <w:rFonts w:hint="eastAsia"/>
          <w:sz w:val="24"/>
        </w:rPr>
        <w:t>能够</w:t>
      </w:r>
      <w:r>
        <w:rPr>
          <w:sz w:val="24"/>
        </w:rPr>
        <w:t>根据项目开发的需求</w:t>
      </w:r>
      <w:r>
        <w:rPr>
          <w:rFonts w:hint="eastAsia"/>
          <w:sz w:val="24"/>
        </w:rPr>
        <w:t>逐步进行组件</w:t>
      </w:r>
      <w:r>
        <w:rPr>
          <w:sz w:val="24"/>
        </w:rPr>
        <w:t>的</w:t>
      </w:r>
      <w:r>
        <w:rPr>
          <w:rFonts w:hint="eastAsia"/>
          <w:sz w:val="24"/>
        </w:rPr>
        <w:t>引入</w:t>
      </w:r>
      <w:r>
        <w:rPr>
          <w:sz w:val="24"/>
        </w:rPr>
        <w:t>。</w:t>
      </w:r>
      <w:r>
        <w:rPr>
          <w:rFonts w:hint="eastAsia"/>
          <w:sz w:val="24"/>
        </w:rPr>
        <w:t>与</w:t>
      </w:r>
      <w:r>
        <w:rPr>
          <w:sz w:val="24"/>
        </w:rPr>
        <w:t>其他前端开发</w:t>
      </w:r>
      <w:r>
        <w:rPr>
          <w:rFonts w:hint="eastAsia"/>
          <w:sz w:val="24"/>
        </w:rPr>
        <w:t>框架</w:t>
      </w:r>
      <w:r>
        <w:rPr>
          <w:sz w:val="24"/>
        </w:rPr>
        <w:t>相比，</w:t>
      </w:r>
      <w:r>
        <w:rPr>
          <w:rFonts w:hint="eastAsia"/>
          <w:sz w:val="24"/>
        </w:rPr>
        <w:t>Vue编程</w:t>
      </w:r>
      <w:r>
        <w:rPr>
          <w:sz w:val="24"/>
        </w:rPr>
        <w:t>框架具有</w:t>
      </w:r>
      <w:r>
        <w:rPr>
          <w:rFonts w:hint="eastAsia"/>
          <w:sz w:val="24"/>
        </w:rPr>
        <w:t>响应式</w:t>
      </w:r>
      <w:r>
        <w:rPr>
          <w:sz w:val="24"/>
        </w:rPr>
        <w:t>数据绑定的</w:t>
      </w:r>
      <w:r>
        <w:rPr>
          <w:rFonts w:hint="eastAsia"/>
          <w:sz w:val="24"/>
        </w:rPr>
        <w:t>特点，通过</w:t>
      </w:r>
      <w:r>
        <w:rPr>
          <w:sz w:val="24"/>
        </w:rPr>
        <w:t>该方式能够有效的减少代码冗余</w:t>
      </w:r>
      <w:r>
        <w:rPr>
          <w:rFonts w:hint="eastAsia"/>
          <w:sz w:val="24"/>
        </w:rPr>
        <w:t>，</w:t>
      </w:r>
      <w:r>
        <w:rPr>
          <w:sz w:val="24"/>
        </w:rPr>
        <w:t>并且提升</w:t>
      </w:r>
      <w:r>
        <w:rPr>
          <w:rFonts w:hint="eastAsia"/>
          <w:sz w:val="24"/>
        </w:rPr>
        <w:t>程序</w:t>
      </w:r>
      <w:r>
        <w:rPr>
          <w:sz w:val="24"/>
        </w:rPr>
        <w:t>开发的效率。</w:t>
      </w:r>
      <w:r>
        <w:rPr>
          <w:rFonts w:hint="eastAsia"/>
          <w:sz w:val="24"/>
        </w:rPr>
        <w:t>此外，Vue编程</w:t>
      </w:r>
      <w:r>
        <w:rPr>
          <w:sz w:val="24"/>
        </w:rPr>
        <w:t>框架还具有丰富的</w:t>
      </w:r>
      <w:r>
        <w:rPr>
          <w:rFonts w:hint="eastAsia"/>
          <w:sz w:val="24"/>
        </w:rPr>
        <w:t>系统</w:t>
      </w:r>
      <w:r>
        <w:rPr>
          <w:sz w:val="24"/>
        </w:rPr>
        <w:t>开发社区</w:t>
      </w:r>
      <w:r>
        <w:rPr>
          <w:rFonts w:hint="eastAsia"/>
          <w:sz w:val="24"/>
        </w:rPr>
        <w:t>以及一系列</w:t>
      </w:r>
      <w:r>
        <w:rPr>
          <w:sz w:val="24"/>
        </w:rPr>
        <w:t>的</w:t>
      </w:r>
      <w:r>
        <w:rPr>
          <w:rFonts w:hint="eastAsia"/>
          <w:sz w:val="24"/>
        </w:rPr>
        <w:t>官方</w:t>
      </w:r>
      <w:r>
        <w:rPr>
          <w:sz w:val="24"/>
        </w:rPr>
        <w:t>组件</w:t>
      </w:r>
      <w:r>
        <w:rPr>
          <w:rFonts w:hint="eastAsia"/>
          <w:sz w:val="24"/>
        </w:rPr>
        <w:t>，</w:t>
      </w:r>
      <w:r>
        <w:rPr>
          <w:sz w:val="24"/>
        </w:rPr>
        <w:t>从而让</w:t>
      </w:r>
      <w:r>
        <w:rPr>
          <w:rFonts w:hint="eastAsia"/>
          <w:sz w:val="24"/>
        </w:rPr>
        <w:t>Vue自动</w:t>
      </w:r>
      <w:r>
        <w:rPr>
          <w:sz w:val="24"/>
        </w:rPr>
        <w:t>发布以后便受到了程序开发者的青睐。</w:t>
      </w:r>
      <w:r>
        <w:rPr>
          <w:rFonts w:hint="eastAsia"/>
          <w:sz w:val="24"/>
        </w:rPr>
        <w:t>目前Vue框架</w:t>
      </w:r>
      <w:r>
        <w:rPr>
          <w:sz w:val="24"/>
        </w:rPr>
        <w:t>不仅</w:t>
      </w:r>
      <w:r>
        <w:rPr>
          <w:rFonts w:hint="eastAsia"/>
          <w:sz w:val="24"/>
        </w:rPr>
        <w:t>可以</w:t>
      </w:r>
      <w:r>
        <w:rPr>
          <w:sz w:val="24"/>
        </w:rPr>
        <w:t>作为小型项目的</w:t>
      </w:r>
      <w:r>
        <w:rPr>
          <w:rFonts w:hint="eastAsia"/>
          <w:sz w:val="24"/>
        </w:rPr>
        <w:t>前端</w:t>
      </w:r>
      <w:r>
        <w:rPr>
          <w:sz w:val="24"/>
        </w:rPr>
        <w:t>开发框架，还可以作为大型</w:t>
      </w:r>
      <w:r>
        <w:rPr>
          <w:rFonts w:hint="eastAsia"/>
          <w:sz w:val="24"/>
        </w:rPr>
        <w:t>企业</w:t>
      </w:r>
      <w:r>
        <w:rPr>
          <w:sz w:val="24"/>
        </w:rPr>
        <w:t>级应用项目开发。</w:t>
      </w:r>
    </w:p>
    <w:p w14:paraId="4F6B6D25">
      <w:pPr>
        <w:pStyle w:val="3"/>
        <w:rPr>
          <w:rFonts w:ascii="黑体" w:hAnsi="黑体"/>
        </w:rPr>
      </w:pPr>
      <w:bookmarkStart w:id="36" w:name="_Toc844628115"/>
      <w:bookmarkStart w:id="37" w:name="_Toc218853627"/>
      <w:r>
        <w:rPr>
          <w:rFonts w:hint="eastAsia" w:ascii="黑体" w:hAnsi="黑体"/>
        </w:rPr>
        <w:t xml:space="preserve">2.3  </w:t>
      </w:r>
      <w:bookmarkEnd w:id="36"/>
      <w:r>
        <w:rPr>
          <w:rFonts w:hint="eastAsia" w:ascii="黑体" w:hAnsi="黑体"/>
        </w:rPr>
        <w:t>SpringBoot简介</w:t>
      </w:r>
      <w:bookmarkEnd w:id="37"/>
    </w:p>
    <w:p w14:paraId="51FD8DF4">
      <w:pPr>
        <w:widowControl/>
        <w:spacing w:line="400" w:lineRule="exact"/>
        <w:ind w:firstLine="480" w:firstLineChars="200"/>
        <w:rPr>
          <w:sz w:val="24"/>
        </w:rPr>
      </w:pPr>
      <w:r>
        <w:rPr>
          <w:rFonts w:hint="eastAsia"/>
          <w:sz w:val="24"/>
        </w:rPr>
        <w:t>S</w:t>
      </w:r>
      <w:r>
        <w:rPr>
          <w:sz w:val="24"/>
        </w:rPr>
        <w:t>pringBoot</w:t>
      </w:r>
      <w:r>
        <w:rPr>
          <w:rFonts w:hint="eastAsia"/>
          <w:sz w:val="24"/>
        </w:rPr>
        <w:t>是</w:t>
      </w:r>
      <w:r>
        <w:rPr>
          <w:sz w:val="24"/>
        </w:rPr>
        <w:t>一款</w:t>
      </w:r>
      <w:r>
        <w:rPr>
          <w:rFonts w:hint="eastAsia"/>
          <w:sz w:val="24"/>
        </w:rPr>
        <w:t>支持Spring的</w:t>
      </w:r>
      <w:r>
        <w:rPr>
          <w:sz w:val="24"/>
        </w:rPr>
        <w:t>开放源代码的程序开发</w:t>
      </w:r>
      <w:r>
        <w:rPr>
          <w:rFonts w:hint="eastAsia"/>
          <w:sz w:val="24"/>
        </w:rPr>
        <w:t>框架</w:t>
      </w:r>
      <w:r>
        <w:rPr>
          <w:sz w:val="24"/>
        </w:rPr>
        <w:t>。该</w:t>
      </w:r>
      <w:r>
        <w:rPr>
          <w:rFonts w:hint="eastAsia"/>
          <w:sz w:val="24"/>
        </w:rPr>
        <w:t>程序</w:t>
      </w:r>
      <w:r>
        <w:rPr>
          <w:sz w:val="24"/>
        </w:rPr>
        <w:t>开发框架</w:t>
      </w:r>
      <w:r>
        <w:rPr>
          <w:rFonts w:hint="eastAsia"/>
          <w:sz w:val="24"/>
        </w:rPr>
        <w:t>产生</w:t>
      </w:r>
      <w:r>
        <w:rPr>
          <w:sz w:val="24"/>
        </w:rPr>
        <w:t>的目的主要是</w:t>
      </w:r>
      <w:r>
        <w:rPr>
          <w:rFonts w:hint="eastAsia"/>
          <w:sz w:val="24"/>
        </w:rPr>
        <w:t>对于</w:t>
      </w:r>
      <w:r>
        <w:rPr>
          <w:sz w:val="24"/>
        </w:rPr>
        <w:t>基于Spring</w:t>
      </w:r>
      <w:r>
        <w:rPr>
          <w:rFonts w:hint="eastAsia"/>
          <w:sz w:val="24"/>
        </w:rPr>
        <w:t>应用的</w:t>
      </w:r>
      <w:r>
        <w:rPr>
          <w:sz w:val="24"/>
        </w:rPr>
        <w:t>程序开发框架进行简化。该款程序开发框架</w:t>
      </w:r>
      <w:r>
        <w:rPr>
          <w:rFonts w:hint="eastAsia"/>
          <w:sz w:val="24"/>
        </w:rPr>
        <w:t>于2014年</w:t>
      </w:r>
      <w:r>
        <w:rPr>
          <w:sz w:val="24"/>
        </w:rPr>
        <w:t>发布</w:t>
      </w:r>
      <w:r>
        <w:rPr>
          <w:rFonts w:hint="eastAsia"/>
          <w:sz w:val="24"/>
        </w:rPr>
        <w:t>，该框架</w:t>
      </w:r>
      <w:r>
        <w:rPr>
          <w:sz w:val="24"/>
        </w:rPr>
        <w:t>的核心目标是</w:t>
      </w:r>
      <w:r>
        <w:rPr>
          <w:rFonts w:hint="eastAsia"/>
          <w:sz w:val="24"/>
        </w:rPr>
        <w:t>让</w:t>
      </w:r>
      <w:r>
        <w:rPr>
          <w:sz w:val="24"/>
        </w:rPr>
        <w:t>程序开发人员能够提升</w:t>
      </w:r>
      <w:r>
        <w:rPr>
          <w:rFonts w:hint="eastAsia"/>
          <w:sz w:val="24"/>
        </w:rPr>
        <w:t>基于Spring应用</w:t>
      </w:r>
      <w:r>
        <w:rPr>
          <w:sz w:val="24"/>
        </w:rPr>
        <w:t>的开发效率。程序开发人员在使用</w:t>
      </w:r>
      <w:r>
        <w:rPr>
          <w:rFonts w:hint="eastAsia"/>
          <w:sz w:val="24"/>
        </w:rPr>
        <w:t>SpringBoot框架</w:t>
      </w:r>
      <w:r>
        <w:rPr>
          <w:sz w:val="24"/>
        </w:rPr>
        <w:t>进行程序开发中，不需要</w:t>
      </w:r>
      <w:r>
        <w:rPr>
          <w:rFonts w:hint="eastAsia"/>
          <w:sz w:val="24"/>
        </w:rPr>
        <w:t>像</w:t>
      </w:r>
      <w:r>
        <w:rPr>
          <w:sz w:val="24"/>
        </w:rPr>
        <w:t>传统的</w:t>
      </w:r>
      <w:r>
        <w:rPr>
          <w:rFonts w:hint="eastAsia"/>
          <w:sz w:val="24"/>
        </w:rPr>
        <w:t>Spring应用</w:t>
      </w:r>
      <w:r>
        <w:rPr>
          <w:sz w:val="24"/>
        </w:rPr>
        <w:t>开发那样，进行繁琐的</w:t>
      </w:r>
      <w:r>
        <w:rPr>
          <w:rFonts w:hint="eastAsia"/>
          <w:sz w:val="24"/>
        </w:rPr>
        <w:t>XML文件</w:t>
      </w:r>
      <w:r>
        <w:rPr>
          <w:sz w:val="24"/>
        </w:rPr>
        <w:t>配置</w:t>
      </w:r>
      <w:r>
        <w:rPr>
          <w:rFonts w:hint="eastAsia"/>
          <w:sz w:val="24"/>
        </w:rPr>
        <w:t>，</w:t>
      </w:r>
      <w:r>
        <w:rPr>
          <w:sz w:val="24"/>
        </w:rPr>
        <w:t>也就是对于</w:t>
      </w:r>
      <w:r>
        <w:rPr>
          <w:rFonts w:hint="eastAsia"/>
          <w:sz w:val="24"/>
        </w:rPr>
        <w:t>Spring应用</w:t>
      </w:r>
      <w:r>
        <w:rPr>
          <w:sz w:val="24"/>
        </w:rPr>
        <w:t>与开发过程进行了极大的简化。</w:t>
      </w:r>
      <w:r>
        <w:rPr>
          <w:rFonts w:hint="eastAsia"/>
          <w:sz w:val="24"/>
        </w:rPr>
        <w:t>同时，在SpringBoot框架中</w:t>
      </w:r>
      <w:r>
        <w:rPr>
          <w:sz w:val="24"/>
        </w:rPr>
        <w:t>，对于</w:t>
      </w:r>
      <w:r>
        <w:rPr>
          <w:rFonts w:hint="eastAsia"/>
          <w:sz w:val="24"/>
        </w:rPr>
        <w:t>Web服务器</w:t>
      </w:r>
      <w:r>
        <w:rPr>
          <w:sz w:val="24"/>
        </w:rPr>
        <w:t>也进行了</w:t>
      </w:r>
      <w:r>
        <w:rPr>
          <w:rFonts w:hint="eastAsia"/>
          <w:sz w:val="24"/>
        </w:rPr>
        <w:t>内置。程序</w:t>
      </w:r>
      <w:r>
        <w:rPr>
          <w:sz w:val="24"/>
        </w:rPr>
        <w:t>开发人员无需额外</w:t>
      </w:r>
      <w:r>
        <w:rPr>
          <w:rFonts w:hint="eastAsia"/>
          <w:sz w:val="24"/>
        </w:rPr>
        <w:t>安装Web服务器</w:t>
      </w:r>
      <w:r>
        <w:rPr>
          <w:sz w:val="24"/>
        </w:rPr>
        <w:t>应用</w:t>
      </w:r>
      <w:r>
        <w:rPr>
          <w:rFonts w:hint="eastAsia"/>
          <w:sz w:val="24"/>
        </w:rPr>
        <w:t>，</w:t>
      </w:r>
      <w:r>
        <w:rPr>
          <w:sz w:val="24"/>
        </w:rPr>
        <w:t>就可以进行软件测试。另外，SpringBoot</w:t>
      </w:r>
      <w:r>
        <w:rPr>
          <w:rFonts w:hint="eastAsia"/>
          <w:sz w:val="24"/>
        </w:rPr>
        <w:t>也可以</w:t>
      </w:r>
      <w:r>
        <w:rPr>
          <w:sz w:val="24"/>
        </w:rPr>
        <w:t>作为微服务架构</w:t>
      </w:r>
      <w:r>
        <w:rPr>
          <w:rFonts w:hint="eastAsia"/>
          <w:sz w:val="24"/>
        </w:rPr>
        <w:t>的</w:t>
      </w:r>
      <w:r>
        <w:rPr>
          <w:sz w:val="24"/>
        </w:rPr>
        <w:t>基础，用于</w:t>
      </w:r>
      <w:r>
        <w:rPr>
          <w:rFonts w:hint="eastAsia"/>
          <w:sz w:val="24"/>
        </w:rPr>
        <w:t>微服务</w:t>
      </w:r>
      <w:r>
        <w:rPr>
          <w:sz w:val="24"/>
        </w:rPr>
        <w:t>项目的程序开发。</w:t>
      </w:r>
    </w:p>
    <w:p w14:paraId="7452A080">
      <w:pPr>
        <w:pStyle w:val="3"/>
        <w:rPr>
          <w:rFonts w:ascii="黑体" w:hAnsi="黑体"/>
        </w:rPr>
      </w:pPr>
      <w:bookmarkStart w:id="38" w:name="_Toc797822135"/>
      <w:bookmarkStart w:id="39" w:name="_Toc218853628"/>
      <w:r>
        <w:rPr>
          <w:rFonts w:hint="eastAsia" w:ascii="黑体" w:hAnsi="黑体"/>
        </w:rPr>
        <w:t xml:space="preserve">2.4  </w:t>
      </w:r>
      <w:bookmarkEnd w:id="38"/>
      <w:r>
        <w:rPr>
          <w:rFonts w:hint="eastAsia" w:ascii="黑体" w:hAnsi="黑体"/>
        </w:rPr>
        <w:t>MySQL简介</w:t>
      </w:r>
      <w:bookmarkEnd w:id="39"/>
    </w:p>
    <w:p w14:paraId="19734E4C">
      <w:pPr>
        <w:widowControl/>
        <w:spacing w:line="400" w:lineRule="exact"/>
        <w:ind w:firstLine="480" w:firstLineChars="200"/>
        <w:rPr>
          <w:sz w:val="24"/>
        </w:rPr>
      </w:pPr>
      <w:r>
        <w:rPr>
          <w:rFonts w:hint="eastAsia"/>
          <w:sz w:val="24"/>
        </w:rPr>
        <w:t>M</w:t>
      </w:r>
      <w:r>
        <w:rPr>
          <w:sz w:val="24"/>
        </w:rPr>
        <w:t>ySQL</w:t>
      </w:r>
      <w:r>
        <w:rPr>
          <w:rFonts w:hint="eastAsia"/>
          <w:sz w:val="24"/>
        </w:rPr>
        <w:t>是</w:t>
      </w:r>
      <w:r>
        <w:rPr>
          <w:sz w:val="24"/>
        </w:rPr>
        <w:t>一</w:t>
      </w:r>
      <w:r>
        <w:rPr>
          <w:rFonts w:hint="eastAsia"/>
          <w:sz w:val="24"/>
        </w:rPr>
        <w:t>款</w:t>
      </w:r>
      <w:r>
        <w:rPr>
          <w:sz w:val="24"/>
        </w:rPr>
        <w:t>开放源代码的关系型数据库软件。该款</w:t>
      </w:r>
      <w:r>
        <w:rPr>
          <w:rFonts w:hint="eastAsia"/>
          <w:sz w:val="24"/>
        </w:rPr>
        <w:t>软件</w:t>
      </w:r>
      <w:r>
        <w:rPr>
          <w:sz w:val="24"/>
        </w:rPr>
        <w:t>有</w:t>
      </w:r>
      <w:r>
        <w:rPr>
          <w:rFonts w:hint="eastAsia"/>
          <w:sz w:val="24"/>
        </w:rPr>
        <w:t>MySQL</w:t>
      </w:r>
      <w:r>
        <w:rPr>
          <w:sz w:val="24"/>
        </w:rPr>
        <w:t xml:space="preserve"> AB</w:t>
      </w:r>
      <w:r>
        <w:rPr>
          <w:rFonts w:hint="eastAsia"/>
          <w:sz w:val="24"/>
        </w:rPr>
        <w:t>公司</w:t>
      </w:r>
      <w:r>
        <w:rPr>
          <w:sz w:val="24"/>
        </w:rPr>
        <w:t>推向市场，</w:t>
      </w:r>
      <w:r>
        <w:rPr>
          <w:rFonts w:hint="eastAsia"/>
          <w:sz w:val="24"/>
        </w:rPr>
        <w:t>该公司</w:t>
      </w:r>
      <w:r>
        <w:rPr>
          <w:sz w:val="24"/>
        </w:rPr>
        <w:t>后来被</w:t>
      </w:r>
      <w:r>
        <w:rPr>
          <w:rFonts w:hint="eastAsia"/>
          <w:sz w:val="24"/>
        </w:rPr>
        <w:t>Oracle公司</w:t>
      </w:r>
      <w:r>
        <w:rPr>
          <w:sz w:val="24"/>
        </w:rPr>
        <w:t>收购</w:t>
      </w:r>
      <w:r>
        <w:rPr>
          <w:rFonts w:hint="eastAsia"/>
          <w:sz w:val="24"/>
        </w:rPr>
        <w:t>。目前MySQL数据库</w:t>
      </w:r>
      <w:r>
        <w:rPr>
          <w:sz w:val="24"/>
        </w:rPr>
        <w:t>已经成为了</w:t>
      </w:r>
      <w:r>
        <w:rPr>
          <w:rFonts w:hint="eastAsia"/>
          <w:sz w:val="24"/>
        </w:rPr>
        <w:t>Oracle公司</w:t>
      </w:r>
      <w:r>
        <w:rPr>
          <w:sz w:val="24"/>
        </w:rPr>
        <w:t>的产品。</w:t>
      </w:r>
      <w:r>
        <w:rPr>
          <w:rFonts w:hint="eastAsia"/>
          <w:sz w:val="24"/>
        </w:rPr>
        <w:t>MySQL数据库拥有支持</w:t>
      </w:r>
      <w:r>
        <w:rPr>
          <w:sz w:val="24"/>
        </w:rPr>
        <w:t>不同平台的版本，能够在不同的</w:t>
      </w:r>
      <w:r>
        <w:rPr>
          <w:rFonts w:hint="eastAsia"/>
          <w:sz w:val="24"/>
        </w:rPr>
        <w:t>操作</w:t>
      </w:r>
      <w:r>
        <w:rPr>
          <w:sz w:val="24"/>
        </w:rPr>
        <w:t>系统运行。</w:t>
      </w:r>
      <w:r>
        <w:rPr>
          <w:rFonts w:hint="eastAsia"/>
          <w:sz w:val="24"/>
        </w:rPr>
        <w:t>相对于</w:t>
      </w:r>
      <w:r>
        <w:rPr>
          <w:sz w:val="24"/>
        </w:rPr>
        <w:t>其他商业数据库软件而言，</w:t>
      </w:r>
      <w:r>
        <w:rPr>
          <w:rFonts w:hint="eastAsia"/>
          <w:sz w:val="24"/>
        </w:rPr>
        <w:t>MySQL数据库的</w:t>
      </w:r>
      <w:r>
        <w:rPr>
          <w:sz w:val="24"/>
        </w:rPr>
        <w:t>体积较小</w:t>
      </w:r>
      <w:r>
        <w:rPr>
          <w:rFonts w:hint="eastAsia"/>
          <w:sz w:val="24"/>
        </w:rPr>
        <w:t>仅</w:t>
      </w:r>
      <w:r>
        <w:rPr>
          <w:sz w:val="24"/>
        </w:rPr>
        <w:t>占用</w:t>
      </w:r>
      <w:r>
        <w:rPr>
          <w:rFonts w:hint="eastAsia"/>
          <w:sz w:val="24"/>
        </w:rPr>
        <w:t>几十兆存储</w:t>
      </w:r>
      <w:r>
        <w:rPr>
          <w:sz w:val="24"/>
        </w:rPr>
        <w:t>空间。尽管</w:t>
      </w:r>
      <w:r>
        <w:rPr>
          <w:rFonts w:hint="eastAsia"/>
          <w:sz w:val="24"/>
        </w:rPr>
        <w:t>M</w:t>
      </w:r>
      <w:r>
        <w:rPr>
          <w:sz w:val="24"/>
        </w:rPr>
        <w:t>ySQL</w:t>
      </w:r>
      <w:r>
        <w:rPr>
          <w:rFonts w:hint="eastAsia"/>
          <w:sz w:val="24"/>
        </w:rPr>
        <w:t>数据库</w:t>
      </w:r>
      <w:r>
        <w:rPr>
          <w:sz w:val="24"/>
        </w:rPr>
        <w:t>占用的空间较小，但是</w:t>
      </w:r>
      <w:r>
        <w:rPr>
          <w:rFonts w:hint="eastAsia"/>
          <w:sz w:val="24"/>
        </w:rPr>
        <w:t>却</w:t>
      </w:r>
      <w:r>
        <w:rPr>
          <w:sz w:val="24"/>
        </w:rPr>
        <w:t>能够对于结构化查询语言进行完整性支持</w:t>
      </w:r>
      <w:r>
        <w:rPr>
          <w:rFonts w:hint="eastAsia"/>
          <w:sz w:val="24"/>
        </w:rPr>
        <w:t>，</w:t>
      </w:r>
      <w:r>
        <w:rPr>
          <w:sz w:val="24"/>
        </w:rPr>
        <w:t>并且在数据存储以及数据查询等方面进行了良好的支持。另外，</w:t>
      </w:r>
      <w:r>
        <w:rPr>
          <w:rFonts w:hint="eastAsia"/>
          <w:sz w:val="24"/>
        </w:rPr>
        <w:t>MySQL数据库</w:t>
      </w:r>
      <w:r>
        <w:rPr>
          <w:sz w:val="24"/>
        </w:rPr>
        <w:t>还可以针对企业</w:t>
      </w:r>
      <w:r>
        <w:rPr>
          <w:rFonts w:hint="eastAsia"/>
          <w:sz w:val="24"/>
        </w:rPr>
        <w:t>不同</w:t>
      </w:r>
      <w:r>
        <w:rPr>
          <w:sz w:val="24"/>
        </w:rPr>
        <w:t>的应用场景进行个性化开发，从而使得</w:t>
      </w:r>
      <w:r>
        <w:rPr>
          <w:rFonts w:hint="eastAsia"/>
          <w:sz w:val="24"/>
        </w:rPr>
        <w:t>MySQL数据库在</w:t>
      </w:r>
      <w:r>
        <w:rPr>
          <w:sz w:val="24"/>
        </w:rPr>
        <w:t>企业中得到了较为广泛的应用。</w:t>
      </w:r>
    </w:p>
    <w:p w14:paraId="1DF8A59C">
      <w:pPr>
        <w:spacing w:line="400" w:lineRule="exact"/>
        <w:ind w:left="357"/>
        <w:rPr>
          <w:rFonts w:ascii="宋体" w:hAnsi="宋体"/>
          <w:sz w:val="18"/>
          <w:szCs w:val="18"/>
        </w:rPr>
      </w:pPr>
    </w:p>
    <w:p w14:paraId="3F8BAA03">
      <w:pPr>
        <w:spacing w:line="400" w:lineRule="exact"/>
        <w:ind w:left="357"/>
        <w:rPr>
          <w:rFonts w:ascii="宋体" w:hAnsi="宋体"/>
          <w:sz w:val="18"/>
          <w:szCs w:val="18"/>
        </w:rPr>
      </w:pPr>
    </w:p>
    <w:p w14:paraId="1D43B2CA">
      <w:pPr>
        <w:spacing w:line="400" w:lineRule="exact"/>
        <w:ind w:left="357"/>
        <w:rPr>
          <w:rFonts w:ascii="宋体" w:hAnsi="宋体"/>
          <w:sz w:val="18"/>
          <w:szCs w:val="18"/>
        </w:rPr>
      </w:pPr>
    </w:p>
    <w:p w14:paraId="7F0EA90E">
      <w:pPr>
        <w:pStyle w:val="2"/>
        <w:spacing w:before="480" w:after="480"/>
      </w:pPr>
      <w:r>
        <w:rPr>
          <w:rFonts w:hint="eastAsia"/>
        </w:rPr>
        <w:br w:type="page"/>
      </w:r>
      <w:bookmarkStart w:id="40" w:name="_Toc108731077"/>
      <w:bookmarkStart w:id="41" w:name="_Toc218853629"/>
      <w:r>
        <w:rPr>
          <w:rFonts w:hint="eastAsia"/>
        </w:rPr>
        <w:t>3  系统</w:t>
      </w:r>
      <w:bookmarkEnd w:id="40"/>
      <w:r>
        <w:rPr>
          <w:rFonts w:hint="eastAsia"/>
        </w:rPr>
        <w:t>分析</w:t>
      </w:r>
      <w:bookmarkEnd w:id="41"/>
    </w:p>
    <w:p w14:paraId="53F3DCF5">
      <w:pPr>
        <w:pStyle w:val="3"/>
        <w:rPr>
          <w:rFonts w:ascii="黑体" w:hAnsi="黑体" w:cs="黑体"/>
          <w:bCs w:val="0"/>
          <w:kern w:val="0"/>
          <w:szCs w:val="30"/>
        </w:rPr>
      </w:pPr>
      <w:bookmarkStart w:id="42" w:name="_Toc123759733"/>
      <w:bookmarkStart w:id="43" w:name="_Toc124182198"/>
      <w:bookmarkStart w:id="44" w:name="_Toc218853630"/>
      <w:bookmarkStart w:id="45" w:name="_Toc128858370"/>
      <w:bookmarkStart w:id="46" w:name="_Toc192625111"/>
      <w:bookmarkStart w:id="47" w:name="_Toc213353972"/>
      <w:bookmarkStart w:id="48" w:name="_Toc24644"/>
      <w:bookmarkStart w:id="49" w:name="_Toc192670491"/>
      <w:bookmarkStart w:id="50" w:name="_Toc187793834"/>
      <w:bookmarkStart w:id="51" w:name="_Toc81731418"/>
      <w:r>
        <w:rPr>
          <w:rFonts w:hint="eastAsia" w:ascii="黑体" w:hAnsi="黑体"/>
        </w:rPr>
        <w:t xml:space="preserve">3.1 </w:t>
      </w:r>
      <w:r>
        <w:rPr>
          <w:rFonts w:ascii="黑体" w:hAnsi="黑体"/>
        </w:rPr>
        <w:t xml:space="preserve"> </w:t>
      </w:r>
      <w:r>
        <w:rPr>
          <w:rFonts w:hint="eastAsia" w:ascii="黑体" w:hAnsi="黑体"/>
        </w:rPr>
        <w:t>功能性</w:t>
      </w:r>
      <w:r>
        <w:rPr>
          <w:rFonts w:ascii="黑体" w:hAnsi="黑体"/>
        </w:rPr>
        <w:t>需求分析</w:t>
      </w:r>
      <w:bookmarkEnd w:id="42"/>
      <w:bookmarkEnd w:id="43"/>
      <w:bookmarkEnd w:id="44"/>
      <w:bookmarkEnd w:id="45"/>
      <w:bookmarkEnd w:id="46"/>
      <w:bookmarkEnd w:id="47"/>
      <w:bookmarkEnd w:id="48"/>
      <w:bookmarkEnd w:id="49"/>
      <w:bookmarkEnd w:id="50"/>
    </w:p>
    <w:p w14:paraId="3166A317">
      <w:pPr>
        <w:widowControl/>
        <w:spacing w:line="400" w:lineRule="exact"/>
        <w:ind w:firstLine="480" w:firstLineChars="200"/>
        <w:rPr>
          <w:sz w:val="24"/>
        </w:rPr>
      </w:pPr>
      <w:bookmarkStart w:id="52" w:name="_Toc123759734"/>
      <w:r>
        <w:rPr>
          <w:rFonts w:hint="eastAsia"/>
          <w:sz w:val="24"/>
        </w:rPr>
        <w:t>本项目的功能性</w:t>
      </w:r>
      <w:r>
        <w:rPr>
          <w:sz w:val="24"/>
        </w:rPr>
        <w:t>需求</w:t>
      </w:r>
      <w:r>
        <w:rPr>
          <w:rFonts w:hint="eastAsia"/>
          <w:sz w:val="24"/>
        </w:rPr>
        <w:t>需求具体如下：</w:t>
      </w:r>
    </w:p>
    <w:p w14:paraId="27612F16">
      <w:pPr>
        <w:widowControl/>
        <w:spacing w:line="400" w:lineRule="exact"/>
        <w:ind w:firstLine="480" w:firstLineChars="200"/>
        <w:rPr>
          <w:sz w:val="24"/>
        </w:rPr>
      </w:pPr>
      <w:r>
        <w:rPr>
          <w:rFonts w:hint="eastAsia"/>
          <w:sz w:val="24"/>
        </w:rPr>
        <w:t>（1）供应商管理需求。由于该公司需要从供应商进货，所以对于供应商进行相应的管理。</w:t>
      </w:r>
    </w:p>
    <w:p w14:paraId="3405E879">
      <w:pPr>
        <w:widowControl/>
        <w:spacing w:line="400" w:lineRule="exact"/>
        <w:ind w:firstLine="480" w:firstLineChars="200"/>
        <w:rPr>
          <w:sz w:val="24"/>
        </w:rPr>
      </w:pPr>
      <w:r>
        <w:rPr>
          <w:rFonts w:hint="eastAsia"/>
          <w:sz w:val="24"/>
        </w:rPr>
        <w:t>（2）客户管理需求。该公司需要把采购的商品销售给客户，因此该系统需要对公司客户进行管理。</w:t>
      </w:r>
    </w:p>
    <w:p w14:paraId="71485D08">
      <w:pPr>
        <w:widowControl/>
        <w:spacing w:line="400" w:lineRule="exact"/>
        <w:ind w:firstLine="480" w:firstLineChars="200"/>
        <w:rPr>
          <w:sz w:val="24"/>
        </w:rPr>
      </w:pPr>
      <w:r>
        <w:rPr>
          <w:rFonts w:hint="eastAsia"/>
          <w:sz w:val="24"/>
        </w:rPr>
        <w:t>（3）采购管理需求。在该企业中牵扯到不同的供应商，因此需要实现对于采购过程的管理。</w:t>
      </w:r>
    </w:p>
    <w:p w14:paraId="7F1B693E">
      <w:pPr>
        <w:widowControl/>
        <w:spacing w:line="400" w:lineRule="exact"/>
        <w:ind w:firstLine="480" w:firstLineChars="200"/>
        <w:rPr>
          <w:sz w:val="24"/>
        </w:rPr>
      </w:pPr>
      <w:r>
        <w:rPr>
          <w:rFonts w:hint="eastAsia"/>
          <w:sz w:val="24"/>
        </w:rPr>
        <w:t>（4）销售管理需求。在该企业中，由于需要进行商品的销售，因此需要实现对于商品销售管理。</w:t>
      </w:r>
    </w:p>
    <w:p w14:paraId="7EF9E480">
      <w:pPr>
        <w:widowControl/>
        <w:spacing w:line="400" w:lineRule="exact"/>
        <w:ind w:firstLine="480" w:firstLineChars="200"/>
        <w:rPr>
          <w:sz w:val="24"/>
        </w:rPr>
      </w:pPr>
      <w:r>
        <w:rPr>
          <w:rFonts w:hint="eastAsia"/>
          <w:sz w:val="24"/>
        </w:rPr>
        <w:t>（5）库存管理需求。在该企业需要了解销售的库存情况，因此需要实现库存管理，包括查看库存销售与数量等。</w:t>
      </w:r>
    </w:p>
    <w:p w14:paraId="27573716">
      <w:pPr>
        <w:widowControl/>
        <w:spacing w:line="400" w:lineRule="exact"/>
        <w:ind w:firstLine="480" w:firstLineChars="200"/>
        <w:rPr>
          <w:sz w:val="24"/>
        </w:rPr>
      </w:pPr>
      <w:r>
        <w:rPr>
          <w:rFonts w:hint="eastAsia"/>
          <w:sz w:val="24"/>
        </w:rPr>
        <w:t>（6）统计报表需求。为了便于对于库存的情况进行分析，所以需要具有统计查询的相关功能，包括供应商统计报表、客户统计报表等。</w:t>
      </w:r>
    </w:p>
    <w:p w14:paraId="0954B03F">
      <w:pPr>
        <w:widowControl/>
        <w:spacing w:line="400" w:lineRule="exact"/>
        <w:ind w:firstLine="480" w:firstLineChars="200"/>
        <w:rPr>
          <w:sz w:val="24"/>
        </w:rPr>
      </w:pPr>
      <w:r>
        <w:rPr>
          <w:rFonts w:hint="eastAsia"/>
          <w:sz w:val="24"/>
        </w:rPr>
        <w:t>（7）其他管理需求。为了便于对于系统中所需的相关信息进行支持，在该系统中还需要对于商品、用户、用户角色等进行相关的管理。</w:t>
      </w:r>
    </w:p>
    <w:p w14:paraId="7276F274">
      <w:pPr>
        <w:pStyle w:val="3"/>
        <w:rPr>
          <w:rFonts w:ascii="黑体" w:hAnsi="黑体" w:cs="黑体"/>
          <w:bCs w:val="0"/>
          <w:kern w:val="0"/>
          <w:szCs w:val="30"/>
        </w:rPr>
      </w:pPr>
      <w:bookmarkStart w:id="53" w:name="_Toc218853631"/>
      <w:bookmarkStart w:id="54" w:name="_Toc187793835"/>
      <w:bookmarkStart w:id="55" w:name="_Toc213353973"/>
      <w:bookmarkStart w:id="56" w:name="_Toc192625112"/>
      <w:bookmarkStart w:id="57" w:name="_Toc124182199"/>
      <w:bookmarkStart w:id="58" w:name="_Toc128858371"/>
      <w:bookmarkStart w:id="59" w:name="_Toc9880"/>
      <w:bookmarkStart w:id="60" w:name="_Toc192670492"/>
      <w:r>
        <w:rPr>
          <w:rFonts w:hint="eastAsia" w:ascii="黑体" w:hAnsi="黑体"/>
        </w:rPr>
        <w:t>3.2</w:t>
      </w:r>
      <w:r>
        <w:rPr>
          <w:rFonts w:ascii="黑体" w:hAnsi="黑体"/>
        </w:rPr>
        <w:t xml:space="preserve"> </w:t>
      </w:r>
      <w:r>
        <w:rPr>
          <w:rFonts w:hint="eastAsia" w:ascii="黑体" w:hAnsi="黑体"/>
        </w:rPr>
        <w:t xml:space="preserve"> 非功能性</w:t>
      </w:r>
      <w:r>
        <w:rPr>
          <w:rFonts w:ascii="黑体" w:hAnsi="黑体"/>
        </w:rPr>
        <w:t>需求分析</w:t>
      </w:r>
      <w:bookmarkEnd w:id="52"/>
      <w:bookmarkEnd w:id="53"/>
      <w:bookmarkEnd w:id="54"/>
      <w:bookmarkEnd w:id="55"/>
      <w:bookmarkEnd w:id="56"/>
      <w:bookmarkEnd w:id="57"/>
      <w:bookmarkEnd w:id="58"/>
      <w:bookmarkEnd w:id="59"/>
      <w:bookmarkEnd w:id="60"/>
    </w:p>
    <w:p w14:paraId="0B779723">
      <w:pPr>
        <w:widowControl/>
        <w:spacing w:line="400" w:lineRule="exact"/>
        <w:ind w:firstLine="480" w:firstLineChars="200"/>
        <w:rPr>
          <w:sz w:val="24"/>
        </w:rPr>
      </w:pPr>
      <w:r>
        <w:rPr>
          <w:rFonts w:hint="eastAsia"/>
          <w:sz w:val="24"/>
        </w:rPr>
        <w:t>本次开发的进销存管理系统的非功能性需求具体如下：</w:t>
      </w:r>
    </w:p>
    <w:p w14:paraId="7467B571">
      <w:pPr>
        <w:widowControl/>
        <w:spacing w:line="400" w:lineRule="exact"/>
        <w:ind w:firstLine="480" w:firstLineChars="200"/>
        <w:rPr>
          <w:sz w:val="24"/>
        </w:rPr>
      </w:pPr>
      <w:r>
        <w:rPr>
          <w:rFonts w:hint="eastAsia"/>
          <w:sz w:val="24"/>
        </w:rPr>
        <w:t>（1）性能需求。该系统需具备良好的响应时间，确保在高并发情况下仍能保持流畅的用户体验。一般来说，系统处理用户请求的响应时间应控制在2秒内，确保住户的维修申请能够及时得到处理，同时提高维修人员的工作效率。</w:t>
      </w:r>
    </w:p>
    <w:p w14:paraId="5D501E40">
      <w:pPr>
        <w:widowControl/>
        <w:tabs>
          <w:tab w:val="left" w:pos="1276"/>
        </w:tabs>
        <w:spacing w:line="400" w:lineRule="exact"/>
        <w:ind w:firstLine="480" w:firstLineChars="200"/>
        <w:rPr>
          <w:sz w:val="24"/>
        </w:rPr>
      </w:pPr>
      <w:r>
        <w:rPr>
          <w:rFonts w:hint="eastAsia"/>
          <w:sz w:val="24"/>
        </w:rPr>
        <w:t>（2）安全性需求。维护住户隐私和数据安全是系统设计不可忽视的方面。该系统必须采用加密技术保护用户的个人信息，并设置访问权限以防止未授权用户获取敏感数据。此外，系统应具备防止数据泄露和攻击的能力，确保信息安全。</w:t>
      </w:r>
    </w:p>
    <w:p w14:paraId="615A21AA">
      <w:pPr>
        <w:widowControl/>
        <w:spacing w:line="400" w:lineRule="exact"/>
        <w:ind w:firstLine="480" w:firstLineChars="200"/>
        <w:rPr>
          <w:sz w:val="24"/>
        </w:rPr>
      </w:pPr>
      <w:r>
        <w:rPr>
          <w:rFonts w:hint="eastAsia"/>
          <w:sz w:val="24"/>
        </w:rPr>
        <w:t>（3）可靠性需求。该系统应具备较高的可靠性，确保在发生故障时能够迅速恢复并保证数据不丢失。通过设置定期备份机制和灾备方案，系统可以有效降低因意外故障造成的损失，提升使用者的信任度。</w:t>
      </w:r>
    </w:p>
    <w:p w14:paraId="74014C5A">
      <w:pPr>
        <w:widowControl/>
        <w:spacing w:line="400" w:lineRule="exact"/>
        <w:ind w:firstLine="480" w:firstLineChars="200"/>
        <w:rPr>
          <w:sz w:val="24"/>
        </w:rPr>
      </w:pPr>
      <w:r>
        <w:rPr>
          <w:rFonts w:hint="eastAsia"/>
          <w:sz w:val="24"/>
        </w:rPr>
        <w:t>（4）可维护性需求。系统的可维护性是指后续对系统进行修改和更新的容易程度。设计时应注重系统结构的清晰性和模块化，使得后期在添加新功能或修复bug时能够快速有效地进行调整，降低维护成本。</w:t>
      </w:r>
    </w:p>
    <w:p w14:paraId="6948B9E3">
      <w:pPr>
        <w:pStyle w:val="3"/>
        <w:ind w:left="7" w:leftChars="-59" w:hanging="131" w:hangingChars="47"/>
        <w:textAlignment w:val="baseline"/>
        <w:rPr>
          <w:rFonts w:ascii="黑体" w:hAnsi="黑体" w:cs="黑体"/>
          <w:bCs w:val="0"/>
          <w:kern w:val="0"/>
          <w:szCs w:val="30"/>
        </w:rPr>
      </w:pPr>
      <w:bookmarkStart w:id="61" w:name="_Toc192670493"/>
      <w:bookmarkStart w:id="62" w:name="_Toc192625113"/>
      <w:bookmarkStart w:id="63" w:name="_Toc124182197"/>
      <w:bookmarkStart w:id="64" w:name="_Toc6373"/>
      <w:bookmarkStart w:id="65" w:name="_Toc123759729"/>
      <w:bookmarkStart w:id="66" w:name="_Toc218853632"/>
      <w:bookmarkStart w:id="67" w:name="_Toc187793833"/>
      <w:bookmarkStart w:id="68" w:name="_Toc213353974"/>
      <w:bookmarkStart w:id="69" w:name="_Toc128858366"/>
      <w:r>
        <w:rPr>
          <w:rFonts w:hint="eastAsia" w:ascii="黑体" w:hAnsi="黑体" w:cs="黑体"/>
          <w:bCs w:val="0"/>
          <w:kern w:val="0"/>
          <w:szCs w:val="30"/>
        </w:rPr>
        <w:t xml:space="preserve">3.3  </w:t>
      </w:r>
      <w:r>
        <w:rPr>
          <w:rFonts w:hint="eastAsia" w:ascii="黑体" w:hAnsi="黑体"/>
        </w:rPr>
        <w:t>可行性</w:t>
      </w:r>
      <w:r>
        <w:rPr>
          <w:rFonts w:ascii="黑体" w:hAnsi="黑体"/>
        </w:rPr>
        <w:t>分析</w:t>
      </w:r>
      <w:bookmarkEnd w:id="61"/>
      <w:bookmarkEnd w:id="62"/>
      <w:bookmarkEnd w:id="63"/>
      <w:bookmarkEnd w:id="64"/>
      <w:bookmarkEnd w:id="65"/>
      <w:bookmarkEnd w:id="66"/>
      <w:bookmarkEnd w:id="67"/>
      <w:bookmarkEnd w:id="68"/>
      <w:bookmarkEnd w:id="69"/>
    </w:p>
    <w:p w14:paraId="71E7E53A">
      <w:pPr>
        <w:widowControl/>
        <w:spacing w:line="400" w:lineRule="exact"/>
        <w:ind w:firstLine="480" w:firstLineChars="200"/>
        <w:rPr>
          <w:sz w:val="24"/>
        </w:rPr>
      </w:pPr>
      <w:r>
        <w:rPr>
          <w:rFonts w:hint="eastAsia"/>
          <w:sz w:val="24"/>
        </w:rPr>
        <w:t>该系统的可行性分析如下所示：</w:t>
      </w:r>
    </w:p>
    <w:p w14:paraId="74741F02">
      <w:pPr>
        <w:widowControl/>
        <w:spacing w:line="400" w:lineRule="exact"/>
        <w:ind w:firstLine="480" w:firstLineChars="200"/>
        <w:rPr>
          <w:sz w:val="24"/>
        </w:rPr>
      </w:pPr>
      <w:r>
        <w:rPr>
          <w:rFonts w:hint="eastAsia"/>
          <w:sz w:val="24"/>
        </w:rPr>
        <w:t>（1）技术可行性。当前信息技术的快速发展为企业进销存管理系统的建立奠定了良好的基础。本次使用的SpringBoot编程框架与MySQL数据库是比较成熟的企业级开发框架，所以该系统具有较好的技术可行性。</w:t>
      </w:r>
    </w:p>
    <w:p w14:paraId="50413896">
      <w:pPr>
        <w:widowControl/>
        <w:spacing w:line="400" w:lineRule="exact"/>
        <w:ind w:firstLine="480" w:firstLineChars="200"/>
        <w:rPr>
          <w:sz w:val="24"/>
        </w:rPr>
      </w:pPr>
      <w:r>
        <w:rPr>
          <w:rFonts w:hint="eastAsia"/>
          <w:sz w:val="24"/>
        </w:rPr>
        <w:t>（2）经济可行性。该进销存管理管理系统的开发与维护需投入一定的资金。然而，长期来看，该系统将显著降低人工管理成本，提高工作效率，同时改善服务质量。具体来说，通过实现信息化管理，企业能够减少人力资源配置，优化库存管理流程，从而在总体运营成本上实现节约。因此，经济上的可行性是毋庸置疑的。</w:t>
      </w:r>
    </w:p>
    <w:p w14:paraId="17C7C311">
      <w:pPr>
        <w:widowControl/>
        <w:spacing w:line="400" w:lineRule="exact"/>
        <w:ind w:firstLine="480" w:firstLineChars="200"/>
        <w:rPr>
          <w:sz w:val="24"/>
        </w:rPr>
      </w:pPr>
      <w:r>
        <w:rPr>
          <w:rFonts w:hint="eastAsia"/>
          <w:sz w:val="24"/>
        </w:rPr>
        <w:t>（3）操作可行性。由于企业仓库管理人员，其信息技术水平参差不齐。因此，系统的操作界面与功能设计需具备友好性和易操作性。通过用户体验的研究，该系统应采取简洁明了的设计，降低操作难度。同时，针对不同层级的用户，提供相应的培训，确保每位用户能够熟练掌握系统操作，从而提升工作效率。</w:t>
      </w:r>
    </w:p>
    <w:p w14:paraId="49CABBE0">
      <w:pPr>
        <w:pStyle w:val="3"/>
        <w:ind w:left="7" w:leftChars="-59" w:hanging="131" w:hangingChars="47"/>
        <w:textAlignment w:val="baseline"/>
        <w:rPr>
          <w:rFonts w:ascii="黑体" w:hAnsi="黑体" w:cs="黑体"/>
          <w:bCs w:val="0"/>
          <w:kern w:val="0"/>
          <w:szCs w:val="30"/>
        </w:rPr>
      </w:pPr>
      <w:bookmarkStart w:id="70" w:name="_Toc3345"/>
      <w:bookmarkStart w:id="71" w:name="_Toc213353975"/>
      <w:bookmarkStart w:id="72" w:name="_Toc218853633"/>
      <w:r>
        <w:rPr>
          <w:rFonts w:hint="eastAsia" w:ascii="黑体" w:hAnsi="黑体" w:cs="黑体"/>
          <w:bCs w:val="0"/>
          <w:kern w:val="0"/>
          <w:szCs w:val="30"/>
        </w:rPr>
        <w:t>3.4 用例分析</w:t>
      </w:r>
      <w:bookmarkEnd w:id="70"/>
      <w:bookmarkEnd w:id="71"/>
      <w:bookmarkEnd w:id="72"/>
    </w:p>
    <w:p w14:paraId="5963045D">
      <w:pPr>
        <w:pStyle w:val="4"/>
        <w:rPr>
          <w:rFonts w:ascii="黑体" w:hAnsi="黑体"/>
        </w:rPr>
      </w:pPr>
      <w:bookmarkStart w:id="73" w:name="_Toc16006"/>
      <w:bookmarkStart w:id="74" w:name="_Toc213353976"/>
      <w:bookmarkStart w:id="75" w:name="_Toc196857322"/>
      <w:bookmarkStart w:id="76" w:name="_Toc218853634"/>
      <w:r>
        <w:rPr>
          <w:rFonts w:hint="eastAsia" w:ascii="黑体" w:hAnsi="黑体"/>
        </w:rPr>
        <w:t>3.4.1</w:t>
      </w:r>
      <w:r>
        <w:rPr>
          <w:rFonts w:ascii="黑体" w:hAnsi="黑体"/>
        </w:rPr>
        <w:t xml:space="preserve"> </w:t>
      </w:r>
      <w:r>
        <w:rPr>
          <w:rFonts w:hint="eastAsia" w:ascii="黑体" w:hAnsi="黑体"/>
        </w:rPr>
        <w:t xml:space="preserve"> 用例建模</w:t>
      </w:r>
      <w:bookmarkEnd w:id="73"/>
      <w:bookmarkEnd w:id="74"/>
      <w:bookmarkEnd w:id="75"/>
      <w:bookmarkEnd w:id="76"/>
    </w:p>
    <w:p w14:paraId="4A415B43">
      <w:pPr>
        <w:widowControl/>
        <w:spacing w:line="400" w:lineRule="exact"/>
        <w:ind w:firstLine="480" w:firstLineChars="200"/>
        <w:rPr>
          <w:sz w:val="24"/>
        </w:rPr>
      </w:pPr>
      <w:r>
        <w:rPr>
          <w:rFonts w:hint="eastAsia"/>
          <w:sz w:val="24"/>
        </w:rPr>
        <w:t>系统管理员用例图如图3-1所示。</w:t>
      </w:r>
    </w:p>
    <w:p w14:paraId="3054053F">
      <w:pPr>
        <w:ind w:firstLine="480"/>
        <w:jc w:val="center"/>
      </w:pPr>
      <w:r>
        <w:object>
          <v:shape id="_x0000_i1025" o:spt="75" type="#_x0000_t75" style="height:393.7pt;width:264.9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14:paraId="0D6A90B8">
      <w:pPr>
        <w:spacing w:line="400" w:lineRule="exact"/>
        <w:jc w:val="center"/>
        <w:rPr>
          <w:rFonts w:hAnsi="宋体"/>
          <w:szCs w:val="21"/>
        </w:rPr>
      </w:pPr>
      <w:r>
        <w:rPr>
          <w:rFonts w:hAnsi="宋体"/>
          <w:szCs w:val="21"/>
        </w:rPr>
        <w:t>图3-1 管理员用例图</w:t>
      </w:r>
    </w:p>
    <w:p w14:paraId="09803527">
      <w:pPr>
        <w:pStyle w:val="4"/>
      </w:pPr>
      <w:bookmarkStart w:id="77" w:name="_Toc213353977"/>
      <w:bookmarkStart w:id="78" w:name="_Toc218853635"/>
      <w:bookmarkStart w:id="79" w:name="_Toc29352"/>
      <w:bookmarkStart w:id="80" w:name="_Toc196857323"/>
      <w:r>
        <w:t xml:space="preserve">3.4.2  </w:t>
      </w:r>
      <w:r>
        <w:rPr>
          <w:rFonts w:hint="eastAsia"/>
        </w:rPr>
        <w:t>用例描述</w:t>
      </w:r>
      <w:bookmarkEnd w:id="77"/>
      <w:bookmarkEnd w:id="78"/>
      <w:bookmarkEnd w:id="79"/>
      <w:bookmarkEnd w:id="80"/>
    </w:p>
    <w:p w14:paraId="3A39E4C5">
      <w:pPr>
        <w:widowControl/>
        <w:spacing w:line="400" w:lineRule="exact"/>
        <w:ind w:firstLine="480" w:firstLineChars="200"/>
        <w:rPr>
          <w:sz w:val="24"/>
        </w:rPr>
      </w:pPr>
      <w:r>
        <w:rPr>
          <w:rFonts w:hint="eastAsia"/>
          <w:sz w:val="24"/>
        </w:rPr>
        <w:t>（1）用户管理</w:t>
      </w:r>
    </w:p>
    <w:p w14:paraId="7B96B119">
      <w:pPr>
        <w:widowControl/>
        <w:spacing w:line="400" w:lineRule="exact"/>
        <w:ind w:firstLine="480" w:firstLineChars="200"/>
        <w:rPr>
          <w:sz w:val="24"/>
        </w:rPr>
      </w:pPr>
      <w:r>
        <w:rPr>
          <w:rFonts w:hint="eastAsia"/>
          <w:sz w:val="24"/>
        </w:rPr>
        <w:t>用户管理的功能是实现对于本次开发的进销存管理系统用户进行相应的管理。用户管理用例描述如表3-1所示。</w:t>
      </w:r>
    </w:p>
    <w:p w14:paraId="67447455">
      <w:pPr>
        <w:spacing w:line="400" w:lineRule="exact"/>
        <w:jc w:val="center"/>
        <w:rPr>
          <w:rFonts w:hAnsi="宋体"/>
          <w:szCs w:val="21"/>
        </w:rPr>
      </w:pPr>
      <w:r>
        <w:rPr>
          <w:rFonts w:hAnsi="宋体"/>
          <w:szCs w:val="21"/>
        </w:rPr>
        <w:t>表3-1 用户管理用例描述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7808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7F5B9629">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25CAF307">
            <w:pPr>
              <w:spacing w:line="400" w:lineRule="exact"/>
              <w:rPr>
                <w:rFonts w:ascii="Times New Roman" w:hAnsi="Times New Roman" w:cs="宋体"/>
                <w:szCs w:val="21"/>
              </w:rPr>
            </w:pPr>
            <w:r>
              <w:rPr>
                <w:rFonts w:hint="eastAsia" w:ascii="Times New Roman" w:hAnsi="Times New Roman" w:cs="宋体"/>
                <w:szCs w:val="21"/>
              </w:rPr>
              <w:t>用例</w:t>
            </w:r>
          </w:p>
        </w:tc>
        <w:tc>
          <w:tcPr>
            <w:tcW w:w="1176" w:type="dxa"/>
          </w:tcPr>
          <w:p w14:paraId="5A6F84C6">
            <w:pPr>
              <w:spacing w:line="400" w:lineRule="exact"/>
              <w:rPr>
                <w:rFonts w:ascii="Times New Roman" w:hAnsi="Times New Roman" w:cs="宋体"/>
                <w:szCs w:val="21"/>
              </w:rPr>
            </w:pPr>
            <w:r>
              <w:rPr>
                <w:rFonts w:hint="eastAsia" w:ascii="Times New Roman" w:hAnsi="Times New Roman" w:cs="宋体"/>
                <w:szCs w:val="21"/>
              </w:rPr>
              <w:t>用例描述</w:t>
            </w:r>
          </w:p>
        </w:tc>
        <w:tc>
          <w:tcPr>
            <w:tcW w:w="1068" w:type="dxa"/>
          </w:tcPr>
          <w:p w14:paraId="7F385FF5">
            <w:pPr>
              <w:spacing w:line="400" w:lineRule="exact"/>
              <w:rPr>
                <w:rFonts w:ascii="Times New Roman" w:hAnsi="Times New Roman" w:cs="宋体"/>
                <w:szCs w:val="21"/>
              </w:rPr>
            </w:pPr>
            <w:r>
              <w:rPr>
                <w:rFonts w:hint="eastAsia" w:ascii="Times New Roman" w:hAnsi="Times New Roman" w:cs="宋体"/>
                <w:szCs w:val="21"/>
              </w:rPr>
              <w:t>参与者</w:t>
            </w:r>
          </w:p>
        </w:tc>
        <w:tc>
          <w:tcPr>
            <w:tcW w:w="1068" w:type="dxa"/>
          </w:tcPr>
          <w:p w14:paraId="1D5D9083">
            <w:pPr>
              <w:spacing w:line="400" w:lineRule="exact"/>
              <w:rPr>
                <w:rFonts w:ascii="Times New Roman" w:hAnsi="Times New Roman" w:cs="宋体"/>
                <w:szCs w:val="21"/>
              </w:rPr>
            </w:pPr>
            <w:r>
              <w:rPr>
                <w:rFonts w:hint="eastAsia" w:ascii="Times New Roman" w:hAnsi="Times New Roman" w:cs="宋体"/>
                <w:szCs w:val="21"/>
              </w:rPr>
              <w:t>前置条件</w:t>
            </w:r>
          </w:p>
        </w:tc>
        <w:tc>
          <w:tcPr>
            <w:tcW w:w="1068" w:type="dxa"/>
          </w:tcPr>
          <w:p w14:paraId="5A051B4D">
            <w:pPr>
              <w:spacing w:line="400" w:lineRule="exact"/>
              <w:rPr>
                <w:rFonts w:ascii="Times New Roman" w:hAnsi="Times New Roman" w:cs="宋体"/>
                <w:szCs w:val="21"/>
              </w:rPr>
            </w:pPr>
            <w:r>
              <w:rPr>
                <w:rFonts w:hint="eastAsia" w:ascii="Times New Roman" w:hAnsi="Times New Roman" w:cs="宋体"/>
                <w:szCs w:val="21"/>
              </w:rPr>
              <w:t>后置条件</w:t>
            </w:r>
          </w:p>
        </w:tc>
        <w:tc>
          <w:tcPr>
            <w:tcW w:w="1752" w:type="dxa"/>
          </w:tcPr>
          <w:p w14:paraId="5E5DAB1F">
            <w:pPr>
              <w:spacing w:line="400" w:lineRule="exact"/>
              <w:rPr>
                <w:rFonts w:ascii="Times New Roman" w:hAnsi="Times New Roman" w:cs="宋体"/>
                <w:szCs w:val="21"/>
              </w:rPr>
            </w:pPr>
            <w:r>
              <w:rPr>
                <w:rFonts w:hint="eastAsia" w:ascii="Times New Roman" w:hAnsi="Times New Roman" w:cs="宋体"/>
                <w:szCs w:val="21"/>
              </w:rPr>
              <w:t>基本流程</w:t>
            </w:r>
          </w:p>
        </w:tc>
        <w:tc>
          <w:tcPr>
            <w:tcW w:w="1167" w:type="dxa"/>
          </w:tcPr>
          <w:p w14:paraId="11428A00">
            <w:pPr>
              <w:spacing w:line="400" w:lineRule="exact"/>
              <w:rPr>
                <w:rFonts w:ascii="Times New Roman" w:hAnsi="Times New Roman" w:cs="宋体"/>
                <w:szCs w:val="21"/>
              </w:rPr>
            </w:pPr>
            <w:r>
              <w:rPr>
                <w:rFonts w:hint="eastAsia" w:ascii="Times New Roman" w:hAnsi="Times New Roman" w:cs="宋体"/>
                <w:szCs w:val="21"/>
              </w:rPr>
              <w:t>可选流程</w:t>
            </w:r>
          </w:p>
        </w:tc>
      </w:tr>
      <w:tr w14:paraId="1547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3894A39B">
            <w:pPr>
              <w:spacing w:line="400" w:lineRule="exact"/>
              <w:rPr>
                <w:rFonts w:ascii="Times New Roman" w:hAnsi="Times New Roman" w:cs="宋体"/>
                <w:szCs w:val="21"/>
              </w:rPr>
            </w:pPr>
            <w:r>
              <w:rPr>
                <w:rFonts w:hint="eastAsia" w:ascii="Times New Roman" w:hAnsi="Times New Roman" w:cs="宋体"/>
                <w:szCs w:val="21"/>
              </w:rPr>
              <w:t>A1</w:t>
            </w:r>
          </w:p>
        </w:tc>
        <w:tc>
          <w:tcPr>
            <w:tcW w:w="639" w:type="dxa"/>
          </w:tcPr>
          <w:p w14:paraId="6F2A2B9A">
            <w:pPr>
              <w:spacing w:line="400" w:lineRule="exact"/>
              <w:rPr>
                <w:rFonts w:ascii="Times New Roman" w:hAnsi="Times New Roman" w:cs="宋体"/>
                <w:szCs w:val="21"/>
              </w:rPr>
            </w:pPr>
            <w:r>
              <w:rPr>
                <w:rFonts w:hint="eastAsia" w:ascii="Times New Roman" w:hAnsi="Times New Roman" w:cs="宋体"/>
                <w:szCs w:val="21"/>
              </w:rPr>
              <w:t>用户管理</w:t>
            </w:r>
          </w:p>
        </w:tc>
        <w:tc>
          <w:tcPr>
            <w:tcW w:w="1176" w:type="dxa"/>
          </w:tcPr>
          <w:p w14:paraId="21492788">
            <w:pPr>
              <w:spacing w:line="400" w:lineRule="exact"/>
              <w:rPr>
                <w:rFonts w:ascii="Times New Roman" w:hAnsi="Times New Roman" w:cs="宋体"/>
                <w:szCs w:val="21"/>
              </w:rPr>
            </w:pPr>
            <w:r>
              <w:rPr>
                <w:rFonts w:hint="eastAsia" w:ascii="Times New Roman" w:hAnsi="Times New Roman" w:cs="宋体"/>
                <w:szCs w:val="21"/>
              </w:rPr>
              <w:t>用户信息的增加、修改、删除与查询</w:t>
            </w:r>
          </w:p>
        </w:tc>
        <w:tc>
          <w:tcPr>
            <w:tcW w:w="1068" w:type="dxa"/>
          </w:tcPr>
          <w:p w14:paraId="618F5C7E">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105C9397">
            <w:pPr>
              <w:spacing w:line="400" w:lineRule="exact"/>
              <w:rPr>
                <w:rFonts w:ascii="Times New Roman" w:hAnsi="Times New Roman" w:cs="宋体"/>
                <w:szCs w:val="21"/>
              </w:rPr>
            </w:pPr>
            <w:r>
              <w:rPr>
                <w:rFonts w:hint="eastAsia" w:ascii="Times New Roman" w:hAnsi="Times New Roman" w:cs="宋体"/>
                <w:szCs w:val="21"/>
              </w:rPr>
              <w:t>管理员登录系统</w:t>
            </w:r>
          </w:p>
        </w:tc>
        <w:tc>
          <w:tcPr>
            <w:tcW w:w="1068" w:type="dxa"/>
          </w:tcPr>
          <w:p w14:paraId="475D6CBD">
            <w:pPr>
              <w:spacing w:line="400" w:lineRule="exact"/>
              <w:rPr>
                <w:rFonts w:ascii="Times New Roman" w:hAnsi="Times New Roman" w:cs="宋体"/>
                <w:szCs w:val="21"/>
              </w:rPr>
            </w:pPr>
            <w:r>
              <w:rPr>
                <w:rFonts w:hint="eastAsia" w:ascii="Times New Roman" w:hAnsi="Times New Roman" w:cs="宋体"/>
                <w:szCs w:val="21"/>
              </w:rPr>
              <w:t>完成用户管理相关操作</w:t>
            </w:r>
          </w:p>
        </w:tc>
        <w:tc>
          <w:tcPr>
            <w:tcW w:w="1752" w:type="dxa"/>
          </w:tcPr>
          <w:p w14:paraId="4B7C77E3">
            <w:pPr>
              <w:spacing w:line="400" w:lineRule="exact"/>
              <w:textAlignment w:val="baseline"/>
              <w:rPr>
                <w:rFonts w:ascii="Times New Roman" w:hAnsi="Times New Roman" w:cs="宋体"/>
                <w:szCs w:val="21"/>
              </w:rPr>
            </w:pPr>
            <w:r>
              <w:rPr>
                <w:rFonts w:hint="eastAsia" w:ascii="Times New Roman" w:hAnsi="Times New Roman" w:cs="宋体"/>
                <w:szCs w:val="21"/>
              </w:rPr>
              <w:t>1.管理员打开用户管理功能页面</w:t>
            </w:r>
          </w:p>
          <w:p w14:paraId="72FDE251">
            <w:pPr>
              <w:spacing w:line="400" w:lineRule="exact"/>
              <w:textAlignment w:val="baseline"/>
              <w:rPr>
                <w:rFonts w:ascii="Times New Roman" w:hAnsi="Times New Roman" w:cs="宋体"/>
                <w:szCs w:val="21"/>
              </w:rPr>
            </w:pPr>
            <w:r>
              <w:rPr>
                <w:rFonts w:hint="eastAsia" w:ascii="Times New Roman" w:hAnsi="Times New Roman" w:cs="宋体"/>
                <w:szCs w:val="21"/>
              </w:rPr>
              <w:t>2. 在角色管理相应页面进行增、删、改等相应操作</w:t>
            </w:r>
          </w:p>
          <w:p w14:paraId="6B6ABE08">
            <w:pPr>
              <w:spacing w:line="400" w:lineRule="exact"/>
              <w:textAlignment w:val="baseline"/>
              <w:rPr>
                <w:rFonts w:ascii="Times New Roman" w:hAnsi="Times New Roman" w:cs="宋体"/>
                <w:szCs w:val="21"/>
              </w:rPr>
            </w:pPr>
            <w:r>
              <w:rPr>
                <w:rFonts w:hint="eastAsia" w:ascii="Times New Roman" w:hAnsi="Times New Roman" w:cs="宋体"/>
                <w:szCs w:val="21"/>
              </w:rPr>
              <w:t>3.相关信息保存到数据库</w:t>
            </w:r>
          </w:p>
          <w:p w14:paraId="345E5BB1">
            <w:pPr>
              <w:spacing w:line="400" w:lineRule="exact"/>
              <w:textAlignment w:val="baseline"/>
              <w:rPr>
                <w:rFonts w:ascii="Times New Roman" w:hAnsi="Times New Roman" w:cs="宋体"/>
                <w:szCs w:val="21"/>
              </w:rPr>
            </w:pPr>
            <w:r>
              <w:rPr>
                <w:rFonts w:hint="eastAsia" w:ascii="Times New Roman" w:hAnsi="Times New Roman" w:cs="宋体"/>
                <w:szCs w:val="21"/>
              </w:rPr>
              <w:t>4.返回操作结果提示</w:t>
            </w:r>
          </w:p>
        </w:tc>
        <w:tc>
          <w:tcPr>
            <w:tcW w:w="1167" w:type="dxa"/>
          </w:tcPr>
          <w:p w14:paraId="18DBF44D">
            <w:pPr>
              <w:spacing w:line="400" w:lineRule="exact"/>
              <w:rPr>
                <w:rFonts w:ascii="Times New Roman" w:hAnsi="Times New Roman" w:cs="宋体"/>
                <w:szCs w:val="21"/>
              </w:rPr>
            </w:pPr>
            <w:r>
              <w:rPr>
                <w:rFonts w:hint="eastAsia" w:ascii="Times New Roman" w:hAnsi="Times New Roman" w:cs="宋体"/>
                <w:szCs w:val="21"/>
              </w:rPr>
              <w:t>无</w:t>
            </w:r>
          </w:p>
        </w:tc>
      </w:tr>
    </w:tbl>
    <w:p w14:paraId="65C9B1B8">
      <w:pPr>
        <w:widowControl/>
        <w:spacing w:line="400" w:lineRule="exact"/>
        <w:ind w:firstLine="480" w:firstLineChars="200"/>
        <w:rPr>
          <w:sz w:val="24"/>
        </w:rPr>
      </w:pPr>
      <w:r>
        <w:rPr>
          <w:rFonts w:hint="eastAsia"/>
          <w:sz w:val="24"/>
        </w:rPr>
        <w:t>（2）角色管理</w:t>
      </w:r>
    </w:p>
    <w:p w14:paraId="06FD7F19">
      <w:pPr>
        <w:widowControl/>
        <w:spacing w:line="400" w:lineRule="exact"/>
        <w:ind w:firstLine="480" w:firstLineChars="200"/>
        <w:rPr>
          <w:sz w:val="24"/>
        </w:rPr>
      </w:pPr>
      <w:r>
        <w:rPr>
          <w:rFonts w:hint="eastAsia"/>
          <w:sz w:val="24"/>
        </w:rPr>
        <w:t>角色管理的功能是实现对于本次开发的进销存管理系统的角色进行相应的管理。角色管理用例描述如表3-2所示。</w:t>
      </w:r>
    </w:p>
    <w:p w14:paraId="2A59813B">
      <w:pPr>
        <w:spacing w:line="400" w:lineRule="exact"/>
        <w:jc w:val="center"/>
        <w:rPr>
          <w:rFonts w:hAnsi="宋体"/>
          <w:szCs w:val="21"/>
        </w:rPr>
      </w:pPr>
      <w:r>
        <w:rPr>
          <w:rFonts w:hAnsi="宋体"/>
          <w:szCs w:val="21"/>
        </w:rPr>
        <w:t>表3-2 角色管理用例描述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47973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53C7EAB5">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4B6A90B9">
            <w:pPr>
              <w:spacing w:line="400" w:lineRule="exact"/>
              <w:rPr>
                <w:rFonts w:ascii="Times New Roman" w:hAnsi="Times New Roman" w:cs="宋体"/>
                <w:szCs w:val="21"/>
              </w:rPr>
            </w:pPr>
            <w:r>
              <w:rPr>
                <w:rFonts w:hint="eastAsia" w:ascii="Times New Roman" w:hAnsi="Times New Roman" w:cs="宋体"/>
                <w:szCs w:val="21"/>
              </w:rPr>
              <w:t>用例</w:t>
            </w:r>
          </w:p>
        </w:tc>
        <w:tc>
          <w:tcPr>
            <w:tcW w:w="1176" w:type="dxa"/>
          </w:tcPr>
          <w:p w14:paraId="6A06C647">
            <w:pPr>
              <w:spacing w:line="400" w:lineRule="exact"/>
              <w:rPr>
                <w:rFonts w:ascii="Times New Roman" w:hAnsi="Times New Roman" w:cs="宋体"/>
                <w:szCs w:val="21"/>
              </w:rPr>
            </w:pPr>
            <w:r>
              <w:rPr>
                <w:rFonts w:hint="eastAsia" w:ascii="Times New Roman" w:hAnsi="Times New Roman" w:cs="宋体"/>
                <w:szCs w:val="21"/>
              </w:rPr>
              <w:t>用例描述</w:t>
            </w:r>
          </w:p>
        </w:tc>
        <w:tc>
          <w:tcPr>
            <w:tcW w:w="1068" w:type="dxa"/>
          </w:tcPr>
          <w:p w14:paraId="51BED4B6">
            <w:pPr>
              <w:spacing w:line="400" w:lineRule="exact"/>
              <w:rPr>
                <w:rFonts w:ascii="Times New Roman" w:hAnsi="Times New Roman" w:cs="宋体"/>
                <w:szCs w:val="21"/>
              </w:rPr>
            </w:pPr>
            <w:r>
              <w:rPr>
                <w:rFonts w:hint="eastAsia" w:ascii="Times New Roman" w:hAnsi="Times New Roman" w:cs="宋体"/>
                <w:szCs w:val="21"/>
              </w:rPr>
              <w:t>参与者</w:t>
            </w:r>
          </w:p>
        </w:tc>
        <w:tc>
          <w:tcPr>
            <w:tcW w:w="1068" w:type="dxa"/>
          </w:tcPr>
          <w:p w14:paraId="728C9FC8">
            <w:pPr>
              <w:spacing w:line="400" w:lineRule="exact"/>
              <w:rPr>
                <w:rFonts w:ascii="Times New Roman" w:hAnsi="Times New Roman" w:cs="宋体"/>
                <w:szCs w:val="21"/>
              </w:rPr>
            </w:pPr>
            <w:r>
              <w:rPr>
                <w:rFonts w:hint="eastAsia" w:ascii="Times New Roman" w:hAnsi="Times New Roman" w:cs="宋体"/>
                <w:szCs w:val="21"/>
              </w:rPr>
              <w:t>前置条件</w:t>
            </w:r>
          </w:p>
        </w:tc>
        <w:tc>
          <w:tcPr>
            <w:tcW w:w="1068" w:type="dxa"/>
          </w:tcPr>
          <w:p w14:paraId="1B924FEB">
            <w:pPr>
              <w:spacing w:line="400" w:lineRule="exact"/>
              <w:rPr>
                <w:rFonts w:ascii="Times New Roman" w:hAnsi="Times New Roman" w:cs="宋体"/>
                <w:szCs w:val="21"/>
              </w:rPr>
            </w:pPr>
            <w:r>
              <w:rPr>
                <w:rFonts w:hint="eastAsia" w:ascii="Times New Roman" w:hAnsi="Times New Roman" w:cs="宋体"/>
                <w:szCs w:val="21"/>
              </w:rPr>
              <w:t>后置条件</w:t>
            </w:r>
          </w:p>
        </w:tc>
        <w:tc>
          <w:tcPr>
            <w:tcW w:w="1752" w:type="dxa"/>
          </w:tcPr>
          <w:p w14:paraId="32613ABD">
            <w:pPr>
              <w:spacing w:line="400" w:lineRule="exact"/>
              <w:rPr>
                <w:rFonts w:ascii="Times New Roman" w:hAnsi="Times New Roman" w:cs="宋体"/>
                <w:szCs w:val="21"/>
              </w:rPr>
            </w:pPr>
            <w:r>
              <w:rPr>
                <w:rFonts w:hint="eastAsia" w:ascii="Times New Roman" w:hAnsi="Times New Roman" w:cs="宋体"/>
                <w:szCs w:val="21"/>
              </w:rPr>
              <w:t>基本流程</w:t>
            </w:r>
          </w:p>
        </w:tc>
        <w:tc>
          <w:tcPr>
            <w:tcW w:w="1167" w:type="dxa"/>
          </w:tcPr>
          <w:p w14:paraId="197A7A7E">
            <w:pPr>
              <w:spacing w:line="400" w:lineRule="exact"/>
              <w:rPr>
                <w:rFonts w:ascii="Times New Roman" w:hAnsi="Times New Roman" w:cs="宋体"/>
                <w:szCs w:val="21"/>
              </w:rPr>
            </w:pPr>
            <w:r>
              <w:rPr>
                <w:rFonts w:hint="eastAsia" w:ascii="Times New Roman" w:hAnsi="Times New Roman" w:cs="宋体"/>
                <w:szCs w:val="21"/>
              </w:rPr>
              <w:t>可选流程</w:t>
            </w:r>
          </w:p>
        </w:tc>
      </w:tr>
      <w:tr w14:paraId="1478A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7CDBD36A">
            <w:pPr>
              <w:spacing w:line="400" w:lineRule="exact"/>
              <w:rPr>
                <w:rFonts w:ascii="Times New Roman" w:hAnsi="Times New Roman" w:cs="宋体"/>
                <w:szCs w:val="21"/>
              </w:rPr>
            </w:pPr>
            <w:r>
              <w:rPr>
                <w:rFonts w:hint="eastAsia" w:ascii="Times New Roman" w:hAnsi="Times New Roman" w:cs="宋体"/>
                <w:szCs w:val="21"/>
              </w:rPr>
              <w:t>A2</w:t>
            </w:r>
          </w:p>
        </w:tc>
        <w:tc>
          <w:tcPr>
            <w:tcW w:w="639" w:type="dxa"/>
          </w:tcPr>
          <w:p w14:paraId="4A9552A5">
            <w:pPr>
              <w:spacing w:line="400" w:lineRule="exact"/>
              <w:rPr>
                <w:rFonts w:ascii="Times New Roman" w:hAnsi="Times New Roman" w:cs="宋体"/>
                <w:szCs w:val="21"/>
              </w:rPr>
            </w:pPr>
            <w:r>
              <w:rPr>
                <w:rFonts w:hint="eastAsia" w:ascii="Times New Roman" w:hAnsi="Times New Roman" w:cs="宋体"/>
                <w:szCs w:val="21"/>
              </w:rPr>
              <w:t>角色管理</w:t>
            </w:r>
          </w:p>
        </w:tc>
        <w:tc>
          <w:tcPr>
            <w:tcW w:w="1176" w:type="dxa"/>
          </w:tcPr>
          <w:p w14:paraId="0C468AB2">
            <w:pPr>
              <w:spacing w:line="400" w:lineRule="exact"/>
              <w:rPr>
                <w:rFonts w:ascii="Times New Roman" w:hAnsi="Times New Roman" w:cs="宋体"/>
                <w:szCs w:val="21"/>
              </w:rPr>
            </w:pPr>
            <w:r>
              <w:rPr>
                <w:rFonts w:hint="eastAsia" w:ascii="Times New Roman" w:hAnsi="Times New Roman" w:cs="宋体"/>
                <w:szCs w:val="21"/>
              </w:rPr>
              <w:t>角色信息的增加、修改、删除与查询</w:t>
            </w:r>
          </w:p>
        </w:tc>
        <w:tc>
          <w:tcPr>
            <w:tcW w:w="1068" w:type="dxa"/>
          </w:tcPr>
          <w:p w14:paraId="07E0D8EE">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6F730727">
            <w:pPr>
              <w:spacing w:line="400" w:lineRule="exact"/>
              <w:rPr>
                <w:rFonts w:ascii="Times New Roman" w:hAnsi="Times New Roman" w:cs="宋体"/>
                <w:szCs w:val="21"/>
              </w:rPr>
            </w:pPr>
            <w:r>
              <w:rPr>
                <w:rFonts w:hint="eastAsia" w:ascii="Times New Roman" w:hAnsi="Times New Roman" w:cs="宋体"/>
                <w:szCs w:val="21"/>
              </w:rPr>
              <w:t>管理员登录系统</w:t>
            </w:r>
          </w:p>
        </w:tc>
        <w:tc>
          <w:tcPr>
            <w:tcW w:w="1068" w:type="dxa"/>
          </w:tcPr>
          <w:p w14:paraId="131A7296">
            <w:pPr>
              <w:spacing w:line="400" w:lineRule="exact"/>
              <w:rPr>
                <w:rFonts w:ascii="Times New Roman" w:hAnsi="Times New Roman" w:cs="宋体"/>
                <w:szCs w:val="21"/>
              </w:rPr>
            </w:pPr>
            <w:r>
              <w:rPr>
                <w:rFonts w:hint="eastAsia" w:ascii="Times New Roman" w:hAnsi="Times New Roman" w:cs="宋体"/>
                <w:szCs w:val="21"/>
              </w:rPr>
              <w:t>完成角色管理相关操作</w:t>
            </w:r>
          </w:p>
        </w:tc>
        <w:tc>
          <w:tcPr>
            <w:tcW w:w="1752" w:type="dxa"/>
          </w:tcPr>
          <w:p w14:paraId="05CBA5BE">
            <w:pPr>
              <w:spacing w:line="400" w:lineRule="exact"/>
              <w:rPr>
                <w:rFonts w:ascii="Times New Roman" w:hAnsi="Times New Roman" w:cs="宋体"/>
                <w:szCs w:val="21"/>
              </w:rPr>
            </w:pPr>
            <w:r>
              <w:rPr>
                <w:rFonts w:hint="eastAsia" w:ascii="Times New Roman" w:hAnsi="Times New Roman" w:cs="宋体"/>
                <w:szCs w:val="21"/>
              </w:rPr>
              <w:t>1.管理员打开角色管理页面</w:t>
            </w:r>
          </w:p>
          <w:p w14:paraId="034F94A0">
            <w:pPr>
              <w:spacing w:line="400" w:lineRule="exact"/>
              <w:rPr>
                <w:rFonts w:ascii="Times New Roman" w:hAnsi="Times New Roman" w:cs="宋体"/>
                <w:szCs w:val="21"/>
              </w:rPr>
            </w:pPr>
            <w:r>
              <w:rPr>
                <w:rFonts w:hint="eastAsia" w:ascii="Times New Roman" w:hAnsi="Times New Roman" w:cs="宋体"/>
                <w:szCs w:val="21"/>
              </w:rPr>
              <w:t>2. 在角色管理相应页面进行增、删、改等相应操作</w:t>
            </w:r>
          </w:p>
          <w:p w14:paraId="58340815">
            <w:pPr>
              <w:spacing w:line="400" w:lineRule="exact"/>
              <w:rPr>
                <w:rFonts w:ascii="Times New Roman" w:hAnsi="Times New Roman" w:cs="宋体"/>
                <w:szCs w:val="21"/>
              </w:rPr>
            </w:pPr>
            <w:r>
              <w:rPr>
                <w:rFonts w:hint="eastAsia" w:ascii="Times New Roman" w:hAnsi="Times New Roman" w:cs="宋体"/>
                <w:szCs w:val="21"/>
              </w:rPr>
              <w:t>3.相关信息保存到数据库</w:t>
            </w:r>
          </w:p>
          <w:p w14:paraId="7A2B0ADF">
            <w:pPr>
              <w:spacing w:line="400" w:lineRule="exact"/>
              <w:rPr>
                <w:rFonts w:ascii="Times New Roman" w:hAnsi="Times New Roman" w:cs="宋体"/>
                <w:szCs w:val="21"/>
              </w:rPr>
            </w:pPr>
            <w:r>
              <w:rPr>
                <w:rFonts w:hint="eastAsia" w:ascii="Times New Roman" w:hAnsi="Times New Roman" w:cs="宋体"/>
                <w:szCs w:val="21"/>
              </w:rPr>
              <w:t>4.返回操作结果提示</w:t>
            </w:r>
          </w:p>
        </w:tc>
        <w:tc>
          <w:tcPr>
            <w:tcW w:w="1167" w:type="dxa"/>
          </w:tcPr>
          <w:p w14:paraId="5864431E">
            <w:pPr>
              <w:spacing w:line="400" w:lineRule="exact"/>
              <w:rPr>
                <w:rFonts w:ascii="Times New Roman" w:hAnsi="Times New Roman" w:cs="宋体"/>
                <w:szCs w:val="21"/>
              </w:rPr>
            </w:pPr>
            <w:r>
              <w:rPr>
                <w:rFonts w:hint="eastAsia" w:ascii="Times New Roman" w:hAnsi="Times New Roman" w:cs="宋体"/>
                <w:szCs w:val="21"/>
              </w:rPr>
              <w:t>无</w:t>
            </w:r>
          </w:p>
        </w:tc>
      </w:tr>
    </w:tbl>
    <w:p w14:paraId="0D122B68">
      <w:pPr>
        <w:widowControl/>
        <w:spacing w:line="400" w:lineRule="exact"/>
        <w:ind w:firstLine="480" w:firstLineChars="200"/>
        <w:rPr>
          <w:sz w:val="24"/>
        </w:rPr>
      </w:pPr>
      <w:r>
        <w:rPr>
          <w:rFonts w:hint="eastAsia"/>
          <w:sz w:val="24"/>
        </w:rPr>
        <w:t>（3）商品管理</w:t>
      </w:r>
    </w:p>
    <w:p w14:paraId="30405205">
      <w:pPr>
        <w:widowControl/>
        <w:spacing w:line="400" w:lineRule="exact"/>
        <w:ind w:firstLine="480" w:firstLineChars="200"/>
        <w:rPr>
          <w:sz w:val="24"/>
        </w:rPr>
      </w:pPr>
      <w:r>
        <w:rPr>
          <w:rFonts w:hint="eastAsia"/>
          <w:sz w:val="24"/>
        </w:rPr>
        <w:t>商品管理的功能是实现对于本次开发的进销存管理系统的商品进行相应的管理。商品管理用例描述如表3-3所示。</w:t>
      </w:r>
    </w:p>
    <w:p w14:paraId="702F8E70">
      <w:pPr>
        <w:spacing w:line="400" w:lineRule="exact"/>
        <w:jc w:val="center"/>
      </w:pPr>
      <w:r>
        <w:rPr>
          <w:rFonts w:hAnsi="宋体"/>
          <w:szCs w:val="21"/>
        </w:rPr>
        <w:t>表3-3 商品管理用例描述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67F27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7BD94B49">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6CC8DDCB">
            <w:pPr>
              <w:spacing w:line="400" w:lineRule="exact"/>
              <w:rPr>
                <w:rFonts w:ascii="Times New Roman" w:hAnsi="Times New Roman" w:cs="宋体"/>
                <w:szCs w:val="21"/>
              </w:rPr>
            </w:pPr>
            <w:r>
              <w:rPr>
                <w:rFonts w:hint="eastAsia" w:ascii="Times New Roman" w:hAnsi="Times New Roman" w:cs="宋体"/>
                <w:szCs w:val="21"/>
              </w:rPr>
              <w:t>用例</w:t>
            </w:r>
          </w:p>
        </w:tc>
        <w:tc>
          <w:tcPr>
            <w:tcW w:w="1176" w:type="dxa"/>
          </w:tcPr>
          <w:p w14:paraId="338FBB63">
            <w:pPr>
              <w:spacing w:line="400" w:lineRule="exact"/>
              <w:rPr>
                <w:rFonts w:ascii="Times New Roman" w:hAnsi="Times New Roman" w:cs="宋体"/>
                <w:szCs w:val="21"/>
              </w:rPr>
            </w:pPr>
            <w:r>
              <w:rPr>
                <w:rFonts w:hint="eastAsia" w:ascii="Times New Roman" w:hAnsi="Times New Roman" w:cs="宋体"/>
                <w:szCs w:val="21"/>
              </w:rPr>
              <w:t>用例描述</w:t>
            </w:r>
          </w:p>
        </w:tc>
        <w:tc>
          <w:tcPr>
            <w:tcW w:w="1068" w:type="dxa"/>
          </w:tcPr>
          <w:p w14:paraId="02C108FB">
            <w:pPr>
              <w:spacing w:line="400" w:lineRule="exact"/>
              <w:rPr>
                <w:rFonts w:ascii="Times New Roman" w:hAnsi="Times New Roman" w:cs="宋体"/>
                <w:szCs w:val="21"/>
              </w:rPr>
            </w:pPr>
            <w:r>
              <w:rPr>
                <w:rFonts w:hint="eastAsia" w:ascii="Times New Roman" w:hAnsi="Times New Roman" w:cs="宋体"/>
                <w:szCs w:val="21"/>
              </w:rPr>
              <w:t>参与者</w:t>
            </w:r>
          </w:p>
        </w:tc>
        <w:tc>
          <w:tcPr>
            <w:tcW w:w="1068" w:type="dxa"/>
          </w:tcPr>
          <w:p w14:paraId="5601C218">
            <w:pPr>
              <w:spacing w:line="400" w:lineRule="exact"/>
              <w:rPr>
                <w:rFonts w:ascii="Times New Roman" w:hAnsi="Times New Roman" w:cs="宋体"/>
                <w:szCs w:val="21"/>
              </w:rPr>
            </w:pPr>
            <w:r>
              <w:rPr>
                <w:rFonts w:hint="eastAsia" w:ascii="Times New Roman" w:hAnsi="Times New Roman" w:cs="宋体"/>
                <w:szCs w:val="21"/>
              </w:rPr>
              <w:t>前置条件</w:t>
            </w:r>
          </w:p>
        </w:tc>
        <w:tc>
          <w:tcPr>
            <w:tcW w:w="1068" w:type="dxa"/>
          </w:tcPr>
          <w:p w14:paraId="3DED42CB">
            <w:pPr>
              <w:spacing w:line="400" w:lineRule="exact"/>
              <w:rPr>
                <w:rFonts w:ascii="Times New Roman" w:hAnsi="Times New Roman" w:cs="宋体"/>
                <w:szCs w:val="21"/>
              </w:rPr>
            </w:pPr>
            <w:r>
              <w:rPr>
                <w:rFonts w:hint="eastAsia" w:ascii="Times New Roman" w:hAnsi="Times New Roman" w:cs="宋体"/>
                <w:szCs w:val="21"/>
              </w:rPr>
              <w:t>后置条件</w:t>
            </w:r>
          </w:p>
        </w:tc>
        <w:tc>
          <w:tcPr>
            <w:tcW w:w="1752" w:type="dxa"/>
          </w:tcPr>
          <w:p w14:paraId="730BAC09">
            <w:pPr>
              <w:spacing w:line="400" w:lineRule="exact"/>
              <w:rPr>
                <w:rFonts w:ascii="Times New Roman" w:hAnsi="Times New Roman" w:cs="宋体"/>
                <w:szCs w:val="21"/>
              </w:rPr>
            </w:pPr>
            <w:r>
              <w:rPr>
                <w:rFonts w:hint="eastAsia" w:ascii="Times New Roman" w:hAnsi="Times New Roman" w:cs="宋体"/>
                <w:szCs w:val="21"/>
              </w:rPr>
              <w:t>基本流程</w:t>
            </w:r>
          </w:p>
        </w:tc>
        <w:tc>
          <w:tcPr>
            <w:tcW w:w="1167" w:type="dxa"/>
          </w:tcPr>
          <w:p w14:paraId="4348C788">
            <w:pPr>
              <w:spacing w:line="400" w:lineRule="exact"/>
              <w:rPr>
                <w:rFonts w:ascii="Times New Roman" w:hAnsi="Times New Roman" w:cs="宋体"/>
                <w:szCs w:val="21"/>
              </w:rPr>
            </w:pPr>
            <w:r>
              <w:rPr>
                <w:rFonts w:hint="eastAsia" w:ascii="Times New Roman" w:hAnsi="Times New Roman" w:cs="宋体"/>
                <w:szCs w:val="21"/>
              </w:rPr>
              <w:t>可选流程</w:t>
            </w:r>
          </w:p>
        </w:tc>
      </w:tr>
      <w:tr w14:paraId="71C4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1440530D">
            <w:pPr>
              <w:spacing w:line="400" w:lineRule="exact"/>
              <w:rPr>
                <w:rFonts w:ascii="Times New Roman" w:hAnsi="Times New Roman" w:cs="宋体"/>
                <w:szCs w:val="21"/>
              </w:rPr>
            </w:pPr>
            <w:r>
              <w:rPr>
                <w:rFonts w:hint="eastAsia" w:ascii="Times New Roman" w:hAnsi="Times New Roman" w:cs="宋体"/>
                <w:szCs w:val="21"/>
              </w:rPr>
              <w:t>A3</w:t>
            </w:r>
          </w:p>
        </w:tc>
        <w:tc>
          <w:tcPr>
            <w:tcW w:w="639" w:type="dxa"/>
          </w:tcPr>
          <w:p w14:paraId="47DA9196">
            <w:pPr>
              <w:spacing w:line="400" w:lineRule="exact"/>
              <w:rPr>
                <w:rFonts w:ascii="Times New Roman" w:hAnsi="Times New Roman" w:cs="宋体"/>
                <w:szCs w:val="21"/>
              </w:rPr>
            </w:pPr>
            <w:r>
              <w:rPr>
                <w:rFonts w:hint="eastAsia" w:ascii="Times New Roman" w:hAnsi="Times New Roman" w:cs="宋体"/>
                <w:szCs w:val="21"/>
              </w:rPr>
              <w:t>商品管理</w:t>
            </w:r>
          </w:p>
        </w:tc>
        <w:tc>
          <w:tcPr>
            <w:tcW w:w="1176" w:type="dxa"/>
          </w:tcPr>
          <w:p w14:paraId="49BF376D">
            <w:pPr>
              <w:spacing w:line="400" w:lineRule="exact"/>
              <w:rPr>
                <w:rFonts w:ascii="Times New Roman" w:hAnsi="Times New Roman" w:cs="宋体"/>
                <w:szCs w:val="21"/>
              </w:rPr>
            </w:pPr>
            <w:r>
              <w:rPr>
                <w:rFonts w:hint="eastAsia" w:ascii="Times New Roman" w:hAnsi="Times New Roman" w:cs="宋体"/>
                <w:szCs w:val="21"/>
              </w:rPr>
              <w:t>商品信息的增加、修改、删除与查询</w:t>
            </w:r>
          </w:p>
        </w:tc>
        <w:tc>
          <w:tcPr>
            <w:tcW w:w="1068" w:type="dxa"/>
          </w:tcPr>
          <w:p w14:paraId="37200207">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63991CD8">
            <w:pPr>
              <w:spacing w:line="400" w:lineRule="exact"/>
              <w:rPr>
                <w:rFonts w:ascii="Times New Roman" w:hAnsi="Times New Roman" w:cs="宋体"/>
                <w:szCs w:val="21"/>
              </w:rPr>
            </w:pPr>
            <w:r>
              <w:rPr>
                <w:rFonts w:hint="eastAsia" w:ascii="Times New Roman" w:hAnsi="Times New Roman" w:cs="宋体"/>
                <w:szCs w:val="21"/>
              </w:rPr>
              <w:t>管理员登录系统</w:t>
            </w:r>
          </w:p>
        </w:tc>
        <w:tc>
          <w:tcPr>
            <w:tcW w:w="1068" w:type="dxa"/>
          </w:tcPr>
          <w:p w14:paraId="13567395">
            <w:pPr>
              <w:spacing w:line="400" w:lineRule="exact"/>
              <w:rPr>
                <w:rFonts w:ascii="Times New Roman" w:hAnsi="Times New Roman" w:cs="宋体"/>
                <w:szCs w:val="21"/>
              </w:rPr>
            </w:pPr>
            <w:r>
              <w:rPr>
                <w:rFonts w:hint="eastAsia" w:ascii="Times New Roman" w:hAnsi="Times New Roman" w:cs="宋体"/>
                <w:szCs w:val="21"/>
              </w:rPr>
              <w:t>完成商品管理相关操作</w:t>
            </w:r>
          </w:p>
        </w:tc>
        <w:tc>
          <w:tcPr>
            <w:tcW w:w="1752" w:type="dxa"/>
          </w:tcPr>
          <w:p w14:paraId="6726C1D6">
            <w:pPr>
              <w:spacing w:line="400" w:lineRule="exact"/>
              <w:rPr>
                <w:rFonts w:ascii="Times New Roman" w:hAnsi="Times New Roman" w:cs="宋体"/>
                <w:szCs w:val="21"/>
              </w:rPr>
            </w:pPr>
            <w:r>
              <w:rPr>
                <w:rFonts w:hint="eastAsia" w:ascii="Times New Roman" w:hAnsi="Times New Roman" w:cs="宋体"/>
                <w:szCs w:val="21"/>
              </w:rPr>
              <w:t>1.管理员打开商品管理功能页面</w:t>
            </w:r>
          </w:p>
          <w:p w14:paraId="2197B8AD">
            <w:pPr>
              <w:spacing w:line="400" w:lineRule="exact"/>
              <w:rPr>
                <w:rFonts w:ascii="Times New Roman" w:hAnsi="Times New Roman" w:cs="宋体"/>
                <w:szCs w:val="21"/>
              </w:rPr>
            </w:pPr>
            <w:r>
              <w:rPr>
                <w:rFonts w:hint="eastAsia" w:ascii="Times New Roman" w:hAnsi="Times New Roman" w:cs="宋体"/>
                <w:szCs w:val="21"/>
              </w:rPr>
              <w:t>2. 在商品管理相应页面进行增、删、改等相应操作</w:t>
            </w:r>
          </w:p>
          <w:p w14:paraId="26178545">
            <w:pPr>
              <w:spacing w:line="400" w:lineRule="exact"/>
              <w:rPr>
                <w:rFonts w:ascii="Times New Roman" w:hAnsi="Times New Roman" w:cs="宋体"/>
                <w:szCs w:val="21"/>
              </w:rPr>
            </w:pPr>
            <w:r>
              <w:rPr>
                <w:rFonts w:hint="eastAsia" w:ascii="Times New Roman" w:hAnsi="Times New Roman" w:cs="宋体"/>
                <w:szCs w:val="21"/>
              </w:rPr>
              <w:t>3.相关信息保存到数据库</w:t>
            </w:r>
          </w:p>
          <w:p w14:paraId="6BF15F3D">
            <w:pPr>
              <w:spacing w:line="400" w:lineRule="exact"/>
              <w:rPr>
                <w:rFonts w:ascii="Times New Roman" w:hAnsi="Times New Roman" w:cs="宋体"/>
                <w:szCs w:val="21"/>
              </w:rPr>
            </w:pPr>
            <w:r>
              <w:rPr>
                <w:rFonts w:hint="eastAsia" w:ascii="Times New Roman" w:hAnsi="Times New Roman" w:cs="宋体"/>
                <w:szCs w:val="21"/>
              </w:rPr>
              <w:t>4.返回操作结果提示</w:t>
            </w:r>
          </w:p>
        </w:tc>
        <w:tc>
          <w:tcPr>
            <w:tcW w:w="1167" w:type="dxa"/>
          </w:tcPr>
          <w:p w14:paraId="341DA462">
            <w:pPr>
              <w:spacing w:line="400" w:lineRule="exact"/>
              <w:ind w:firstLine="420"/>
              <w:rPr>
                <w:rFonts w:ascii="Times New Roman" w:hAnsi="Times New Roman" w:cs="宋体"/>
                <w:szCs w:val="21"/>
              </w:rPr>
            </w:pPr>
            <w:r>
              <w:rPr>
                <w:rFonts w:hint="eastAsia" w:ascii="Times New Roman" w:hAnsi="Times New Roman" w:cs="宋体"/>
                <w:szCs w:val="21"/>
              </w:rPr>
              <w:t>无</w:t>
            </w:r>
          </w:p>
        </w:tc>
      </w:tr>
    </w:tbl>
    <w:p w14:paraId="43D3A501">
      <w:pPr>
        <w:widowControl/>
        <w:spacing w:line="400" w:lineRule="exact"/>
        <w:ind w:firstLine="480" w:firstLineChars="200"/>
        <w:rPr>
          <w:sz w:val="24"/>
        </w:rPr>
      </w:pPr>
      <w:r>
        <w:rPr>
          <w:rFonts w:hint="eastAsia"/>
          <w:sz w:val="24"/>
        </w:rPr>
        <w:t>（4）商品分类管理</w:t>
      </w:r>
    </w:p>
    <w:p w14:paraId="51BC6D97">
      <w:pPr>
        <w:widowControl/>
        <w:spacing w:line="400" w:lineRule="exact"/>
        <w:ind w:firstLine="480" w:firstLineChars="200"/>
        <w:rPr>
          <w:sz w:val="24"/>
        </w:rPr>
      </w:pPr>
      <w:r>
        <w:rPr>
          <w:rFonts w:hint="eastAsia"/>
          <w:sz w:val="24"/>
        </w:rPr>
        <w:t>商品分类管理的功能是实现对于本次开发的进销存管理系统的商品分类进行相应的管理。商品分类管理用例描述如表3-4所示。</w:t>
      </w:r>
    </w:p>
    <w:p w14:paraId="0175CA63">
      <w:pPr>
        <w:spacing w:line="400" w:lineRule="exact"/>
        <w:jc w:val="center"/>
        <w:rPr>
          <w:rFonts w:hAnsi="宋体"/>
          <w:szCs w:val="21"/>
        </w:rPr>
      </w:pPr>
      <w:r>
        <w:rPr>
          <w:rFonts w:hAnsi="宋体"/>
          <w:szCs w:val="21"/>
        </w:rPr>
        <w:t>表3-4 商品分类管理用例描述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1D326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3A103E3D">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595A9D38">
            <w:pPr>
              <w:spacing w:line="400" w:lineRule="exact"/>
              <w:rPr>
                <w:rFonts w:ascii="Times New Roman" w:hAnsi="Times New Roman" w:cs="宋体"/>
                <w:szCs w:val="21"/>
              </w:rPr>
            </w:pPr>
            <w:r>
              <w:rPr>
                <w:rFonts w:hint="eastAsia" w:ascii="Times New Roman" w:hAnsi="Times New Roman" w:cs="宋体"/>
                <w:szCs w:val="21"/>
              </w:rPr>
              <w:t>用例</w:t>
            </w:r>
          </w:p>
        </w:tc>
        <w:tc>
          <w:tcPr>
            <w:tcW w:w="1176" w:type="dxa"/>
          </w:tcPr>
          <w:p w14:paraId="3A989729">
            <w:pPr>
              <w:spacing w:line="400" w:lineRule="exact"/>
              <w:rPr>
                <w:rFonts w:ascii="Times New Roman" w:hAnsi="Times New Roman" w:cs="宋体"/>
                <w:szCs w:val="21"/>
              </w:rPr>
            </w:pPr>
            <w:r>
              <w:rPr>
                <w:rFonts w:hint="eastAsia" w:ascii="Times New Roman" w:hAnsi="Times New Roman" w:cs="宋体"/>
                <w:szCs w:val="21"/>
              </w:rPr>
              <w:t>用例描述</w:t>
            </w:r>
          </w:p>
        </w:tc>
        <w:tc>
          <w:tcPr>
            <w:tcW w:w="1068" w:type="dxa"/>
          </w:tcPr>
          <w:p w14:paraId="1AC28EFC">
            <w:pPr>
              <w:spacing w:line="400" w:lineRule="exact"/>
              <w:rPr>
                <w:rFonts w:ascii="Times New Roman" w:hAnsi="Times New Roman" w:cs="宋体"/>
                <w:szCs w:val="21"/>
              </w:rPr>
            </w:pPr>
            <w:r>
              <w:rPr>
                <w:rFonts w:hint="eastAsia" w:ascii="Times New Roman" w:hAnsi="Times New Roman" w:cs="宋体"/>
                <w:szCs w:val="21"/>
              </w:rPr>
              <w:t>参与者</w:t>
            </w:r>
          </w:p>
        </w:tc>
        <w:tc>
          <w:tcPr>
            <w:tcW w:w="1068" w:type="dxa"/>
          </w:tcPr>
          <w:p w14:paraId="1909B3BD">
            <w:pPr>
              <w:spacing w:line="400" w:lineRule="exact"/>
              <w:rPr>
                <w:rFonts w:ascii="Times New Roman" w:hAnsi="Times New Roman" w:cs="宋体"/>
                <w:szCs w:val="21"/>
              </w:rPr>
            </w:pPr>
            <w:r>
              <w:rPr>
                <w:rFonts w:hint="eastAsia" w:ascii="Times New Roman" w:hAnsi="Times New Roman" w:cs="宋体"/>
                <w:szCs w:val="21"/>
              </w:rPr>
              <w:t>前置条件</w:t>
            </w:r>
          </w:p>
        </w:tc>
        <w:tc>
          <w:tcPr>
            <w:tcW w:w="1068" w:type="dxa"/>
          </w:tcPr>
          <w:p w14:paraId="2BA8A2C0">
            <w:pPr>
              <w:spacing w:line="400" w:lineRule="exact"/>
              <w:rPr>
                <w:rFonts w:ascii="Times New Roman" w:hAnsi="Times New Roman" w:cs="宋体"/>
                <w:szCs w:val="21"/>
              </w:rPr>
            </w:pPr>
            <w:r>
              <w:rPr>
                <w:rFonts w:hint="eastAsia" w:ascii="Times New Roman" w:hAnsi="Times New Roman" w:cs="宋体"/>
                <w:szCs w:val="21"/>
              </w:rPr>
              <w:t>后置条件</w:t>
            </w:r>
          </w:p>
        </w:tc>
        <w:tc>
          <w:tcPr>
            <w:tcW w:w="1752" w:type="dxa"/>
          </w:tcPr>
          <w:p w14:paraId="0E54F9D1">
            <w:pPr>
              <w:spacing w:line="400" w:lineRule="exact"/>
              <w:rPr>
                <w:rFonts w:ascii="Times New Roman" w:hAnsi="Times New Roman" w:cs="宋体"/>
                <w:szCs w:val="21"/>
              </w:rPr>
            </w:pPr>
            <w:r>
              <w:rPr>
                <w:rFonts w:hint="eastAsia" w:ascii="Times New Roman" w:hAnsi="Times New Roman" w:cs="宋体"/>
                <w:szCs w:val="21"/>
              </w:rPr>
              <w:t>基本流程</w:t>
            </w:r>
          </w:p>
        </w:tc>
        <w:tc>
          <w:tcPr>
            <w:tcW w:w="1167" w:type="dxa"/>
          </w:tcPr>
          <w:p w14:paraId="21B54FCE">
            <w:pPr>
              <w:spacing w:line="400" w:lineRule="exact"/>
              <w:rPr>
                <w:rFonts w:ascii="Times New Roman" w:hAnsi="Times New Roman" w:cs="宋体"/>
                <w:szCs w:val="21"/>
              </w:rPr>
            </w:pPr>
            <w:r>
              <w:rPr>
                <w:rFonts w:hint="eastAsia" w:ascii="Times New Roman" w:hAnsi="Times New Roman" w:cs="宋体"/>
                <w:szCs w:val="21"/>
              </w:rPr>
              <w:t>可选流程</w:t>
            </w:r>
          </w:p>
        </w:tc>
      </w:tr>
      <w:tr w14:paraId="6EB9B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4FAA9956">
            <w:pPr>
              <w:spacing w:line="400" w:lineRule="exact"/>
              <w:rPr>
                <w:rFonts w:ascii="Times New Roman" w:hAnsi="Times New Roman" w:cs="宋体"/>
                <w:szCs w:val="21"/>
              </w:rPr>
            </w:pPr>
            <w:r>
              <w:rPr>
                <w:rFonts w:hint="eastAsia" w:ascii="Times New Roman" w:hAnsi="Times New Roman" w:cs="宋体"/>
                <w:szCs w:val="21"/>
              </w:rPr>
              <w:t>A4</w:t>
            </w:r>
          </w:p>
        </w:tc>
        <w:tc>
          <w:tcPr>
            <w:tcW w:w="639" w:type="dxa"/>
          </w:tcPr>
          <w:p w14:paraId="2D25A271">
            <w:pPr>
              <w:spacing w:line="400" w:lineRule="exact"/>
              <w:rPr>
                <w:rFonts w:ascii="Times New Roman" w:hAnsi="Times New Roman" w:cs="宋体"/>
                <w:szCs w:val="21"/>
              </w:rPr>
            </w:pPr>
            <w:r>
              <w:rPr>
                <w:rFonts w:hint="eastAsia" w:ascii="Times New Roman" w:hAnsi="Times New Roman" w:cs="宋体"/>
                <w:szCs w:val="21"/>
              </w:rPr>
              <w:t>商品分类管理</w:t>
            </w:r>
          </w:p>
        </w:tc>
        <w:tc>
          <w:tcPr>
            <w:tcW w:w="1176" w:type="dxa"/>
          </w:tcPr>
          <w:p w14:paraId="31ABDB2C">
            <w:pPr>
              <w:spacing w:line="400" w:lineRule="exact"/>
              <w:rPr>
                <w:rFonts w:ascii="Times New Roman" w:hAnsi="Times New Roman" w:cs="宋体"/>
                <w:szCs w:val="21"/>
              </w:rPr>
            </w:pPr>
            <w:r>
              <w:rPr>
                <w:rFonts w:hint="eastAsia" w:ascii="Times New Roman" w:hAnsi="Times New Roman" w:cs="宋体"/>
                <w:szCs w:val="21"/>
              </w:rPr>
              <w:t>商品分类信息的增加、修改、删除与查询</w:t>
            </w:r>
          </w:p>
        </w:tc>
        <w:tc>
          <w:tcPr>
            <w:tcW w:w="1068" w:type="dxa"/>
          </w:tcPr>
          <w:p w14:paraId="5BD08288">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62F6E716">
            <w:pPr>
              <w:spacing w:line="400" w:lineRule="exact"/>
              <w:rPr>
                <w:rFonts w:ascii="Times New Roman" w:hAnsi="Times New Roman" w:cs="宋体"/>
                <w:szCs w:val="21"/>
              </w:rPr>
            </w:pPr>
            <w:r>
              <w:rPr>
                <w:rFonts w:hint="eastAsia" w:ascii="Times New Roman" w:hAnsi="Times New Roman" w:cs="宋体"/>
                <w:szCs w:val="21"/>
              </w:rPr>
              <w:t>管理员登录系统</w:t>
            </w:r>
          </w:p>
        </w:tc>
        <w:tc>
          <w:tcPr>
            <w:tcW w:w="1068" w:type="dxa"/>
          </w:tcPr>
          <w:p w14:paraId="48ECF68E">
            <w:pPr>
              <w:spacing w:line="400" w:lineRule="exact"/>
              <w:rPr>
                <w:rFonts w:ascii="Times New Roman" w:hAnsi="Times New Roman" w:cs="宋体"/>
                <w:szCs w:val="21"/>
              </w:rPr>
            </w:pPr>
            <w:r>
              <w:rPr>
                <w:rFonts w:hint="eastAsia" w:ascii="Times New Roman" w:hAnsi="Times New Roman" w:cs="宋体"/>
                <w:szCs w:val="21"/>
              </w:rPr>
              <w:t>完成商品分类管理相关操作</w:t>
            </w:r>
          </w:p>
        </w:tc>
        <w:tc>
          <w:tcPr>
            <w:tcW w:w="1752" w:type="dxa"/>
          </w:tcPr>
          <w:p w14:paraId="1AB65082">
            <w:pPr>
              <w:spacing w:line="400" w:lineRule="exact"/>
              <w:rPr>
                <w:rFonts w:ascii="Times New Roman" w:hAnsi="Times New Roman" w:cs="宋体"/>
                <w:szCs w:val="21"/>
              </w:rPr>
            </w:pPr>
            <w:r>
              <w:rPr>
                <w:rFonts w:hint="eastAsia" w:ascii="Times New Roman" w:hAnsi="Times New Roman" w:cs="宋体"/>
                <w:szCs w:val="21"/>
              </w:rPr>
              <w:t>1.管理员打开商品分类管理功能页面</w:t>
            </w:r>
          </w:p>
          <w:p w14:paraId="0F26F8CB">
            <w:pPr>
              <w:spacing w:line="400" w:lineRule="exact"/>
              <w:rPr>
                <w:rFonts w:ascii="Times New Roman" w:hAnsi="Times New Roman" w:cs="宋体"/>
                <w:szCs w:val="21"/>
              </w:rPr>
            </w:pPr>
            <w:r>
              <w:rPr>
                <w:rFonts w:hint="eastAsia" w:ascii="Times New Roman" w:hAnsi="Times New Roman" w:cs="宋体"/>
                <w:szCs w:val="21"/>
              </w:rPr>
              <w:t>2.在商品分类管理相应页面进行增、删、改等相应操作</w:t>
            </w:r>
          </w:p>
          <w:p w14:paraId="69F68B5F">
            <w:pPr>
              <w:spacing w:line="400" w:lineRule="exact"/>
              <w:rPr>
                <w:rFonts w:ascii="Times New Roman" w:hAnsi="Times New Roman" w:cs="宋体"/>
                <w:szCs w:val="21"/>
              </w:rPr>
            </w:pPr>
            <w:r>
              <w:rPr>
                <w:rFonts w:hint="eastAsia" w:ascii="Times New Roman" w:hAnsi="Times New Roman" w:cs="宋体"/>
                <w:szCs w:val="21"/>
              </w:rPr>
              <w:t>3.相关信息保存到数据库</w:t>
            </w:r>
          </w:p>
          <w:p w14:paraId="01B745A1">
            <w:pPr>
              <w:spacing w:line="400" w:lineRule="exact"/>
              <w:rPr>
                <w:rFonts w:ascii="Times New Roman" w:hAnsi="Times New Roman" w:cs="宋体"/>
                <w:szCs w:val="21"/>
              </w:rPr>
            </w:pPr>
            <w:r>
              <w:rPr>
                <w:rFonts w:hint="eastAsia" w:ascii="Times New Roman" w:hAnsi="Times New Roman" w:cs="宋体"/>
                <w:szCs w:val="21"/>
              </w:rPr>
              <w:t>4.返回操作结果提示</w:t>
            </w:r>
          </w:p>
        </w:tc>
        <w:tc>
          <w:tcPr>
            <w:tcW w:w="1167" w:type="dxa"/>
          </w:tcPr>
          <w:p w14:paraId="7B2C9989">
            <w:pPr>
              <w:spacing w:line="400" w:lineRule="exact"/>
              <w:rPr>
                <w:rFonts w:ascii="Times New Roman" w:hAnsi="Times New Roman" w:cs="宋体"/>
                <w:szCs w:val="21"/>
              </w:rPr>
            </w:pPr>
            <w:r>
              <w:rPr>
                <w:rFonts w:hint="eastAsia" w:ascii="Times New Roman" w:hAnsi="Times New Roman" w:cs="宋体"/>
                <w:szCs w:val="21"/>
              </w:rPr>
              <w:t>无</w:t>
            </w:r>
          </w:p>
        </w:tc>
      </w:tr>
    </w:tbl>
    <w:p w14:paraId="2A6B6F27">
      <w:pPr>
        <w:widowControl/>
        <w:spacing w:line="400" w:lineRule="exact"/>
        <w:ind w:firstLine="480" w:firstLineChars="200"/>
        <w:rPr>
          <w:sz w:val="24"/>
        </w:rPr>
      </w:pPr>
      <w:r>
        <w:rPr>
          <w:rFonts w:hint="eastAsia"/>
          <w:sz w:val="24"/>
        </w:rPr>
        <w:t>（5）供应商管理</w:t>
      </w:r>
    </w:p>
    <w:p w14:paraId="6B32B069">
      <w:pPr>
        <w:widowControl/>
        <w:spacing w:line="400" w:lineRule="exact"/>
        <w:ind w:firstLine="480" w:firstLineChars="200"/>
        <w:rPr>
          <w:sz w:val="24"/>
        </w:rPr>
      </w:pPr>
      <w:r>
        <w:rPr>
          <w:rFonts w:hint="eastAsia"/>
          <w:sz w:val="24"/>
        </w:rPr>
        <w:t>供应商管理的功能是实现对于本次开发的进销存管理系统的供应商进行相应的管理。供应商管理用例描述如表3-5所示。</w:t>
      </w:r>
    </w:p>
    <w:p w14:paraId="300C37F7">
      <w:pPr>
        <w:spacing w:line="400" w:lineRule="exact"/>
        <w:jc w:val="center"/>
        <w:rPr>
          <w:rFonts w:hAnsi="宋体"/>
          <w:szCs w:val="21"/>
        </w:rPr>
      </w:pPr>
      <w:r>
        <w:rPr>
          <w:rFonts w:hAnsi="宋体"/>
          <w:szCs w:val="21"/>
        </w:rPr>
        <w:t>表3-5 供应商管理用例描述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6CD33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18726727">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1861E674">
            <w:pPr>
              <w:spacing w:line="400" w:lineRule="exact"/>
              <w:rPr>
                <w:rFonts w:ascii="Times New Roman" w:hAnsi="Times New Roman" w:cs="宋体"/>
                <w:szCs w:val="21"/>
              </w:rPr>
            </w:pPr>
            <w:r>
              <w:rPr>
                <w:rFonts w:hint="eastAsia" w:ascii="Times New Roman" w:hAnsi="Times New Roman" w:cs="宋体"/>
                <w:szCs w:val="21"/>
              </w:rPr>
              <w:t>用例</w:t>
            </w:r>
          </w:p>
        </w:tc>
        <w:tc>
          <w:tcPr>
            <w:tcW w:w="1176" w:type="dxa"/>
          </w:tcPr>
          <w:p w14:paraId="740C421D">
            <w:pPr>
              <w:spacing w:line="400" w:lineRule="exact"/>
              <w:rPr>
                <w:rFonts w:ascii="Times New Roman" w:hAnsi="Times New Roman" w:cs="宋体"/>
                <w:szCs w:val="21"/>
              </w:rPr>
            </w:pPr>
            <w:r>
              <w:rPr>
                <w:rFonts w:hint="eastAsia" w:ascii="Times New Roman" w:hAnsi="Times New Roman" w:cs="宋体"/>
                <w:szCs w:val="21"/>
              </w:rPr>
              <w:t>用例描述</w:t>
            </w:r>
          </w:p>
        </w:tc>
        <w:tc>
          <w:tcPr>
            <w:tcW w:w="1068" w:type="dxa"/>
          </w:tcPr>
          <w:p w14:paraId="6902A70C">
            <w:pPr>
              <w:spacing w:line="400" w:lineRule="exact"/>
              <w:rPr>
                <w:rFonts w:ascii="Times New Roman" w:hAnsi="Times New Roman" w:cs="宋体"/>
                <w:szCs w:val="21"/>
              </w:rPr>
            </w:pPr>
            <w:r>
              <w:rPr>
                <w:rFonts w:hint="eastAsia" w:ascii="Times New Roman" w:hAnsi="Times New Roman" w:cs="宋体"/>
                <w:szCs w:val="21"/>
              </w:rPr>
              <w:t>参与者</w:t>
            </w:r>
          </w:p>
        </w:tc>
        <w:tc>
          <w:tcPr>
            <w:tcW w:w="1068" w:type="dxa"/>
          </w:tcPr>
          <w:p w14:paraId="33D24D73">
            <w:pPr>
              <w:spacing w:line="400" w:lineRule="exact"/>
              <w:rPr>
                <w:rFonts w:ascii="Times New Roman" w:hAnsi="Times New Roman" w:cs="宋体"/>
                <w:szCs w:val="21"/>
              </w:rPr>
            </w:pPr>
            <w:r>
              <w:rPr>
                <w:rFonts w:hint="eastAsia" w:ascii="Times New Roman" w:hAnsi="Times New Roman" w:cs="宋体"/>
                <w:szCs w:val="21"/>
              </w:rPr>
              <w:t>前置条件</w:t>
            </w:r>
          </w:p>
        </w:tc>
        <w:tc>
          <w:tcPr>
            <w:tcW w:w="1068" w:type="dxa"/>
          </w:tcPr>
          <w:p w14:paraId="4E14720F">
            <w:pPr>
              <w:spacing w:line="400" w:lineRule="exact"/>
              <w:rPr>
                <w:rFonts w:ascii="Times New Roman" w:hAnsi="Times New Roman" w:cs="宋体"/>
                <w:szCs w:val="21"/>
              </w:rPr>
            </w:pPr>
            <w:r>
              <w:rPr>
                <w:rFonts w:hint="eastAsia" w:ascii="Times New Roman" w:hAnsi="Times New Roman" w:cs="宋体"/>
                <w:szCs w:val="21"/>
              </w:rPr>
              <w:t>后置条件</w:t>
            </w:r>
          </w:p>
        </w:tc>
        <w:tc>
          <w:tcPr>
            <w:tcW w:w="1752" w:type="dxa"/>
          </w:tcPr>
          <w:p w14:paraId="283A2E9E">
            <w:pPr>
              <w:spacing w:line="400" w:lineRule="exact"/>
              <w:rPr>
                <w:rFonts w:ascii="Times New Roman" w:hAnsi="Times New Roman" w:cs="宋体"/>
                <w:szCs w:val="21"/>
              </w:rPr>
            </w:pPr>
            <w:r>
              <w:rPr>
                <w:rFonts w:hint="eastAsia" w:ascii="Times New Roman" w:hAnsi="Times New Roman" w:cs="宋体"/>
                <w:szCs w:val="21"/>
              </w:rPr>
              <w:t>基本流程</w:t>
            </w:r>
          </w:p>
        </w:tc>
        <w:tc>
          <w:tcPr>
            <w:tcW w:w="1167" w:type="dxa"/>
          </w:tcPr>
          <w:p w14:paraId="628CF350">
            <w:pPr>
              <w:spacing w:line="400" w:lineRule="exact"/>
              <w:rPr>
                <w:rFonts w:ascii="Times New Roman" w:hAnsi="Times New Roman" w:cs="宋体"/>
                <w:szCs w:val="21"/>
              </w:rPr>
            </w:pPr>
            <w:r>
              <w:rPr>
                <w:rFonts w:hint="eastAsia" w:ascii="Times New Roman" w:hAnsi="Times New Roman" w:cs="宋体"/>
                <w:szCs w:val="21"/>
              </w:rPr>
              <w:t>可选流程</w:t>
            </w:r>
          </w:p>
        </w:tc>
      </w:tr>
      <w:tr w14:paraId="589E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1DCC5165">
            <w:pPr>
              <w:spacing w:line="400" w:lineRule="exact"/>
              <w:rPr>
                <w:rFonts w:ascii="Times New Roman" w:hAnsi="Times New Roman" w:cs="宋体"/>
                <w:szCs w:val="21"/>
              </w:rPr>
            </w:pPr>
            <w:r>
              <w:rPr>
                <w:rFonts w:hint="eastAsia" w:ascii="Times New Roman" w:hAnsi="Times New Roman" w:cs="宋体"/>
                <w:szCs w:val="21"/>
              </w:rPr>
              <w:t>A5</w:t>
            </w:r>
          </w:p>
        </w:tc>
        <w:tc>
          <w:tcPr>
            <w:tcW w:w="639" w:type="dxa"/>
          </w:tcPr>
          <w:p w14:paraId="54AE883A">
            <w:pPr>
              <w:spacing w:line="400" w:lineRule="exact"/>
              <w:rPr>
                <w:rFonts w:ascii="Times New Roman" w:hAnsi="Times New Roman" w:cs="宋体"/>
                <w:szCs w:val="21"/>
              </w:rPr>
            </w:pPr>
            <w:r>
              <w:rPr>
                <w:rFonts w:hint="eastAsia" w:ascii="Times New Roman" w:hAnsi="Times New Roman" w:cs="宋体"/>
                <w:szCs w:val="21"/>
              </w:rPr>
              <w:t>供应商管理</w:t>
            </w:r>
          </w:p>
        </w:tc>
        <w:tc>
          <w:tcPr>
            <w:tcW w:w="1176" w:type="dxa"/>
          </w:tcPr>
          <w:p w14:paraId="2492AB7D">
            <w:pPr>
              <w:spacing w:line="400" w:lineRule="exact"/>
              <w:rPr>
                <w:rFonts w:ascii="Times New Roman" w:hAnsi="Times New Roman" w:cs="宋体"/>
                <w:szCs w:val="21"/>
              </w:rPr>
            </w:pPr>
            <w:r>
              <w:rPr>
                <w:rFonts w:hint="eastAsia" w:ascii="Times New Roman" w:hAnsi="Times New Roman" w:cs="宋体"/>
                <w:szCs w:val="21"/>
              </w:rPr>
              <w:t>供应商信息的增加、修改、删除与查询</w:t>
            </w:r>
          </w:p>
        </w:tc>
        <w:tc>
          <w:tcPr>
            <w:tcW w:w="1068" w:type="dxa"/>
          </w:tcPr>
          <w:p w14:paraId="60FE3A46">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6C9D0927">
            <w:pPr>
              <w:spacing w:line="400" w:lineRule="exact"/>
              <w:rPr>
                <w:rFonts w:ascii="Times New Roman" w:hAnsi="Times New Roman" w:cs="宋体"/>
                <w:szCs w:val="21"/>
              </w:rPr>
            </w:pPr>
            <w:r>
              <w:rPr>
                <w:rFonts w:hint="eastAsia" w:ascii="Times New Roman" w:hAnsi="Times New Roman" w:cs="宋体"/>
                <w:szCs w:val="21"/>
              </w:rPr>
              <w:t>管理员登录系统</w:t>
            </w:r>
          </w:p>
        </w:tc>
        <w:tc>
          <w:tcPr>
            <w:tcW w:w="1068" w:type="dxa"/>
          </w:tcPr>
          <w:p w14:paraId="1F5E5A56">
            <w:pPr>
              <w:spacing w:line="400" w:lineRule="exact"/>
              <w:rPr>
                <w:rFonts w:ascii="Times New Roman" w:hAnsi="Times New Roman" w:cs="宋体"/>
                <w:szCs w:val="21"/>
              </w:rPr>
            </w:pPr>
            <w:r>
              <w:rPr>
                <w:rFonts w:hint="eastAsia" w:ascii="Times New Roman" w:hAnsi="Times New Roman" w:cs="宋体"/>
                <w:szCs w:val="21"/>
              </w:rPr>
              <w:t>完成供应商管理相关操作</w:t>
            </w:r>
          </w:p>
        </w:tc>
        <w:tc>
          <w:tcPr>
            <w:tcW w:w="1752" w:type="dxa"/>
          </w:tcPr>
          <w:p w14:paraId="4CFE3D63">
            <w:pPr>
              <w:spacing w:line="400" w:lineRule="exact"/>
              <w:rPr>
                <w:rFonts w:ascii="Times New Roman" w:hAnsi="Times New Roman" w:cs="宋体"/>
                <w:szCs w:val="21"/>
              </w:rPr>
            </w:pPr>
            <w:r>
              <w:rPr>
                <w:rFonts w:hint="eastAsia" w:ascii="Times New Roman" w:hAnsi="Times New Roman" w:cs="宋体"/>
                <w:szCs w:val="21"/>
              </w:rPr>
              <w:t>1.管理员打开供应商管理功能页面</w:t>
            </w:r>
          </w:p>
          <w:p w14:paraId="034F067B">
            <w:pPr>
              <w:spacing w:line="400" w:lineRule="exact"/>
              <w:rPr>
                <w:rFonts w:ascii="Times New Roman" w:hAnsi="Times New Roman" w:cs="宋体"/>
                <w:szCs w:val="21"/>
              </w:rPr>
            </w:pPr>
            <w:r>
              <w:rPr>
                <w:rFonts w:hint="eastAsia" w:ascii="Times New Roman" w:hAnsi="Times New Roman" w:cs="宋体"/>
                <w:szCs w:val="21"/>
              </w:rPr>
              <w:t>2. 在供应商管理相应页面进行增、删、改等相应操作</w:t>
            </w:r>
          </w:p>
          <w:p w14:paraId="72B217DD">
            <w:pPr>
              <w:spacing w:line="400" w:lineRule="exact"/>
              <w:rPr>
                <w:rFonts w:ascii="Times New Roman" w:hAnsi="Times New Roman" w:cs="宋体"/>
                <w:szCs w:val="21"/>
              </w:rPr>
            </w:pPr>
            <w:r>
              <w:rPr>
                <w:rFonts w:hint="eastAsia" w:ascii="Times New Roman" w:hAnsi="Times New Roman" w:cs="宋体"/>
                <w:szCs w:val="21"/>
              </w:rPr>
              <w:t>3.相关信息保存到数据库</w:t>
            </w:r>
          </w:p>
          <w:p w14:paraId="46EA7AA6">
            <w:pPr>
              <w:spacing w:line="400" w:lineRule="exact"/>
              <w:rPr>
                <w:rFonts w:ascii="Times New Roman" w:hAnsi="Times New Roman" w:cs="宋体"/>
                <w:szCs w:val="21"/>
              </w:rPr>
            </w:pPr>
            <w:r>
              <w:rPr>
                <w:rFonts w:hint="eastAsia" w:ascii="Times New Roman" w:hAnsi="Times New Roman" w:cs="宋体"/>
                <w:szCs w:val="21"/>
              </w:rPr>
              <w:t>4.返回操作结果提示</w:t>
            </w:r>
          </w:p>
        </w:tc>
        <w:tc>
          <w:tcPr>
            <w:tcW w:w="1167" w:type="dxa"/>
          </w:tcPr>
          <w:p w14:paraId="2CD80C23">
            <w:pPr>
              <w:spacing w:line="400" w:lineRule="exact"/>
              <w:rPr>
                <w:rFonts w:ascii="Times New Roman" w:hAnsi="Times New Roman" w:cs="宋体"/>
                <w:szCs w:val="21"/>
              </w:rPr>
            </w:pPr>
            <w:r>
              <w:rPr>
                <w:rFonts w:hint="eastAsia" w:ascii="Times New Roman" w:hAnsi="Times New Roman" w:cs="宋体"/>
                <w:szCs w:val="21"/>
              </w:rPr>
              <w:t>无</w:t>
            </w:r>
          </w:p>
        </w:tc>
      </w:tr>
    </w:tbl>
    <w:p w14:paraId="3B11654C">
      <w:pPr>
        <w:widowControl/>
        <w:spacing w:line="400" w:lineRule="exact"/>
        <w:ind w:firstLine="480" w:firstLineChars="200"/>
        <w:rPr>
          <w:sz w:val="24"/>
        </w:rPr>
      </w:pPr>
      <w:r>
        <w:rPr>
          <w:rFonts w:hint="eastAsia"/>
          <w:sz w:val="24"/>
        </w:rPr>
        <w:t>（6）采购管理</w:t>
      </w:r>
    </w:p>
    <w:p w14:paraId="2B35A238">
      <w:pPr>
        <w:widowControl/>
        <w:spacing w:line="400" w:lineRule="exact"/>
        <w:ind w:firstLine="480" w:firstLineChars="200"/>
        <w:rPr>
          <w:sz w:val="24"/>
        </w:rPr>
      </w:pPr>
      <w:r>
        <w:rPr>
          <w:rFonts w:hint="eastAsia"/>
          <w:sz w:val="24"/>
        </w:rPr>
        <w:t>采购管理的功能是实现对于本次开发的进销存管理系统的采购进行相应的管理。采购管理用例描述如表3-6所示。</w:t>
      </w:r>
    </w:p>
    <w:p w14:paraId="0513EBE3">
      <w:pPr>
        <w:spacing w:line="400" w:lineRule="exact"/>
        <w:jc w:val="center"/>
        <w:rPr>
          <w:rFonts w:hAnsi="宋体"/>
          <w:szCs w:val="21"/>
        </w:rPr>
      </w:pPr>
      <w:r>
        <w:rPr>
          <w:rFonts w:hAnsi="宋体"/>
          <w:szCs w:val="21"/>
        </w:rPr>
        <w:t>表3-6 采购管理用例描述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4771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03D33F08">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7200C145">
            <w:pPr>
              <w:spacing w:line="400" w:lineRule="exact"/>
              <w:rPr>
                <w:rFonts w:ascii="Times New Roman" w:hAnsi="Times New Roman" w:cs="宋体"/>
                <w:szCs w:val="21"/>
              </w:rPr>
            </w:pPr>
            <w:r>
              <w:rPr>
                <w:rFonts w:ascii="Times New Roman" w:hAnsi="Times New Roman" w:cs="宋体"/>
                <w:szCs w:val="21"/>
              </w:rPr>
              <w:t>用例</w:t>
            </w:r>
          </w:p>
        </w:tc>
        <w:tc>
          <w:tcPr>
            <w:tcW w:w="1176" w:type="dxa"/>
          </w:tcPr>
          <w:p w14:paraId="160E27BC">
            <w:pPr>
              <w:spacing w:line="400" w:lineRule="exact"/>
              <w:rPr>
                <w:rFonts w:ascii="Times New Roman" w:hAnsi="Times New Roman" w:cs="宋体"/>
                <w:szCs w:val="21"/>
              </w:rPr>
            </w:pPr>
            <w:r>
              <w:rPr>
                <w:rFonts w:ascii="Times New Roman" w:hAnsi="Times New Roman" w:cs="宋体"/>
                <w:szCs w:val="21"/>
              </w:rPr>
              <w:t>用例描述</w:t>
            </w:r>
          </w:p>
        </w:tc>
        <w:tc>
          <w:tcPr>
            <w:tcW w:w="1068" w:type="dxa"/>
          </w:tcPr>
          <w:p w14:paraId="58EF47F3">
            <w:pPr>
              <w:spacing w:line="400" w:lineRule="exact"/>
              <w:rPr>
                <w:rFonts w:ascii="Times New Roman" w:hAnsi="Times New Roman" w:cs="宋体"/>
                <w:szCs w:val="21"/>
              </w:rPr>
            </w:pPr>
            <w:r>
              <w:rPr>
                <w:rFonts w:ascii="Times New Roman" w:hAnsi="Times New Roman" w:cs="宋体"/>
                <w:szCs w:val="21"/>
              </w:rPr>
              <w:t>参与者</w:t>
            </w:r>
          </w:p>
        </w:tc>
        <w:tc>
          <w:tcPr>
            <w:tcW w:w="1068" w:type="dxa"/>
          </w:tcPr>
          <w:p w14:paraId="0091E68B">
            <w:pPr>
              <w:spacing w:line="400" w:lineRule="exact"/>
              <w:rPr>
                <w:rFonts w:ascii="Times New Roman" w:hAnsi="Times New Roman" w:cs="宋体"/>
                <w:szCs w:val="21"/>
              </w:rPr>
            </w:pPr>
            <w:r>
              <w:rPr>
                <w:rFonts w:ascii="Times New Roman" w:hAnsi="Times New Roman" w:cs="宋体"/>
                <w:szCs w:val="21"/>
              </w:rPr>
              <w:t>前置条件</w:t>
            </w:r>
          </w:p>
        </w:tc>
        <w:tc>
          <w:tcPr>
            <w:tcW w:w="1068" w:type="dxa"/>
          </w:tcPr>
          <w:p w14:paraId="2170FD0E">
            <w:pPr>
              <w:spacing w:line="400" w:lineRule="exact"/>
              <w:rPr>
                <w:rFonts w:ascii="Times New Roman" w:hAnsi="Times New Roman" w:cs="宋体"/>
                <w:szCs w:val="21"/>
              </w:rPr>
            </w:pPr>
            <w:r>
              <w:rPr>
                <w:rFonts w:ascii="Times New Roman" w:hAnsi="Times New Roman" w:cs="宋体"/>
                <w:szCs w:val="21"/>
              </w:rPr>
              <w:t>后置条件</w:t>
            </w:r>
          </w:p>
        </w:tc>
        <w:tc>
          <w:tcPr>
            <w:tcW w:w="1752" w:type="dxa"/>
          </w:tcPr>
          <w:p w14:paraId="6E2C545B">
            <w:pPr>
              <w:spacing w:line="400" w:lineRule="exact"/>
              <w:rPr>
                <w:rFonts w:ascii="Times New Roman" w:hAnsi="Times New Roman" w:cs="宋体"/>
                <w:szCs w:val="21"/>
              </w:rPr>
            </w:pPr>
            <w:r>
              <w:rPr>
                <w:rFonts w:ascii="Times New Roman" w:hAnsi="Times New Roman" w:cs="宋体"/>
                <w:szCs w:val="21"/>
              </w:rPr>
              <w:t>基本流程</w:t>
            </w:r>
          </w:p>
        </w:tc>
        <w:tc>
          <w:tcPr>
            <w:tcW w:w="1167" w:type="dxa"/>
          </w:tcPr>
          <w:p w14:paraId="12606AD2">
            <w:pPr>
              <w:spacing w:line="400" w:lineRule="exact"/>
              <w:rPr>
                <w:rFonts w:ascii="Times New Roman" w:hAnsi="Times New Roman" w:cs="宋体"/>
                <w:szCs w:val="21"/>
              </w:rPr>
            </w:pPr>
            <w:r>
              <w:rPr>
                <w:rFonts w:ascii="Times New Roman" w:hAnsi="Times New Roman" w:cs="宋体"/>
                <w:szCs w:val="21"/>
              </w:rPr>
              <w:t>可选流程</w:t>
            </w:r>
          </w:p>
        </w:tc>
      </w:tr>
      <w:tr w14:paraId="293CB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7A7982AC">
            <w:pPr>
              <w:spacing w:line="400" w:lineRule="exact"/>
              <w:rPr>
                <w:rFonts w:ascii="Times New Roman" w:hAnsi="Times New Roman" w:cs="宋体"/>
                <w:szCs w:val="21"/>
              </w:rPr>
            </w:pPr>
            <w:r>
              <w:rPr>
                <w:rFonts w:hint="eastAsia" w:ascii="Times New Roman" w:hAnsi="Times New Roman" w:cs="宋体"/>
                <w:szCs w:val="21"/>
              </w:rPr>
              <w:t>A6</w:t>
            </w:r>
          </w:p>
        </w:tc>
        <w:tc>
          <w:tcPr>
            <w:tcW w:w="639" w:type="dxa"/>
          </w:tcPr>
          <w:p w14:paraId="3EFFBB12">
            <w:pPr>
              <w:spacing w:line="400" w:lineRule="exact"/>
              <w:rPr>
                <w:rFonts w:ascii="Times New Roman" w:hAnsi="Times New Roman" w:cs="宋体"/>
                <w:szCs w:val="21"/>
              </w:rPr>
            </w:pPr>
            <w:r>
              <w:rPr>
                <w:rFonts w:hint="eastAsia" w:ascii="Times New Roman" w:hAnsi="Times New Roman" w:cs="宋体"/>
                <w:szCs w:val="21"/>
              </w:rPr>
              <w:t>采购管理</w:t>
            </w:r>
          </w:p>
        </w:tc>
        <w:tc>
          <w:tcPr>
            <w:tcW w:w="1176" w:type="dxa"/>
          </w:tcPr>
          <w:p w14:paraId="224C542E">
            <w:pPr>
              <w:spacing w:line="400" w:lineRule="exact"/>
              <w:rPr>
                <w:rFonts w:ascii="Times New Roman" w:hAnsi="Times New Roman" w:cs="宋体"/>
                <w:szCs w:val="21"/>
              </w:rPr>
            </w:pPr>
            <w:r>
              <w:rPr>
                <w:rFonts w:hint="eastAsia" w:ascii="Times New Roman" w:hAnsi="Times New Roman" w:cs="宋体"/>
                <w:szCs w:val="21"/>
              </w:rPr>
              <w:t>采购</w:t>
            </w:r>
            <w:r>
              <w:rPr>
                <w:rFonts w:ascii="Times New Roman" w:hAnsi="Times New Roman" w:cs="宋体"/>
                <w:szCs w:val="21"/>
              </w:rPr>
              <w:t>信息的增加、修改、删除与查询</w:t>
            </w:r>
          </w:p>
        </w:tc>
        <w:tc>
          <w:tcPr>
            <w:tcW w:w="1068" w:type="dxa"/>
          </w:tcPr>
          <w:p w14:paraId="4105B6C4">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7C58A5AF">
            <w:pPr>
              <w:spacing w:line="400" w:lineRule="exact"/>
              <w:rPr>
                <w:rFonts w:ascii="Times New Roman" w:hAnsi="Times New Roman" w:cs="宋体"/>
                <w:szCs w:val="21"/>
              </w:rPr>
            </w:pPr>
            <w:r>
              <w:rPr>
                <w:rFonts w:hint="eastAsia" w:ascii="Times New Roman" w:hAnsi="Times New Roman" w:cs="宋体"/>
                <w:szCs w:val="21"/>
              </w:rPr>
              <w:t>管理员登录</w:t>
            </w:r>
            <w:r>
              <w:rPr>
                <w:rFonts w:ascii="Times New Roman" w:hAnsi="Times New Roman" w:cs="宋体"/>
                <w:szCs w:val="21"/>
              </w:rPr>
              <w:t>系统</w:t>
            </w:r>
          </w:p>
        </w:tc>
        <w:tc>
          <w:tcPr>
            <w:tcW w:w="1068" w:type="dxa"/>
          </w:tcPr>
          <w:p w14:paraId="56D7EAC7">
            <w:pPr>
              <w:spacing w:line="400" w:lineRule="exact"/>
              <w:rPr>
                <w:rFonts w:ascii="Times New Roman" w:hAnsi="Times New Roman" w:cs="宋体"/>
                <w:szCs w:val="21"/>
              </w:rPr>
            </w:pPr>
            <w:r>
              <w:rPr>
                <w:rFonts w:hint="eastAsia" w:ascii="Times New Roman" w:hAnsi="Times New Roman" w:cs="宋体"/>
                <w:szCs w:val="21"/>
              </w:rPr>
              <w:t>完成采购</w:t>
            </w:r>
            <w:r>
              <w:rPr>
                <w:rFonts w:ascii="Times New Roman" w:hAnsi="Times New Roman" w:cs="宋体"/>
                <w:szCs w:val="21"/>
              </w:rPr>
              <w:t>管理</w:t>
            </w:r>
            <w:r>
              <w:rPr>
                <w:rFonts w:hint="eastAsia" w:ascii="Times New Roman" w:hAnsi="Times New Roman" w:cs="宋体"/>
                <w:szCs w:val="21"/>
              </w:rPr>
              <w:t>相关</w:t>
            </w:r>
            <w:r>
              <w:rPr>
                <w:rFonts w:ascii="Times New Roman" w:hAnsi="Times New Roman" w:cs="宋体"/>
                <w:szCs w:val="21"/>
              </w:rPr>
              <w:t>操作</w:t>
            </w:r>
          </w:p>
        </w:tc>
        <w:tc>
          <w:tcPr>
            <w:tcW w:w="1752" w:type="dxa"/>
          </w:tcPr>
          <w:p w14:paraId="58C3A954">
            <w:pPr>
              <w:spacing w:line="400" w:lineRule="exact"/>
              <w:rPr>
                <w:rFonts w:ascii="Times New Roman" w:hAnsi="Times New Roman" w:cs="宋体"/>
                <w:szCs w:val="21"/>
              </w:rPr>
            </w:pPr>
            <w:r>
              <w:rPr>
                <w:rFonts w:hint="eastAsia" w:ascii="Times New Roman" w:hAnsi="Times New Roman" w:cs="宋体"/>
                <w:szCs w:val="21"/>
              </w:rPr>
              <w:t>1.管理员打开采购</w:t>
            </w:r>
            <w:r>
              <w:rPr>
                <w:rFonts w:ascii="Times New Roman" w:hAnsi="Times New Roman" w:cs="宋体"/>
                <w:szCs w:val="21"/>
              </w:rPr>
              <w:t>管理</w:t>
            </w:r>
            <w:r>
              <w:rPr>
                <w:rFonts w:hint="eastAsia" w:ascii="Times New Roman" w:hAnsi="Times New Roman" w:cs="宋体"/>
                <w:szCs w:val="21"/>
              </w:rPr>
              <w:t>功能</w:t>
            </w:r>
            <w:r>
              <w:rPr>
                <w:rFonts w:ascii="Times New Roman" w:hAnsi="Times New Roman" w:cs="宋体"/>
                <w:szCs w:val="21"/>
              </w:rPr>
              <w:t>页面</w:t>
            </w:r>
          </w:p>
          <w:p w14:paraId="281F4AFF">
            <w:pPr>
              <w:spacing w:line="400" w:lineRule="exact"/>
              <w:rPr>
                <w:rFonts w:ascii="Times New Roman" w:hAnsi="Times New Roman" w:cs="宋体"/>
                <w:szCs w:val="21"/>
              </w:rPr>
            </w:pPr>
            <w:r>
              <w:rPr>
                <w:rFonts w:hint="eastAsia" w:ascii="Times New Roman" w:hAnsi="Times New Roman" w:cs="宋体"/>
                <w:szCs w:val="21"/>
              </w:rPr>
              <w:t>2</w:t>
            </w:r>
            <w:r>
              <w:rPr>
                <w:rFonts w:ascii="Times New Roman" w:hAnsi="Times New Roman" w:cs="宋体"/>
                <w:szCs w:val="21"/>
              </w:rPr>
              <w:t>.</w:t>
            </w:r>
            <w:r>
              <w:rPr>
                <w:rFonts w:hint="eastAsia" w:ascii="Times New Roman" w:hAnsi="Times New Roman" w:cs="宋体"/>
                <w:szCs w:val="21"/>
              </w:rPr>
              <w:t xml:space="preserve"> 在采购</w:t>
            </w:r>
            <w:r>
              <w:rPr>
                <w:rFonts w:ascii="Times New Roman" w:hAnsi="Times New Roman" w:cs="宋体"/>
                <w:szCs w:val="21"/>
              </w:rPr>
              <w:t>管理</w:t>
            </w:r>
            <w:r>
              <w:rPr>
                <w:rFonts w:hint="eastAsia" w:ascii="Times New Roman" w:hAnsi="Times New Roman" w:cs="宋体"/>
                <w:szCs w:val="21"/>
              </w:rPr>
              <w:t>相应页面</w:t>
            </w:r>
            <w:r>
              <w:rPr>
                <w:rFonts w:ascii="Times New Roman" w:hAnsi="Times New Roman" w:cs="宋体"/>
                <w:szCs w:val="21"/>
              </w:rPr>
              <w:t>进行</w:t>
            </w:r>
            <w:r>
              <w:rPr>
                <w:rFonts w:hint="eastAsia" w:ascii="Times New Roman" w:hAnsi="Times New Roman" w:cs="宋体"/>
                <w:szCs w:val="21"/>
              </w:rPr>
              <w:t>增、</w:t>
            </w:r>
            <w:r>
              <w:rPr>
                <w:rFonts w:ascii="Times New Roman" w:hAnsi="Times New Roman" w:cs="宋体"/>
                <w:szCs w:val="21"/>
              </w:rPr>
              <w:t>删、改等相应操作</w:t>
            </w:r>
          </w:p>
          <w:p w14:paraId="77DF1AAF">
            <w:pPr>
              <w:spacing w:line="400" w:lineRule="exact"/>
              <w:rPr>
                <w:rFonts w:ascii="Times New Roman" w:hAnsi="Times New Roman" w:cs="宋体"/>
                <w:szCs w:val="21"/>
              </w:rPr>
            </w:pPr>
            <w:r>
              <w:rPr>
                <w:rFonts w:hint="eastAsia" w:ascii="Times New Roman" w:hAnsi="Times New Roman" w:cs="宋体"/>
                <w:szCs w:val="21"/>
              </w:rPr>
              <w:t>3.相关</w:t>
            </w:r>
            <w:r>
              <w:rPr>
                <w:rFonts w:ascii="Times New Roman" w:hAnsi="Times New Roman" w:cs="宋体"/>
                <w:szCs w:val="21"/>
              </w:rPr>
              <w:t>信息保存到数据库</w:t>
            </w:r>
          </w:p>
          <w:p w14:paraId="76B6581D">
            <w:pPr>
              <w:spacing w:line="400" w:lineRule="exact"/>
              <w:rPr>
                <w:rFonts w:ascii="Times New Roman" w:hAnsi="Times New Roman" w:cs="宋体"/>
                <w:szCs w:val="21"/>
              </w:rPr>
            </w:pPr>
            <w:r>
              <w:rPr>
                <w:rFonts w:hint="eastAsia" w:ascii="Times New Roman" w:hAnsi="Times New Roman" w:cs="宋体"/>
                <w:szCs w:val="21"/>
              </w:rPr>
              <w:t>4.返回操作</w:t>
            </w:r>
            <w:r>
              <w:rPr>
                <w:rFonts w:ascii="Times New Roman" w:hAnsi="Times New Roman" w:cs="宋体"/>
                <w:szCs w:val="21"/>
              </w:rPr>
              <w:t>结果</w:t>
            </w:r>
            <w:r>
              <w:rPr>
                <w:rFonts w:hint="eastAsia" w:ascii="Times New Roman" w:hAnsi="Times New Roman" w:cs="宋体"/>
                <w:szCs w:val="21"/>
              </w:rPr>
              <w:t>提示</w:t>
            </w:r>
          </w:p>
        </w:tc>
        <w:tc>
          <w:tcPr>
            <w:tcW w:w="1167" w:type="dxa"/>
          </w:tcPr>
          <w:p w14:paraId="610597AA">
            <w:pPr>
              <w:spacing w:line="400" w:lineRule="exact"/>
              <w:rPr>
                <w:rFonts w:ascii="Times New Roman" w:hAnsi="Times New Roman" w:cs="宋体"/>
                <w:szCs w:val="21"/>
              </w:rPr>
            </w:pPr>
            <w:r>
              <w:rPr>
                <w:rFonts w:hint="eastAsia" w:ascii="Times New Roman" w:hAnsi="Times New Roman" w:cs="宋体"/>
                <w:szCs w:val="21"/>
              </w:rPr>
              <w:t>无</w:t>
            </w:r>
          </w:p>
        </w:tc>
      </w:tr>
    </w:tbl>
    <w:p w14:paraId="2A40BC9E">
      <w:pPr>
        <w:widowControl/>
        <w:spacing w:line="400" w:lineRule="exact"/>
        <w:ind w:firstLine="480" w:firstLineChars="200"/>
        <w:rPr>
          <w:sz w:val="24"/>
        </w:rPr>
      </w:pPr>
      <w:r>
        <w:rPr>
          <w:rFonts w:hint="eastAsia"/>
          <w:sz w:val="24"/>
        </w:rPr>
        <w:t>（7）客户管理</w:t>
      </w:r>
    </w:p>
    <w:p w14:paraId="6BF2E97C">
      <w:pPr>
        <w:widowControl/>
        <w:spacing w:line="400" w:lineRule="exact"/>
        <w:ind w:firstLine="480" w:firstLineChars="200"/>
        <w:rPr>
          <w:sz w:val="24"/>
        </w:rPr>
      </w:pPr>
      <w:r>
        <w:rPr>
          <w:rFonts w:hint="eastAsia"/>
          <w:sz w:val="24"/>
        </w:rPr>
        <w:t>客户管理的功能是实现对于本次开发的进销存管理系统的客户进行相应的管理。客户管理用例描述如表3-7所示。</w:t>
      </w:r>
    </w:p>
    <w:p w14:paraId="7EB05DFA">
      <w:pPr>
        <w:spacing w:line="400" w:lineRule="exact"/>
        <w:jc w:val="center"/>
        <w:rPr>
          <w:rFonts w:hAnsi="宋体"/>
          <w:szCs w:val="21"/>
        </w:rPr>
      </w:pPr>
      <w:r>
        <w:rPr>
          <w:rFonts w:hAnsi="宋体"/>
          <w:szCs w:val="21"/>
        </w:rPr>
        <w:t>表3-7 客户管理用例描述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7686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67C3D67C">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3E8EAC8B">
            <w:pPr>
              <w:spacing w:line="400" w:lineRule="exact"/>
              <w:rPr>
                <w:rFonts w:ascii="Times New Roman" w:hAnsi="Times New Roman" w:cs="宋体"/>
                <w:szCs w:val="21"/>
              </w:rPr>
            </w:pPr>
            <w:r>
              <w:rPr>
                <w:rFonts w:ascii="Times New Roman" w:hAnsi="Times New Roman" w:cs="宋体"/>
                <w:szCs w:val="21"/>
              </w:rPr>
              <w:t>用例</w:t>
            </w:r>
          </w:p>
        </w:tc>
        <w:tc>
          <w:tcPr>
            <w:tcW w:w="1176" w:type="dxa"/>
          </w:tcPr>
          <w:p w14:paraId="16C6C17D">
            <w:pPr>
              <w:spacing w:line="400" w:lineRule="exact"/>
              <w:rPr>
                <w:rFonts w:ascii="Times New Roman" w:hAnsi="Times New Roman" w:cs="宋体"/>
                <w:szCs w:val="21"/>
              </w:rPr>
            </w:pPr>
            <w:r>
              <w:rPr>
                <w:rFonts w:ascii="Times New Roman" w:hAnsi="Times New Roman" w:cs="宋体"/>
                <w:szCs w:val="21"/>
              </w:rPr>
              <w:t>用例描述</w:t>
            </w:r>
          </w:p>
        </w:tc>
        <w:tc>
          <w:tcPr>
            <w:tcW w:w="1068" w:type="dxa"/>
          </w:tcPr>
          <w:p w14:paraId="674A34AD">
            <w:pPr>
              <w:spacing w:line="400" w:lineRule="exact"/>
              <w:rPr>
                <w:rFonts w:ascii="Times New Roman" w:hAnsi="Times New Roman" w:cs="宋体"/>
                <w:szCs w:val="21"/>
              </w:rPr>
            </w:pPr>
            <w:r>
              <w:rPr>
                <w:rFonts w:ascii="Times New Roman" w:hAnsi="Times New Roman" w:cs="宋体"/>
                <w:szCs w:val="21"/>
              </w:rPr>
              <w:t>参与者</w:t>
            </w:r>
          </w:p>
        </w:tc>
        <w:tc>
          <w:tcPr>
            <w:tcW w:w="1068" w:type="dxa"/>
          </w:tcPr>
          <w:p w14:paraId="6AAEC036">
            <w:pPr>
              <w:spacing w:line="400" w:lineRule="exact"/>
              <w:rPr>
                <w:rFonts w:ascii="Times New Roman" w:hAnsi="Times New Roman" w:cs="宋体"/>
                <w:szCs w:val="21"/>
              </w:rPr>
            </w:pPr>
            <w:r>
              <w:rPr>
                <w:rFonts w:ascii="Times New Roman" w:hAnsi="Times New Roman" w:cs="宋体"/>
                <w:szCs w:val="21"/>
              </w:rPr>
              <w:t>前置条件</w:t>
            </w:r>
          </w:p>
        </w:tc>
        <w:tc>
          <w:tcPr>
            <w:tcW w:w="1068" w:type="dxa"/>
          </w:tcPr>
          <w:p w14:paraId="458A0EEF">
            <w:pPr>
              <w:spacing w:line="400" w:lineRule="exact"/>
              <w:rPr>
                <w:rFonts w:ascii="Times New Roman" w:hAnsi="Times New Roman" w:cs="宋体"/>
                <w:szCs w:val="21"/>
              </w:rPr>
            </w:pPr>
            <w:r>
              <w:rPr>
                <w:rFonts w:ascii="Times New Roman" w:hAnsi="Times New Roman" w:cs="宋体"/>
                <w:szCs w:val="21"/>
              </w:rPr>
              <w:t>后置条件</w:t>
            </w:r>
          </w:p>
        </w:tc>
        <w:tc>
          <w:tcPr>
            <w:tcW w:w="1752" w:type="dxa"/>
          </w:tcPr>
          <w:p w14:paraId="1A32A743">
            <w:pPr>
              <w:spacing w:line="400" w:lineRule="exact"/>
              <w:rPr>
                <w:rFonts w:ascii="Times New Roman" w:hAnsi="Times New Roman" w:cs="宋体"/>
                <w:szCs w:val="21"/>
              </w:rPr>
            </w:pPr>
            <w:r>
              <w:rPr>
                <w:rFonts w:ascii="Times New Roman" w:hAnsi="Times New Roman" w:cs="宋体"/>
                <w:szCs w:val="21"/>
              </w:rPr>
              <w:t>基本流程</w:t>
            </w:r>
          </w:p>
        </w:tc>
        <w:tc>
          <w:tcPr>
            <w:tcW w:w="1167" w:type="dxa"/>
          </w:tcPr>
          <w:p w14:paraId="4B495DE0">
            <w:pPr>
              <w:spacing w:line="400" w:lineRule="exact"/>
              <w:rPr>
                <w:rFonts w:ascii="Times New Roman" w:hAnsi="Times New Roman" w:cs="宋体"/>
                <w:szCs w:val="21"/>
              </w:rPr>
            </w:pPr>
            <w:r>
              <w:rPr>
                <w:rFonts w:ascii="Times New Roman" w:hAnsi="Times New Roman" w:cs="宋体"/>
                <w:szCs w:val="21"/>
              </w:rPr>
              <w:t>可选流程</w:t>
            </w:r>
          </w:p>
        </w:tc>
      </w:tr>
      <w:tr w14:paraId="4ED5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0DB6D193">
            <w:pPr>
              <w:spacing w:line="400" w:lineRule="exact"/>
              <w:rPr>
                <w:rFonts w:ascii="Times New Roman" w:hAnsi="Times New Roman" w:cs="宋体"/>
                <w:szCs w:val="21"/>
              </w:rPr>
            </w:pPr>
            <w:r>
              <w:rPr>
                <w:rFonts w:hint="eastAsia" w:ascii="Times New Roman" w:hAnsi="Times New Roman" w:cs="宋体"/>
                <w:szCs w:val="21"/>
              </w:rPr>
              <w:t>A7</w:t>
            </w:r>
          </w:p>
        </w:tc>
        <w:tc>
          <w:tcPr>
            <w:tcW w:w="639" w:type="dxa"/>
          </w:tcPr>
          <w:p w14:paraId="558B1A1D">
            <w:pPr>
              <w:spacing w:line="400" w:lineRule="exact"/>
              <w:rPr>
                <w:rFonts w:ascii="Times New Roman" w:hAnsi="Times New Roman" w:cs="宋体"/>
                <w:szCs w:val="21"/>
              </w:rPr>
            </w:pPr>
            <w:r>
              <w:rPr>
                <w:rFonts w:hint="eastAsia" w:ascii="Times New Roman" w:hAnsi="Times New Roman" w:cs="宋体"/>
                <w:szCs w:val="21"/>
              </w:rPr>
              <w:t>客户管理</w:t>
            </w:r>
          </w:p>
        </w:tc>
        <w:tc>
          <w:tcPr>
            <w:tcW w:w="1176" w:type="dxa"/>
          </w:tcPr>
          <w:p w14:paraId="2A172066">
            <w:pPr>
              <w:spacing w:line="400" w:lineRule="exact"/>
              <w:rPr>
                <w:rFonts w:ascii="Times New Roman" w:hAnsi="Times New Roman" w:cs="宋体"/>
                <w:szCs w:val="21"/>
              </w:rPr>
            </w:pPr>
            <w:r>
              <w:rPr>
                <w:rFonts w:hint="eastAsia" w:ascii="Times New Roman" w:hAnsi="Times New Roman" w:cs="宋体"/>
                <w:szCs w:val="21"/>
              </w:rPr>
              <w:t>客户</w:t>
            </w:r>
            <w:r>
              <w:rPr>
                <w:rFonts w:ascii="Times New Roman" w:hAnsi="Times New Roman" w:cs="宋体"/>
                <w:szCs w:val="21"/>
              </w:rPr>
              <w:t>信息的增加、修改、删除与查询</w:t>
            </w:r>
          </w:p>
        </w:tc>
        <w:tc>
          <w:tcPr>
            <w:tcW w:w="1068" w:type="dxa"/>
          </w:tcPr>
          <w:p w14:paraId="6C948138">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6CB5B887">
            <w:pPr>
              <w:spacing w:line="400" w:lineRule="exact"/>
              <w:rPr>
                <w:rFonts w:ascii="Times New Roman" w:hAnsi="Times New Roman" w:cs="宋体"/>
                <w:szCs w:val="21"/>
              </w:rPr>
            </w:pPr>
            <w:r>
              <w:rPr>
                <w:rFonts w:hint="eastAsia" w:ascii="Times New Roman" w:hAnsi="Times New Roman" w:cs="宋体"/>
                <w:szCs w:val="21"/>
              </w:rPr>
              <w:t>管理员登录</w:t>
            </w:r>
            <w:r>
              <w:rPr>
                <w:rFonts w:ascii="Times New Roman" w:hAnsi="Times New Roman" w:cs="宋体"/>
                <w:szCs w:val="21"/>
              </w:rPr>
              <w:t>系统</w:t>
            </w:r>
          </w:p>
        </w:tc>
        <w:tc>
          <w:tcPr>
            <w:tcW w:w="1068" w:type="dxa"/>
          </w:tcPr>
          <w:p w14:paraId="364A249E">
            <w:pPr>
              <w:spacing w:line="400" w:lineRule="exact"/>
              <w:rPr>
                <w:rFonts w:ascii="Times New Roman" w:hAnsi="Times New Roman" w:cs="宋体"/>
                <w:szCs w:val="21"/>
              </w:rPr>
            </w:pPr>
            <w:r>
              <w:rPr>
                <w:rFonts w:hint="eastAsia" w:ascii="Times New Roman" w:hAnsi="Times New Roman" w:cs="宋体"/>
                <w:szCs w:val="21"/>
              </w:rPr>
              <w:t>完成客户</w:t>
            </w:r>
            <w:r>
              <w:rPr>
                <w:rFonts w:ascii="Times New Roman" w:hAnsi="Times New Roman" w:cs="宋体"/>
                <w:szCs w:val="21"/>
              </w:rPr>
              <w:t>管理</w:t>
            </w:r>
            <w:r>
              <w:rPr>
                <w:rFonts w:hint="eastAsia" w:ascii="Times New Roman" w:hAnsi="Times New Roman" w:cs="宋体"/>
                <w:szCs w:val="21"/>
              </w:rPr>
              <w:t>相关</w:t>
            </w:r>
            <w:r>
              <w:rPr>
                <w:rFonts w:ascii="Times New Roman" w:hAnsi="Times New Roman" w:cs="宋体"/>
                <w:szCs w:val="21"/>
              </w:rPr>
              <w:t>操作</w:t>
            </w:r>
          </w:p>
        </w:tc>
        <w:tc>
          <w:tcPr>
            <w:tcW w:w="1752" w:type="dxa"/>
          </w:tcPr>
          <w:p w14:paraId="7B94B45F">
            <w:pPr>
              <w:spacing w:line="400" w:lineRule="exact"/>
              <w:rPr>
                <w:rFonts w:ascii="Times New Roman" w:hAnsi="Times New Roman" w:cs="宋体"/>
                <w:szCs w:val="21"/>
              </w:rPr>
            </w:pPr>
            <w:r>
              <w:rPr>
                <w:rFonts w:hint="eastAsia" w:ascii="Times New Roman" w:hAnsi="Times New Roman" w:cs="宋体"/>
                <w:szCs w:val="21"/>
              </w:rPr>
              <w:t>1.管理员打开客户</w:t>
            </w:r>
            <w:r>
              <w:rPr>
                <w:rFonts w:ascii="Times New Roman" w:hAnsi="Times New Roman" w:cs="宋体"/>
                <w:szCs w:val="21"/>
              </w:rPr>
              <w:t>管理</w:t>
            </w:r>
            <w:r>
              <w:rPr>
                <w:rFonts w:hint="eastAsia" w:ascii="Times New Roman" w:hAnsi="Times New Roman" w:cs="宋体"/>
                <w:szCs w:val="21"/>
              </w:rPr>
              <w:t>功能</w:t>
            </w:r>
            <w:r>
              <w:rPr>
                <w:rFonts w:ascii="Times New Roman" w:hAnsi="Times New Roman" w:cs="宋体"/>
                <w:szCs w:val="21"/>
              </w:rPr>
              <w:t>页面</w:t>
            </w:r>
          </w:p>
          <w:p w14:paraId="3AF69032">
            <w:pPr>
              <w:spacing w:line="400" w:lineRule="exact"/>
              <w:rPr>
                <w:rFonts w:ascii="Times New Roman" w:hAnsi="Times New Roman" w:cs="宋体"/>
                <w:szCs w:val="21"/>
              </w:rPr>
            </w:pPr>
            <w:r>
              <w:rPr>
                <w:rFonts w:hint="eastAsia" w:ascii="Times New Roman" w:hAnsi="Times New Roman" w:cs="宋体"/>
                <w:szCs w:val="21"/>
              </w:rPr>
              <w:t>2</w:t>
            </w:r>
            <w:r>
              <w:rPr>
                <w:rFonts w:ascii="Times New Roman" w:hAnsi="Times New Roman" w:cs="宋体"/>
                <w:szCs w:val="21"/>
              </w:rPr>
              <w:t>.</w:t>
            </w:r>
            <w:r>
              <w:rPr>
                <w:rFonts w:hint="eastAsia" w:ascii="Times New Roman" w:hAnsi="Times New Roman" w:cs="宋体"/>
                <w:szCs w:val="21"/>
              </w:rPr>
              <w:t xml:space="preserve"> 在客户</w:t>
            </w:r>
            <w:r>
              <w:rPr>
                <w:rFonts w:ascii="Times New Roman" w:hAnsi="Times New Roman" w:cs="宋体"/>
                <w:szCs w:val="21"/>
              </w:rPr>
              <w:t>管理</w:t>
            </w:r>
            <w:r>
              <w:rPr>
                <w:rFonts w:hint="eastAsia" w:ascii="Times New Roman" w:hAnsi="Times New Roman" w:cs="宋体"/>
                <w:szCs w:val="21"/>
              </w:rPr>
              <w:t>相应页面</w:t>
            </w:r>
            <w:r>
              <w:rPr>
                <w:rFonts w:ascii="Times New Roman" w:hAnsi="Times New Roman" w:cs="宋体"/>
                <w:szCs w:val="21"/>
              </w:rPr>
              <w:t>进行</w:t>
            </w:r>
            <w:r>
              <w:rPr>
                <w:rFonts w:hint="eastAsia" w:ascii="Times New Roman" w:hAnsi="Times New Roman" w:cs="宋体"/>
                <w:szCs w:val="21"/>
              </w:rPr>
              <w:t>增、</w:t>
            </w:r>
            <w:r>
              <w:rPr>
                <w:rFonts w:ascii="Times New Roman" w:hAnsi="Times New Roman" w:cs="宋体"/>
                <w:szCs w:val="21"/>
              </w:rPr>
              <w:t>删、改等相应操作</w:t>
            </w:r>
          </w:p>
          <w:p w14:paraId="1330F079">
            <w:pPr>
              <w:spacing w:line="400" w:lineRule="exact"/>
              <w:rPr>
                <w:rFonts w:ascii="Times New Roman" w:hAnsi="Times New Roman" w:cs="宋体"/>
                <w:szCs w:val="21"/>
              </w:rPr>
            </w:pPr>
            <w:r>
              <w:rPr>
                <w:rFonts w:hint="eastAsia" w:ascii="Times New Roman" w:hAnsi="Times New Roman" w:cs="宋体"/>
                <w:szCs w:val="21"/>
              </w:rPr>
              <w:t>3.相关</w:t>
            </w:r>
            <w:r>
              <w:rPr>
                <w:rFonts w:ascii="Times New Roman" w:hAnsi="Times New Roman" w:cs="宋体"/>
                <w:szCs w:val="21"/>
              </w:rPr>
              <w:t>信息保存到数据库</w:t>
            </w:r>
          </w:p>
          <w:p w14:paraId="39E0156F">
            <w:pPr>
              <w:spacing w:line="400" w:lineRule="exact"/>
              <w:rPr>
                <w:rFonts w:ascii="Times New Roman" w:hAnsi="Times New Roman" w:cs="宋体"/>
                <w:szCs w:val="21"/>
              </w:rPr>
            </w:pPr>
            <w:r>
              <w:rPr>
                <w:rFonts w:hint="eastAsia" w:ascii="Times New Roman" w:hAnsi="Times New Roman" w:cs="宋体"/>
                <w:szCs w:val="21"/>
              </w:rPr>
              <w:t>4.返回操作</w:t>
            </w:r>
            <w:r>
              <w:rPr>
                <w:rFonts w:ascii="Times New Roman" w:hAnsi="Times New Roman" w:cs="宋体"/>
                <w:szCs w:val="21"/>
              </w:rPr>
              <w:t>结果</w:t>
            </w:r>
            <w:r>
              <w:rPr>
                <w:rFonts w:hint="eastAsia" w:ascii="Times New Roman" w:hAnsi="Times New Roman" w:cs="宋体"/>
                <w:szCs w:val="21"/>
              </w:rPr>
              <w:t>提示</w:t>
            </w:r>
          </w:p>
        </w:tc>
        <w:tc>
          <w:tcPr>
            <w:tcW w:w="1167" w:type="dxa"/>
          </w:tcPr>
          <w:p w14:paraId="558C1EE8">
            <w:pPr>
              <w:spacing w:line="400" w:lineRule="exact"/>
              <w:rPr>
                <w:rFonts w:ascii="Times New Roman" w:hAnsi="Times New Roman" w:cs="宋体"/>
                <w:szCs w:val="21"/>
              </w:rPr>
            </w:pPr>
            <w:r>
              <w:rPr>
                <w:rFonts w:hint="eastAsia" w:ascii="Times New Roman" w:hAnsi="Times New Roman" w:cs="宋体"/>
                <w:szCs w:val="21"/>
              </w:rPr>
              <w:t>无</w:t>
            </w:r>
          </w:p>
        </w:tc>
      </w:tr>
    </w:tbl>
    <w:p w14:paraId="40BABAFB">
      <w:pPr>
        <w:widowControl/>
        <w:spacing w:line="400" w:lineRule="exact"/>
        <w:ind w:firstLine="480" w:firstLineChars="200"/>
        <w:rPr>
          <w:sz w:val="24"/>
        </w:rPr>
      </w:pPr>
      <w:r>
        <w:rPr>
          <w:rFonts w:hint="eastAsia"/>
          <w:sz w:val="24"/>
        </w:rPr>
        <w:t>（8）销售管理</w:t>
      </w:r>
    </w:p>
    <w:p w14:paraId="69D9B2E6">
      <w:pPr>
        <w:widowControl/>
        <w:spacing w:line="400" w:lineRule="exact"/>
        <w:ind w:firstLine="480" w:firstLineChars="200"/>
        <w:rPr>
          <w:sz w:val="24"/>
        </w:rPr>
      </w:pPr>
      <w:r>
        <w:rPr>
          <w:rFonts w:hint="eastAsia"/>
          <w:sz w:val="24"/>
        </w:rPr>
        <w:t>销售管理的功能是实现对于本次开发的进销存管理系统的销售进行相应的管理。销售管理用例描述如表3-8所示。</w:t>
      </w:r>
    </w:p>
    <w:p w14:paraId="4E5D22E5">
      <w:pPr>
        <w:spacing w:line="400" w:lineRule="exact"/>
        <w:jc w:val="center"/>
        <w:rPr>
          <w:rFonts w:hAnsi="宋体"/>
          <w:szCs w:val="21"/>
        </w:rPr>
      </w:pPr>
      <w:r>
        <w:rPr>
          <w:rFonts w:hAnsi="宋体"/>
          <w:szCs w:val="21"/>
        </w:rPr>
        <w:t>表3-8 销售管理用例描述</w:t>
      </w:r>
    </w:p>
    <w:tbl>
      <w:tblPr>
        <w:tblStyle w:val="43"/>
        <w:tblpPr w:leftFromText="180" w:rightFromText="180" w:vertAnchor="text" w:tblpXSpec="center" w:tblpY="1"/>
        <w:tblOverlap w:val="never"/>
        <w:tblW w:w="85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639"/>
        <w:gridCol w:w="1176"/>
        <w:gridCol w:w="1068"/>
        <w:gridCol w:w="1068"/>
        <w:gridCol w:w="1068"/>
        <w:gridCol w:w="1752"/>
        <w:gridCol w:w="1167"/>
      </w:tblGrid>
      <w:tr w14:paraId="68183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469F5509">
            <w:pPr>
              <w:spacing w:line="400" w:lineRule="exact"/>
              <w:rPr>
                <w:rFonts w:ascii="Times New Roman" w:hAnsi="Times New Roman" w:cs="宋体"/>
                <w:szCs w:val="21"/>
              </w:rPr>
            </w:pPr>
            <w:r>
              <w:rPr>
                <w:rFonts w:hint="eastAsia" w:ascii="Times New Roman" w:hAnsi="Times New Roman" w:cs="宋体"/>
                <w:szCs w:val="21"/>
              </w:rPr>
              <w:t>ID</w:t>
            </w:r>
          </w:p>
        </w:tc>
        <w:tc>
          <w:tcPr>
            <w:tcW w:w="639" w:type="dxa"/>
          </w:tcPr>
          <w:p w14:paraId="20EAC5A1">
            <w:pPr>
              <w:spacing w:line="400" w:lineRule="exact"/>
              <w:rPr>
                <w:rFonts w:ascii="Times New Roman" w:hAnsi="Times New Roman" w:cs="宋体"/>
                <w:szCs w:val="21"/>
              </w:rPr>
            </w:pPr>
            <w:r>
              <w:rPr>
                <w:rFonts w:ascii="Times New Roman" w:hAnsi="Times New Roman" w:cs="宋体"/>
                <w:szCs w:val="21"/>
              </w:rPr>
              <w:t>用例</w:t>
            </w:r>
          </w:p>
        </w:tc>
        <w:tc>
          <w:tcPr>
            <w:tcW w:w="1176" w:type="dxa"/>
          </w:tcPr>
          <w:p w14:paraId="54FD1769">
            <w:pPr>
              <w:spacing w:line="400" w:lineRule="exact"/>
              <w:rPr>
                <w:rFonts w:ascii="Times New Roman" w:hAnsi="Times New Roman" w:cs="宋体"/>
                <w:szCs w:val="21"/>
              </w:rPr>
            </w:pPr>
            <w:r>
              <w:rPr>
                <w:rFonts w:ascii="Times New Roman" w:hAnsi="Times New Roman" w:cs="宋体"/>
                <w:szCs w:val="21"/>
              </w:rPr>
              <w:t>用例描述</w:t>
            </w:r>
          </w:p>
        </w:tc>
        <w:tc>
          <w:tcPr>
            <w:tcW w:w="1068" w:type="dxa"/>
          </w:tcPr>
          <w:p w14:paraId="021624D6">
            <w:pPr>
              <w:spacing w:line="400" w:lineRule="exact"/>
              <w:rPr>
                <w:rFonts w:ascii="Times New Roman" w:hAnsi="Times New Roman" w:cs="宋体"/>
                <w:szCs w:val="21"/>
              </w:rPr>
            </w:pPr>
            <w:r>
              <w:rPr>
                <w:rFonts w:ascii="Times New Roman" w:hAnsi="Times New Roman" w:cs="宋体"/>
                <w:szCs w:val="21"/>
              </w:rPr>
              <w:t>参与者</w:t>
            </w:r>
          </w:p>
        </w:tc>
        <w:tc>
          <w:tcPr>
            <w:tcW w:w="1068" w:type="dxa"/>
          </w:tcPr>
          <w:p w14:paraId="00897B9E">
            <w:pPr>
              <w:spacing w:line="400" w:lineRule="exact"/>
              <w:rPr>
                <w:rFonts w:ascii="Times New Roman" w:hAnsi="Times New Roman" w:cs="宋体"/>
                <w:szCs w:val="21"/>
              </w:rPr>
            </w:pPr>
            <w:r>
              <w:rPr>
                <w:rFonts w:ascii="Times New Roman" w:hAnsi="Times New Roman" w:cs="宋体"/>
                <w:szCs w:val="21"/>
              </w:rPr>
              <w:t>前置条件</w:t>
            </w:r>
          </w:p>
        </w:tc>
        <w:tc>
          <w:tcPr>
            <w:tcW w:w="1068" w:type="dxa"/>
          </w:tcPr>
          <w:p w14:paraId="47587E7F">
            <w:pPr>
              <w:spacing w:line="400" w:lineRule="exact"/>
              <w:rPr>
                <w:rFonts w:ascii="Times New Roman" w:hAnsi="Times New Roman" w:cs="宋体"/>
                <w:szCs w:val="21"/>
              </w:rPr>
            </w:pPr>
            <w:r>
              <w:rPr>
                <w:rFonts w:ascii="Times New Roman" w:hAnsi="Times New Roman" w:cs="宋体"/>
                <w:szCs w:val="21"/>
              </w:rPr>
              <w:t>后置条件</w:t>
            </w:r>
          </w:p>
        </w:tc>
        <w:tc>
          <w:tcPr>
            <w:tcW w:w="1752" w:type="dxa"/>
          </w:tcPr>
          <w:p w14:paraId="41C6B4E5">
            <w:pPr>
              <w:spacing w:line="400" w:lineRule="exact"/>
              <w:rPr>
                <w:rFonts w:ascii="Times New Roman" w:hAnsi="Times New Roman" w:cs="宋体"/>
                <w:szCs w:val="21"/>
              </w:rPr>
            </w:pPr>
            <w:r>
              <w:rPr>
                <w:rFonts w:ascii="Times New Roman" w:hAnsi="Times New Roman" w:cs="宋体"/>
                <w:szCs w:val="21"/>
              </w:rPr>
              <w:t>基本流程</w:t>
            </w:r>
          </w:p>
        </w:tc>
        <w:tc>
          <w:tcPr>
            <w:tcW w:w="1167" w:type="dxa"/>
          </w:tcPr>
          <w:p w14:paraId="181CDFFE">
            <w:pPr>
              <w:spacing w:line="400" w:lineRule="exact"/>
              <w:rPr>
                <w:rFonts w:ascii="Times New Roman" w:hAnsi="Times New Roman" w:cs="宋体"/>
                <w:szCs w:val="21"/>
              </w:rPr>
            </w:pPr>
            <w:r>
              <w:rPr>
                <w:rFonts w:ascii="Times New Roman" w:hAnsi="Times New Roman" w:cs="宋体"/>
                <w:szCs w:val="21"/>
              </w:rPr>
              <w:t>可选流程</w:t>
            </w:r>
          </w:p>
        </w:tc>
      </w:tr>
      <w:tr w14:paraId="01322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tcPr>
          <w:p w14:paraId="1E77C53D">
            <w:pPr>
              <w:spacing w:line="400" w:lineRule="exact"/>
              <w:rPr>
                <w:rFonts w:ascii="Times New Roman" w:hAnsi="Times New Roman" w:cs="宋体"/>
                <w:szCs w:val="21"/>
              </w:rPr>
            </w:pPr>
            <w:r>
              <w:rPr>
                <w:rFonts w:hint="eastAsia" w:ascii="Times New Roman" w:hAnsi="Times New Roman" w:cs="宋体"/>
                <w:szCs w:val="21"/>
              </w:rPr>
              <w:t>A8</w:t>
            </w:r>
          </w:p>
        </w:tc>
        <w:tc>
          <w:tcPr>
            <w:tcW w:w="639" w:type="dxa"/>
          </w:tcPr>
          <w:p w14:paraId="451A21F8">
            <w:pPr>
              <w:spacing w:line="400" w:lineRule="exact"/>
              <w:rPr>
                <w:rFonts w:ascii="Times New Roman" w:hAnsi="Times New Roman" w:cs="宋体"/>
                <w:szCs w:val="21"/>
              </w:rPr>
            </w:pPr>
            <w:r>
              <w:rPr>
                <w:rFonts w:hint="eastAsia" w:ascii="Times New Roman" w:hAnsi="Times New Roman" w:cs="宋体"/>
                <w:szCs w:val="21"/>
              </w:rPr>
              <w:t>销售管理</w:t>
            </w:r>
          </w:p>
        </w:tc>
        <w:tc>
          <w:tcPr>
            <w:tcW w:w="1176" w:type="dxa"/>
          </w:tcPr>
          <w:p w14:paraId="6E4A81CA">
            <w:pPr>
              <w:spacing w:line="400" w:lineRule="exact"/>
              <w:rPr>
                <w:rFonts w:ascii="Times New Roman" w:hAnsi="Times New Roman" w:cs="宋体"/>
                <w:szCs w:val="21"/>
              </w:rPr>
            </w:pPr>
            <w:r>
              <w:rPr>
                <w:rFonts w:hint="eastAsia" w:ascii="Times New Roman" w:hAnsi="Times New Roman" w:cs="宋体"/>
                <w:szCs w:val="21"/>
              </w:rPr>
              <w:t>销售</w:t>
            </w:r>
            <w:r>
              <w:rPr>
                <w:rFonts w:ascii="Times New Roman" w:hAnsi="Times New Roman" w:cs="宋体"/>
                <w:szCs w:val="21"/>
              </w:rPr>
              <w:t>信息的增加、修改、删除与查询</w:t>
            </w:r>
          </w:p>
        </w:tc>
        <w:tc>
          <w:tcPr>
            <w:tcW w:w="1068" w:type="dxa"/>
          </w:tcPr>
          <w:p w14:paraId="11D803D5">
            <w:pPr>
              <w:spacing w:line="400" w:lineRule="exact"/>
              <w:rPr>
                <w:rFonts w:ascii="Times New Roman" w:hAnsi="Times New Roman" w:cs="宋体"/>
                <w:szCs w:val="21"/>
              </w:rPr>
            </w:pPr>
            <w:r>
              <w:rPr>
                <w:rFonts w:hint="eastAsia" w:ascii="Times New Roman" w:hAnsi="Times New Roman" w:cs="宋体"/>
                <w:szCs w:val="21"/>
              </w:rPr>
              <w:t>管理员</w:t>
            </w:r>
          </w:p>
        </w:tc>
        <w:tc>
          <w:tcPr>
            <w:tcW w:w="1068" w:type="dxa"/>
          </w:tcPr>
          <w:p w14:paraId="08CB78EE">
            <w:pPr>
              <w:spacing w:line="400" w:lineRule="exact"/>
              <w:rPr>
                <w:rFonts w:ascii="Times New Roman" w:hAnsi="Times New Roman" w:cs="宋体"/>
                <w:szCs w:val="21"/>
              </w:rPr>
            </w:pPr>
            <w:r>
              <w:rPr>
                <w:rFonts w:hint="eastAsia" w:ascii="Times New Roman" w:hAnsi="Times New Roman" w:cs="宋体"/>
                <w:szCs w:val="21"/>
              </w:rPr>
              <w:t>管理员登录</w:t>
            </w:r>
            <w:r>
              <w:rPr>
                <w:rFonts w:ascii="Times New Roman" w:hAnsi="Times New Roman" w:cs="宋体"/>
                <w:szCs w:val="21"/>
              </w:rPr>
              <w:t>系统</w:t>
            </w:r>
          </w:p>
        </w:tc>
        <w:tc>
          <w:tcPr>
            <w:tcW w:w="1068" w:type="dxa"/>
          </w:tcPr>
          <w:p w14:paraId="05928BF2">
            <w:pPr>
              <w:spacing w:line="400" w:lineRule="exact"/>
              <w:rPr>
                <w:rFonts w:ascii="Times New Roman" w:hAnsi="Times New Roman" w:cs="宋体"/>
                <w:szCs w:val="21"/>
              </w:rPr>
            </w:pPr>
            <w:r>
              <w:rPr>
                <w:rFonts w:hint="eastAsia" w:ascii="Times New Roman" w:hAnsi="Times New Roman" w:cs="宋体"/>
                <w:szCs w:val="21"/>
              </w:rPr>
              <w:t>完成销售</w:t>
            </w:r>
            <w:r>
              <w:rPr>
                <w:rFonts w:ascii="Times New Roman" w:hAnsi="Times New Roman" w:cs="宋体"/>
                <w:szCs w:val="21"/>
              </w:rPr>
              <w:t>管理</w:t>
            </w:r>
            <w:r>
              <w:rPr>
                <w:rFonts w:hint="eastAsia" w:ascii="Times New Roman" w:hAnsi="Times New Roman" w:cs="宋体"/>
                <w:szCs w:val="21"/>
              </w:rPr>
              <w:t>相关</w:t>
            </w:r>
            <w:r>
              <w:rPr>
                <w:rFonts w:ascii="Times New Roman" w:hAnsi="Times New Roman" w:cs="宋体"/>
                <w:szCs w:val="21"/>
              </w:rPr>
              <w:t>操作</w:t>
            </w:r>
          </w:p>
        </w:tc>
        <w:tc>
          <w:tcPr>
            <w:tcW w:w="1752" w:type="dxa"/>
          </w:tcPr>
          <w:p w14:paraId="276F6CE3">
            <w:pPr>
              <w:spacing w:line="400" w:lineRule="exact"/>
              <w:rPr>
                <w:rFonts w:ascii="Times New Roman" w:hAnsi="Times New Roman" w:cs="宋体"/>
                <w:szCs w:val="21"/>
              </w:rPr>
            </w:pPr>
            <w:r>
              <w:rPr>
                <w:rFonts w:hint="eastAsia" w:ascii="Times New Roman" w:hAnsi="Times New Roman" w:cs="宋体"/>
                <w:szCs w:val="21"/>
              </w:rPr>
              <w:t>1.管理员打开销售</w:t>
            </w:r>
            <w:r>
              <w:rPr>
                <w:rFonts w:ascii="Times New Roman" w:hAnsi="Times New Roman" w:cs="宋体"/>
                <w:szCs w:val="21"/>
              </w:rPr>
              <w:t>管理</w:t>
            </w:r>
            <w:r>
              <w:rPr>
                <w:rFonts w:hint="eastAsia" w:ascii="Times New Roman" w:hAnsi="Times New Roman" w:cs="宋体"/>
                <w:szCs w:val="21"/>
              </w:rPr>
              <w:t>功能</w:t>
            </w:r>
            <w:r>
              <w:rPr>
                <w:rFonts w:ascii="Times New Roman" w:hAnsi="Times New Roman" w:cs="宋体"/>
                <w:szCs w:val="21"/>
              </w:rPr>
              <w:t>页面</w:t>
            </w:r>
          </w:p>
          <w:p w14:paraId="0B372D63">
            <w:pPr>
              <w:spacing w:line="400" w:lineRule="exact"/>
              <w:rPr>
                <w:rFonts w:ascii="Times New Roman" w:hAnsi="Times New Roman" w:cs="宋体"/>
                <w:szCs w:val="21"/>
              </w:rPr>
            </w:pPr>
            <w:r>
              <w:rPr>
                <w:rFonts w:hint="eastAsia" w:ascii="Times New Roman" w:hAnsi="Times New Roman" w:cs="宋体"/>
                <w:szCs w:val="21"/>
              </w:rPr>
              <w:t>2</w:t>
            </w:r>
            <w:r>
              <w:rPr>
                <w:rFonts w:ascii="Times New Roman" w:hAnsi="Times New Roman" w:cs="宋体"/>
                <w:szCs w:val="21"/>
              </w:rPr>
              <w:t>.</w:t>
            </w:r>
            <w:r>
              <w:rPr>
                <w:rFonts w:hint="eastAsia" w:ascii="Times New Roman" w:hAnsi="Times New Roman" w:cs="宋体"/>
                <w:szCs w:val="21"/>
              </w:rPr>
              <w:t xml:space="preserve"> 在销售</w:t>
            </w:r>
            <w:r>
              <w:rPr>
                <w:rFonts w:ascii="Times New Roman" w:hAnsi="Times New Roman" w:cs="宋体"/>
                <w:szCs w:val="21"/>
              </w:rPr>
              <w:t>管理</w:t>
            </w:r>
            <w:r>
              <w:rPr>
                <w:rFonts w:hint="eastAsia" w:ascii="Times New Roman" w:hAnsi="Times New Roman" w:cs="宋体"/>
                <w:szCs w:val="21"/>
              </w:rPr>
              <w:t>相应页面</w:t>
            </w:r>
            <w:r>
              <w:rPr>
                <w:rFonts w:ascii="Times New Roman" w:hAnsi="Times New Roman" w:cs="宋体"/>
                <w:szCs w:val="21"/>
              </w:rPr>
              <w:t>进行</w:t>
            </w:r>
            <w:r>
              <w:rPr>
                <w:rFonts w:hint="eastAsia" w:ascii="Times New Roman" w:hAnsi="Times New Roman" w:cs="宋体"/>
                <w:szCs w:val="21"/>
              </w:rPr>
              <w:t>增、</w:t>
            </w:r>
            <w:r>
              <w:rPr>
                <w:rFonts w:ascii="Times New Roman" w:hAnsi="Times New Roman" w:cs="宋体"/>
                <w:szCs w:val="21"/>
              </w:rPr>
              <w:t>删、改等相应操作</w:t>
            </w:r>
          </w:p>
          <w:p w14:paraId="02587994">
            <w:pPr>
              <w:spacing w:line="400" w:lineRule="exact"/>
              <w:rPr>
                <w:rFonts w:ascii="Times New Roman" w:hAnsi="Times New Roman" w:cs="宋体"/>
                <w:szCs w:val="21"/>
              </w:rPr>
            </w:pPr>
            <w:r>
              <w:rPr>
                <w:rFonts w:hint="eastAsia" w:ascii="Times New Roman" w:hAnsi="Times New Roman" w:cs="宋体"/>
                <w:szCs w:val="21"/>
              </w:rPr>
              <w:t>3.相关</w:t>
            </w:r>
            <w:r>
              <w:rPr>
                <w:rFonts w:ascii="Times New Roman" w:hAnsi="Times New Roman" w:cs="宋体"/>
                <w:szCs w:val="21"/>
              </w:rPr>
              <w:t>信息保存到数据库</w:t>
            </w:r>
          </w:p>
          <w:p w14:paraId="02648ABC">
            <w:pPr>
              <w:spacing w:line="400" w:lineRule="exact"/>
              <w:rPr>
                <w:rFonts w:ascii="Times New Roman" w:hAnsi="Times New Roman" w:cs="宋体"/>
                <w:szCs w:val="21"/>
              </w:rPr>
            </w:pPr>
            <w:r>
              <w:rPr>
                <w:rFonts w:hint="eastAsia" w:ascii="Times New Roman" w:hAnsi="Times New Roman" w:cs="宋体"/>
                <w:szCs w:val="21"/>
              </w:rPr>
              <w:t>4.返回操作</w:t>
            </w:r>
            <w:r>
              <w:rPr>
                <w:rFonts w:ascii="Times New Roman" w:hAnsi="Times New Roman" w:cs="宋体"/>
                <w:szCs w:val="21"/>
              </w:rPr>
              <w:t>结果</w:t>
            </w:r>
            <w:r>
              <w:rPr>
                <w:rFonts w:hint="eastAsia" w:ascii="Times New Roman" w:hAnsi="Times New Roman" w:cs="宋体"/>
                <w:szCs w:val="21"/>
              </w:rPr>
              <w:t>提示</w:t>
            </w:r>
          </w:p>
        </w:tc>
        <w:tc>
          <w:tcPr>
            <w:tcW w:w="1167" w:type="dxa"/>
          </w:tcPr>
          <w:p w14:paraId="5BA3ABE2">
            <w:pPr>
              <w:spacing w:line="400" w:lineRule="exact"/>
              <w:rPr>
                <w:rFonts w:ascii="Times New Roman" w:hAnsi="Times New Roman" w:cs="宋体"/>
                <w:szCs w:val="21"/>
              </w:rPr>
            </w:pPr>
            <w:r>
              <w:rPr>
                <w:rFonts w:hint="eastAsia" w:ascii="Times New Roman" w:hAnsi="Times New Roman" w:cs="宋体"/>
                <w:szCs w:val="21"/>
              </w:rPr>
              <w:t>无</w:t>
            </w:r>
          </w:p>
        </w:tc>
      </w:tr>
      <w:bookmarkEnd w:id="51"/>
    </w:tbl>
    <w:p w14:paraId="4BCCCEC7">
      <w:pPr>
        <w:widowControl/>
        <w:jc w:val="left"/>
        <w:rPr>
          <w:rFonts w:eastAsia="黑体"/>
          <w:bCs/>
          <w:kern w:val="44"/>
          <w:sz w:val="32"/>
          <w:szCs w:val="44"/>
        </w:rPr>
      </w:pPr>
      <w:r>
        <w:br w:type="page"/>
      </w:r>
    </w:p>
    <w:p w14:paraId="498454C2">
      <w:pPr>
        <w:pStyle w:val="2"/>
        <w:spacing w:before="0" w:beforeLines="0" w:after="480"/>
      </w:pPr>
      <w:bookmarkStart w:id="81" w:name="_Toc318894748"/>
      <w:bookmarkStart w:id="82" w:name="_Toc218853636"/>
      <w:r>
        <w:rPr>
          <w:rFonts w:hint="eastAsia"/>
        </w:rPr>
        <w:t xml:space="preserve">4  </w:t>
      </w:r>
      <w:bookmarkEnd w:id="81"/>
      <w:r>
        <w:rPr>
          <w:rFonts w:hint="eastAsia"/>
        </w:rPr>
        <w:t>系统设计</w:t>
      </w:r>
      <w:bookmarkEnd w:id="82"/>
    </w:p>
    <w:p w14:paraId="50E30594">
      <w:pPr>
        <w:pStyle w:val="3"/>
        <w:ind w:left="7" w:leftChars="-59" w:hanging="131" w:hangingChars="47"/>
        <w:textAlignment w:val="baseline"/>
        <w:rPr>
          <w:rFonts w:ascii="黑体" w:hAnsi="黑体" w:cs="黑体"/>
          <w:bCs w:val="0"/>
          <w:kern w:val="0"/>
          <w:szCs w:val="30"/>
        </w:rPr>
      </w:pPr>
      <w:bookmarkStart w:id="83" w:name="_Toc218853637"/>
      <w:bookmarkStart w:id="84" w:name="_Toc213353979"/>
      <w:bookmarkStart w:id="85" w:name="_Toc1692330371"/>
      <w:r>
        <w:rPr>
          <w:rFonts w:hint="eastAsia" w:ascii="黑体" w:hAnsi="黑体" w:cs="黑体"/>
          <w:bCs w:val="0"/>
          <w:kern w:val="0"/>
          <w:szCs w:val="30"/>
        </w:rPr>
        <w:t>4.1  整体</w:t>
      </w:r>
      <w:r>
        <w:rPr>
          <w:rFonts w:ascii="黑体" w:hAnsi="黑体" w:cs="黑体"/>
          <w:bCs w:val="0"/>
          <w:kern w:val="0"/>
          <w:szCs w:val="30"/>
        </w:rPr>
        <w:t>结构</w:t>
      </w:r>
      <w:r>
        <w:rPr>
          <w:rFonts w:hint="eastAsia" w:ascii="黑体" w:hAnsi="黑体" w:cs="黑体"/>
          <w:bCs w:val="0"/>
          <w:kern w:val="0"/>
          <w:szCs w:val="30"/>
        </w:rPr>
        <w:t>设计</w:t>
      </w:r>
      <w:bookmarkEnd w:id="83"/>
      <w:bookmarkEnd w:id="84"/>
    </w:p>
    <w:p w14:paraId="0772652D">
      <w:pPr>
        <w:widowControl/>
        <w:spacing w:line="400" w:lineRule="exact"/>
        <w:ind w:firstLine="480" w:firstLineChars="200"/>
        <w:rPr>
          <w:sz w:val="24"/>
        </w:rPr>
      </w:pPr>
      <w:r>
        <w:rPr>
          <w:rFonts w:hint="eastAsia"/>
          <w:sz w:val="24"/>
        </w:rPr>
        <w:t>该进销存</w:t>
      </w:r>
      <w:r>
        <w:rPr>
          <w:sz w:val="24"/>
        </w:rPr>
        <w:t>管理系统的</w:t>
      </w:r>
      <w:r>
        <w:rPr>
          <w:rFonts w:hint="eastAsia"/>
          <w:sz w:val="24"/>
        </w:rPr>
        <w:t>整体</w:t>
      </w:r>
      <w:r>
        <w:rPr>
          <w:sz w:val="24"/>
        </w:rPr>
        <w:t>系统架构图如下</w:t>
      </w:r>
      <w:r>
        <w:rPr>
          <w:rFonts w:hint="eastAsia"/>
          <w:sz w:val="24"/>
        </w:rPr>
        <w:t>图4-1</w:t>
      </w:r>
      <w:r>
        <w:rPr>
          <w:sz w:val="24"/>
        </w:rPr>
        <w:t>所示。</w:t>
      </w:r>
      <w:r>
        <w:rPr>
          <w:rFonts w:hint="eastAsia"/>
          <w:sz w:val="24"/>
        </w:rPr>
        <w:t>进销存</w:t>
      </w:r>
      <w:r>
        <w:rPr>
          <w:sz w:val="24"/>
        </w:rPr>
        <w:t>管理系统的架构设计，前端采用Vue框架，后端采用Spring Boot框架，数据库采用MySQL。前端层采用Vue.js框架。后端层采用Spring Boot框架。</w:t>
      </w:r>
      <w:r>
        <w:rPr>
          <w:rFonts w:hint="eastAsia"/>
          <w:sz w:val="24"/>
        </w:rPr>
        <w:t>进销存</w:t>
      </w:r>
      <w:r>
        <w:rPr>
          <w:sz w:val="24"/>
        </w:rPr>
        <w:t>管理系统的后端主要负责处理用户请求、管理商品信息等功能。Spring Boot可以与各种持久化技术集成，本文选择MySQL作为数据库。MySQL是一款流行的开源关系型数据库管理系统，具有性能优异、易于管理等优点，非常适合</w:t>
      </w:r>
      <w:r>
        <w:rPr>
          <w:rFonts w:hint="eastAsia"/>
          <w:sz w:val="24"/>
        </w:rPr>
        <w:t>进销存</w:t>
      </w:r>
      <w:r>
        <w:rPr>
          <w:sz w:val="24"/>
        </w:rPr>
        <w:t>管理系统的数据存储需求。整个系统的架构遵循前后端分离的设计原则。</w:t>
      </w:r>
    </w:p>
    <w:p w14:paraId="0B22676D">
      <w:pPr>
        <w:ind w:firstLine="420"/>
        <w:jc w:val="center"/>
        <w:rPr>
          <w:szCs w:val="21"/>
        </w:rPr>
      </w:pPr>
      <w:r>
        <w:rPr>
          <w:szCs w:val="21"/>
        </w:rPr>
        <w:drawing>
          <wp:inline distT="0" distB="0" distL="0" distR="0">
            <wp:extent cx="4474845" cy="3914775"/>
            <wp:effectExtent l="0" t="0" r="190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77205" cy="3916302"/>
                    </a:xfrm>
                    <a:prstGeom prst="rect">
                      <a:avLst/>
                    </a:prstGeom>
                    <a:noFill/>
                    <a:ln>
                      <a:noFill/>
                    </a:ln>
                  </pic:spPr>
                </pic:pic>
              </a:graphicData>
            </a:graphic>
          </wp:inline>
        </w:drawing>
      </w:r>
    </w:p>
    <w:p w14:paraId="2F96DF15">
      <w:pPr>
        <w:spacing w:line="400" w:lineRule="exact"/>
        <w:jc w:val="center"/>
        <w:rPr>
          <w:szCs w:val="21"/>
        </w:rPr>
      </w:pPr>
      <w:r>
        <w:rPr>
          <w:rFonts w:hint="eastAsia"/>
          <w:szCs w:val="21"/>
        </w:rPr>
        <w:t xml:space="preserve">图4-1 </w:t>
      </w:r>
      <w:r>
        <w:rPr>
          <w:szCs w:val="21"/>
        </w:rPr>
        <w:t xml:space="preserve"> </w:t>
      </w:r>
      <w:r>
        <w:rPr>
          <w:rFonts w:hint="eastAsia"/>
          <w:szCs w:val="21"/>
        </w:rPr>
        <w:t>系统</w:t>
      </w:r>
      <w:r>
        <w:rPr>
          <w:szCs w:val="21"/>
        </w:rPr>
        <w:t>功能</w:t>
      </w:r>
      <w:r>
        <w:rPr>
          <w:rFonts w:hint="eastAsia"/>
          <w:szCs w:val="21"/>
        </w:rPr>
        <w:t>架构</w:t>
      </w:r>
      <w:r>
        <w:rPr>
          <w:szCs w:val="21"/>
        </w:rPr>
        <w:t>图</w:t>
      </w:r>
    </w:p>
    <w:p w14:paraId="563476AC">
      <w:pPr>
        <w:pStyle w:val="3"/>
        <w:ind w:left="7" w:leftChars="-59" w:hanging="131" w:hangingChars="47"/>
        <w:textAlignment w:val="baseline"/>
        <w:rPr>
          <w:rFonts w:ascii="黑体" w:hAnsi="黑体" w:cs="黑体"/>
          <w:bCs w:val="0"/>
          <w:kern w:val="0"/>
          <w:szCs w:val="30"/>
        </w:rPr>
      </w:pPr>
      <w:bookmarkStart w:id="86" w:name="_Toc192625115"/>
      <w:bookmarkStart w:id="87" w:name="_Toc187793837"/>
      <w:bookmarkStart w:id="88" w:name="_Toc123759736"/>
      <w:bookmarkStart w:id="89" w:name="_Toc128858373"/>
      <w:bookmarkStart w:id="90" w:name="_Toc218853638"/>
      <w:bookmarkStart w:id="91" w:name="_Toc213353980"/>
      <w:bookmarkStart w:id="92" w:name="_Toc192670495"/>
      <w:bookmarkStart w:id="93" w:name="_Toc27825"/>
      <w:bookmarkStart w:id="94" w:name="_Toc124182201"/>
      <w:r>
        <w:rPr>
          <w:rFonts w:hint="eastAsia" w:ascii="黑体" w:hAnsi="黑体" w:cs="黑体"/>
          <w:bCs w:val="0"/>
          <w:kern w:val="0"/>
          <w:szCs w:val="30"/>
        </w:rPr>
        <w:t>4.2  总体</w:t>
      </w:r>
      <w:r>
        <w:rPr>
          <w:rFonts w:ascii="黑体" w:hAnsi="黑体" w:cs="黑体"/>
          <w:bCs w:val="0"/>
          <w:kern w:val="0"/>
          <w:szCs w:val="30"/>
        </w:rPr>
        <w:t>设计</w:t>
      </w:r>
      <w:bookmarkEnd w:id="86"/>
      <w:bookmarkEnd w:id="87"/>
      <w:bookmarkEnd w:id="88"/>
      <w:bookmarkEnd w:id="89"/>
      <w:bookmarkEnd w:id="90"/>
      <w:bookmarkEnd w:id="91"/>
      <w:bookmarkEnd w:id="92"/>
      <w:bookmarkEnd w:id="93"/>
      <w:bookmarkEnd w:id="94"/>
    </w:p>
    <w:p w14:paraId="0C466D3D">
      <w:pPr>
        <w:widowControl/>
        <w:spacing w:line="400" w:lineRule="exact"/>
        <w:ind w:firstLine="480" w:firstLineChars="200"/>
        <w:rPr>
          <w:sz w:val="24"/>
        </w:rPr>
      </w:pPr>
      <w:r>
        <w:rPr>
          <w:rFonts w:hint="eastAsia"/>
          <w:sz w:val="24"/>
        </w:rPr>
        <w:t>本次</w:t>
      </w:r>
      <w:r>
        <w:rPr>
          <w:sz w:val="24"/>
        </w:rPr>
        <w:t>项目的整体设计如</w:t>
      </w:r>
      <w:r>
        <w:rPr>
          <w:rFonts w:hint="eastAsia"/>
          <w:sz w:val="24"/>
        </w:rPr>
        <w:t>下图4-2</w:t>
      </w:r>
      <w:r>
        <w:rPr>
          <w:sz w:val="24"/>
        </w:rPr>
        <w:t>所示。</w:t>
      </w:r>
      <w:r>
        <w:rPr>
          <w:rFonts w:hint="eastAsia"/>
          <w:sz w:val="24"/>
        </w:rPr>
        <w:t>该系统</w:t>
      </w:r>
      <w:r>
        <w:rPr>
          <w:sz w:val="24"/>
        </w:rPr>
        <w:t>包括库存管理、销售管理、采购管理、基础资料管理、系统管理与统计管理等功能模块。</w:t>
      </w:r>
    </w:p>
    <w:p w14:paraId="33F34145">
      <w:r>
        <w:object>
          <v:shape id="_x0000_i1026" o:spt="75" type="#_x0000_t75" style="height:130.5pt;width:436.5pt;" o:ole="t" filled="f" o:preferrelative="t" stroked="f" coordsize="21600,21600">
            <v:path/>
            <v:fill on="f" focussize="0,0"/>
            <v:stroke on="f" joinstyle="miter"/>
            <v:imagedata r:id="rId14" o:title=""/>
            <o:lock v:ext="edit" aspectratio="t"/>
            <w10:wrap type="none"/>
            <w10:anchorlock/>
          </v:shape>
          <o:OLEObject Type="Embed" ProgID="Visio.Drawing.15" ShapeID="_x0000_i1026" DrawAspect="Content" ObjectID="_1468075726" r:id="rId13">
            <o:LockedField>false</o:LockedField>
          </o:OLEObject>
        </w:object>
      </w:r>
    </w:p>
    <w:p w14:paraId="36EB1C9D">
      <w:pPr>
        <w:spacing w:line="400" w:lineRule="exact"/>
        <w:jc w:val="center"/>
        <w:rPr>
          <w:szCs w:val="21"/>
        </w:rPr>
      </w:pPr>
      <w:r>
        <w:rPr>
          <w:rFonts w:hint="eastAsia"/>
          <w:szCs w:val="21"/>
        </w:rPr>
        <w:t>图4-</w:t>
      </w:r>
      <w:r>
        <w:rPr>
          <w:szCs w:val="21"/>
        </w:rPr>
        <w:t xml:space="preserve">2  </w:t>
      </w:r>
      <w:r>
        <w:rPr>
          <w:rFonts w:hint="eastAsia"/>
          <w:szCs w:val="21"/>
        </w:rPr>
        <w:t>系统功能模块图</w:t>
      </w:r>
    </w:p>
    <w:p w14:paraId="2E0918C3">
      <w:pPr>
        <w:pStyle w:val="3"/>
        <w:ind w:left="7" w:leftChars="-59" w:hanging="131" w:hangingChars="47"/>
        <w:textAlignment w:val="baseline"/>
        <w:rPr>
          <w:rFonts w:ascii="黑体" w:hAnsi="黑体" w:cs="黑体"/>
          <w:bCs w:val="0"/>
          <w:kern w:val="0"/>
          <w:szCs w:val="30"/>
        </w:rPr>
      </w:pPr>
      <w:bookmarkStart w:id="95" w:name="_Toc187793838"/>
      <w:bookmarkStart w:id="96" w:name="_Toc124182202"/>
      <w:bookmarkStart w:id="97" w:name="_Toc128858374"/>
      <w:bookmarkStart w:id="98" w:name="_Toc192670496"/>
      <w:bookmarkStart w:id="99" w:name="_Toc8547"/>
      <w:bookmarkStart w:id="100" w:name="_Toc218853639"/>
      <w:bookmarkStart w:id="101" w:name="_Toc192625116"/>
      <w:bookmarkStart w:id="102" w:name="_Toc123759737"/>
      <w:bookmarkStart w:id="103" w:name="_Toc213353981"/>
      <w:r>
        <w:rPr>
          <w:rFonts w:hint="eastAsia" w:ascii="黑体" w:hAnsi="黑体" w:cs="黑体"/>
          <w:bCs w:val="0"/>
          <w:kern w:val="0"/>
          <w:szCs w:val="30"/>
        </w:rPr>
        <w:t>4.3  各模块</w:t>
      </w:r>
      <w:r>
        <w:rPr>
          <w:rFonts w:ascii="黑体" w:hAnsi="黑体" w:cs="黑体"/>
          <w:bCs w:val="0"/>
          <w:kern w:val="0"/>
          <w:szCs w:val="30"/>
        </w:rPr>
        <w:t>流程设计</w:t>
      </w:r>
      <w:bookmarkEnd w:id="95"/>
      <w:bookmarkEnd w:id="96"/>
      <w:bookmarkEnd w:id="97"/>
      <w:bookmarkEnd w:id="98"/>
      <w:bookmarkEnd w:id="99"/>
      <w:bookmarkEnd w:id="100"/>
      <w:bookmarkEnd w:id="101"/>
      <w:bookmarkEnd w:id="102"/>
      <w:bookmarkEnd w:id="103"/>
    </w:p>
    <w:p w14:paraId="0CEAF46E">
      <w:pPr>
        <w:pStyle w:val="4"/>
        <w:rPr>
          <w:spacing w:val="10"/>
        </w:rPr>
      </w:pPr>
      <w:bookmarkStart w:id="104" w:name="_Toc198248640"/>
      <w:bookmarkStart w:id="105" w:name="_Toc218853640"/>
      <w:bookmarkStart w:id="106" w:name="_Toc213353982"/>
      <w:bookmarkStart w:id="107" w:name="_Toc7520"/>
      <w:r>
        <w:rPr>
          <w:rFonts w:hint="eastAsia" w:ascii="黑体" w:hAnsi="黑体"/>
        </w:rPr>
        <w:t xml:space="preserve">4.3.1 </w:t>
      </w:r>
      <w:r>
        <w:rPr>
          <w:rFonts w:ascii="黑体" w:hAnsi="黑体"/>
        </w:rPr>
        <w:t xml:space="preserve"> </w:t>
      </w:r>
      <w:r>
        <w:rPr>
          <w:rFonts w:hint="eastAsia" w:ascii="黑体" w:hAnsi="黑体"/>
        </w:rPr>
        <w:t>添加商品信息</w:t>
      </w:r>
      <w:bookmarkEnd w:id="104"/>
      <w:bookmarkEnd w:id="105"/>
      <w:bookmarkEnd w:id="106"/>
      <w:bookmarkEnd w:id="107"/>
    </w:p>
    <w:p w14:paraId="5BD991A9">
      <w:pPr>
        <w:widowControl/>
        <w:spacing w:line="400" w:lineRule="exact"/>
        <w:ind w:firstLine="480" w:firstLineChars="200"/>
        <w:rPr>
          <w:sz w:val="24"/>
        </w:rPr>
      </w:pPr>
      <w:r>
        <w:rPr>
          <w:rFonts w:hint="eastAsia"/>
          <w:sz w:val="24"/>
        </w:rPr>
        <w:t>管理员</w:t>
      </w:r>
      <w:r>
        <w:rPr>
          <w:sz w:val="24"/>
        </w:rPr>
        <w:t>登录后，可以</w:t>
      </w:r>
      <w:r>
        <w:rPr>
          <w:rFonts w:hint="eastAsia"/>
          <w:sz w:val="24"/>
        </w:rPr>
        <w:t>在</w:t>
      </w:r>
      <w:r>
        <w:rPr>
          <w:sz w:val="24"/>
        </w:rPr>
        <w:t>商品</w:t>
      </w:r>
      <w:r>
        <w:rPr>
          <w:rFonts w:hint="eastAsia"/>
          <w:sz w:val="24"/>
        </w:rPr>
        <w:t>管理相关</w:t>
      </w:r>
      <w:r>
        <w:rPr>
          <w:sz w:val="24"/>
        </w:rPr>
        <w:t>页面中的添加商品页面中，输入商品的相关信息</w:t>
      </w:r>
      <w:r>
        <w:rPr>
          <w:rFonts w:hint="eastAsia"/>
          <w:sz w:val="24"/>
        </w:rPr>
        <w:t>，</w:t>
      </w:r>
      <w:r>
        <w:rPr>
          <w:sz w:val="24"/>
        </w:rPr>
        <w:t>进行</w:t>
      </w:r>
      <w:r>
        <w:rPr>
          <w:rFonts w:hint="eastAsia"/>
          <w:sz w:val="24"/>
        </w:rPr>
        <w:t>商品</w:t>
      </w:r>
      <w:r>
        <w:rPr>
          <w:sz w:val="24"/>
        </w:rPr>
        <w:t>信息</w:t>
      </w:r>
      <w:r>
        <w:rPr>
          <w:rFonts w:hint="eastAsia"/>
          <w:sz w:val="24"/>
        </w:rPr>
        <w:t>的</w:t>
      </w:r>
      <w:r>
        <w:rPr>
          <w:sz w:val="24"/>
        </w:rPr>
        <w:t>添加。如何</w:t>
      </w:r>
      <w:r>
        <w:rPr>
          <w:rFonts w:hint="eastAsia"/>
          <w:sz w:val="24"/>
        </w:rPr>
        <w:t>管理员</w:t>
      </w:r>
      <w:r>
        <w:rPr>
          <w:sz w:val="24"/>
        </w:rPr>
        <w:t>输入的</w:t>
      </w:r>
      <w:r>
        <w:rPr>
          <w:rFonts w:hint="eastAsia"/>
          <w:sz w:val="24"/>
        </w:rPr>
        <w:t>商品</w:t>
      </w:r>
      <w:r>
        <w:rPr>
          <w:sz w:val="24"/>
        </w:rPr>
        <w:t>信息是符合数据库完整性要求的，</w:t>
      </w:r>
      <w:r>
        <w:rPr>
          <w:rFonts w:hint="eastAsia"/>
          <w:sz w:val="24"/>
        </w:rPr>
        <w:t>则返回</w:t>
      </w:r>
      <w:r>
        <w:rPr>
          <w:sz w:val="24"/>
        </w:rPr>
        <w:t>成功状态，否则则</w:t>
      </w:r>
      <w:r>
        <w:rPr>
          <w:rFonts w:hint="eastAsia"/>
          <w:sz w:val="24"/>
        </w:rPr>
        <w:t>提示</w:t>
      </w:r>
      <w:r>
        <w:rPr>
          <w:sz w:val="24"/>
        </w:rPr>
        <w:t>用户重新</w:t>
      </w:r>
      <w:r>
        <w:rPr>
          <w:rFonts w:hint="eastAsia"/>
          <w:sz w:val="24"/>
        </w:rPr>
        <w:t>输入。该</w:t>
      </w:r>
      <w:r>
        <w:rPr>
          <w:sz w:val="24"/>
        </w:rPr>
        <w:t>功能的具体实现流程</w:t>
      </w:r>
      <w:r>
        <w:rPr>
          <w:rFonts w:hint="eastAsia"/>
          <w:sz w:val="24"/>
        </w:rPr>
        <w:t>图如图4-3所示</w:t>
      </w:r>
      <w:r>
        <w:rPr>
          <w:sz w:val="24"/>
        </w:rPr>
        <w:t>。</w:t>
      </w:r>
    </w:p>
    <w:p w14:paraId="58B6BB1F">
      <w:pPr>
        <w:jc w:val="center"/>
        <w:rPr>
          <w:spacing w:val="10"/>
        </w:rPr>
      </w:pPr>
      <w:r>
        <w:rPr>
          <w:spacing w:val="10"/>
        </w:rPr>
        <w:object>
          <v:shape id="_x0000_i1027" o:spt="75" type="#_x0000_t75" style="height:134.25pt;width:408pt;" o:ole="t" filled="f" o:preferrelative="t" stroked="f" coordsize="21600,21600">
            <v:path/>
            <v:fill on="f" focussize="0,0"/>
            <v:stroke on="f" joinstyle="miter"/>
            <v:imagedata r:id="rId16" o:title=""/>
            <o:lock v:ext="edit" aspectratio="t"/>
            <w10:wrap type="none"/>
            <w10:anchorlock/>
          </v:shape>
          <o:OLEObject Type="Embed" ProgID="Visio.Drawing.15" ShapeID="_x0000_i1027" DrawAspect="Content" ObjectID="_1468075727" r:id="rId15">
            <o:LockedField>false</o:LockedField>
          </o:OLEObject>
        </w:object>
      </w:r>
    </w:p>
    <w:p w14:paraId="4BD5D7DC">
      <w:pPr>
        <w:spacing w:line="400" w:lineRule="exact"/>
        <w:jc w:val="center"/>
        <w:rPr>
          <w:szCs w:val="21"/>
        </w:rPr>
      </w:pPr>
      <w:r>
        <w:rPr>
          <w:rFonts w:hint="eastAsia"/>
          <w:szCs w:val="21"/>
        </w:rPr>
        <w:t xml:space="preserve">图4-3 </w:t>
      </w:r>
      <w:r>
        <w:rPr>
          <w:szCs w:val="21"/>
        </w:rPr>
        <w:t xml:space="preserve"> </w:t>
      </w:r>
      <w:r>
        <w:rPr>
          <w:rFonts w:hint="eastAsia"/>
          <w:szCs w:val="21"/>
        </w:rPr>
        <w:t>添加</w:t>
      </w:r>
      <w:r>
        <w:rPr>
          <w:szCs w:val="21"/>
        </w:rPr>
        <w:t>商品流程图</w:t>
      </w:r>
    </w:p>
    <w:p w14:paraId="61432557">
      <w:pPr>
        <w:pStyle w:val="4"/>
        <w:rPr>
          <w:rFonts w:ascii="黑体" w:hAnsi="黑体"/>
        </w:rPr>
      </w:pPr>
      <w:bookmarkStart w:id="108" w:name="_Toc213353983"/>
      <w:bookmarkStart w:id="109" w:name="_Toc218853641"/>
      <w:bookmarkStart w:id="110" w:name="_Toc25059"/>
      <w:bookmarkStart w:id="111" w:name="_Toc198248641"/>
      <w:r>
        <w:rPr>
          <w:rFonts w:ascii="黑体" w:hAnsi="黑体"/>
        </w:rPr>
        <w:t xml:space="preserve">4.3.2  </w:t>
      </w:r>
      <w:r>
        <w:rPr>
          <w:rFonts w:hint="eastAsia" w:ascii="黑体" w:hAnsi="黑体"/>
        </w:rPr>
        <w:t>修改商品信息</w:t>
      </w:r>
      <w:bookmarkEnd w:id="108"/>
      <w:bookmarkEnd w:id="109"/>
      <w:bookmarkEnd w:id="110"/>
      <w:bookmarkEnd w:id="111"/>
    </w:p>
    <w:p w14:paraId="3481BEA8">
      <w:pPr>
        <w:widowControl/>
        <w:spacing w:line="400" w:lineRule="exact"/>
        <w:ind w:firstLine="480" w:firstLineChars="200"/>
        <w:rPr>
          <w:sz w:val="24"/>
        </w:rPr>
      </w:pPr>
      <w:r>
        <w:rPr>
          <w:rFonts w:hint="eastAsia"/>
          <w:sz w:val="24"/>
        </w:rPr>
        <w:t>该</w:t>
      </w:r>
      <w:r>
        <w:rPr>
          <w:sz w:val="24"/>
        </w:rPr>
        <w:t>功能的具体实现流程</w:t>
      </w:r>
      <w:r>
        <w:rPr>
          <w:rFonts w:hint="eastAsia"/>
          <w:sz w:val="24"/>
        </w:rPr>
        <w:t>图如图4-4所示</w:t>
      </w:r>
      <w:r>
        <w:rPr>
          <w:sz w:val="24"/>
        </w:rPr>
        <w:t>。</w:t>
      </w:r>
    </w:p>
    <w:p w14:paraId="15F23F9C">
      <w:pPr>
        <w:jc w:val="center"/>
        <w:rPr>
          <w:spacing w:val="10"/>
        </w:rPr>
      </w:pPr>
      <w:r>
        <w:rPr>
          <w:spacing w:val="10"/>
        </w:rPr>
        <w:object>
          <v:shape id="_x0000_i1028" o:spt="75" type="#_x0000_t75" style="height:140.3pt;width:427.15pt;" o:ole="t" filled="f" o:preferrelative="t" stroked="f" coordsize="21600,21600">
            <v:path/>
            <v:fill on="f" focussize="0,0"/>
            <v:stroke on="f" joinstyle="miter"/>
            <v:imagedata r:id="rId18" o:title=""/>
            <o:lock v:ext="edit" aspectratio="t"/>
            <w10:wrap type="none"/>
            <w10:anchorlock/>
          </v:shape>
          <o:OLEObject Type="Embed" ProgID="Visio.Drawing.15" ShapeID="_x0000_i1028" DrawAspect="Content" ObjectID="_1468075728" r:id="rId17">
            <o:LockedField>false</o:LockedField>
          </o:OLEObject>
        </w:object>
      </w:r>
    </w:p>
    <w:p w14:paraId="2869E379">
      <w:pPr>
        <w:spacing w:line="400" w:lineRule="exact"/>
        <w:jc w:val="center"/>
        <w:rPr>
          <w:color w:val="000000"/>
        </w:rPr>
      </w:pPr>
      <w:r>
        <w:rPr>
          <w:rFonts w:hint="eastAsia"/>
          <w:color w:val="000000"/>
        </w:rPr>
        <w:t xml:space="preserve">图4-4 </w:t>
      </w:r>
      <w:r>
        <w:rPr>
          <w:color w:val="000000"/>
        </w:rPr>
        <w:t xml:space="preserve"> </w:t>
      </w:r>
      <w:r>
        <w:rPr>
          <w:rFonts w:hint="eastAsia"/>
          <w:color w:val="000000"/>
        </w:rPr>
        <w:t>修改</w:t>
      </w:r>
      <w:r>
        <w:rPr>
          <w:color w:val="000000"/>
        </w:rPr>
        <w:t>商品流程图</w:t>
      </w:r>
    </w:p>
    <w:p w14:paraId="6910452E">
      <w:pPr>
        <w:pStyle w:val="3"/>
        <w:ind w:left="7" w:leftChars="-59" w:hanging="131" w:hangingChars="47"/>
        <w:textAlignment w:val="baseline"/>
        <w:rPr>
          <w:rFonts w:ascii="黑体" w:hAnsi="黑体" w:cs="黑体"/>
          <w:bCs w:val="0"/>
          <w:kern w:val="0"/>
          <w:szCs w:val="30"/>
        </w:rPr>
      </w:pPr>
      <w:bookmarkStart w:id="112" w:name="_Toc192670499"/>
      <w:bookmarkStart w:id="113" w:name="_Toc5850"/>
      <w:bookmarkStart w:id="114" w:name="_Toc187793841"/>
      <w:bookmarkStart w:id="115" w:name="_Toc192625119"/>
      <w:bookmarkStart w:id="116" w:name="_Toc124182203"/>
      <w:bookmarkStart w:id="117" w:name="_Toc110982262"/>
      <w:bookmarkStart w:id="118" w:name="_Toc128858379"/>
      <w:bookmarkStart w:id="119" w:name="_Toc21757"/>
      <w:bookmarkStart w:id="120" w:name="_Toc213353984"/>
      <w:bookmarkStart w:id="121" w:name="_Toc101805477"/>
      <w:bookmarkStart w:id="122" w:name="_Toc218853642"/>
      <w:r>
        <w:rPr>
          <w:rFonts w:hint="eastAsia" w:ascii="黑体" w:hAnsi="黑体" w:cs="黑体"/>
          <w:bCs w:val="0"/>
          <w:kern w:val="0"/>
          <w:szCs w:val="30"/>
        </w:rPr>
        <w:t xml:space="preserve">4.4  </w:t>
      </w:r>
      <w:r>
        <w:rPr>
          <w:rFonts w:ascii="黑体" w:hAnsi="黑体" w:cs="黑体"/>
          <w:bCs w:val="0"/>
          <w:kern w:val="0"/>
          <w:szCs w:val="30"/>
        </w:rPr>
        <w:t>数据库设计</w:t>
      </w:r>
      <w:bookmarkEnd w:id="112"/>
      <w:bookmarkEnd w:id="113"/>
      <w:bookmarkEnd w:id="114"/>
      <w:bookmarkEnd w:id="115"/>
      <w:bookmarkEnd w:id="116"/>
      <w:bookmarkEnd w:id="117"/>
      <w:bookmarkEnd w:id="118"/>
      <w:bookmarkEnd w:id="119"/>
      <w:bookmarkEnd w:id="120"/>
      <w:bookmarkEnd w:id="121"/>
      <w:bookmarkEnd w:id="122"/>
    </w:p>
    <w:p w14:paraId="0DB025E3">
      <w:pPr>
        <w:pStyle w:val="4"/>
      </w:pPr>
      <w:bookmarkStart w:id="123" w:name="_Toc11424"/>
      <w:bookmarkStart w:id="124" w:name="_Toc218853643"/>
      <w:bookmarkStart w:id="125" w:name="_Toc213353985"/>
      <w:r>
        <w:rPr>
          <w:rFonts w:hint="eastAsia"/>
        </w:rPr>
        <w:t>4.4.1  概念结构设计</w:t>
      </w:r>
      <w:bookmarkEnd w:id="123"/>
      <w:bookmarkEnd w:id="124"/>
      <w:bookmarkEnd w:id="125"/>
    </w:p>
    <w:p w14:paraId="4DF075ED">
      <w:pPr>
        <w:widowControl/>
        <w:spacing w:line="400" w:lineRule="exact"/>
        <w:ind w:firstLine="480" w:firstLineChars="200"/>
        <w:rPr>
          <w:sz w:val="24"/>
        </w:rPr>
      </w:pPr>
      <w:r>
        <w:rPr>
          <w:rFonts w:hint="eastAsia"/>
          <w:sz w:val="24"/>
        </w:rPr>
        <w:t>（1）客户实体</w:t>
      </w:r>
    </w:p>
    <w:p w14:paraId="043A6E8F">
      <w:pPr>
        <w:widowControl/>
        <w:spacing w:line="400" w:lineRule="exact"/>
        <w:ind w:firstLine="480" w:firstLineChars="200"/>
        <w:rPr>
          <w:sz w:val="24"/>
        </w:rPr>
      </w:pPr>
      <w:r>
        <w:rPr>
          <w:rFonts w:hint="eastAsia"/>
          <w:sz w:val="24"/>
        </w:rPr>
        <w:t>客户实体如</w:t>
      </w:r>
      <w:r>
        <w:rPr>
          <w:sz w:val="24"/>
        </w:rPr>
        <w:t>图4-</w:t>
      </w:r>
      <w:r>
        <w:rPr>
          <w:rFonts w:hint="eastAsia"/>
          <w:sz w:val="24"/>
        </w:rPr>
        <w:t>5所示</w:t>
      </w:r>
      <w:r>
        <w:rPr>
          <w:sz w:val="24"/>
        </w:rPr>
        <w:t>。</w:t>
      </w:r>
    </w:p>
    <w:p w14:paraId="33CD4013">
      <w:pPr>
        <w:jc w:val="center"/>
        <w:rPr>
          <w:color w:val="000000"/>
        </w:rPr>
      </w:pPr>
      <w:r>
        <w:rPr>
          <w:color w:val="000000"/>
        </w:rPr>
        <w:object>
          <v:shape id="_x0000_i1029" o:spt="75" type="#_x0000_t75" style="height:115.5pt;width:224.25pt;" o:ole="t" filled="f" o:preferrelative="t" stroked="f" coordsize="21600,21600">
            <v:path/>
            <v:fill on="f" focussize="0,0"/>
            <v:stroke on="f" joinstyle="miter"/>
            <v:imagedata r:id="rId20" o:title=""/>
            <o:lock v:ext="edit" aspectratio="t"/>
            <w10:wrap type="none"/>
            <w10:anchorlock/>
          </v:shape>
          <o:OLEObject Type="Embed" ProgID="Visio.Drawing.15" ShapeID="_x0000_i1029" DrawAspect="Content" ObjectID="_1468075729" r:id="rId19">
            <o:LockedField>false</o:LockedField>
          </o:OLEObject>
        </w:object>
      </w:r>
    </w:p>
    <w:p w14:paraId="15B7E403">
      <w:pPr>
        <w:spacing w:line="400" w:lineRule="exact"/>
        <w:jc w:val="center"/>
        <w:rPr>
          <w:color w:val="000000"/>
        </w:rPr>
      </w:pPr>
      <w:r>
        <w:rPr>
          <w:rFonts w:hint="eastAsia"/>
          <w:color w:val="000000"/>
        </w:rPr>
        <w:t>图4-5</w:t>
      </w:r>
      <w:r>
        <w:rPr>
          <w:color w:val="000000"/>
        </w:rPr>
        <w:t xml:space="preserve"> </w:t>
      </w:r>
      <w:r>
        <w:rPr>
          <w:rFonts w:hint="eastAsia"/>
          <w:color w:val="000000"/>
        </w:rPr>
        <w:t xml:space="preserve"> 客户实体</w:t>
      </w:r>
      <w:r>
        <w:rPr>
          <w:color w:val="000000"/>
        </w:rPr>
        <w:t>图</w:t>
      </w:r>
    </w:p>
    <w:p w14:paraId="17CF5037">
      <w:pPr>
        <w:widowControl/>
        <w:spacing w:line="400" w:lineRule="exact"/>
        <w:ind w:firstLine="480" w:firstLineChars="200"/>
        <w:rPr>
          <w:sz w:val="24"/>
        </w:rPr>
      </w:pPr>
      <w:r>
        <w:rPr>
          <w:rFonts w:hint="eastAsia"/>
          <w:sz w:val="24"/>
        </w:rPr>
        <w:t>（2）退货实体</w:t>
      </w:r>
    </w:p>
    <w:p w14:paraId="648870BC">
      <w:pPr>
        <w:widowControl/>
        <w:spacing w:line="400" w:lineRule="exact"/>
        <w:ind w:firstLine="480" w:firstLineChars="200"/>
        <w:rPr>
          <w:sz w:val="24"/>
        </w:rPr>
      </w:pPr>
      <w:r>
        <w:rPr>
          <w:rFonts w:hint="eastAsia"/>
          <w:sz w:val="24"/>
        </w:rPr>
        <w:t>退货实体如</w:t>
      </w:r>
      <w:r>
        <w:rPr>
          <w:sz w:val="24"/>
        </w:rPr>
        <w:t>图4-</w:t>
      </w:r>
      <w:r>
        <w:rPr>
          <w:rFonts w:hint="eastAsia"/>
          <w:sz w:val="24"/>
        </w:rPr>
        <w:t>6所示</w:t>
      </w:r>
      <w:r>
        <w:rPr>
          <w:sz w:val="24"/>
        </w:rPr>
        <w:t>。</w:t>
      </w:r>
    </w:p>
    <w:p w14:paraId="77F426E2">
      <w:pPr>
        <w:jc w:val="center"/>
      </w:pPr>
      <w:r>
        <w:object>
          <v:shape id="_x0000_i1030" o:spt="75" type="#_x0000_t75" style="height:171pt;width:217.5pt;" o:ole="t" filled="f" o:preferrelative="t" stroked="f" coordsize="21600,21600">
            <v:path/>
            <v:fill on="f" focussize="0,0"/>
            <v:stroke on="f" joinstyle="miter"/>
            <v:imagedata r:id="rId22" o:title=""/>
            <o:lock v:ext="edit" aspectratio="t"/>
            <w10:wrap type="none"/>
            <w10:anchorlock/>
          </v:shape>
          <o:OLEObject Type="Embed" ProgID="Visio.Drawing.15" ShapeID="_x0000_i1030" DrawAspect="Content" ObjectID="_1468075730" r:id="rId21">
            <o:LockedField>false</o:LockedField>
          </o:OLEObject>
        </w:object>
      </w:r>
    </w:p>
    <w:p w14:paraId="21E5190B">
      <w:pPr>
        <w:spacing w:line="400" w:lineRule="exact"/>
        <w:jc w:val="center"/>
        <w:rPr>
          <w:color w:val="000000"/>
        </w:rPr>
      </w:pPr>
      <w:r>
        <w:rPr>
          <w:rFonts w:hint="eastAsia"/>
          <w:color w:val="000000"/>
        </w:rPr>
        <w:t xml:space="preserve">图4-6 </w:t>
      </w:r>
      <w:r>
        <w:rPr>
          <w:color w:val="000000"/>
        </w:rPr>
        <w:t xml:space="preserve"> </w:t>
      </w:r>
      <w:r>
        <w:rPr>
          <w:rFonts w:hint="eastAsia"/>
          <w:color w:val="000000"/>
        </w:rPr>
        <w:t>退货实体</w:t>
      </w:r>
      <w:r>
        <w:rPr>
          <w:color w:val="000000"/>
        </w:rPr>
        <w:t>图</w:t>
      </w:r>
    </w:p>
    <w:p w14:paraId="6C46AF0A">
      <w:pPr>
        <w:widowControl/>
        <w:spacing w:line="400" w:lineRule="exact"/>
        <w:ind w:firstLine="480" w:firstLineChars="200"/>
        <w:rPr>
          <w:sz w:val="24"/>
        </w:rPr>
      </w:pPr>
      <w:r>
        <w:rPr>
          <w:rFonts w:hint="eastAsia"/>
          <w:sz w:val="24"/>
        </w:rPr>
        <w:t>（3）损坏实体</w:t>
      </w:r>
    </w:p>
    <w:p w14:paraId="3903F83D">
      <w:pPr>
        <w:widowControl/>
        <w:spacing w:line="400" w:lineRule="exact"/>
        <w:ind w:firstLine="480" w:firstLineChars="200"/>
        <w:rPr>
          <w:sz w:val="24"/>
        </w:rPr>
      </w:pPr>
      <w:r>
        <w:rPr>
          <w:rFonts w:hint="eastAsia"/>
          <w:sz w:val="24"/>
        </w:rPr>
        <w:t>损坏实体如</w:t>
      </w:r>
      <w:r>
        <w:rPr>
          <w:sz w:val="24"/>
        </w:rPr>
        <w:t>图4-</w:t>
      </w:r>
      <w:r>
        <w:rPr>
          <w:rFonts w:hint="eastAsia"/>
          <w:sz w:val="24"/>
        </w:rPr>
        <w:t>7所示</w:t>
      </w:r>
      <w:r>
        <w:rPr>
          <w:sz w:val="24"/>
        </w:rPr>
        <w:t>。</w:t>
      </w:r>
    </w:p>
    <w:p w14:paraId="0D6E52B1">
      <w:pPr>
        <w:pStyle w:val="37"/>
        <w:spacing w:beforeAutospacing="0" w:afterAutospacing="0"/>
        <w:ind w:firstLine="480"/>
        <w:jc w:val="both"/>
      </w:pPr>
    </w:p>
    <w:p w14:paraId="554C7597">
      <w:pPr>
        <w:jc w:val="center"/>
      </w:pPr>
      <w:r>
        <w:object>
          <v:shape id="_x0000_i1031" o:spt="75" type="#_x0000_t75" style="height:108pt;width:262.5pt;" o:ole="t" filled="f" o:preferrelative="t" stroked="f" coordsize="21600,21600">
            <v:path/>
            <v:fill on="f" focussize="0,0"/>
            <v:stroke on="f" joinstyle="miter"/>
            <v:imagedata r:id="rId24" o:title=""/>
            <o:lock v:ext="edit" aspectratio="t"/>
            <w10:wrap type="none"/>
            <w10:anchorlock/>
          </v:shape>
          <o:OLEObject Type="Embed" ProgID="Visio.Drawing.15" ShapeID="_x0000_i1031" DrawAspect="Content" ObjectID="_1468075731" r:id="rId23">
            <o:LockedField>false</o:LockedField>
          </o:OLEObject>
        </w:object>
      </w:r>
    </w:p>
    <w:p w14:paraId="7EBE701B">
      <w:pPr>
        <w:spacing w:line="400" w:lineRule="exact"/>
        <w:jc w:val="center"/>
        <w:rPr>
          <w:color w:val="000000"/>
        </w:rPr>
      </w:pPr>
      <w:r>
        <w:rPr>
          <w:rFonts w:hint="eastAsia"/>
          <w:color w:val="000000"/>
        </w:rPr>
        <w:t>图4-</w:t>
      </w:r>
      <w:r>
        <w:rPr>
          <w:color w:val="000000"/>
        </w:rPr>
        <w:t xml:space="preserve">7  </w:t>
      </w:r>
      <w:r>
        <w:rPr>
          <w:rFonts w:hint="eastAsia"/>
          <w:color w:val="000000"/>
        </w:rPr>
        <w:t>损坏实体</w:t>
      </w:r>
      <w:r>
        <w:rPr>
          <w:color w:val="000000"/>
        </w:rPr>
        <w:t>图</w:t>
      </w:r>
    </w:p>
    <w:p w14:paraId="0FDE72F0">
      <w:pPr>
        <w:widowControl/>
        <w:spacing w:line="400" w:lineRule="exact"/>
        <w:ind w:firstLine="480" w:firstLineChars="200"/>
        <w:rPr>
          <w:sz w:val="24"/>
        </w:rPr>
      </w:pPr>
      <w:r>
        <w:rPr>
          <w:rFonts w:hint="eastAsia"/>
          <w:sz w:val="24"/>
        </w:rPr>
        <w:t>（4）损坏明细实体</w:t>
      </w:r>
    </w:p>
    <w:p w14:paraId="2B5B8090">
      <w:pPr>
        <w:widowControl/>
        <w:spacing w:line="400" w:lineRule="exact"/>
        <w:ind w:firstLine="480" w:firstLineChars="200"/>
        <w:rPr>
          <w:sz w:val="24"/>
        </w:rPr>
      </w:pPr>
      <w:r>
        <w:rPr>
          <w:rFonts w:hint="eastAsia"/>
          <w:sz w:val="24"/>
        </w:rPr>
        <w:t>损坏</w:t>
      </w:r>
      <w:r>
        <w:rPr>
          <w:sz w:val="24"/>
        </w:rPr>
        <w:t>明细</w:t>
      </w:r>
      <w:r>
        <w:rPr>
          <w:rFonts w:hint="eastAsia"/>
          <w:sz w:val="24"/>
        </w:rPr>
        <w:t>实体如</w:t>
      </w:r>
      <w:r>
        <w:rPr>
          <w:sz w:val="24"/>
        </w:rPr>
        <w:t>图4-</w:t>
      </w:r>
      <w:r>
        <w:rPr>
          <w:rFonts w:hint="eastAsia"/>
          <w:sz w:val="24"/>
        </w:rPr>
        <w:t>8所示</w:t>
      </w:r>
      <w:r>
        <w:rPr>
          <w:sz w:val="24"/>
        </w:rPr>
        <w:t>。</w:t>
      </w:r>
    </w:p>
    <w:p w14:paraId="1B658CEB">
      <w:pPr>
        <w:jc w:val="center"/>
      </w:pPr>
      <w:r>
        <w:object>
          <v:shape id="_x0000_i1032" o:spt="75" type="#_x0000_t75" style="height:182.25pt;width:273pt;" o:ole="t" filled="f" o:preferrelative="t" stroked="f" coordsize="21600,21600">
            <v:path/>
            <v:fill on="f" focussize="0,0"/>
            <v:stroke on="f" joinstyle="miter"/>
            <v:imagedata r:id="rId26" o:title=""/>
            <o:lock v:ext="edit" aspectratio="t"/>
            <w10:wrap type="none"/>
            <w10:anchorlock/>
          </v:shape>
          <o:OLEObject Type="Embed" ProgID="Visio.Drawing.15" ShapeID="_x0000_i1032" DrawAspect="Content" ObjectID="_1468075732" r:id="rId25">
            <o:LockedField>false</o:LockedField>
          </o:OLEObject>
        </w:object>
      </w:r>
    </w:p>
    <w:p w14:paraId="5891E014">
      <w:pPr>
        <w:spacing w:line="400" w:lineRule="exact"/>
        <w:jc w:val="center"/>
        <w:rPr>
          <w:color w:val="000000"/>
        </w:rPr>
      </w:pPr>
      <w:r>
        <w:rPr>
          <w:rFonts w:hint="eastAsia"/>
          <w:color w:val="000000"/>
        </w:rPr>
        <w:t xml:space="preserve">图4-8 </w:t>
      </w:r>
      <w:r>
        <w:rPr>
          <w:color w:val="000000"/>
        </w:rPr>
        <w:t xml:space="preserve"> </w:t>
      </w:r>
      <w:r>
        <w:rPr>
          <w:rFonts w:hint="eastAsia"/>
          <w:color w:val="000000"/>
        </w:rPr>
        <w:t>损坏明细实体</w:t>
      </w:r>
      <w:r>
        <w:rPr>
          <w:color w:val="000000"/>
        </w:rPr>
        <w:t>图</w:t>
      </w:r>
    </w:p>
    <w:p w14:paraId="31651347">
      <w:pPr>
        <w:widowControl/>
        <w:spacing w:line="400" w:lineRule="exact"/>
        <w:ind w:firstLine="480" w:firstLineChars="200"/>
        <w:rPr>
          <w:sz w:val="24"/>
        </w:rPr>
      </w:pPr>
      <w:r>
        <w:rPr>
          <w:rFonts w:hint="eastAsia"/>
          <w:sz w:val="24"/>
        </w:rPr>
        <w:t>（5）商品实体</w:t>
      </w:r>
    </w:p>
    <w:p w14:paraId="104E072C">
      <w:pPr>
        <w:widowControl/>
        <w:spacing w:line="400" w:lineRule="exact"/>
        <w:ind w:firstLine="480" w:firstLineChars="200"/>
        <w:rPr>
          <w:sz w:val="24"/>
        </w:rPr>
      </w:pPr>
      <w:r>
        <w:rPr>
          <w:rFonts w:hint="eastAsia"/>
          <w:sz w:val="24"/>
        </w:rPr>
        <w:t>商品实体如</w:t>
      </w:r>
      <w:r>
        <w:rPr>
          <w:sz w:val="24"/>
        </w:rPr>
        <w:t>图4-</w:t>
      </w:r>
      <w:r>
        <w:rPr>
          <w:rFonts w:hint="eastAsia"/>
          <w:sz w:val="24"/>
        </w:rPr>
        <w:t>9所示</w:t>
      </w:r>
      <w:r>
        <w:rPr>
          <w:sz w:val="24"/>
        </w:rPr>
        <w:t>。</w:t>
      </w:r>
    </w:p>
    <w:p w14:paraId="5C83C2F1">
      <w:pPr>
        <w:jc w:val="center"/>
      </w:pPr>
      <w:r>
        <w:object>
          <v:shape id="_x0000_i1033" o:spt="75" type="#_x0000_t75" style="height:210.75pt;width:286.5pt;" o:ole="t" filled="f" o:preferrelative="t" stroked="f" coordsize="21600,21600">
            <v:path/>
            <v:fill on="f" focussize="0,0"/>
            <v:stroke on="f" joinstyle="miter"/>
            <v:imagedata r:id="rId28" o:title=""/>
            <o:lock v:ext="edit" aspectratio="t"/>
            <w10:wrap type="none"/>
            <w10:anchorlock/>
          </v:shape>
          <o:OLEObject Type="Embed" ProgID="Visio.Drawing.15" ShapeID="_x0000_i1033" DrawAspect="Content" ObjectID="_1468075733" r:id="rId27">
            <o:LockedField>false</o:LockedField>
          </o:OLEObject>
        </w:object>
      </w:r>
    </w:p>
    <w:p w14:paraId="21CD0C91">
      <w:pPr>
        <w:spacing w:line="400" w:lineRule="exact"/>
        <w:jc w:val="center"/>
        <w:rPr>
          <w:color w:val="000000"/>
        </w:rPr>
      </w:pPr>
      <w:r>
        <w:rPr>
          <w:rFonts w:hint="eastAsia"/>
          <w:color w:val="000000"/>
        </w:rPr>
        <w:t xml:space="preserve">图4-9 </w:t>
      </w:r>
      <w:r>
        <w:rPr>
          <w:color w:val="000000"/>
        </w:rPr>
        <w:t xml:space="preserve"> </w:t>
      </w:r>
      <w:r>
        <w:rPr>
          <w:rFonts w:hint="eastAsia"/>
          <w:color w:val="000000"/>
        </w:rPr>
        <w:t>商品实体</w:t>
      </w:r>
      <w:r>
        <w:rPr>
          <w:color w:val="000000"/>
        </w:rPr>
        <w:t>图</w:t>
      </w:r>
    </w:p>
    <w:p w14:paraId="77DAACC9">
      <w:pPr>
        <w:widowControl/>
        <w:spacing w:line="400" w:lineRule="exact"/>
        <w:ind w:firstLine="480" w:firstLineChars="200"/>
        <w:rPr>
          <w:sz w:val="24"/>
        </w:rPr>
      </w:pPr>
      <w:r>
        <w:rPr>
          <w:rFonts w:hint="eastAsia"/>
          <w:sz w:val="24"/>
        </w:rPr>
        <w:t>（6）商品</w:t>
      </w:r>
      <w:r>
        <w:rPr>
          <w:sz w:val="24"/>
        </w:rPr>
        <w:t>类型</w:t>
      </w:r>
      <w:r>
        <w:rPr>
          <w:rFonts w:hint="eastAsia"/>
          <w:sz w:val="24"/>
        </w:rPr>
        <w:t>实体</w:t>
      </w:r>
    </w:p>
    <w:p w14:paraId="2825C563">
      <w:pPr>
        <w:widowControl/>
        <w:spacing w:line="400" w:lineRule="exact"/>
        <w:ind w:firstLine="480" w:firstLineChars="200"/>
        <w:rPr>
          <w:sz w:val="24"/>
        </w:rPr>
      </w:pPr>
      <w:r>
        <w:rPr>
          <w:rFonts w:hint="eastAsia"/>
          <w:sz w:val="24"/>
        </w:rPr>
        <w:t>商品类型实体如</w:t>
      </w:r>
      <w:r>
        <w:rPr>
          <w:sz w:val="24"/>
        </w:rPr>
        <w:t>图4-10</w:t>
      </w:r>
      <w:r>
        <w:rPr>
          <w:rFonts w:hint="eastAsia"/>
          <w:sz w:val="24"/>
        </w:rPr>
        <w:t>所示</w:t>
      </w:r>
      <w:r>
        <w:rPr>
          <w:sz w:val="24"/>
        </w:rPr>
        <w:t>。</w:t>
      </w:r>
    </w:p>
    <w:p w14:paraId="450C3614">
      <w:pPr>
        <w:jc w:val="center"/>
      </w:pPr>
      <w:r>
        <w:object>
          <v:shape id="_x0000_i1034" o:spt="75" type="#_x0000_t75" style="height:117.75pt;width:285pt;" o:ole="t" filled="f" o:preferrelative="t" stroked="f" coordsize="21600,21600">
            <v:path/>
            <v:fill on="f" focussize="0,0"/>
            <v:stroke on="f" joinstyle="miter"/>
            <v:imagedata r:id="rId30" o:title=""/>
            <o:lock v:ext="edit" aspectratio="t"/>
            <w10:wrap type="none"/>
            <w10:anchorlock/>
          </v:shape>
          <o:OLEObject Type="Embed" ProgID="Visio.Drawing.15" ShapeID="_x0000_i1034" DrawAspect="Content" ObjectID="_1468075734" r:id="rId29">
            <o:LockedField>false</o:LockedField>
          </o:OLEObject>
        </w:object>
      </w:r>
    </w:p>
    <w:p w14:paraId="59C31D84">
      <w:pPr>
        <w:spacing w:line="400" w:lineRule="exact"/>
        <w:jc w:val="center"/>
        <w:rPr>
          <w:color w:val="000000"/>
        </w:rPr>
      </w:pPr>
      <w:r>
        <w:rPr>
          <w:rFonts w:hint="eastAsia"/>
          <w:color w:val="000000"/>
        </w:rPr>
        <w:t>图4-10</w:t>
      </w:r>
      <w:r>
        <w:rPr>
          <w:color w:val="000000"/>
        </w:rPr>
        <w:t xml:space="preserve"> </w:t>
      </w:r>
      <w:r>
        <w:rPr>
          <w:rFonts w:hint="eastAsia"/>
          <w:color w:val="000000"/>
        </w:rPr>
        <w:t xml:space="preserve"> 商品</w:t>
      </w:r>
      <w:r>
        <w:rPr>
          <w:color w:val="000000"/>
        </w:rPr>
        <w:t>类型</w:t>
      </w:r>
      <w:r>
        <w:rPr>
          <w:rFonts w:hint="eastAsia"/>
          <w:color w:val="000000"/>
        </w:rPr>
        <w:t>实体</w:t>
      </w:r>
      <w:r>
        <w:rPr>
          <w:color w:val="000000"/>
        </w:rPr>
        <w:t>图</w:t>
      </w:r>
    </w:p>
    <w:p w14:paraId="5B24D28C">
      <w:pPr>
        <w:widowControl/>
        <w:spacing w:line="400" w:lineRule="exact"/>
        <w:ind w:firstLine="480" w:firstLineChars="200"/>
        <w:rPr>
          <w:sz w:val="24"/>
        </w:rPr>
      </w:pPr>
      <w:r>
        <w:rPr>
          <w:rFonts w:hint="eastAsia"/>
          <w:sz w:val="24"/>
        </w:rPr>
        <w:t>（7）购买</w:t>
      </w:r>
      <w:r>
        <w:rPr>
          <w:sz w:val="24"/>
        </w:rPr>
        <w:t>明细</w:t>
      </w:r>
      <w:r>
        <w:rPr>
          <w:rFonts w:hint="eastAsia"/>
          <w:sz w:val="24"/>
        </w:rPr>
        <w:t>实体</w:t>
      </w:r>
    </w:p>
    <w:p w14:paraId="041F3B46">
      <w:pPr>
        <w:widowControl/>
        <w:spacing w:line="400" w:lineRule="exact"/>
        <w:ind w:firstLine="480" w:firstLineChars="200"/>
        <w:rPr>
          <w:sz w:val="24"/>
        </w:rPr>
      </w:pPr>
      <w:r>
        <w:rPr>
          <w:rFonts w:hint="eastAsia"/>
          <w:sz w:val="24"/>
        </w:rPr>
        <w:t>购买明细实体如</w:t>
      </w:r>
      <w:r>
        <w:rPr>
          <w:sz w:val="24"/>
        </w:rPr>
        <w:t>图4-11</w:t>
      </w:r>
      <w:r>
        <w:rPr>
          <w:rFonts w:hint="eastAsia"/>
          <w:sz w:val="24"/>
        </w:rPr>
        <w:t>所示</w:t>
      </w:r>
      <w:r>
        <w:rPr>
          <w:sz w:val="24"/>
        </w:rPr>
        <w:t>。</w:t>
      </w:r>
    </w:p>
    <w:p w14:paraId="6389FADE">
      <w:pPr>
        <w:jc w:val="center"/>
      </w:pPr>
      <w:r>
        <w:object>
          <v:shape id="_x0000_i1035" o:spt="75" type="#_x0000_t75" style="height:163.85pt;width:269.1pt;" o:ole="t" filled="f" o:preferrelative="t" stroked="f" coordsize="21600,21600">
            <v:path/>
            <v:fill on="f" focussize="0,0"/>
            <v:stroke on="f" joinstyle="miter"/>
            <v:imagedata r:id="rId32" o:title=""/>
            <o:lock v:ext="edit" aspectratio="t"/>
            <w10:wrap type="none"/>
            <w10:anchorlock/>
          </v:shape>
          <o:OLEObject Type="Embed" ProgID="Visio.Drawing.15" ShapeID="_x0000_i1035" DrawAspect="Content" ObjectID="_1468075735" r:id="rId31">
            <o:LockedField>false</o:LockedField>
          </o:OLEObject>
        </w:object>
      </w:r>
    </w:p>
    <w:p w14:paraId="18597959">
      <w:pPr>
        <w:spacing w:line="400" w:lineRule="exact"/>
        <w:jc w:val="center"/>
        <w:rPr>
          <w:color w:val="000000"/>
        </w:rPr>
      </w:pPr>
      <w:r>
        <w:rPr>
          <w:rFonts w:hint="eastAsia"/>
          <w:color w:val="000000"/>
        </w:rPr>
        <w:t>图4-11</w:t>
      </w:r>
      <w:r>
        <w:rPr>
          <w:color w:val="000000"/>
        </w:rPr>
        <w:t xml:space="preserve"> </w:t>
      </w:r>
      <w:r>
        <w:rPr>
          <w:rFonts w:hint="eastAsia"/>
          <w:color w:val="000000"/>
        </w:rPr>
        <w:t xml:space="preserve"> 购买实体</w:t>
      </w:r>
      <w:r>
        <w:rPr>
          <w:color w:val="000000"/>
        </w:rPr>
        <w:t>图</w:t>
      </w:r>
    </w:p>
    <w:p w14:paraId="00F82ED4">
      <w:pPr>
        <w:widowControl/>
        <w:spacing w:line="400" w:lineRule="exact"/>
        <w:ind w:firstLine="480" w:firstLineChars="200"/>
        <w:rPr>
          <w:sz w:val="24"/>
        </w:rPr>
      </w:pPr>
      <w:r>
        <w:rPr>
          <w:rFonts w:hint="eastAsia"/>
          <w:sz w:val="24"/>
        </w:rPr>
        <w:t>（8）退货实体</w:t>
      </w:r>
    </w:p>
    <w:p w14:paraId="00E9EDA9">
      <w:pPr>
        <w:widowControl/>
        <w:spacing w:line="400" w:lineRule="exact"/>
        <w:ind w:firstLine="480" w:firstLineChars="200"/>
        <w:rPr>
          <w:sz w:val="24"/>
        </w:rPr>
      </w:pPr>
      <w:r>
        <w:rPr>
          <w:rFonts w:hint="eastAsia"/>
          <w:sz w:val="24"/>
        </w:rPr>
        <w:t>退货实体如</w:t>
      </w:r>
      <w:r>
        <w:rPr>
          <w:sz w:val="24"/>
        </w:rPr>
        <w:t>图4-12</w:t>
      </w:r>
      <w:r>
        <w:rPr>
          <w:rFonts w:hint="eastAsia"/>
          <w:sz w:val="24"/>
        </w:rPr>
        <w:t>所示</w:t>
      </w:r>
      <w:r>
        <w:rPr>
          <w:sz w:val="24"/>
        </w:rPr>
        <w:t>。</w:t>
      </w:r>
    </w:p>
    <w:p w14:paraId="500AB699">
      <w:pPr>
        <w:jc w:val="center"/>
      </w:pPr>
      <w:r>
        <w:object>
          <v:shape id="_x0000_i1036" o:spt="75" type="#_x0000_t75" style="height:167.35pt;width:277.55pt;" o:ole="t" filled="f" o:preferrelative="t" stroked="f" coordsize="21600,21600">
            <v:path/>
            <v:fill on="f" focussize="0,0"/>
            <v:stroke on="f" joinstyle="miter"/>
            <v:imagedata r:id="rId34" o:title=""/>
            <o:lock v:ext="edit" aspectratio="t"/>
            <w10:wrap type="none"/>
            <w10:anchorlock/>
          </v:shape>
          <o:OLEObject Type="Embed" ProgID="Visio.Drawing.15" ShapeID="_x0000_i1036" DrawAspect="Content" ObjectID="_1468075736" r:id="rId33">
            <o:LockedField>false</o:LockedField>
          </o:OLEObject>
        </w:object>
      </w:r>
    </w:p>
    <w:p w14:paraId="52116CAF">
      <w:pPr>
        <w:spacing w:line="400" w:lineRule="exact"/>
        <w:jc w:val="center"/>
        <w:rPr>
          <w:color w:val="000000"/>
        </w:rPr>
      </w:pPr>
      <w:r>
        <w:rPr>
          <w:rFonts w:hint="eastAsia"/>
          <w:color w:val="000000"/>
        </w:rPr>
        <w:t xml:space="preserve">图4-12 </w:t>
      </w:r>
      <w:r>
        <w:rPr>
          <w:color w:val="000000"/>
        </w:rPr>
        <w:t xml:space="preserve"> </w:t>
      </w:r>
      <w:r>
        <w:rPr>
          <w:rFonts w:hint="eastAsia"/>
          <w:color w:val="000000"/>
        </w:rPr>
        <w:t>退货实体</w:t>
      </w:r>
      <w:r>
        <w:rPr>
          <w:color w:val="000000"/>
        </w:rPr>
        <w:t>图</w:t>
      </w:r>
    </w:p>
    <w:p w14:paraId="23E2CE08">
      <w:pPr>
        <w:widowControl/>
        <w:spacing w:line="400" w:lineRule="exact"/>
        <w:ind w:firstLine="480" w:firstLineChars="200"/>
        <w:rPr>
          <w:sz w:val="24"/>
        </w:rPr>
      </w:pPr>
      <w:r>
        <w:rPr>
          <w:rFonts w:hint="eastAsia"/>
          <w:sz w:val="24"/>
        </w:rPr>
        <w:t>（9）菜单实体</w:t>
      </w:r>
    </w:p>
    <w:p w14:paraId="06B273CC">
      <w:pPr>
        <w:widowControl/>
        <w:spacing w:line="400" w:lineRule="exact"/>
        <w:ind w:firstLine="480" w:firstLineChars="200"/>
        <w:rPr>
          <w:sz w:val="24"/>
        </w:rPr>
      </w:pPr>
      <w:r>
        <w:rPr>
          <w:rFonts w:hint="eastAsia"/>
          <w:sz w:val="24"/>
        </w:rPr>
        <w:t>菜单实体如</w:t>
      </w:r>
      <w:r>
        <w:rPr>
          <w:sz w:val="24"/>
        </w:rPr>
        <w:t>图4-13</w:t>
      </w:r>
      <w:r>
        <w:rPr>
          <w:rFonts w:hint="eastAsia"/>
          <w:sz w:val="24"/>
        </w:rPr>
        <w:t>所示</w:t>
      </w:r>
      <w:r>
        <w:rPr>
          <w:sz w:val="24"/>
        </w:rPr>
        <w:t>。</w:t>
      </w:r>
    </w:p>
    <w:p w14:paraId="6C990803">
      <w:pPr>
        <w:jc w:val="center"/>
      </w:pPr>
      <w:r>
        <w:object>
          <v:shape id="_x0000_i1037" o:spt="75" type="#_x0000_t75" style="height:119.25pt;width:287.25pt;" o:ole="t" filled="f" o:preferrelative="t" stroked="f" coordsize="21600,21600">
            <v:path/>
            <v:fill on="f" focussize="0,0"/>
            <v:stroke on="f" joinstyle="miter"/>
            <v:imagedata r:id="rId36" o:title=""/>
            <o:lock v:ext="edit" aspectratio="t"/>
            <w10:wrap type="none"/>
            <w10:anchorlock/>
          </v:shape>
          <o:OLEObject Type="Embed" ProgID="Visio.Drawing.15" ShapeID="_x0000_i1037" DrawAspect="Content" ObjectID="_1468075737" r:id="rId35">
            <o:LockedField>false</o:LockedField>
          </o:OLEObject>
        </w:object>
      </w:r>
    </w:p>
    <w:p w14:paraId="42ADA10C">
      <w:pPr>
        <w:spacing w:line="400" w:lineRule="exact"/>
        <w:jc w:val="center"/>
        <w:rPr>
          <w:szCs w:val="21"/>
        </w:rPr>
      </w:pPr>
      <w:r>
        <w:rPr>
          <w:rFonts w:hint="eastAsia"/>
          <w:color w:val="000000"/>
        </w:rPr>
        <w:t>图</w:t>
      </w:r>
      <w:r>
        <w:rPr>
          <w:rFonts w:hint="eastAsia"/>
          <w:szCs w:val="21"/>
        </w:rPr>
        <w:t>4-13</w:t>
      </w:r>
      <w:r>
        <w:rPr>
          <w:szCs w:val="21"/>
        </w:rPr>
        <w:t xml:space="preserve"> </w:t>
      </w:r>
      <w:r>
        <w:rPr>
          <w:rFonts w:hint="eastAsia"/>
          <w:szCs w:val="21"/>
        </w:rPr>
        <w:t xml:space="preserve"> 菜单实体</w:t>
      </w:r>
      <w:r>
        <w:rPr>
          <w:szCs w:val="21"/>
        </w:rPr>
        <w:t>图</w:t>
      </w:r>
    </w:p>
    <w:p w14:paraId="00610794">
      <w:pPr>
        <w:widowControl/>
        <w:spacing w:line="400" w:lineRule="exact"/>
        <w:ind w:firstLine="480" w:firstLineChars="200"/>
        <w:rPr>
          <w:sz w:val="24"/>
        </w:rPr>
      </w:pPr>
      <w:r>
        <w:rPr>
          <w:rFonts w:hint="eastAsia"/>
          <w:sz w:val="24"/>
        </w:rPr>
        <w:t>（10）超出</w:t>
      </w:r>
      <w:r>
        <w:rPr>
          <w:sz w:val="24"/>
        </w:rPr>
        <w:t>清单</w:t>
      </w:r>
      <w:r>
        <w:rPr>
          <w:rFonts w:hint="eastAsia"/>
          <w:sz w:val="24"/>
        </w:rPr>
        <w:t>实体</w:t>
      </w:r>
    </w:p>
    <w:p w14:paraId="303EC476">
      <w:pPr>
        <w:widowControl/>
        <w:spacing w:line="400" w:lineRule="exact"/>
        <w:ind w:firstLine="480" w:firstLineChars="200"/>
        <w:rPr>
          <w:sz w:val="24"/>
        </w:rPr>
      </w:pPr>
      <w:r>
        <w:rPr>
          <w:rFonts w:hint="eastAsia"/>
          <w:sz w:val="24"/>
        </w:rPr>
        <w:t>超出</w:t>
      </w:r>
      <w:r>
        <w:rPr>
          <w:sz w:val="24"/>
        </w:rPr>
        <w:t>清单</w:t>
      </w:r>
      <w:r>
        <w:rPr>
          <w:rFonts w:hint="eastAsia"/>
          <w:sz w:val="24"/>
        </w:rPr>
        <w:t>实体如</w:t>
      </w:r>
      <w:r>
        <w:rPr>
          <w:sz w:val="24"/>
        </w:rPr>
        <w:t>图4-14</w:t>
      </w:r>
      <w:r>
        <w:rPr>
          <w:rFonts w:hint="eastAsia"/>
          <w:sz w:val="24"/>
        </w:rPr>
        <w:t>所示</w:t>
      </w:r>
      <w:r>
        <w:rPr>
          <w:sz w:val="24"/>
        </w:rPr>
        <w:t>。</w:t>
      </w:r>
    </w:p>
    <w:p w14:paraId="3F6383C1">
      <w:pPr>
        <w:jc w:val="center"/>
      </w:pPr>
      <w:r>
        <w:object>
          <v:shape id="_x0000_i1038" o:spt="75" type="#_x0000_t75" style="height:115.5pt;width:280.5pt;" o:ole="t" filled="f" o:preferrelative="t" stroked="f" coordsize="21600,21600">
            <v:path/>
            <v:fill on="f" focussize="0,0"/>
            <v:stroke on="f" joinstyle="miter"/>
            <v:imagedata r:id="rId38" o:title=""/>
            <o:lock v:ext="edit" aspectratio="t"/>
            <w10:wrap type="none"/>
            <w10:anchorlock/>
          </v:shape>
          <o:OLEObject Type="Embed" ProgID="Visio.Drawing.15" ShapeID="_x0000_i1038" DrawAspect="Content" ObjectID="_1468075738" r:id="rId37">
            <o:LockedField>false</o:LockedField>
          </o:OLEObject>
        </w:object>
      </w:r>
    </w:p>
    <w:p w14:paraId="1678A2B4">
      <w:pPr>
        <w:jc w:val="center"/>
        <w:rPr>
          <w:color w:val="000000"/>
        </w:rPr>
      </w:pPr>
      <w:r>
        <w:rPr>
          <w:rFonts w:hint="eastAsia"/>
          <w:color w:val="000000"/>
        </w:rPr>
        <w:t xml:space="preserve">图4-14 </w:t>
      </w:r>
      <w:r>
        <w:rPr>
          <w:color w:val="000000"/>
        </w:rPr>
        <w:t xml:space="preserve"> </w:t>
      </w:r>
      <w:r>
        <w:rPr>
          <w:rFonts w:hint="eastAsia"/>
          <w:color w:val="000000"/>
        </w:rPr>
        <w:t>超出</w:t>
      </w:r>
      <w:r>
        <w:rPr>
          <w:color w:val="000000"/>
        </w:rPr>
        <w:t>清单</w:t>
      </w:r>
      <w:r>
        <w:rPr>
          <w:rFonts w:hint="eastAsia"/>
          <w:color w:val="000000"/>
        </w:rPr>
        <w:t>实体</w:t>
      </w:r>
      <w:r>
        <w:rPr>
          <w:color w:val="000000"/>
        </w:rPr>
        <w:t>图</w:t>
      </w:r>
    </w:p>
    <w:p w14:paraId="21F3D755">
      <w:pPr>
        <w:widowControl/>
        <w:spacing w:line="400" w:lineRule="exact"/>
        <w:ind w:firstLine="480" w:firstLineChars="200"/>
        <w:rPr>
          <w:sz w:val="24"/>
        </w:rPr>
      </w:pPr>
      <w:r>
        <w:rPr>
          <w:rFonts w:hint="eastAsia"/>
          <w:sz w:val="24"/>
        </w:rPr>
        <w:t>（11）超出</w:t>
      </w:r>
      <w:r>
        <w:rPr>
          <w:sz w:val="24"/>
        </w:rPr>
        <w:t>清单</w:t>
      </w:r>
      <w:r>
        <w:rPr>
          <w:rFonts w:hint="eastAsia"/>
          <w:sz w:val="24"/>
        </w:rPr>
        <w:t>明细实体</w:t>
      </w:r>
    </w:p>
    <w:p w14:paraId="58698558">
      <w:pPr>
        <w:widowControl/>
        <w:spacing w:line="400" w:lineRule="exact"/>
        <w:ind w:firstLine="480" w:firstLineChars="200"/>
        <w:rPr>
          <w:sz w:val="24"/>
        </w:rPr>
      </w:pPr>
      <w:r>
        <w:rPr>
          <w:rFonts w:hint="eastAsia"/>
          <w:sz w:val="24"/>
        </w:rPr>
        <w:t>超出</w:t>
      </w:r>
      <w:r>
        <w:rPr>
          <w:sz w:val="24"/>
        </w:rPr>
        <w:t>清单</w:t>
      </w:r>
      <w:r>
        <w:rPr>
          <w:rFonts w:hint="eastAsia"/>
          <w:sz w:val="24"/>
        </w:rPr>
        <w:t>明细实体如</w:t>
      </w:r>
      <w:r>
        <w:rPr>
          <w:sz w:val="24"/>
        </w:rPr>
        <w:t>图4-15</w:t>
      </w:r>
      <w:r>
        <w:rPr>
          <w:rFonts w:hint="eastAsia"/>
          <w:sz w:val="24"/>
        </w:rPr>
        <w:t>所示</w:t>
      </w:r>
      <w:r>
        <w:rPr>
          <w:sz w:val="24"/>
        </w:rPr>
        <w:t>。</w:t>
      </w:r>
    </w:p>
    <w:p w14:paraId="63FE0B66">
      <w:pPr>
        <w:jc w:val="center"/>
      </w:pPr>
      <w:r>
        <w:object>
          <v:shape id="_x0000_i1039" o:spt="75" type="#_x0000_t75" style="height:192.75pt;width:304.5pt;" o:ole="t" filled="f" o:preferrelative="t" stroked="f" coordsize="21600,21600">
            <v:path/>
            <v:fill on="f" focussize="0,0"/>
            <v:stroke on="f" joinstyle="miter"/>
            <v:imagedata r:id="rId40" o:title=""/>
            <o:lock v:ext="edit" aspectratio="t"/>
            <w10:wrap type="none"/>
            <w10:anchorlock/>
          </v:shape>
          <o:OLEObject Type="Embed" ProgID="Visio.Drawing.15" ShapeID="_x0000_i1039" DrawAspect="Content" ObjectID="_1468075739" r:id="rId39">
            <o:LockedField>false</o:LockedField>
          </o:OLEObject>
        </w:object>
      </w:r>
    </w:p>
    <w:p w14:paraId="7271444E">
      <w:pPr>
        <w:spacing w:line="400" w:lineRule="exact"/>
        <w:jc w:val="center"/>
        <w:rPr>
          <w:szCs w:val="21"/>
        </w:rPr>
      </w:pPr>
      <w:r>
        <w:rPr>
          <w:rFonts w:hint="eastAsia"/>
          <w:szCs w:val="21"/>
        </w:rPr>
        <w:t xml:space="preserve">图4-15 </w:t>
      </w:r>
      <w:r>
        <w:rPr>
          <w:szCs w:val="21"/>
        </w:rPr>
        <w:t xml:space="preserve"> </w:t>
      </w:r>
      <w:r>
        <w:rPr>
          <w:rFonts w:hint="eastAsia"/>
          <w:szCs w:val="21"/>
        </w:rPr>
        <w:t>超出明细实体</w:t>
      </w:r>
      <w:r>
        <w:rPr>
          <w:szCs w:val="21"/>
        </w:rPr>
        <w:t>图</w:t>
      </w:r>
    </w:p>
    <w:p w14:paraId="237BCEC7">
      <w:pPr>
        <w:widowControl/>
        <w:spacing w:line="400" w:lineRule="exact"/>
        <w:ind w:firstLine="480" w:firstLineChars="200"/>
        <w:rPr>
          <w:sz w:val="24"/>
        </w:rPr>
      </w:pPr>
      <w:r>
        <w:rPr>
          <w:rFonts w:hint="eastAsia"/>
          <w:sz w:val="24"/>
        </w:rPr>
        <w:t>（12）单位实体</w:t>
      </w:r>
    </w:p>
    <w:p w14:paraId="2443D661">
      <w:pPr>
        <w:widowControl/>
        <w:spacing w:line="400" w:lineRule="exact"/>
        <w:ind w:firstLine="480" w:firstLineChars="200"/>
        <w:rPr>
          <w:sz w:val="24"/>
        </w:rPr>
      </w:pPr>
      <w:r>
        <w:rPr>
          <w:rFonts w:hint="eastAsia"/>
          <w:sz w:val="24"/>
        </w:rPr>
        <w:t>单位实体如</w:t>
      </w:r>
      <w:r>
        <w:rPr>
          <w:sz w:val="24"/>
        </w:rPr>
        <w:t>图4-16</w:t>
      </w:r>
      <w:r>
        <w:rPr>
          <w:rFonts w:hint="eastAsia"/>
          <w:sz w:val="24"/>
        </w:rPr>
        <w:t>所示</w:t>
      </w:r>
      <w:r>
        <w:rPr>
          <w:sz w:val="24"/>
        </w:rPr>
        <w:t>。</w:t>
      </w:r>
    </w:p>
    <w:p w14:paraId="2DAD7CCF">
      <w:pPr>
        <w:jc w:val="center"/>
      </w:pPr>
      <w:r>
        <w:object>
          <v:shape id="_x0000_i1040" o:spt="75" type="#_x0000_t75" style="height:99pt;width:183pt;" o:ole="t" filled="f" o:preferrelative="t" stroked="f" coordsize="21600,21600">
            <v:path/>
            <v:fill on="f" focussize="0,0"/>
            <v:stroke on="f" joinstyle="miter"/>
            <v:imagedata r:id="rId42" o:title=""/>
            <o:lock v:ext="edit" aspectratio="t"/>
            <w10:wrap type="none"/>
            <w10:anchorlock/>
          </v:shape>
          <o:OLEObject Type="Embed" ProgID="Visio.Drawing.15" ShapeID="_x0000_i1040" DrawAspect="Content" ObjectID="_1468075740" r:id="rId41">
            <o:LockedField>false</o:LockedField>
          </o:OLEObject>
        </w:object>
      </w:r>
    </w:p>
    <w:p w14:paraId="0BD70B25">
      <w:pPr>
        <w:spacing w:line="400" w:lineRule="exact"/>
        <w:jc w:val="center"/>
        <w:rPr>
          <w:szCs w:val="21"/>
        </w:rPr>
      </w:pPr>
      <w:r>
        <w:rPr>
          <w:rFonts w:hint="eastAsia"/>
          <w:szCs w:val="21"/>
        </w:rPr>
        <w:t xml:space="preserve">图4-16 </w:t>
      </w:r>
      <w:r>
        <w:rPr>
          <w:szCs w:val="21"/>
        </w:rPr>
        <w:t xml:space="preserve"> </w:t>
      </w:r>
      <w:r>
        <w:rPr>
          <w:rFonts w:hint="eastAsia"/>
          <w:szCs w:val="21"/>
        </w:rPr>
        <w:t>单位实体</w:t>
      </w:r>
      <w:r>
        <w:rPr>
          <w:szCs w:val="21"/>
        </w:rPr>
        <w:t>图</w:t>
      </w:r>
    </w:p>
    <w:p w14:paraId="580E52BA">
      <w:pPr>
        <w:widowControl/>
        <w:spacing w:line="400" w:lineRule="exact"/>
        <w:ind w:firstLine="480" w:firstLineChars="200"/>
        <w:rPr>
          <w:sz w:val="24"/>
        </w:rPr>
      </w:pPr>
      <w:r>
        <w:rPr>
          <w:rFonts w:hint="eastAsia"/>
          <w:sz w:val="24"/>
        </w:rPr>
        <w:t>（13）系统E-R图</w:t>
      </w:r>
    </w:p>
    <w:p w14:paraId="7ABAB83D">
      <w:pPr>
        <w:widowControl/>
        <w:spacing w:line="400" w:lineRule="exact"/>
        <w:ind w:firstLine="480" w:firstLineChars="200"/>
        <w:rPr>
          <w:sz w:val="24"/>
        </w:rPr>
      </w:pPr>
      <w:r>
        <w:rPr>
          <w:rFonts w:hint="eastAsia"/>
          <w:sz w:val="24"/>
        </w:rPr>
        <w:t>系统E-R图如</w:t>
      </w:r>
      <w:r>
        <w:rPr>
          <w:sz w:val="24"/>
        </w:rPr>
        <w:t>图4-17</w:t>
      </w:r>
      <w:r>
        <w:rPr>
          <w:rFonts w:hint="eastAsia"/>
          <w:sz w:val="24"/>
        </w:rPr>
        <w:t>所示</w:t>
      </w:r>
      <w:r>
        <w:rPr>
          <w:sz w:val="24"/>
        </w:rPr>
        <w:t>。</w:t>
      </w:r>
    </w:p>
    <w:p w14:paraId="687C1C12">
      <w:pPr>
        <w:jc w:val="center"/>
      </w:pPr>
      <w:r>
        <w:rPr>
          <w:rFonts w:hint="eastAsia" w:ascii="等线" w:hAnsi="等线" w:eastAsia="等线" w:cs="黑体"/>
        </w:rPr>
        <w:object>
          <v:shape id="_x0000_i1041" o:spt="75" type="#_x0000_t75" style="height:142.5pt;width:453pt;" o:ole="t" filled="f" o:preferrelative="t" stroked="f" coordsize="21600,21600">
            <v:path/>
            <v:fill on="f" focussize="0,0"/>
            <v:stroke on="f" joinstyle="miter"/>
            <v:imagedata r:id="rId44" o:title=""/>
            <o:lock v:ext="edit" aspectratio="t"/>
            <w10:wrap type="none"/>
            <w10:anchorlock/>
          </v:shape>
          <o:OLEObject Type="Embed" ProgID="Visio.Drawing.15" ShapeID="_x0000_i1041" DrawAspect="Content" ObjectID="_1468075741" r:id="rId43">
            <o:LockedField>false</o:LockedField>
          </o:OLEObject>
        </w:object>
      </w:r>
    </w:p>
    <w:p w14:paraId="33978321">
      <w:pPr>
        <w:spacing w:line="400" w:lineRule="exact"/>
        <w:jc w:val="center"/>
        <w:rPr>
          <w:szCs w:val="21"/>
        </w:rPr>
      </w:pPr>
      <w:r>
        <w:rPr>
          <w:rFonts w:hint="eastAsia"/>
          <w:szCs w:val="21"/>
        </w:rPr>
        <w:t>图4-</w:t>
      </w:r>
      <w:r>
        <w:rPr>
          <w:szCs w:val="21"/>
        </w:rPr>
        <w:t>1</w:t>
      </w:r>
      <w:r>
        <w:rPr>
          <w:rFonts w:hint="eastAsia"/>
          <w:szCs w:val="21"/>
        </w:rPr>
        <w:t xml:space="preserve">7 </w:t>
      </w:r>
      <w:r>
        <w:rPr>
          <w:szCs w:val="21"/>
        </w:rPr>
        <w:t xml:space="preserve"> </w:t>
      </w:r>
      <w:r>
        <w:rPr>
          <w:rFonts w:hint="eastAsia"/>
          <w:szCs w:val="21"/>
        </w:rPr>
        <w:t>系统E</w:t>
      </w:r>
      <w:r>
        <w:rPr>
          <w:szCs w:val="21"/>
        </w:rPr>
        <w:t>-R</w:t>
      </w:r>
      <w:r>
        <w:rPr>
          <w:rFonts w:hint="eastAsia"/>
          <w:szCs w:val="21"/>
        </w:rPr>
        <w:t>图</w:t>
      </w:r>
    </w:p>
    <w:p w14:paraId="3639BA89">
      <w:pPr>
        <w:pStyle w:val="4"/>
      </w:pPr>
      <w:bookmarkStart w:id="126" w:name="_Toc22716"/>
      <w:bookmarkStart w:id="127" w:name="_Toc218853644"/>
      <w:bookmarkStart w:id="128" w:name="_Toc213353986"/>
      <w:r>
        <w:t xml:space="preserve">4.4.2  </w:t>
      </w:r>
      <w:r>
        <w:rPr>
          <w:rFonts w:hint="eastAsia"/>
        </w:rPr>
        <w:t>逻辑结构设计</w:t>
      </w:r>
      <w:bookmarkEnd w:id="126"/>
      <w:bookmarkEnd w:id="127"/>
      <w:bookmarkEnd w:id="128"/>
    </w:p>
    <w:p w14:paraId="6975ED29">
      <w:pPr>
        <w:widowControl/>
        <w:spacing w:line="400" w:lineRule="exact"/>
        <w:ind w:firstLine="480" w:firstLineChars="200"/>
        <w:rPr>
          <w:sz w:val="24"/>
        </w:rPr>
      </w:pPr>
      <w:r>
        <w:rPr>
          <w:rFonts w:hint="eastAsia"/>
          <w:sz w:val="24"/>
        </w:rPr>
        <w:t>（1）商品表</w:t>
      </w:r>
    </w:p>
    <w:p w14:paraId="5B7D616F">
      <w:pPr>
        <w:widowControl/>
        <w:spacing w:line="400" w:lineRule="exact"/>
        <w:ind w:firstLine="480" w:firstLineChars="200"/>
        <w:rPr>
          <w:sz w:val="24"/>
        </w:rPr>
      </w:pPr>
      <w:r>
        <w:rPr>
          <w:rFonts w:hint="eastAsia"/>
          <w:sz w:val="24"/>
        </w:rPr>
        <w:t>商品表如</w:t>
      </w:r>
      <w:r>
        <w:rPr>
          <w:sz w:val="24"/>
        </w:rPr>
        <w:t>表4-</w:t>
      </w:r>
      <w:r>
        <w:rPr>
          <w:rFonts w:hint="eastAsia"/>
          <w:sz w:val="24"/>
        </w:rPr>
        <w:t>1所示</w:t>
      </w:r>
      <w:r>
        <w:rPr>
          <w:sz w:val="24"/>
        </w:rPr>
        <w:t>。</w:t>
      </w:r>
    </w:p>
    <w:p w14:paraId="1D9C9690">
      <w:pPr>
        <w:spacing w:line="400" w:lineRule="exact"/>
        <w:jc w:val="center"/>
        <w:rPr>
          <w:szCs w:val="21"/>
        </w:rPr>
      </w:pPr>
      <w:r>
        <w:rPr>
          <w:rFonts w:hint="eastAsia"/>
          <w:szCs w:val="21"/>
        </w:rPr>
        <w:t>表4-</w:t>
      </w:r>
      <w:r>
        <w:rPr>
          <w:szCs w:val="21"/>
        </w:rPr>
        <w:t xml:space="preserve">1  </w:t>
      </w:r>
      <w:r>
        <w:rPr>
          <w:rFonts w:hint="eastAsia"/>
          <w:szCs w:val="21"/>
        </w:rPr>
        <w:t>商品表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11D55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1F07B4F">
            <w:pPr>
              <w:spacing w:line="400" w:lineRule="exact"/>
              <w:rPr>
                <w:szCs w:val="21"/>
              </w:rPr>
            </w:pPr>
            <w:r>
              <w:rPr>
                <w:rFonts w:hint="eastAsia"/>
                <w:szCs w:val="21"/>
              </w:rPr>
              <w:t>字段名称</w:t>
            </w:r>
          </w:p>
        </w:tc>
        <w:tc>
          <w:tcPr>
            <w:tcW w:w="1843" w:type="dxa"/>
          </w:tcPr>
          <w:p w14:paraId="537E36ED">
            <w:pPr>
              <w:spacing w:line="400" w:lineRule="exact"/>
              <w:rPr>
                <w:szCs w:val="21"/>
              </w:rPr>
            </w:pPr>
            <w:r>
              <w:rPr>
                <w:rFonts w:hint="eastAsia"/>
                <w:szCs w:val="21"/>
              </w:rPr>
              <w:t>字段类型/长度</w:t>
            </w:r>
          </w:p>
        </w:tc>
        <w:tc>
          <w:tcPr>
            <w:tcW w:w="992" w:type="dxa"/>
          </w:tcPr>
          <w:p w14:paraId="29A8AAF6">
            <w:pPr>
              <w:spacing w:line="400" w:lineRule="exact"/>
              <w:rPr>
                <w:szCs w:val="21"/>
              </w:rPr>
            </w:pPr>
            <w:r>
              <w:rPr>
                <w:rFonts w:hint="eastAsia"/>
                <w:szCs w:val="21"/>
              </w:rPr>
              <w:t>空值</w:t>
            </w:r>
          </w:p>
        </w:tc>
        <w:tc>
          <w:tcPr>
            <w:tcW w:w="1074" w:type="dxa"/>
          </w:tcPr>
          <w:p w14:paraId="1ABC1692">
            <w:pPr>
              <w:spacing w:line="400" w:lineRule="exact"/>
              <w:rPr>
                <w:szCs w:val="21"/>
              </w:rPr>
            </w:pPr>
            <w:r>
              <w:rPr>
                <w:rFonts w:hint="eastAsia"/>
                <w:szCs w:val="21"/>
              </w:rPr>
              <w:t>键/索引</w:t>
            </w:r>
          </w:p>
        </w:tc>
        <w:tc>
          <w:tcPr>
            <w:tcW w:w="1733" w:type="dxa"/>
          </w:tcPr>
          <w:p w14:paraId="72BBDAC7">
            <w:pPr>
              <w:spacing w:line="400" w:lineRule="exact"/>
              <w:rPr>
                <w:szCs w:val="21"/>
              </w:rPr>
            </w:pPr>
            <w:r>
              <w:rPr>
                <w:rFonts w:hint="eastAsia"/>
                <w:szCs w:val="21"/>
              </w:rPr>
              <w:t>说明</w:t>
            </w:r>
          </w:p>
        </w:tc>
      </w:tr>
      <w:tr w14:paraId="27A74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74F87AA">
            <w:pPr>
              <w:spacing w:line="400" w:lineRule="exact"/>
              <w:rPr>
                <w:szCs w:val="21"/>
              </w:rPr>
            </w:pPr>
            <w:r>
              <w:rPr>
                <w:szCs w:val="21"/>
              </w:rPr>
              <w:t>id</w:t>
            </w:r>
          </w:p>
        </w:tc>
        <w:tc>
          <w:tcPr>
            <w:tcW w:w="1843" w:type="dxa"/>
          </w:tcPr>
          <w:p w14:paraId="48AE6FE8">
            <w:pPr>
              <w:spacing w:line="400" w:lineRule="exact"/>
              <w:rPr>
                <w:szCs w:val="21"/>
              </w:rPr>
            </w:pPr>
            <w:r>
              <w:rPr>
                <w:szCs w:val="21"/>
              </w:rPr>
              <w:t>int(11)</w:t>
            </w:r>
          </w:p>
        </w:tc>
        <w:tc>
          <w:tcPr>
            <w:tcW w:w="992" w:type="dxa"/>
          </w:tcPr>
          <w:p w14:paraId="29C2CB3D">
            <w:pPr>
              <w:spacing w:line="400" w:lineRule="exact"/>
              <w:rPr>
                <w:szCs w:val="21"/>
              </w:rPr>
            </w:pPr>
            <w:r>
              <w:rPr>
                <w:szCs w:val="21"/>
              </w:rPr>
              <w:t>不允许</w:t>
            </w:r>
          </w:p>
        </w:tc>
        <w:tc>
          <w:tcPr>
            <w:tcW w:w="1074" w:type="dxa"/>
          </w:tcPr>
          <w:p w14:paraId="0918C46E">
            <w:pPr>
              <w:spacing w:line="400" w:lineRule="exact"/>
              <w:rPr>
                <w:szCs w:val="21"/>
              </w:rPr>
            </w:pPr>
            <w:r>
              <w:rPr>
                <w:szCs w:val="21"/>
              </w:rPr>
              <w:t>主键</w:t>
            </w:r>
          </w:p>
        </w:tc>
        <w:tc>
          <w:tcPr>
            <w:tcW w:w="1733" w:type="dxa"/>
          </w:tcPr>
          <w:p w14:paraId="5CDE9AC1">
            <w:pPr>
              <w:spacing w:line="400" w:lineRule="exact"/>
              <w:rPr>
                <w:szCs w:val="21"/>
              </w:rPr>
            </w:pPr>
            <w:r>
              <w:rPr>
                <w:szCs w:val="21"/>
              </w:rPr>
              <w:t>自增长主键</w:t>
            </w:r>
          </w:p>
        </w:tc>
      </w:tr>
      <w:tr w14:paraId="59399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F7279BA">
            <w:pPr>
              <w:spacing w:line="400" w:lineRule="exact"/>
              <w:rPr>
                <w:szCs w:val="21"/>
              </w:rPr>
            </w:pPr>
            <w:r>
              <w:rPr>
                <w:szCs w:val="21"/>
              </w:rPr>
              <w:t>code</w:t>
            </w:r>
          </w:p>
        </w:tc>
        <w:tc>
          <w:tcPr>
            <w:tcW w:w="1843" w:type="dxa"/>
          </w:tcPr>
          <w:p w14:paraId="15A21D6E">
            <w:pPr>
              <w:spacing w:line="400" w:lineRule="exact"/>
              <w:rPr>
                <w:szCs w:val="21"/>
              </w:rPr>
            </w:pPr>
            <w:r>
              <w:rPr>
                <w:szCs w:val="21"/>
              </w:rPr>
              <w:t>date</w:t>
            </w:r>
          </w:p>
        </w:tc>
        <w:tc>
          <w:tcPr>
            <w:tcW w:w="992" w:type="dxa"/>
          </w:tcPr>
          <w:p w14:paraId="3090F200">
            <w:pPr>
              <w:spacing w:line="400" w:lineRule="exact"/>
              <w:rPr>
                <w:szCs w:val="21"/>
              </w:rPr>
            </w:pPr>
            <w:r>
              <w:rPr>
                <w:szCs w:val="21"/>
              </w:rPr>
              <w:t>允许</w:t>
            </w:r>
          </w:p>
        </w:tc>
        <w:tc>
          <w:tcPr>
            <w:tcW w:w="1074" w:type="dxa"/>
          </w:tcPr>
          <w:p w14:paraId="4C853332">
            <w:pPr>
              <w:spacing w:line="400" w:lineRule="exact"/>
              <w:rPr>
                <w:szCs w:val="21"/>
              </w:rPr>
            </w:pPr>
          </w:p>
        </w:tc>
        <w:tc>
          <w:tcPr>
            <w:tcW w:w="1733" w:type="dxa"/>
          </w:tcPr>
          <w:p w14:paraId="755B5EAE">
            <w:pPr>
              <w:spacing w:line="400" w:lineRule="exact"/>
              <w:rPr>
                <w:szCs w:val="21"/>
              </w:rPr>
            </w:pPr>
            <w:r>
              <w:rPr>
                <w:rFonts w:hint="eastAsia"/>
                <w:szCs w:val="21"/>
              </w:rPr>
              <w:t>代码</w:t>
            </w:r>
          </w:p>
        </w:tc>
      </w:tr>
      <w:tr w14:paraId="2DAC0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8DA7C52">
            <w:pPr>
              <w:spacing w:line="400" w:lineRule="exact"/>
              <w:rPr>
                <w:szCs w:val="21"/>
              </w:rPr>
            </w:pPr>
            <w:r>
              <w:rPr>
                <w:szCs w:val="21"/>
              </w:rPr>
              <w:t>inventory_quantity</w:t>
            </w:r>
          </w:p>
        </w:tc>
        <w:tc>
          <w:tcPr>
            <w:tcW w:w="1843" w:type="dxa"/>
          </w:tcPr>
          <w:p w14:paraId="1941E4CC">
            <w:pPr>
              <w:spacing w:line="400" w:lineRule="exact"/>
              <w:rPr>
                <w:szCs w:val="21"/>
              </w:rPr>
            </w:pPr>
            <w:r>
              <w:rPr>
                <w:szCs w:val="21"/>
              </w:rPr>
              <w:t>varchar(10)</w:t>
            </w:r>
          </w:p>
        </w:tc>
        <w:tc>
          <w:tcPr>
            <w:tcW w:w="992" w:type="dxa"/>
          </w:tcPr>
          <w:p w14:paraId="57A4A9A5">
            <w:pPr>
              <w:spacing w:line="400" w:lineRule="exact"/>
              <w:rPr>
                <w:szCs w:val="21"/>
              </w:rPr>
            </w:pPr>
            <w:r>
              <w:rPr>
                <w:szCs w:val="21"/>
              </w:rPr>
              <w:t>允许</w:t>
            </w:r>
          </w:p>
        </w:tc>
        <w:tc>
          <w:tcPr>
            <w:tcW w:w="1074" w:type="dxa"/>
          </w:tcPr>
          <w:p w14:paraId="423F860C">
            <w:pPr>
              <w:spacing w:line="400" w:lineRule="exact"/>
              <w:rPr>
                <w:szCs w:val="21"/>
              </w:rPr>
            </w:pPr>
          </w:p>
        </w:tc>
        <w:tc>
          <w:tcPr>
            <w:tcW w:w="1733" w:type="dxa"/>
          </w:tcPr>
          <w:p w14:paraId="5931CA58">
            <w:pPr>
              <w:spacing w:line="400" w:lineRule="exact"/>
              <w:rPr>
                <w:szCs w:val="21"/>
              </w:rPr>
            </w:pPr>
            <w:r>
              <w:rPr>
                <w:rFonts w:hint="eastAsia"/>
                <w:szCs w:val="21"/>
              </w:rPr>
              <w:t>库存量</w:t>
            </w:r>
          </w:p>
        </w:tc>
      </w:tr>
      <w:tr w14:paraId="7E08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4CFA5F9">
            <w:pPr>
              <w:spacing w:line="400" w:lineRule="exact"/>
              <w:rPr>
                <w:szCs w:val="21"/>
              </w:rPr>
            </w:pPr>
            <w:r>
              <w:rPr>
                <w:szCs w:val="21"/>
              </w:rPr>
              <w:t>last_purchasing_price</w:t>
            </w:r>
          </w:p>
        </w:tc>
        <w:tc>
          <w:tcPr>
            <w:tcW w:w="1843" w:type="dxa"/>
          </w:tcPr>
          <w:p w14:paraId="7DA80CE8">
            <w:pPr>
              <w:spacing w:line="400" w:lineRule="exact"/>
              <w:rPr>
                <w:szCs w:val="21"/>
              </w:rPr>
            </w:pPr>
            <w:r>
              <w:rPr>
                <w:szCs w:val="21"/>
              </w:rPr>
              <w:t>float</w:t>
            </w:r>
          </w:p>
        </w:tc>
        <w:tc>
          <w:tcPr>
            <w:tcW w:w="992" w:type="dxa"/>
          </w:tcPr>
          <w:p w14:paraId="1959CE1B">
            <w:pPr>
              <w:spacing w:line="400" w:lineRule="exact"/>
              <w:rPr>
                <w:szCs w:val="21"/>
              </w:rPr>
            </w:pPr>
            <w:r>
              <w:rPr>
                <w:szCs w:val="21"/>
              </w:rPr>
              <w:t>允许</w:t>
            </w:r>
          </w:p>
        </w:tc>
        <w:tc>
          <w:tcPr>
            <w:tcW w:w="1074" w:type="dxa"/>
          </w:tcPr>
          <w:p w14:paraId="65FC7279">
            <w:pPr>
              <w:spacing w:line="400" w:lineRule="exact"/>
              <w:rPr>
                <w:szCs w:val="21"/>
              </w:rPr>
            </w:pPr>
          </w:p>
        </w:tc>
        <w:tc>
          <w:tcPr>
            <w:tcW w:w="1733" w:type="dxa"/>
          </w:tcPr>
          <w:p w14:paraId="43A8D87D">
            <w:pPr>
              <w:spacing w:line="400" w:lineRule="exact"/>
              <w:rPr>
                <w:szCs w:val="21"/>
              </w:rPr>
            </w:pPr>
            <w:r>
              <w:rPr>
                <w:rFonts w:hint="eastAsia"/>
                <w:szCs w:val="21"/>
              </w:rPr>
              <w:t>上次</w:t>
            </w:r>
            <w:r>
              <w:rPr>
                <w:szCs w:val="21"/>
              </w:rPr>
              <w:t>购买价格</w:t>
            </w:r>
          </w:p>
        </w:tc>
      </w:tr>
      <w:tr w14:paraId="53753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4C8BC05">
            <w:pPr>
              <w:spacing w:line="400" w:lineRule="exact"/>
              <w:rPr>
                <w:szCs w:val="21"/>
              </w:rPr>
            </w:pPr>
            <w:r>
              <w:rPr>
                <w:szCs w:val="21"/>
              </w:rPr>
              <w:t>min_num</w:t>
            </w:r>
          </w:p>
        </w:tc>
        <w:tc>
          <w:tcPr>
            <w:tcW w:w="1843" w:type="dxa"/>
          </w:tcPr>
          <w:p w14:paraId="0559D0E1">
            <w:pPr>
              <w:spacing w:line="400" w:lineRule="exact"/>
              <w:rPr>
                <w:szCs w:val="21"/>
              </w:rPr>
            </w:pPr>
            <w:r>
              <w:rPr>
                <w:szCs w:val="21"/>
              </w:rPr>
              <w:t>varchar(10)</w:t>
            </w:r>
          </w:p>
        </w:tc>
        <w:tc>
          <w:tcPr>
            <w:tcW w:w="992" w:type="dxa"/>
          </w:tcPr>
          <w:p w14:paraId="724BE5BD">
            <w:pPr>
              <w:spacing w:line="400" w:lineRule="exact"/>
              <w:rPr>
                <w:szCs w:val="21"/>
              </w:rPr>
            </w:pPr>
            <w:r>
              <w:rPr>
                <w:szCs w:val="21"/>
              </w:rPr>
              <w:t>允许</w:t>
            </w:r>
          </w:p>
        </w:tc>
        <w:tc>
          <w:tcPr>
            <w:tcW w:w="1074" w:type="dxa"/>
          </w:tcPr>
          <w:p w14:paraId="3204AD69">
            <w:pPr>
              <w:spacing w:line="400" w:lineRule="exact"/>
              <w:rPr>
                <w:szCs w:val="21"/>
              </w:rPr>
            </w:pPr>
          </w:p>
        </w:tc>
        <w:tc>
          <w:tcPr>
            <w:tcW w:w="1733" w:type="dxa"/>
          </w:tcPr>
          <w:p w14:paraId="74ACEBB7">
            <w:pPr>
              <w:spacing w:line="400" w:lineRule="exact"/>
              <w:rPr>
                <w:szCs w:val="21"/>
              </w:rPr>
            </w:pPr>
            <w:r>
              <w:rPr>
                <w:rFonts w:hint="eastAsia"/>
                <w:szCs w:val="21"/>
              </w:rPr>
              <w:t>最小</w:t>
            </w:r>
            <w:r>
              <w:rPr>
                <w:szCs w:val="21"/>
              </w:rPr>
              <w:t>数量</w:t>
            </w:r>
          </w:p>
        </w:tc>
      </w:tr>
      <w:tr w14:paraId="47417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E5FB63E">
            <w:pPr>
              <w:spacing w:line="400" w:lineRule="exact"/>
              <w:rPr>
                <w:szCs w:val="21"/>
              </w:rPr>
            </w:pPr>
            <w:r>
              <w:rPr>
                <w:szCs w:val="21"/>
              </w:rPr>
              <w:t>model</w:t>
            </w:r>
          </w:p>
        </w:tc>
        <w:tc>
          <w:tcPr>
            <w:tcW w:w="1843" w:type="dxa"/>
          </w:tcPr>
          <w:p w14:paraId="48C500F1">
            <w:pPr>
              <w:spacing w:line="400" w:lineRule="exact"/>
              <w:rPr>
                <w:szCs w:val="21"/>
              </w:rPr>
            </w:pPr>
            <w:r>
              <w:rPr>
                <w:szCs w:val="21"/>
              </w:rPr>
              <w:t>varchar(50)</w:t>
            </w:r>
          </w:p>
        </w:tc>
        <w:tc>
          <w:tcPr>
            <w:tcW w:w="992" w:type="dxa"/>
          </w:tcPr>
          <w:p w14:paraId="1525ACA2">
            <w:pPr>
              <w:spacing w:line="400" w:lineRule="exact"/>
              <w:rPr>
                <w:szCs w:val="21"/>
              </w:rPr>
            </w:pPr>
            <w:r>
              <w:rPr>
                <w:szCs w:val="21"/>
              </w:rPr>
              <w:t>允许</w:t>
            </w:r>
          </w:p>
        </w:tc>
        <w:tc>
          <w:tcPr>
            <w:tcW w:w="1074" w:type="dxa"/>
          </w:tcPr>
          <w:p w14:paraId="09513C94">
            <w:pPr>
              <w:spacing w:line="400" w:lineRule="exact"/>
              <w:rPr>
                <w:szCs w:val="21"/>
              </w:rPr>
            </w:pPr>
          </w:p>
        </w:tc>
        <w:tc>
          <w:tcPr>
            <w:tcW w:w="1733" w:type="dxa"/>
          </w:tcPr>
          <w:p w14:paraId="5DCC89CB">
            <w:pPr>
              <w:spacing w:line="400" w:lineRule="exact"/>
              <w:rPr>
                <w:szCs w:val="21"/>
              </w:rPr>
            </w:pPr>
            <w:r>
              <w:rPr>
                <w:rFonts w:hint="eastAsia"/>
                <w:szCs w:val="21"/>
              </w:rPr>
              <w:t>模型</w:t>
            </w:r>
          </w:p>
        </w:tc>
      </w:tr>
      <w:tr w14:paraId="11728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5D5AC78">
            <w:pPr>
              <w:spacing w:line="400" w:lineRule="exact"/>
              <w:rPr>
                <w:szCs w:val="21"/>
              </w:rPr>
            </w:pPr>
            <w:r>
              <w:rPr>
                <w:szCs w:val="21"/>
              </w:rPr>
              <w:t>name</w:t>
            </w:r>
          </w:p>
        </w:tc>
        <w:tc>
          <w:tcPr>
            <w:tcW w:w="1843" w:type="dxa"/>
          </w:tcPr>
          <w:p w14:paraId="0EEE93A4">
            <w:pPr>
              <w:spacing w:line="400" w:lineRule="exact"/>
              <w:rPr>
                <w:szCs w:val="21"/>
              </w:rPr>
            </w:pPr>
            <w:r>
              <w:rPr>
                <w:szCs w:val="21"/>
              </w:rPr>
              <w:t>varchar(10)</w:t>
            </w:r>
          </w:p>
        </w:tc>
        <w:tc>
          <w:tcPr>
            <w:tcW w:w="992" w:type="dxa"/>
          </w:tcPr>
          <w:p w14:paraId="33BE8E92">
            <w:pPr>
              <w:spacing w:line="400" w:lineRule="exact"/>
              <w:rPr>
                <w:szCs w:val="21"/>
              </w:rPr>
            </w:pPr>
            <w:r>
              <w:rPr>
                <w:szCs w:val="21"/>
              </w:rPr>
              <w:t>允许</w:t>
            </w:r>
          </w:p>
        </w:tc>
        <w:tc>
          <w:tcPr>
            <w:tcW w:w="1074" w:type="dxa"/>
          </w:tcPr>
          <w:p w14:paraId="40D84C79">
            <w:pPr>
              <w:spacing w:line="400" w:lineRule="exact"/>
              <w:rPr>
                <w:szCs w:val="21"/>
              </w:rPr>
            </w:pPr>
          </w:p>
        </w:tc>
        <w:tc>
          <w:tcPr>
            <w:tcW w:w="1733" w:type="dxa"/>
          </w:tcPr>
          <w:p w14:paraId="13F5EAE4">
            <w:pPr>
              <w:spacing w:line="400" w:lineRule="exact"/>
              <w:rPr>
                <w:szCs w:val="21"/>
              </w:rPr>
            </w:pPr>
            <w:r>
              <w:rPr>
                <w:rFonts w:hint="eastAsia"/>
                <w:szCs w:val="21"/>
              </w:rPr>
              <w:t>名称</w:t>
            </w:r>
          </w:p>
        </w:tc>
      </w:tr>
      <w:tr w14:paraId="0AC38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41EF1D7">
            <w:pPr>
              <w:spacing w:line="400" w:lineRule="exact"/>
              <w:rPr>
                <w:szCs w:val="21"/>
              </w:rPr>
            </w:pPr>
            <w:r>
              <w:rPr>
                <w:szCs w:val="21"/>
              </w:rPr>
              <w:t>producer</w:t>
            </w:r>
          </w:p>
        </w:tc>
        <w:tc>
          <w:tcPr>
            <w:tcW w:w="1843" w:type="dxa"/>
          </w:tcPr>
          <w:p w14:paraId="49C36AFB">
            <w:pPr>
              <w:spacing w:line="400" w:lineRule="exact"/>
              <w:rPr>
                <w:szCs w:val="21"/>
              </w:rPr>
            </w:pPr>
            <w:r>
              <w:rPr>
                <w:szCs w:val="21"/>
              </w:rPr>
              <w:t>varchar(50)</w:t>
            </w:r>
          </w:p>
        </w:tc>
        <w:tc>
          <w:tcPr>
            <w:tcW w:w="992" w:type="dxa"/>
          </w:tcPr>
          <w:p w14:paraId="290E40B9">
            <w:pPr>
              <w:spacing w:line="400" w:lineRule="exact"/>
              <w:rPr>
                <w:szCs w:val="21"/>
              </w:rPr>
            </w:pPr>
            <w:r>
              <w:rPr>
                <w:szCs w:val="21"/>
              </w:rPr>
              <w:t>允许</w:t>
            </w:r>
          </w:p>
        </w:tc>
        <w:tc>
          <w:tcPr>
            <w:tcW w:w="1074" w:type="dxa"/>
          </w:tcPr>
          <w:p w14:paraId="10302B2D">
            <w:pPr>
              <w:spacing w:line="400" w:lineRule="exact"/>
              <w:rPr>
                <w:szCs w:val="21"/>
              </w:rPr>
            </w:pPr>
          </w:p>
        </w:tc>
        <w:tc>
          <w:tcPr>
            <w:tcW w:w="1733" w:type="dxa"/>
          </w:tcPr>
          <w:p w14:paraId="75189C83">
            <w:pPr>
              <w:spacing w:line="400" w:lineRule="exact"/>
              <w:rPr>
                <w:szCs w:val="21"/>
              </w:rPr>
            </w:pPr>
            <w:r>
              <w:rPr>
                <w:rFonts w:hint="eastAsia"/>
                <w:szCs w:val="21"/>
              </w:rPr>
              <w:t>生产</w:t>
            </w:r>
            <w:r>
              <w:rPr>
                <w:szCs w:val="21"/>
              </w:rPr>
              <w:t>商</w:t>
            </w:r>
          </w:p>
        </w:tc>
      </w:tr>
      <w:tr w14:paraId="5E84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67F2999">
            <w:pPr>
              <w:spacing w:line="400" w:lineRule="exact"/>
              <w:rPr>
                <w:szCs w:val="21"/>
              </w:rPr>
            </w:pPr>
            <w:r>
              <w:rPr>
                <w:szCs w:val="21"/>
              </w:rPr>
              <w:t>purchasing_price</w:t>
            </w:r>
          </w:p>
        </w:tc>
        <w:tc>
          <w:tcPr>
            <w:tcW w:w="1843" w:type="dxa"/>
          </w:tcPr>
          <w:p w14:paraId="70C00552">
            <w:pPr>
              <w:spacing w:line="400" w:lineRule="exact"/>
              <w:rPr>
                <w:szCs w:val="21"/>
              </w:rPr>
            </w:pPr>
            <w:r>
              <w:rPr>
                <w:szCs w:val="21"/>
              </w:rPr>
              <w:t>varchar(10)</w:t>
            </w:r>
          </w:p>
        </w:tc>
        <w:tc>
          <w:tcPr>
            <w:tcW w:w="992" w:type="dxa"/>
          </w:tcPr>
          <w:p w14:paraId="576C87C0">
            <w:pPr>
              <w:spacing w:line="400" w:lineRule="exact"/>
              <w:rPr>
                <w:szCs w:val="21"/>
              </w:rPr>
            </w:pPr>
            <w:r>
              <w:rPr>
                <w:szCs w:val="21"/>
              </w:rPr>
              <w:t>允许</w:t>
            </w:r>
          </w:p>
        </w:tc>
        <w:tc>
          <w:tcPr>
            <w:tcW w:w="1074" w:type="dxa"/>
          </w:tcPr>
          <w:p w14:paraId="6715A5FA">
            <w:pPr>
              <w:spacing w:line="400" w:lineRule="exact"/>
              <w:rPr>
                <w:szCs w:val="21"/>
              </w:rPr>
            </w:pPr>
          </w:p>
        </w:tc>
        <w:tc>
          <w:tcPr>
            <w:tcW w:w="1733" w:type="dxa"/>
          </w:tcPr>
          <w:p w14:paraId="652F4B30">
            <w:pPr>
              <w:spacing w:line="400" w:lineRule="exact"/>
              <w:rPr>
                <w:szCs w:val="21"/>
              </w:rPr>
            </w:pPr>
            <w:r>
              <w:rPr>
                <w:rFonts w:hint="eastAsia"/>
                <w:szCs w:val="21"/>
              </w:rPr>
              <w:t>购买</w:t>
            </w:r>
            <w:r>
              <w:rPr>
                <w:szCs w:val="21"/>
              </w:rPr>
              <w:t>价格</w:t>
            </w:r>
          </w:p>
        </w:tc>
      </w:tr>
      <w:tr w14:paraId="3E3B1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A892608">
            <w:pPr>
              <w:spacing w:line="400" w:lineRule="exact"/>
              <w:rPr>
                <w:szCs w:val="21"/>
              </w:rPr>
            </w:pPr>
            <w:r>
              <w:rPr>
                <w:szCs w:val="21"/>
              </w:rPr>
              <w:t>remarks</w:t>
            </w:r>
          </w:p>
        </w:tc>
        <w:tc>
          <w:tcPr>
            <w:tcW w:w="1843" w:type="dxa"/>
          </w:tcPr>
          <w:p w14:paraId="5F0F35A5">
            <w:pPr>
              <w:spacing w:line="400" w:lineRule="exact"/>
              <w:rPr>
                <w:szCs w:val="21"/>
              </w:rPr>
            </w:pPr>
            <w:r>
              <w:rPr>
                <w:szCs w:val="21"/>
              </w:rPr>
              <w:t>varchar(300)</w:t>
            </w:r>
          </w:p>
        </w:tc>
        <w:tc>
          <w:tcPr>
            <w:tcW w:w="992" w:type="dxa"/>
          </w:tcPr>
          <w:p w14:paraId="075BD0B9">
            <w:pPr>
              <w:spacing w:line="400" w:lineRule="exact"/>
              <w:rPr>
                <w:szCs w:val="21"/>
              </w:rPr>
            </w:pPr>
            <w:r>
              <w:rPr>
                <w:szCs w:val="21"/>
              </w:rPr>
              <w:t>允许</w:t>
            </w:r>
          </w:p>
        </w:tc>
        <w:tc>
          <w:tcPr>
            <w:tcW w:w="1074" w:type="dxa"/>
          </w:tcPr>
          <w:p w14:paraId="0359305D">
            <w:pPr>
              <w:spacing w:line="400" w:lineRule="exact"/>
              <w:rPr>
                <w:szCs w:val="21"/>
              </w:rPr>
            </w:pPr>
          </w:p>
        </w:tc>
        <w:tc>
          <w:tcPr>
            <w:tcW w:w="1733" w:type="dxa"/>
          </w:tcPr>
          <w:p w14:paraId="7CCD922C">
            <w:pPr>
              <w:spacing w:line="400" w:lineRule="exact"/>
              <w:rPr>
                <w:szCs w:val="21"/>
              </w:rPr>
            </w:pPr>
            <w:r>
              <w:rPr>
                <w:rFonts w:hint="eastAsia"/>
                <w:szCs w:val="21"/>
              </w:rPr>
              <w:t>备注</w:t>
            </w:r>
          </w:p>
        </w:tc>
      </w:tr>
      <w:tr w14:paraId="42D3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56AE582">
            <w:pPr>
              <w:spacing w:line="400" w:lineRule="exact"/>
              <w:rPr>
                <w:szCs w:val="21"/>
              </w:rPr>
            </w:pPr>
            <w:r>
              <w:rPr>
                <w:szCs w:val="21"/>
              </w:rPr>
              <w:t>selling_price</w:t>
            </w:r>
          </w:p>
        </w:tc>
        <w:tc>
          <w:tcPr>
            <w:tcW w:w="1843" w:type="dxa"/>
          </w:tcPr>
          <w:p w14:paraId="12CB678F">
            <w:pPr>
              <w:spacing w:line="400" w:lineRule="exact"/>
              <w:rPr>
                <w:szCs w:val="21"/>
              </w:rPr>
            </w:pPr>
            <w:r>
              <w:rPr>
                <w:szCs w:val="21"/>
              </w:rPr>
              <w:t>float</w:t>
            </w:r>
          </w:p>
        </w:tc>
        <w:tc>
          <w:tcPr>
            <w:tcW w:w="992" w:type="dxa"/>
          </w:tcPr>
          <w:p w14:paraId="0F1BA428">
            <w:pPr>
              <w:spacing w:line="400" w:lineRule="exact"/>
              <w:rPr>
                <w:szCs w:val="21"/>
              </w:rPr>
            </w:pPr>
            <w:r>
              <w:rPr>
                <w:szCs w:val="21"/>
              </w:rPr>
              <w:t>允许</w:t>
            </w:r>
          </w:p>
        </w:tc>
        <w:tc>
          <w:tcPr>
            <w:tcW w:w="1074" w:type="dxa"/>
          </w:tcPr>
          <w:p w14:paraId="228E054A">
            <w:pPr>
              <w:spacing w:line="400" w:lineRule="exact"/>
              <w:rPr>
                <w:szCs w:val="21"/>
              </w:rPr>
            </w:pPr>
          </w:p>
        </w:tc>
        <w:tc>
          <w:tcPr>
            <w:tcW w:w="1733" w:type="dxa"/>
          </w:tcPr>
          <w:p w14:paraId="397B8306">
            <w:pPr>
              <w:spacing w:line="400" w:lineRule="exact"/>
              <w:rPr>
                <w:szCs w:val="21"/>
              </w:rPr>
            </w:pPr>
            <w:r>
              <w:rPr>
                <w:rFonts w:hint="eastAsia"/>
                <w:szCs w:val="21"/>
              </w:rPr>
              <w:t>销售</w:t>
            </w:r>
            <w:r>
              <w:rPr>
                <w:szCs w:val="21"/>
              </w:rPr>
              <w:t>价格</w:t>
            </w:r>
          </w:p>
        </w:tc>
      </w:tr>
      <w:tr w14:paraId="326B5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99F53D7">
            <w:pPr>
              <w:spacing w:line="400" w:lineRule="exact"/>
              <w:rPr>
                <w:szCs w:val="21"/>
              </w:rPr>
            </w:pPr>
            <w:r>
              <w:rPr>
                <w:szCs w:val="21"/>
              </w:rPr>
              <w:t>state</w:t>
            </w:r>
          </w:p>
        </w:tc>
        <w:tc>
          <w:tcPr>
            <w:tcW w:w="1843" w:type="dxa"/>
          </w:tcPr>
          <w:p w14:paraId="0C7ACA28">
            <w:pPr>
              <w:spacing w:line="400" w:lineRule="exact"/>
              <w:rPr>
                <w:szCs w:val="21"/>
              </w:rPr>
            </w:pPr>
            <w:r>
              <w:rPr>
                <w:szCs w:val="21"/>
              </w:rPr>
              <w:t>varchar(10)</w:t>
            </w:r>
          </w:p>
        </w:tc>
        <w:tc>
          <w:tcPr>
            <w:tcW w:w="992" w:type="dxa"/>
          </w:tcPr>
          <w:p w14:paraId="1FEB8EBB">
            <w:pPr>
              <w:spacing w:line="400" w:lineRule="exact"/>
              <w:rPr>
                <w:szCs w:val="21"/>
              </w:rPr>
            </w:pPr>
            <w:r>
              <w:rPr>
                <w:szCs w:val="21"/>
              </w:rPr>
              <w:t>允许</w:t>
            </w:r>
          </w:p>
        </w:tc>
        <w:tc>
          <w:tcPr>
            <w:tcW w:w="1074" w:type="dxa"/>
          </w:tcPr>
          <w:p w14:paraId="754342D5">
            <w:pPr>
              <w:spacing w:line="400" w:lineRule="exact"/>
              <w:rPr>
                <w:szCs w:val="21"/>
              </w:rPr>
            </w:pPr>
          </w:p>
        </w:tc>
        <w:tc>
          <w:tcPr>
            <w:tcW w:w="1733" w:type="dxa"/>
          </w:tcPr>
          <w:p w14:paraId="6E1A6141">
            <w:pPr>
              <w:spacing w:line="400" w:lineRule="exact"/>
              <w:rPr>
                <w:szCs w:val="21"/>
              </w:rPr>
            </w:pPr>
            <w:r>
              <w:rPr>
                <w:rFonts w:hint="eastAsia"/>
                <w:szCs w:val="21"/>
              </w:rPr>
              <w:t>状态</w:t>
            </w:r>
          </w:p>
        </w:tc>
      </w:tr>
      <w:tr w14:paraId="1B60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62590CA">
            <w:pPr>
              <w:spacing w:line="400" w:lineRule="exact"/>
              <w:rPr>
                <w:szCs w:val="21"/>
              </w:rPr>
            </w:pPr>
            <w:r>
              <w:rPr>
                <w:szCs w:val="21"/>
              </w:rPr>
              <w:t>unit</w:t>
            </w:r>
          </w:p>
        </w:tc>
        <w:tc>
          <w:tcPr>
            <w:tcW w:w="1843" w:type="dxa"/>
          </w:tcPr>
          <w:p w14:paraId="688D8329">
            <w:pPr>
              <w:spacing w:line="400" w:lineRule="exact"/>
              <w:rPr>
                <w:szCs w:val="21"/>
              </w:rPr>
            </w:pPr>
            <w:r>
              <w:rPr>
                <w:szCs w:val="21"/>
              </w:rPr>
              <w:t>varchar(10)</w:t>
            </w:r>
          </w:p>
        </w:tc>
        <w:tc>
          <w:tcPr>
            <w:tcW w:w="992" w:type="dxa"/>
          </w:tcPr>
          <w:p w14:paraId="02E76D51">
            <w:pPr>
              <w:spacing w:line="400" w:lineRule="exact"/>
              <w:rPr>
                <w:szCs w:val="21"/>
              </w:rPr>
            </w:pPr>
            <w:r>
              <w:rPr>
                <w:szCs w:val="21"/>
              </w:rPr>
              <w:t>允许</w:t>
            </w:r>
          </w:p>
        </w:tc>
        <w:tc>
          <w:tcPr>
            <w:tcW w:w="1074" w:type="dxa"/>
          </w:tcPr>
          <w:p w14:paraId="0267E4B4">
            <w:pPr>
              <w:spacing w:line="400" w:lineRule="exact"/>
              <w:rPr>
                <w:szCs w:val="21"/>
              </w:rPr>
            </w:pPr>
          </w:p>
        </w:tc>
        <w:tc>
          <w:tcPr>
            <w:tcW w:w="1733" w:type="dxa"/>
          </w:tcPr>
          <w:p w14:paraId="4F177F72">
            <w:pPr>
              <w:spacing w:line="400" w:lineRule="exact"/>
              <w:rPr>
                <w:szCs w:val="21"/>
              </w:rPr>
            </w:pPr>
            <w:r>
              <w:rPr>
                <w:rFonts w:hint="eastAsia"/>
                <w:szCs w:val="21"/>
              </w:rPr>
              <w:t>单位</w:t>
            </w:r>
          </w:p>
        </w:tc>
      </w:tr>
      <w:tr w14:paraId="54EEF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9A09218">
            <w:pPr>
              <w:spacing w:line="400" w:lineRule="exact"/>
              <w:rPr>
                <w:szCs w:val="21"/>
              </w:rPr>
            </w:pPr>
            <w:r>
              <w:rPr>
                <w:szCs w:val="21"/>
              </w:rPr>
              <w:t>type_id</w:t>
            </w:r>
          </w:p>
        </w:tc>
        <w:tc>
          <w:tcPr>
            <w:tcW w:w="1843" w:type="dxa"/>
          </w:tcPr>
          <w:p w14:paraId="349473DB">
            <w:pPr>
              <w:spacing w:line="400" w:lineRule="exact"/>
              <w:rPr>
                <w:szCs w:val="21"/>
              </w:rPr>
            </w:pPr>
            <w:r>
              <w:rPr>
                <w:szCs w:val="21"/>
              </w:rPr>
              <w:t>int(11)</w:t>
            </w:r>
          </w:p>
        </w:tc>
        <w:tc>
          <w:tcPr>
            <w:tcW w:w="992" w:type="dxa"/>
          </w:tcPr>
          <w:p w14:paraId="2BCC1070">
            <w:pPr>
              <w:spacing w:line="400" w:lineRule="exact"/>
              <w:rPr>
                <w:szCs w:val="21"/>
              </w:rPr>
            </w:pPr>
            <w:r>
              <w:rPr>
                <w:szCs w:val="21"/>
              </w:rPr>
              <w:t>允许</w:t>
            </w:r>
          </w:p>
        </w:tc>
        <w:tc>
          <w:tcPr>
            <w:tcW w:w="1074" w:type="dxa"/>
          </w:tcPr>
          <w:p w14:paraId="2C708498">
            <w:pPr>
              <w:spacing w:line="400" w:lineRule="exact"/>
              <w:rPr>
                <w:szCs w:val="21"/>
              </w:rPr>
            </w:pPr>
          </w:p>
        </w:tc>
        <w:tc>
          <w:tcPr>
            <w:tcW w:w="1733" w:type="dxa"/>
          </w:tcPr>
          <w:p w14:paraId="09D8498D">
            <w:pPr>
              <w:spacing w:line="400" w:lineRule="exact"/>
              <w:rPr>
                <w:szCs w:val="21"/>
              </w:rPr>
            </w:pPr>
            <w:r>
              <w:rPr>
                <w:rFonts w:hint="eastAsia"/>
                <w:szCs w:val="21"/>
              </w:rPr>
              <w:t>类型</w:t>
            </w:r>
            <w:r>
              <w:rPr>
                <w:szCs w:val="21"/>
              </w:rPr>
              <w:t>编号</w:t>
            </w:r>
          </w:p>
        </w:tc>
      </w:tr>
      <w:tr w14:paraId="7B66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5A21647">
            <w:pPr>
              <w:spacing w:line="400" w:lineRule="exact"/>
              <w:rPr>
                <w:szCs w:val="21"/>
              </w:rPr>
            </w:pPr>
            <w:r>
              <w:rPr>
                <w:szCs w:val="21"/>
              </w:rPr>
              <w:t>code_or_name</w:t>
            </w:r>
          </w:p>
        </w:tc>
        <w:tc>
          <w:tcPr>
            <w:tcW w:w="1843" w:type="dxa"/>
          </w:tcPr>
          <w:p w14:paraId="12FD918B">
            <w:pPr>
              <w:spacing w:line="400" w:lineRule="exact"/>
              <w:rPr>
                <w:szCs w:val="21"/>
              </w:rPr>
            </w:pPr>
            <w:r>
              <w:rPr>
                <w:szCs w:val="21"/>
              </w:rPr>
              <w:t>int(11)</w:t>
            </w:r>
          </w:p>
        </w:tc>
        <w:tc>
          <w:tcPr>
            <w:tcW w:w="992" w:type="dxa"/>
          </w:tcPr>
          <w:p w14:paraId="605AFA76">
            <w:pPr>
              <w:spacing w:line="400" w:lineRule="exact"/>
              <w:rPr>
                <w:szCs w:val="21"/>
              </w:rPr>
            </w:pPr>
            <w:r>
              <w:rPr>
                <w:szCs w:val="21"/>
              </w:rPr>
              <w:t>允许</w:t>
            </w:r>
          </w:p>
        </w:tc>
        <w:tc>
          <w:tcPr>
            <w:tcW w:w="1074" w:type="dxa"/>
          </w:tcPr>
          <w:p w14:paraId="10206662">
            <w:pPr>
              <w:spacing w:line="400" w:lineRule="exact"/>
              <w:rPr>
                <w:szCs w:val="21"/>
              </w:rPr>
            </w:pPr>
          </w:p>
        </w:tc>
        <w:tc>
          <w:tcPr>
            <w:tcW w:w="1733" w:type="dxa"/>
          </w:tcPr>
          <w:p w14:paraId="0D9945A1">
            <w:pPr>
              <w:spacing w:line="400" w:lineRule="exact"/>
              <w:rPr>
                <w:szCs w:val="21"/>
              </w:rPr>
            </w:pPr>
            <w:r>
              <w:rPr>
                <w:rFonts w:hint="eastAsia"/>
                <w:szCs w:val="21"/>
              </w:rPr>
              <w:t>编码</w:t>
            </w:r>
            <w:r>
              <w:rPr>
                <w:szCs w:val="21"/>
              </w:rPr>
              <w:t>或</w:t>
            </w:r>
            <w:r>
              <w:rPr>
                <w:rFonts w:hint="eastAsia"/>
                <w:szCs w:val="21"/>
              </w:rPr>
              <w:t>名称</w:t>
            </w:r>
          </w:p>
        </w:tc>
      </w:tr>
    </w:tbl>
    <w:p w14:paraId="64F28233">
      <w:pPr>
        <w:widowControl/>
        <w:spacing w:line="400" w:lineRule="exact"/>
        <w:ind w:firstLine="480" w:firstLineChars="200"/>
        <w:rPr>
          <w:sz w:val="24"/>
        </w:rPr>
      </w:pPr>
      <w:r>
        <w:rPr>
          <w:rFonts w:hint="eastAsia"/>
          <w:sz w:val="24"/>
        </w:rPr>
        <w:t>（2）客户表</w:t>
      </w:r>
    </w:p>
    <w:p w14:paraId="2A0E6D0E">
      <w:pPr>
        <w:widowControl/>
        <w:spacing w:line="400" w:lineRule="exact"/>
        <w:ind w:firstLine="480" w:firstLineChars="200"/>
        <w:rPr>
          <w:sz w:val="24"/>
        </w:rPr>
      </w:pPr>
      <w:r>
        <w:rPr>
          <w:rFonts w:hint="eastAsia"/>
          <w:sz w:val="24"/>
        </w:rPr>
        <w:t>客户表如</w:t>
      </w:r>
      <w:r>
        <w:rPr>
          <w:sz w:val="24"/>
        </w:rPr>
        <w:t>表4-</w:t>
      </w:r>
      <w:r>
        <w:rPr>
          <w:rFonts w:hint="eastAsia"/>
          <w:sz w:val="24"/>
        </w:rPr>
        <w:t>2所示</w:t>
      </w:r>
      <w:r>
        <w:rPr>
          <w:sz w:val="24"/>
        </w:rPr>
        <w:t>。</w:t>
      </w:r>
    </w:p>
    <w:p w14:paraId="5EC4FDAF">
      <w:pPr>
        <w:spacing w:line="400" w:lineRule="exact"/>
        <w:jc w:val="center"/>
        <w:rPr>
          <w:szCs w:val="21"/>
        </w:rPr>
      </w:pPr>
      <w:r>
        <w:rPr>
          <w:rFonts w:hint="eastAsia"/>
          <w:szCs w:val="21"/>
        </w:rPr>
        <w:t>表4-</w:t>
      </w:r>
      <w:r>
        <w:rPr>
          <w:szCs w:val="21"/>
        </w:rPr>
        <w:t xml:space="preserve">2  </w:t>
      </w:r>
      <w:r>
        <w:rPr>
          <w:rFonts w:hint="eastAsia"/>
          <w:szCs w:val="21"/>
        </w:rPr>
        <w:t>客户表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6D36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D73E01C">
            <w:pPr>
              <w:spacing w:line="400" w:lineRule="exact"/>
              <w:rPr>
                <w:szCs w:val="21"/>
              </w:rPr>
            </w:pPr>
            <w:r>
              <w:rPr>
                <w:rFonts w:hint="eastAsia"/>
                <w:szCs w:val="21"/>
              </w:rPr>
              <w:t>字段名称</w:t>
            </w:r>
          </w:p>
        </w:tc>
        <w:tc>
          <w:tcPr>
            <w:tcW w:w="1843" w:type="dxa"/>
          </w:tcPr>
          <w:p w14:paraId="790340BF">
            <w:pPr>
              <w:spacing w:line="400" w:lineRule="exact"/>
              <w:rPr>
                <w:szCs w:val="21"/>
              </w:rPr>
            </w:pPr>
            <w:r>
              <w:rPr>
                <w:rFonts w:hint="eastAsia"/>
                <w:szCs w:val="21"/>
              </w:rPr>
              <w:t>字段类型/长度</w:t>
            </w:r>
          </w:p>
        </w:tc>
        <w:tc>
          <w:tcPr>
            <w:tcW w:w="992" w:type="dxa"/>
          </w:tcPr>
          <w:p w14:paraId="39D38ABA">
            <w:pPr>
              <w:spacing w:line="400" w:lineRule="exact"/>
              <w:rPr>
                <w:szCs w:val="21"/>
              </w:rPr>
            </w:pPr>
            <w:r>
              <w:rPr>
                <w:rFonts w:hint="eastAsia"/>
                <w:szCs w:val="21"/>
              </w:rPr>
              <w:t>空值</w:t>
            </w:r>
          </w:p>
        </w:tc>
        <w:tc>
          <w:tcPr>
            <w:tcW w:w="1074" w:type="dxa"/>
          </w:tcPr>
          <w:p w14:paraId="09FE9814">
            <w:pPr>
              <w:spacing w:line="400" w:lineRule="exact"/>
              <w:rPr>
                <w:szCs w:val="21"/>
              </w:rPr>
            </w:pPr>
            <w:r>
              <w:rPr>
                <w:rFonts w:hint="eastAsia"/>
                <w:szCs w:val="21"/>
              </w:rPr>
              <w:t>键/索引</w:t>
            </w:r>
          </w:p>
        </w:tc>
        <w:tc>
          <w:tcPr>
            <w:tcW w:w="1733" w:type="dxa"/>
          </w:tcPr>
          <w:p w14:paraId="0BF20621">
            <w:pPr>
              <w:spacing w:line="400" w:lineRule="exact"/>
              <w:rPr>
                <w:szCs w:val="21"/>
              </w:rPr>
            </w:pPr>
            <w:r>
              <w:rPr>
                <w:rFonts w:hint="eastAsia"/>
                <w:szCs w:val="21"/>
              </w:rPr>
              <w:t>说明</w:t>
            </w:r>
          </w:p>
        </w:tc>
      </w:tr>
      <w:tr w14:paraId="2C149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26CA727">
            <w:pPr>
              <w:spacing w:line="400" w:lineRule="exact"/>
              <w:rPr>
                <w:szCs w:val="21"/>
              </w:rPr>
            </w:pPr>
            <w:r>
              <w:rPr>
                <w:szCs w:val="21"/>
              </w:rPr>
              <w:t>id</w:t>
            </w:r>
          </w:p>
        </w:tc>
        <w:tc>
          <w:tcPr>
            <w:tcW w:w="1843" w:type="dxa"/>
          </w:tcPr>
          <w:p w14:paraId="2937ECE2">
            <w:pPr>
              <w:spacing w:line="400" w:lineRule="exact"/>
              <w:rPr>
                <w:szCs w:val="21"/>
              </w:rPr>
            </w:pPr>
            <w:r>
              <w:rPr>
                <w:szCs w:val="21"/>
              </w:rPr>
              <w:t>int(10)</w:t>
            </w:r>
          </w:p>
        </w:tc>
        <w:tc>
          <w:tcPr>
            <w:tcW w:w="992" w:type="dxa"/>
          </w:tcPr>
          <w:p w14:paraId="5F30BC9C">
            <w:pPr>
              <w:spacing w:line="400" w:lineRule="exact"/>
              <w:rPr>
                <w:szCs w:val="21"/>
              </w:rPr>
            </w:pPr>
            <w:r>
              <w:rPr>
                <w:szCs w:val="21"/>
              </w:rPr>
              <w:t>不允许</w:t>
            </w:r>
          </w:p>
        </w:tc>
        <w:tc>
          <w:tcPr>
            <w:tcW w:w="1074" w:type="dxa"/>
          </w:tcPr>
          <w:p w14:paraId="3CC15E9D">
            <w:pPr>
              <w:spacing w:line="400" w:lineRule="exact"/>
              <w:rPr>
                <w:szCs w:val="21"/>
              </w:rPr>
            </w:pPr>
            <w:r>
              <w:rPr>
                <w:szCs w:val="21"/>
              </w:rPr>
              <w:t>主键</w:t>
            </w:r>
          </w:p>
        </w:tc>
        <w:tc>
          <w:tcPr>
            <w:tcW w:w="1733" w:type="dxa"/>
          </w:tcPr>
          <w:p w14:paraId="3BE873B3">
            <w:pPr>
              <w:spacing w:line="400" w:lineRule="exact"/>
              <w:rPr>
                <w:szCs w:val="21"/>
              </w:rPr>
            </w:pPr>
            <w:r>
              <w:rPr>
                <w:szCs w:val="21"/>
              </w:rPr>
              <w:t>自增长主键</w:t>
            </w:r>
          </w:p>
        </w:tc>
      </w:tr>
      <w:tr w14:paraId="635F2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B64B047">
            <w:pPr>
              <w:spacing w:line="400" w:lineRule="exact"/>
              <w:rPr>
                <w:szCs w:val="21"/>
              </w:rPr>
            </w:pPr>
            <w:r>
              <w:rPr>
                <w:szCs w:val="21"/>
              </w:rPr>
              <w:t>iddress</w:t>
            </w:r>
          </w:p>
        </w:tc>
        <w:tc>
          <w:tcPr>
            <w:tcW w:w="1843" w:type="dxa"/>
          </w:tcPr>
          <w:p w14:paraId="08A182D5">
            <w:pPr>
              <w:spacing w:line="400" w:lineRule="exact"/>
              <w:rPr>
                <w:szCs w:val="21"/>
              </w:rPr>
            </w:pPr>
            <w:r>
              <w:rPr>
                <w:szCs w:val="21"/>
              </w:rPr>
              <w:t>varchar(300)</w:t>
            </w:r>
          </w:p>
        </w:tc>
        <w:tc>
          <w:tcPr>
            <w:tcW w:w="992" w:type="dxa"/>
          </w:tcPr>
          <w:p w14:paraId="3EFA9521">
            <w:pPr>
              <w:spacing w:line="400" w:lineRule="exact"/>
              <w:rPr>
                <w:szCs w:val="21"/>
              </w:rPr>
            </w:pPr>
            <w:r>
              <w:rPr>
                <w:szCs w:val="21"/>
              </w:rPr>
              <w:t>允许</w:t>
            </w:r>
          </w:p>
        </w:tc>
        <w:tc>
          <w:tcPr>
            <w:tcW w:w="1074" w:type="dxa"/>
          </w:tcPr>
          <w:p w14:paraId="17D155AD">
            <w:pPr>
              <w:spacing w:line="400" w:lineRule="exact"/>
              <w:rPr>
                <w:szCs w:val="21"/>
              </w:rPr>
            </w:pPr>
          </w:p>
        </w:tc>
        <w:tc>
          <w:tcPr>
            <w:tcW w:w="1733" w:type="dxa"/>
          </w:tcPr>
          <w:p w14:paraId="28F70E49">
            <w:pPr>
              <w:spacing w:line="400" w:lineRule="exact"/>
              <w:rPr>
                <w:szCs w:val="21"/>
              </w:rPr>
            </w:pPr>
            <w:r>
              <w:rPr>
                <w:rFonts w:hint="eastAsia"/>
                <w:szCs w:val="21"/>
              </w:rPr>
              <w:t>地址</w:t>
            </w:r>
          </w:p>
        </w:tc>
      </w:tr>
      <w:tr w14:paraId="1012C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03AEAD6">
            <w:pPr>
              <w:spacing w:line="400" w:lineRule="exact"/>
              <w:rPr>
                <w:szCs w:val="21"/>
              </w:rPr>
            </w:pPr>
            <w:r>
              <w:rPr>
                <w:szCs w:val="21"/>
              </w:rPr>
              <w:t>contact</w:t>
            </w:r>
          </w:p>
        </w:tc>
        <w:tc>
          <w:tcPr>
            <w:tcW w:w="1843" w:type="dxa"/>
          </w:tcPr>
          <w:p w14:paraId="1E3CFAB4">
            <w:pPr>
              <w:spacing w:line="400" w:lineRule="exact"/>
              <w:rPr>
                <w:szCs w:val="21"/>
              </w:rPr>
            </w:pPr>
            <w:r>
              <w:rPr>
                <w:szCs w:val="21"/>
              </w:rPr>
              <w:t>varchar(300)</w:t>
            </w:r>
          </w:p>
        </w:tc>
        <w:tc>
          <w:tcPr>
            <w:tcW w:w="992" w:type="dxa"/>
          </w:tcPr>
          <w:p w14:paraId="09005D12">
            <w:pPr>
              <w:spacing w:line="400" w:lineRule="exact"/>
              <w:rPr>
                <w:szCs w:val="21"/>
              </w:rPr>
            </w:pPr>
            <w:r>
              <w:rPr>
                <w:szCs w:val="21"/>
              </w:rPr>
              <w:t>允许</w:t>
            </w:r>
          </w:p>
        </w:tc>
        <w:tc>
          <w:tcPr>
            <w:tcW w:w="1074" w:type="dxa"/>
          </w:tcPr>
          <w:p w14:paraId="7C0220C9">
            <w:pPr>
              <w:spacing w:line="400" w:lineRule="exact"/>
              <w:rPr>
                <w:szCs w:val="21"/>
              </w:rPr>
            </w:pPr>
          </w:p>
        </w:tc>
        <w:tc>
          <w:tcPr>
            <w:tcW w:w="1733" w:type="dxa"/>
          </w:tcPr>
          <w:p w14:paraId="71DB4D38">
            <w:pPr>
              <w:spacing w:line="400" w:lineRule="exact"/>
              <w:rPr>
                <w:szCs w:val="21"/>
              </w:rPr>
            </w:pPr>
            <w:r>
              <w:rPr>
                <w:rFonts w:hint="eastAsia"/>
                <w:szCs w:val="21"/>
              </w:rPr>
              <w:t>联系</w:t>
            </w:r>
            <w:r>
              <w:rPr>
                <w:szCs w:val="21"/>
              </w:rPr>
              <w:t>方式</w:t>
            </w:r>
          </w:p>
        </w:tc>
      </w:tr>
      <w:tr w14:paraId="0AD6D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A25137C">
            <w:pPr>
              <w:spacing w:line="400" w:lineRule="exact"/>
              <w:rPr>
                <w:szCs w:val="21"/>
              </w:rPr>
            </w:pPr>
            <w:r>
              <w:rPr>
                <w:szCs w:val="21"/>
              </w:rPr>
              <w:t>name</w:t>
            </w:r>
          </w:p>
        </w:tc>
        <w:tc>
          <w:tcPr>
            <w:tcW w:w="1843" w:type="dxa"/>
          </w:tcPr>
          <w:p w14:paraId="29FBBE3B">
            <w:pPr>
              <w:spacing w:line="400" w:lineRule="exact"/>
              <w:rPr>
                <w:szCs w:val="21"/>
              </w:rPr>
            </w:pPr>
            <w:r>
              <w:rPr>
                <w:szCs w:val="21"/>
              </w:rPr>
              <w:t>varchar(300)</w:t>
            </w:r>
          </w:p>
        </w:tc>
        <w:tc>
          <w:tcPr>
            <w:tcW w:w="992" w:type="dxa"/>
          </w:tcPr>
          <w:p w14:paraId="2620E3A7">
            <w:pPr>
              <w:spacing w:line="400" w:lineRule="exact"/>
              <w:rPr>
                <w:szCs w:val="21"/>
              </w:rPr>
            </w:pPr>
            <w:r>
              <w:rPr>
                <w:szCs w:val="21"/>
              </w:rPr>
              <w:t>允许</w:t>
            </w:r>
          </w:p>
        </w:tc>
        <w:tc>
          <w:tcPr>
            <w:tcW w:w="1074" w:type="dxa"/>
          </w:tcPr>
          <w:p w14:paraId="08ACF2E3">
            <w:pPr>
              <w:spacing w:line="400" w:lineRule="exact"/>
              <w:rPr>
                <w:szCs w:val="21"/>
              </w:rPr>
            </w:pPr>
          </w:p>
        </w:tc>
        <w:tc>
          <w:tcPr>
            <w:tcW w:w="1733" w:type="dxa"/>
          </w:tcPr>
          <w:p w14:paraId="122783F7">
            <w:pPr>
              <w:spacing w:line="400" w:lineRule="exact"/>
              <w:rPr>
                <w:szCs w:val="21"/>
              </w:rPr>
            </w:pPr>
            <w:r>
              <w:rPr>
                <w:rFonts w:hint="eastAsia"/>
                <w:szCs w:val="21"/>
              </w:rPr>
              <w:t>名字</w:t>
            </w:r>
          </w:p>
        </w:tc>
      </w:tr>
      <w:tr w14:paraId="13349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6FA4187">
            <w:pPr>
              <w:spacing w:line="400" w:lineRule="exact"/>
              <w:rPr>
                <w:szCs w:val="21"/>
              </w:rPr>
            </w:pPr>
            <w:r>
              <w:rPr>
                <w:szCs w:val="21"/>
              </w:rPr>
              <w:t>number</w:t>
            </w:r>
          </w:p>
        </w:tc>
        <w:tc>
          <w:tcPr>
            <w:tcW w:w="1843" w:type="dxa"/>
          </w:tcPr>
          <w:p w14:paraId="5022C917">
            <w:pPr>
              <w:spacing w:line="400" w:lineRule="exact"/>
              <w:rPr>
                <w:szCs w:val="21"/>
              </w:rPr>
            </w:pPr>
            <w:r>
              <w:rPr>
                <w:szCs w:val="21"/>
              </w:rPr>
              <w:t>varchar(50)</w:t>
            </w:r>
          </w:p>
        </w:tc>
        <w:tc>
          <w:tcPr>
            <w:tcW w:w="992" w:type="dxa"/>
          </w:tcPr>
          <w:p w14:paraId="0BB08F57">
            <w:pPr>
              <w:spacing w:line="400" w:lineRule="exact"/>
              <w:rPr>
                <w:szCs w:val="21"/>
              </w:rPr>
            </w:pPr>
            <w:r>
              <w:rPr>
                <w:szCs w:val="21"/>
              </w:rPr>
              <w:t>允许</w:t>
            </w:r>
          </w:p>
        </w:tc>
        <w:tc>
          <w:tcPr>
            <w:tcW w:w="1074" w:type="dxa"/>
          </w:tcPr>
          <w:p w14:paraId="5D8DA91C">
            <w:pPr>
              <w:spacing w:line="400" w:lineRule="exact"/>
              <w:rPr>
                <w:szCs w:val="21"/>
              </w:rPr>
            </w:pPr>
          </w:p>
        </w:tc>
        <w:tc>
          <w:tcPr>
            <w:tcW w:w="1733" w:type="dxa"/>
          </w:tcPr>
          <w:p w14:paraId="58F74CA8">
            <w:pPr>
              <w:spacing w:line="400" w:lineRule="exact"/>
              <w:rPr>
                <w:szCs w:val="21"/>
              </w:rPr>
            </w:pPr>
            <w:r>
              <w:rPr>
                <w:rFonts w:hint="eastAsia"/>
                <w:szCs w:val="21"/>
              </w:rPr>
              <w:t>数量</w:t>
            </w:r>
          </w:p>
        </w:tc>
      </w:tr>
      <w:tr w14:paraId="7B70E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40F6C3D">
            <w:pPr>
              <w:spacing w:line="400" w:lineRule="exact"/>
              <w:rPr>
                <w:szCs w:val="21"/>
              </w:rPr>
            </w:pPr>
            <w:r>
              <w:rPr>
                <w:szCs w:val="21"/>
              </w:rPr>
              <w:t>remarks</w:t>
            </w:r>
          </w:p>
        </w:tc>
        <w:tc>
          <w:tcPr>
            <w:tcW w:w="1843" w:type="dxa"/>
          </w:tcPr>
          <w:p w14:paraId="5F75FFC1">
            <w:pPr>
              <w:spacing w:line="400" w:lineRule="exact"/>
              <w:rPr>
                <w:szCs w:val="21"/>
              </w:rPr>
            </w:pPr>
            <w:r>
              <w:rPr>
                <w:szCs w:val="21"/>
              </w:rPr>
              <w:t>varchar(300)</w:t>
            </w:r>
          </w:p>
        </w:tc>
        <w:tc>
          <w:tcPr>
            <w:tcW w:w="992" w:type="dxa"/>
          </w:tcPr>
          <w:p w14:paraId="78B6FB8D">
            <w:pPr>
              <w:spacing w:line="400" w:lineRule="exact"/>
              <w:rPr>
                <w:szCs w:val="21"/>
              </w:rPr>
            </w:pPr>
            <w:r>
              <w:rPr>
                <w:szCs w:val="21"/>
              </w:rPr>
              <w:t>允许</w:t>
            </w:r>
          </w:p>
        </w:tc>
        <w:tc>
          <w:tcPr>
            <w:tcW w:w="1074" w:type="dxa"/>
          </w:tcPr>
          <w:p w14:paraId="27142A31">
            <w:pPr>
              <w:spacing w:line="400" w:lineRule="exact"/>
              <w:rPr>
                <w:szCs w:val="21"/>
              </w:rPr>
            </w:pPr>
          </w:p>
        </w:tc>
        <w:tc>
          <w:tcPr>
            <w:tcW w:w="1733" w:type="dxa"/>
          </w:tcPr>
          <w:p w14:paraId="644D6883">
            <w:pPr>
              <w:spacing w:line="400" w:lineRule="exact"/>
              <w:rPr>
                <w:szCs w:val="21"/>
              </w:rPr>
            </w:pPr>
            <w:r>
              <w:rPr>
                <w:rFonts w:hint="eastAsia"/>
                <w:szCs w:val="21"/>
              </w:rPr>
              <w:t>备注</w:t>
            </w:r>
          </w:p>
        </w:tc>
      </w:tr>
    </w:tbl>
    <w:p w14:paraId="0FA6E522">
      <w:pPr>
        <w:widowControl/>
        <w:spacing w:line="400" w:lineRule="exact"/>
        <w:ind w:firstLine="480" w:firstLineChars="200"/>
        <w:rPr>
          <w:sz w:val="24"/>
        </w:rPr>
      </w:pPr>
      <w:r>
        <w:rPr>
          <w:rFonts w:hint="eastAsia"/>
          <w:sz w:val="24"/>
        </w:rPr>
        <w:t>（3）退货表</w:t>
      </w:r>
    </w:p>
    <w:p w14:paraId="4F81EDAF">
      <w:pPr>
        <w:widowControl/>
        <w:spacing w:line="400" w:lineRule="exact"/>
        <w:ind w:firstLine="480" w:firstLineChars="200"/>
        <w:rPr>
          <w:sz w:val="24"/>
        </w:rPr>
      </w:pPr>
      <w:r>
        <w:rPr>
          <w:rFonts w:hint="eastAsia"/>
          <w:sz w:val="24"/>
        </w:rPr>
        <w:t>退货表如</w:t>
      </w:r>
      <w:r>
        <w:rPr>
          <w:sz w:val="24"/>
        </w:rPr>
        <w:t>表4-</w:t>
      </w:r>
      <w:r>
        <w:rPr>
          <w:rFonts w:hint="eastAsia"/>
          <w:sz w:val="24"/>
        </w:rPr>
        <w:t>3所示</w:t>
      </w:r>
      <w:r>
        <w:rPr>
          <w:sz w:val="24"/>
        </w:rPr>
        <w:t>。</w:t>
      </w:r>
    </w:p>
    <w:p w14:paraId="792000C2">
      <w:pPr>
        <w:jc w:val="center"/>
        <w:rPr>
          <w:szCs w:val="21"/>
        </w:rPr>
      </w:pPr>
      <w:r>
        <w:rPr>
          <w:rFonts w:hint="eastAsia"/>
          <w:color w:val="000000"/>
        </w:rPr>
        <w:t>表4-</w:t>
      </w:r>
      <w:r>
        <w:rPr>
          <w:color w:val="000000"/>
        </w:rPr>
        <w:t xml:space="preserve">3  </w:t>
      </w:r>
      <w:r>
        <w:rPr>
          <w:rFonts w:hint="eastAsia"/>
          <w:color w:val="000000"/>
        </w:rPr>
        <w:t>退货表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106C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1146A97">
            <w:pPr>
              <w:spacing w:line="400" w:lineRule="exact"/>
              <w:rPr>
                <w:szCs w:val="21"/>
              </w:rPr>
            </w:pPr>
            <w:r>
              <w:rPr>
                <w:rFonts w:hint="eastAsia"/>
                <w:szCs w:val="21"/>
              </w:rPr>
              <w:t>字段名称</w:t>
            </w:r>
          </w:p>
        </w:tc>
        <w:tc>
          <w:tcPr>
            <w:tcW w:w="1843" w:type="dxa"/>
          </w:tcPr>
          <w:p w14:paraId="69F41772">
            <w:pPr>
              <w:spacing w:line="400" w:lineRule="exact"/>
              <w:rPr>
                <w:szCs w:val="21"/>
              </w:rPr>
            </w:pPr>
            <w:r>
              <w:rPr>
                <w:rFonts w:hint="eastAsia"/>
                <w:szCs w:val="21"/>
              </w:rPr>
              <w:t>字段类型/长度</w:t>
            </w:r>
          </w:p>
        </w:tc>
        <w:tc>
          <w:tcPr>
            <w:tcW w:w="992" w:type="dxa"/>
          </w:tcPr>
          <w:p w14:paraId="15132247">
            <w:pPr>
              <w:spacing w:line="400" w:lineRule="exact"/>
              <w:rPr>
                <w:szCs w:val="21"/>
              </w:rPr>
            </w:pPr>
            <w:r>
              <w:rPr>
                <w:rFonts w:hint="eastAsia"/>
                <w:szCs w:val="21"/>
              </w:rPr>
              <w:t>空值</w:t>
            </w:r>
          </w:p>
        </w:tc>
        <w:tc>
          <w:tcPr>
            <w:tcW w:w="1074" w:type="dxa"/>
          </w:tcPr>
          <w:p w14:paraId="36CB1135">
            <w:pPr>
              <w:spacing w:line="400" w:lineRule="exact"/>
              <w:rPr>
                <w:szCs w:val="21"/>
              </w:rPr>
            </w:pPr>
            <w:r>
              <w:rPr>
                <w:rFonts w:hint="eastAsia"/>
                <w:szCs w:val="21"/>
              </w:rPr>
              <w:t>键/索引</w:t>
            </w:r>
          </w:p>
        </w:tc>
        <w:tc>
          <w:tcPr>
            <w:tcW w:w="1733" w:type="dxa"/>
          </w:tcPr>
          <w:p w14:paraId="6C6A8D80">
            <w:pPr>
              <w:spacing w:line="400" w:lineRule="exact"/>
              <w:rPr>
                <w:szCs w:val="21"/>
              </w:rPr>
            </w:pPr>
            <w:r>
              <w:rPr>
                <w:rFonts w:hint="eastAsia"/>
                <w:szCs w:val="21"/>
              </w:rPr>
              <w:t>说明</w:t>
            </w:r>
          </w:p>
        </w:tc>
      </w:tr>
      <w:tr w14:paraId="298AF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1C2DC71">
            <w:pPr>
              <w:spacing w:line="400" w:lineRule="exact"/>
              <w:rPr>
                <w:szCs w:val="21"/>
              </w:rPr>
            </w:pPr>
            <w:r>
              <w:rPr>
                <w:szCs w:val="21"/>
              </w:rPr>
              <w:t>id</w:t>
            </w:r>
          </w:p>
        </w:tc>
        <w:tc>
          <w:tcPr>
            <w:tcW w:w="1843" w:type="dxa"/>
          </w:tcPr>
          <w:p w14:paraId="047EB712">
            <w:pPr>
              <w:spacing w:line="400" w:lineRule="exact"/>
              <w:rPr>
                <w:szCs w:val="21"/>
              </w:rPr>
            </w:pPr>
            <w:r>
              <w:rPr>
                <w:szCs w:val="21"/>
              </w:rPr>
              <w:t>int(11)</w:t>
            </w:r>
          </w:p>
        </w:tc>
        <w:tc>
          <w:tcPr>
            <w:tcW w:w="992" w:type="dxa"/>
          </w:tcPr>
          <w:p w14:paraId="396A83CB">
            <w:pPr>
              <w:spacing w:line="400" w:lineRule="exact"/>
              <w:rPr>
                <w:szCs w:val="21"/>
              </w:rPr>
            </w:pPr>
            <w:r>
              <w:rPr>
                <w:szCs w:val="21"/>
              </w:rPr>
              <w:t>不允许</w:t>
            </w:r>
          </w:p>
        </w:tc>
        <w:tc>
          <w:tcPr>
            <w:tcW w:w="1074" w:type="dxa"/>
          </w:tcPr>
          <w:p w14:paraId="71CF9B2F">
            <w:pPr>
              <w:spacing w:line="400" w:lineRule="exact"/>
              <w:rPr>
                <w:szCs w:val="21"/>
              </w:rPr>
            </w:pPr>
            <w:r>
              <w:rPr>
                <w:szCs w:val="21"/>
              </w:rPr>
              <w:t>主键</w:t>
            </w:r>
          </w:p>
        </w:tc>
        <w:tc>
          <w:tcPr>
            <w:tcW w:w="1733" w:type="dxa"/>
          </w:tcPr>
          <w:p w14:paraId="39224A65">
            <w:pPr>
              <w:spacing w:line="400" w:lineRule="exact"/>
              <w:rPr>
                <w:szCs w:val="21"/>
              </w:rPr>
            </w:pPr>
            <w:r>
              <w:rPr>
                <w:szCs w:val="21"/>
              </w:rPr>
              <w:t>自增长主键</w:t>
            </w:r>
          </w:p>
        </w:tc>
      </w:tr>
      <w:tr w14:paraId="07AE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271BA87">
            <w:pPr>
              <w:spacing w:line="400" w:lineRule="exact"/>
              <w:rPr>
                <w:szCs w:val="21"/>
              </w:rPr>
            </w:pPr>
            <w:r>
              <w:rPr>
                <w:szCs w:val="21"/>
              </w:rPr>
              <w:t>amount_paid</w:t>
            </w:r>
          </w:p>
        </w:tc>
        <w:tc>
          <w:tcPr>
            <w:tcW w:w="1843" w:type="dxa"/>
          </w:tcPr>
          <w:p w14:paraId="75F7A274">
            <w:pPr>
              <w:spacing w:line="400" w:lineRule="exact"/>
              <w:rPr>
                <w:szCs w:val="21"/>
              </w:rPr>
            </w:pPr>
            <w:r>
              <w:rPr>
                <w:szCs w:val="21"/>
              </w:rPr>
              <w:t>varchar(300)</w:t>
            </w:r>
          </w:p>
        </w:tc>
        <w:tc>
          <w:tcPr>
            <w:tcW w:w="992" w:type="dxa"/>
          </w:tcPr>
          <w:p w14:paraId="5812F75F">
            <w:pPr>
              <w:spacing w:line="400" w:lineRule="exact"/>
              <w:rPr>
                <w:szCs w:val="21"/>
              </w:rPr>
            </w:pPr>
            <w:r>
              <w:rPr>
                <w:szCs w:val="21"/>
              </w:rPr>
              <w:t>允许</w:t>
            </w:r>
          </w:p>
        </w:tc>
        <w:tc>
          <w:tcPr>
            <w:tcW w:w="1074" w:type="dxa"/>
          </w:tcPr>
          <w:p w14:paraId="1F007E37">
            <w:pPr>
              <w:spacing w:line="400" w:lineRule="exact"/>
              <w:rPr>
                <w:szCs w:val="21"/>
              </w:rPr>
            </w:pPr>
          </w:p>
        </w:tc>
        <w:tc>
          <w:tcPr>
            <w:tcW w:w="1733" w:type="dxa"/>
          </w:tcPr>
          <w:p w14:paraId="2BB14C21">
            <w:pPr>
              <w:spacing w:line="400" w:lineRule="exact"/>
              <w:rPr>
                <w:szCs w:val="21"/>
              </w:rPr>
            </w:pPr>
            <w:r>
              <w:rPr>
                <w:rFonts w:hint="eastAsia"/>
                <w:szCs w:val="21"/>
              </w:rPr>
              <w:t>已</w:t>
            </w:r>
            <w:r>
              <w:rPr>
                <w:szCs w:val="21"/>
              </w:rPr>
              <w:t>付款</w:t>
            </w:r>
            <w:r>
              <w:rPr>
                <w:rFonts w:hint="eastAsia"/>
                <w:szCs w:val="21"/>
              </w:rPr>
              <w:t>数量</w:t>
            </w:r>
          </w:p>
        </w:tc>
      </w:tr>
      <w:tr w14:paraId="264DB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02C06AF">
            <w:pPr>
              <w:spacing w:line="400" w:lineRule="exact"/>
              <w:rPr>
                <w:szCs w:val="21"/>
              </w:rPr>
            </w:pPr>
            <w:r>
              <w:rPr>
                <w:szCs w:val="21"/>
              </w:rPr>
              <w:t>amount_payable</w:t>
            </w:r>
          </w:p>
        </w:tc>
        <w:tc>
          <w:tcPr>
            <w:tcW w:w="1843" w:type="dxa"/>
          </w:tcPr>
          <w:p w14:paraId="31CF365C">
            <w:pPr>
              <w:spacing w:line="400" w:lineRule="exact"/>
              <w:rPr>
                <w:szCs w:val="21"/>
              </w:rPr>
            </w:pPr>
            <w:r>
              <w:rPr>
                <w:szCs w:val="21"/>
              </w:rPr>
              <w:t>varchar(300)</w:t>
            </w:r>
          </w:p>
        </w:tc>
        <w:tc>
          <w:tcPr>
            <w:tcW w:w="992" w:type="dxa"/>
          </w:tcPr>
          <w:p w14:paraId="49BF71E0">
            <w:pPr>
              <w:spacing w:line="400" w:lineRule="exact"/>
              <w:rPr>
                <w:szCs w:val="21"/>
              </w:rPr>
            </w:pPr>
            <w:r>
              <w:rPr>
                <w:szCs w:val="21"/>
              </w:rPr>
              <w:t>允许</w:t>
            </w:r>
          </w:p>
        </w:tc>
        <w:tc>
          <w:tcPr>
            <w:tcW w:w="1074" w:type="dxa"/>
          </w:tcPr>
          <w:p w14:paraId="6A14DFE1">
            <w:pPr>
              <w:spacing w:line="400" w:lineRule="exact"/>
              <w:rPr>
                <w:szCs w:val="21"/>
              </w:rPr>
            </w:pPr>
          </w:p>
        </w:tc>
        <w:tc>
          <w:tcPr>
            <w:tcW w:w="1733" w:type="dxa"/>
          </w:tcPr>
          <w:p w14:paraId="13AF5AFA">
            <w:pPr>
              <w:spacing w:line="400" w:lineRule="exact"/>
              <w:rPr>
                <w:szCs w:val="21"/>
              </w:rPr>
            </w:pPr>
            <w:r>
              <w:rPr>
                <w:rFonts w:hint="eastAsia"/>
                <w:szCs w:val="21"/>
              </w:rPr>
              <w:t>付款金额</w:t>
            </w:r>
          </w:p>
        </w:tc>
      </w:tr>
      <w:tr w14:paraId="4D76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11BFEA8">
            <w:pPr>
              <w:spacing w:line="400" w:lineRule="exact"/>
              <w:rPr>
                <w:szCs w:val="21"/>
              </w:rPr>
            </w:pPr>
            <w:r>
              <w:rPr>
                <w:szCs w:val="21"/>
              </w:rPr>
              <w:t>customer_return_date</w:t>
            </w:r>
          </w:p>
        </w:tc>
        <w:tc>
          <w:tcPr>
            <w:tcW w:w="1843" w:type="dxa"/>
          </w:tcPr>
          <w:p w14:paraId="52E3D847">
            <w:pPr>
              <w:spacing w:line="400" w:lineRule="exact"/>
              <w:rPr>
                <w:szCs w:val="21"/>
              </w:rPr>
            </w:pPr>
            <w:r>
              <w:rPr>
                <w:szCs w:val="21"/>
              </w:rPr>
              <w:t>date</w:t>
            </w:r>
          </w:p>
        </w:tc>
        <w:tc>
          <w:tcPr>
            <w:tcW w:w="992" w:type="dxa"/>
          </w:tcPr>
          <w:p w14:paraId="027A6825">
            <w:pPr>
              <w:spacing w:line="400" w:lineRule="exact"/>
              <w:rPr>
                <w:szCs w:val="21"/>
              </w:rPr>
            </w:pPr>
            <w:r>
              <w:rPr>
                <w:szCs w:val="21"/>
              </w:rPr>
              <w:t>允许</w:t>
            </w:r>
          </w:p>
        </w:tc>
        <w:tc>
          <w:tcPr>
            <w:tcW w:w="1074" w:type="dxa"/>
          </w:tcPr>
          <w:p w14:paraId="397052EE">
            <w:pPr>
              <w:spacing w:line="400" w:lineRule="exact"/>
              <w:rPr>
                <w:szCs w:val="21"/>
              </w:rPr>
            </w:pPr>
          </w:p>
        </w:tc>
        <w:tc>
          <w:tcPr>
            <w:tcW w:w="1733" w:type="dxa"/>
          </w:tcPr>
          <w:p w14:paraId="21EB885E">
            <w:pPr>
              <w:spacing w:line="400" w:lineRule="exact"/>
              <w:rPr>
                <w:szCs w:val="21"/>
              </w:rPr>
            </w:pPr>
            <w:r>
              <w:rPr>
                <w:rFonts w:hint="eastAsia"/>
                <w:szCs w:val="21"/>
              </w:rPr>
              <w:t>退货</w:t>
            </w:r>
            <w:r>
              <w:rPr>
                <w:szCs w:val="21"/>
              </w:rPr>
              <w:t>日期</w:t>
            </w:r>
          </w:p>
        </w:tc>
      </w:tr>
      <w:tr w14:paraId="038CD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6C301E8">
            <w:pPr>
              <w:spacing w:line="400" w:lineRule="exact"/>
              <w:rPr>
                <w:szCs w:val="21"/>
              </w:rPr>
            </w:pPr>
            <w:r>
              <w:rPr>
                <w:szCs w:val="21"/>
              </w:rPr>
              <w:t>customer_return_number</w:t>
            </w:r>
          </w:p>
        </w:tc>
        <w:tc>
          <w:tcPr>
            <w:tcW w:w="1843" w:type="dxa"/>
          </w:tcPr>
          <w:p w14:paraId="467BCB68">
            <w:pPr>
              <w:spacing w:line="400" w:lineRule="exact"/>
              <w:rPr>
                <w:szCs w:val="21"/>
              </w:rPr>
            </w:pPr>
            <w:r>
              <w:rPr>
                <w:szCs w:val="21"/>
              </w:rPr>
              <w:t>varchar(50)</w:t>
            </w:r>
          </w:p>
        </w:tc>
        <w:tc>
          <w:tcPr>
            <w:tcW w:w="992" w:type="dxa"/>
          </w:tcPr>
          <w:p w14:paraId="4798EE55">
            <w:pPr>
              <w:spacing w:line="400" w:lineRule="exact"/>
              <w:rPr>
                <w:szCs w:val="21"/>
              </w:rPr>
            </w:pPr>
            <w:r>
              <w:rPr>
                <w:szCs w:val="21"/>
              </w:rPr>
              <w:t>允许</w:t>
            </w:r>
          </w:p>
        </w:tc>
        <w:tc>
          <w:tcPr>
            <w:tcW w:w="1074" w:type="dxa"/>
          </w:tcPr>
          <w:p w14:paraId="4C7450AB">
            <w:pPr>
              <w:spacing w:line="400" w:lineRule="exact"/>
              <w:rPr>
                <w:szCs w:val="21"/>
              </w:rPr>
            </w:pPr>
          </w:p>
        </w:tc>
        <w:tc>
          <w:tcPr>
            <w:tcW w:w="1733" w:type="dxa"/>
          </w:tcPr>
          <w:p w14:paraId="2135BBC9">
            <w:pPr>
              <w:spacing w:line="400" w:lineRule="exact"/>
              <w:rPr>
                <w:szCs w:val="21"/>
              </w:rPr>
            </w:pPr>
            <w:r>
              <w:rPr>
                <w:rFonts w:hint="eastAsia"/>
                <w:szCs w:val="21"/>
              </w:rPr>
              <w:t>退货</w:t>
            </w:r>
            <w:r>
              <w:rPr>
                <w:szCs w:val="21"/>
              </w:rPr>
              <w:t>数量</w:t>
            </w:r>
          </w:p>
        </w:tc>
      </w:tr>
      <w:tr w14:paraId="5A0CF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ACE64CA">
            <w:pPr>
              <w:spacing w:line="400" w:lineRule="exact"/>
              <w:rPr>
                <w:szCs w:val="21"/>
              </w:rPr>
            </w:pPr>
            <w:r>
              <w:rPr>
                <w:szCs w:val="21"/>
              </w:rPr>
              <w:t>remarks</w:t>
            </w:r>
          </w:p>
        </w:tc>
        <w:tc>
          <w:tcPr>
            <w:tcW w:w="1843" w:type="dxa"/>
          </w:tcPr>
          <w:p w14:paraId="19754E03">
            <w:pPr>
              <w:spacing w:line="400" w:lineRule="exact"/>
              <w:rPr>
                <w:szCs w:val="21"/>
              </w:rPr>
            </w:pPr>
            <w:r>
              <w:rPr>
                <w:szCs w:val="21"/>
              </w:rPr>
              <w:t>varchar(300)</w:t>
            </w:r>
          </w:p>
        </w:tc>
        <w:tc>
          <w:tcPr>
            <w:tcW w:w="992" w:type="dxa"/>
          </w:tcPr>
          <w:p w14:paraId="1109AC0F">
            <w:pPr>
              <w:spacing w:line="400" w:lineRule="exact"/>
              <w:rPr>
                <w:szCs w:val="21"/>
              </w:rPr>
            </w:pPr>
            <w:r>
              <w:rPr>
                <w:szCs w:val="21"/>
              </w:rPr>
              <w:t>允许</w:t>
            </w:r>
          </w:p>
        </w:tc>
        <w:tc>
          <w:tcPr>
            <w:tcW w:w="1074" w:type="dxa"/>
          </w:tcPr>
          <w:p w14:paraId="57B269E7">
            <w:pPr>
              <w:spacing w:line="400" w:lineRule="exact"/>
              <w:rPr>
                <w:szCs w:val="21"/>
              </w:rPr>
            </w:pPr>
          </w:p>
        </w:tc>
        <w:tc>
          <w:tcPr>
            <w:tcW w:w="1733" w:type="dxa"/>
          </w:tcPr>
          <w:p w14:paraId="543DFFF8">
            <w:pPr>
              <w:spacing w:line="400" w:lineRule="exact"/>
              <w:rPr>
                <w:szCs w:val="21"/>
              </w:rPr>
            </w:pPr>
            <w:r>
              <w:rPr>
                <w:rFonts w:hint="eastAsia"/>
                <w:szCs w:val="21"/>
              </w:rPr>
              <w:t>备注</w:t>
            </w:r>
          </w:p>
        </w:tc>
      </w:tr>
      <w:tr w14:paraId="384B8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CFF17E5">
            <w:pPr>
              <w:spacing w:line="400" w:lineRule="exact"/>
              <w:rPr>
                <w:szCs w:val="21"/>
              </w:rPr>
            </w:pPr>
            <w:r>
              <w:rPr>
                <w:szCs w:val="21"/>
              </w:rPr>
              <w:t>state</w:t>
            </w:r>
          </w:p>
        </w:tc>
        <w:tc>
          <w:tcPr>
            <w:tcW w:w="1843" w:type="dxa"/>
          </w:tcPr>
          <w:p w14:paraId="7149159B">
            <w:pPr>
              <w:spacing w:line="400" w:lineRule="exact"/>
              <w:rPr>
                <w:szCs w:val="21"/>
              </w:rPr>
            </w:pPr>
            <w:r>
              <w:rPr>
                <w:szCs w:val="21"/>
              </w:rPr>
              <w:t>int(11)</w:t>
            </w:r>
          </w:p>
        </w:tc>
        <w:tc>
          <w:tcPr>
            <w:tcW w:w="992" w:type="dxa"/>
          </w:tcPr>
          <w:p w14:paraId="00E1DB7D">
            <w:pPr>
              <w:spacing w:line="400" w:lineRule="exact"/>
              <w:rPr>
                <w:szCs w:val="21"/>
              </w:rPr>
            </w:pPr>
            <w:r>
              <w:rPr>
                <w:szCs w:val="21"/>
              </w:rPr>
              <w:t>允许</w:t>
            </w:r>
          </w:p>
        </w:tc>
        <w:tc>
          <w:tcPr>
            <w:tcW w:w="1074" w:type="dxa"/>
          </w:tcPr>
          <w:p w14:paraId="3EA59430">
            <w:pPr>
              <w:spacing w:line="400" w:lineRule="exact"/>
              <w:rPr>
                <w:szCs w:val="21"/>
              </w:rPr>
            </w:pPr>
          </w:p>
        </w:tc>
        <w:tc>
          <w:tcPr>
            <w:tcW w:w="1733" w:type="dxa"/>
          </w:tcPr>
          <w:p w14:paraId="7D02ABA8">
            <w:pPr>
              <w:spacing w:line="400" w:lineRule="exact"/>
              <w:rPr>
                <w:szCs w:val="21"/>
              </w:rPr>
            </w:pPr>
            <w:r>
              <w:rPr>
                <w:rFonts w:hint="eastAsia"/>
                <w:szCs w:val="21"/>
              </w:rPr>
              <w:t>状态</w:t>
            </w:r>
          </w:p>
        </w:tc>
      </w:tr>
      <w:tr w14:paraId="59B9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4125096">
            <w:pPr>
              <w:spacing w:line="400" w:lineRule="exact"/>
              <w:rPr>
                <w:szCs w:val="21"/>
              </w:rPr>
            </w:pPr>
            <w:r>
              <w:rPr>
                <w:szCs w:val="21"/>
              </w:rPr>
              <w:t>customer_id</w:t>
            </w:r>
          </w:p>
        </w:tc>
        <w:tc>
          <w:tcPr>
            <w:tcW w:w="1843" w:type="dxa"/>
          </w:tcPr>
          <w:p w14:paraId="556C0112">
            <w:pPr>
              <w:spacing w:line="400" w:lineRule="exact"/>
              <w:rPr>
                <w:szCs w:val="21"/>
              </w:rPr>
            </w:pPr>
            <w:r>
              <w:rPr>
                <w:szCs w:val="21"/>
              </w:rPr>
              <w:t>int(11)</w:t>
            </w:r>
          </w:p>
        </w:tc>
        <w:tc>
          <w:tcPr>
            <w:tcW w:w="992" w:type="dxa"/>
          </w:tcPr>
          <w:p w14:paraId="4F13FCE8">
            <w:pPr>
              <w:spacing w:line="400" w:lineRule="exact"/>
              <w:rPr>
                <w:szCs w:val="21"/>
              </w:rPr>
            </w:pPr>
            <w:r>
              <w:rPr>
                <w:szCs w:val="21"/>
              </w:rPr>
              <w:t>允许</w:t>
            </w:r>
          </w:p>
        </w:tc>
        <w:tc>
          <w:tcPr>
            <w:tcW w:w="1074" w:type="dxa"/>
          </w:tcPr>
          <w:p w14:paraId="24FCA801">
            <w:pPr>
              <w:spacing w:line="400" w:lineRule="exact"/>
              <w:rPr>
                <w:szCs w:val="21"/>
              </w:rPr>
            </w:pPr>
          </w:p>
        </w:tc>
        <w:tc>
          <w:tcPr>
            <w:tcW w:w="1733" w:type="dxa"/>
          </w:tcPr>
          <w:p w14:paraId="6AF8035C">
            <w:pPr>
              <w:spacing w:line="400" w:lineRule="exact"/>
              <w:rPr>
                <w:szCs w:val="21"/>
              </w:rPr>
            </w:pPr>
            <w:r>
              <w:rPr>
                <w:rFonts w:hint="eastAsia"/>
                <w:szCs w:val="21"/>
              </w:rPr>
              <w:t>顾客</w:t>
            </w:r>
            <w:r>
              <w:rPr>
                <w:szCs w:val="21"/>
              </w:rPr>
              <w:t>编号</w:t>
            </w:r>
          </w:p>
        </w:tc>
      </w:tr>
      <w:tr w14:paraId="17E83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693" w:type="dxa"/>
          </w:tcPr>
          <w:p w14:paraId="7B099396">
            <w:pPr>
              <w:spacing w:line="400" w:lineRule="exact"/>
              <w:rPr>
                <w:szCs w:val="21"/>
              </w:rPr>
            </w:pPr>
            <w:r>
              <w:rPr>
                <w:szCs w:val="21"/>
              </w:rPr>
              <w:t>user_id</w:t>
            </w:r>
          </w:p>
        </w:tc>
        <w:tc>
          <w:tcPr>
            <w:tcW w:w="1843" w:type="dxa"/>
          </w:tcPr>
          <w:p w14:paraId="6F6A8D0B">
            <w:pPr>
              <w:spacing w:line="400" w:lineRule="exact"/>
              <w:rPr>
                <w:szCs w:val="21"/>
              </w:rPr>
            </w:pPr>
            <w:r>
              <w:rPr>
                <w:szCs w:val="21"/>
              </w:rPr>
              <w:t>int(11)</w:t>
            </w:r>
          </w:p>
        </w:tc>
        <w:tc>
          <w:tcPr>
            <w:tcW w:w="992" w:type="dxa"/>
          </w:tcPr>
          <w:p w14:paraId="41C80ACA">
            <w:pPr>
              <w:spacing w:line="400" w:lineRule="exact"/>
              <w:rPr>
                <w:szCs w:val="21"/>
              </w:rPr>
            </w:pPr>
            <w:r>
              <w:rPr>
                <w:szCs w:val="21"/>
              </w:rPr>
              <w:t>允许</w:t>
            </w:r>
          </w:p>
        </w:tc>
        <w:tc>
          <w:tcPr>
            <w:tcW w:w="1074" w:type="dxa"/>
          </w:tcPr>
          <w:p w14:paraId="6E9B2D52">
            <w:pPr>
              <w:spacing w:line="400" w:lineRule="exact"/>
              <w:rPr>
                <w:szCs w:val="21"/>
              </w:rPr>
            </w:pPr>
          </w:p>
        </w:tc>
        <w:tc>
          <w:tcPr>
            <w:tcW w:w="1733" w:type="dxa"/>
          </w:tcPr>
          <w:p w14:paraId="7C3C668B">
            <w:pPr>
              <w:spacing w:line="400" w:lineRule="exact"/>
              <w:rPr>
                <w:szCs w:val="21"/>
              </w:rPr>
            </w:pPr>
            <w:r>
              <w:rPr>
                <w:rFonts w:hint="eastAsia"/>
                <w:szCs w:val="21"/>
              </w:rPr>
              <w:t>用户</w:t>
            </w:r>
            <w:r>
              <w:rPr>
                <w:szCs w:val="21"/>
              </w:rPr>
              <w:t>编号</w:t>
            </w:r>
          </w:p>
        </w:tc>
      </w:tr>
    </w:tbl>
    <w:p w14:paraId="5F33C7A4">
      <w:pPr>
        <w:widowControl/>
        <w:spacing w:line="400" w:lineRule="exact"/>
        <w:ind w:firstLine="480" w:firstLineChars="200"/>
        <w:rPr>
          <w:sz w:val="24"/>
        </w:rPr>
      </w:pPr>
      <w:r>
        <w:rPr>
          <w:rFonts w:hint="eastAsia"/>
          <w:sz w:val="24"/>
        </w:rPr>
        <w:t>（4）损</w:t>
      </w:r>
      <w:r>
        <w:rPr>
          <w:sz w:val="24"/>
        </w:rPr>
        <w:t>坏</w:t>
      </w:r>
      <w:r>
        <w:rPr>
          <w:rFonts w:hint="eastAsia"/>
          <w:sz w:val="24"/>
        </w:rPr>
        <w:t>表</w:t>
      </w:r>
    </w:p>
    <w:p w14:paraId="07ED8B63">
      <w:pPr>
        <w:widowControl/>
        <w:spacing w:line="400" w:lineRule="exact"/>
        <w:ind w:firstLine="480" w:firstLineChars="200"/>
        <w:rPr>
          <w:sz w:val="24"/>
        </w:rPr>
      </w:pPr>
      <w:r>
        <w:rPr>
          <w:rFonts w:hint="eastAsia"/>
          <w:sz w:val="24"/>
        </w:rPr>
        <w:t>损坏表如</w:t>
      </w:r>
      <w:r>
        <w:rPr>
          <w:sz w:val="24"/>
        </w:rPr>
        <w:t>表4-</w:t>
      </w:r>
      <w:r>
        <w:rPr>
          <w:rFonts w:hint="eastAsia"/>
          <w:sz w:val="24"/>
        </w:rPr>
        <w:t>4所示</w:t>
      </w:r>
      <w:r>
        <w:rPr>
          <w:sz w:val="24"/>
        </w:rPr>
        <w:t>。</w:t>
      </w:r>
    </w:p>
    <w:p w14:paraId="290232E8">
      <w:pPr>
        <w:spacing w:line="400" w:lineRule="exact"/>
        <w:jc w:val="center"/>
        <w:rPr>
          <w:szCs w:val="21"/>
        </w:rPr>
      </w:pPr>
      <w:r>
        <w:rPr>
          <w:rFonts w:hint="eastAsia"/>
          <w:szCs w:val="21"/>
        </w:rPr>
        <w:t>表4-</w:t>
      </w:r>
      <w:r>
        <w:rPr>
          <w:szCs w:val="21"/>
        </w:rPr>
        <w:t xml:space="preserve">4  </w:t>
      </w:r>
      <w:r>
        <w:rPr>
          <w:rFonts w:hint="eastAsia"/>
          <w:szCs w:val="21"/>
        </w:rPr>
        <w:t>损坏表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35BB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7DCFCF9">
            <w:pPr>
              <w:spacing w:line="400" w:lineRule="exact"/>
              <w:rPr>
                <w:szCs w:val="21"/>
              </w:rPr>
            </w:pPr>
            <w:r>
              <w:rPr>
                <w:rFonts w:hint="eastAsia"/>
                <w:szCs w:val="21"/>
              </w:rPr>
              <w:t>字段名称</w:t>
            </w:r>
          </w:p>
        </w:tc>
        <w:tc>
          <w:tcPr>
            <w:tcW w:w="1843" w:type="dxa"/>
          </w:tcPr>
          <w:p w14:paraId="7738D4D6">
            <w:pPr>
              <w:spacing w:line="400" w:lineRule="exact"/>
              <w:rPr>
                <w:szCs w:val="21"/>
              </w:rPr>
            </w:pPr>
            <w:r>
              <w:rPr>
                <w:rFonts w:hint="eastAsia"/>
                <w:szCs w:val="21"/>
              </w:rPr>
              <w:t>字段类型/长度</w:t>
            </w:r>
          </w:p>
        </w:tc>
        <w:tc>
          <w:tcPr>
            <w:tcW w:w="992" w:type="dxa"/>
          </w:tcPr>
          <w:p w14:paraId="56CDCF3D">
            <w:pPr>
              <w:spacing w:line="400" w:lineRule="exact"/>
              <w:rPr>
                <w:szCs w:val="21"/>
              </w:rPr>
            </w:pPr>
            <w:r>
              <w:rPr>
                <w:rFonts w:hint="eastAsia"/>
                <w:szCs w:val="21"/>
              </w:rPr>
              <w:t>空值</w:t>
            </w:r>
          </w:p>
        </w:tc>
        <w:tc>
          <w:tcPr>
            <w:tcW w:w="1074" w:type="dxa"/>
          </w:tcPr>
          <w:p w14:paraId="0B1C8D2F">
            <w:pPr>
              <w:spacing w:line="400" w:lineRule="exact"/>
              <w:rPr>
                <w:szCs w:val="21"/>
              </w:rPr>
            </w:pPr>
            <w:r>
              <w:rPr>
                <w:rFonts w:hint="eastAsia"/>
                <w:szCs w:val="21"/>
              </w:rPr>
              <w:t>键/索引</w:t>
            </w:r>
          </w:p>
        </w:tc>
        <w:tc>
          <w:tcPr>
            <w:tcW w:w="1733" w:type="dxa"/>
          </w:tcPr>
          <w:p w14:paraId="1D7C5181">
            <w:pPr>
              <w:spacing w:line="400" w:lineRule="exact"/>
              <w:rPr>
                <w:szCs w:val="21"/>
              </w:rPr>
            </w:pPr>
            <w:r>
              <w:rPr>
                <w:rFonts w:hint="eastAsia"/>
                <w:szCs w:val="21"/>
              </w:rPr>
              <w:t>说明</w:t>
            </w:r>
          </w:p>
        </w:tc>
      </w:tr>
      <w:tr w14:paraId="40EFE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4F54B67">
            <w:pPr>
              <w:spacing w:line="400" w:lineRule="exact"/>
              <w:rPr>
                <w:szCs w:val="21"/>
              </w:rPr>
            </w:pPr>
            <w:r>
              <w:rPr>
                <w:szCs w:val="21"/>
              </w:rPr>
              <w:t>id</w:t>
            </w:r>
          </w:p>
        </w:tc>
        <w:tc>
          <w:tcPr>
            <w:tcW w:w="1843" w:type="dxa"/>
          </w:tcPr>
          <w:p w14:paraId="6D40ACE1">
            <w:pPr>
              <w:spacing w:line="400" w:lineRule="exact"/>
              <w:rPr>
                <w:szCs w:val="21"/>
              </w:rPr>
            </w:pPr>
            <w:r>
              <w:rPr>
                <w:szCs w:val="21"/>
              </w:rPr>
              <w:t>int(11)</w:t>
            </w:r>
          </w:p>
        </w:tc>
        <w:tc>
          <w:tcPr>
            <w:tcW w:w="992" w:type="dxa"/>
          </w:tcPr>
          <w:p w14:paraId="0D0A0116">
            <w:pPr>
              <w:spacing w:line="400" w:lineRule="exact"/>
              <w:rPr>
                <w:szCs w:val="21"/>
              </w:rPr>
            </w:pPr>
            <w:r>
              <w:rPr>
                <w:szCs w:val="21"/>
              </w:rPr>
              <w:t>不允许</w:t>
            </w:r>
          </w:p>
        </w:tc>
        <w:tc>
          <w:tcPr>
            <w:tcW w:w="1074" w:type="dxa"/>
          </w:tcPr>
          <w:p w14:paraId="0EC56004">
            <w:pPr>
              <w:spacing w:line="400" w:lineRule="exact"/>
              <w:rPr>
                <w:szCs w:val="21"/>
              </w:rPr>
            </w:pPr>
            <w:r>
              <w:rPr>
                <w:szCs w:val="21"/>
              </w:rPr>
              <w:t>主键</w:t>
            </w:r>
          </w:p>
        </w:tc>
        <w:tc>
          <w:tcPr>
            <w:tcW w:w="1733" w:type="dxa"/>
          </w:tcPr>
          <w:p w14:paraId="618EE008">
            <w:pPr>
              <w:spacing w:line="400" w:lineRule="exact"/>
              <w:rPr>
                <w:szCs w:val="21"/>
              </w:rPr>
            </w:pPr>
            <w:r>
              <w:rPr>
                <w:szCs w:val="21"/>
              </w:rPr>
              <w:t>自增长主键</w:t>
            </w:r>
          </w:p>
        </w:tc>
      </w:tr>
      <w:tr w14:paraId="121DB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E83D737">
            <w:pPr>
              <w:spacing w:line="400" w:lineRule="exact"/>
              <w:rPr>
                <w:szCs w:val="21"/>
              </w:rPr>
            </w:pPr>
            <w:r>
              <w:rPr>
                <w:szCs w:val="21"/>
              </w:rPr>
              <w:t>damage_date</w:t>
            </w:r>
          </w:p>
        </w:tc>
        <w:tc>
          <w:tcPr>
            <w:tcW w:w="1843" w:type="dxa"/>
          </w:tcPr>
          <w:p w14:paraId="6C943F88">
            <w:pPr>
              <w:spacing w:line="400" w:lineRule="exact"/>
              <w:rPr>
                <w:szCs w:val="21"/>
              </w:rPr>
            </w:pPr>
            <w:r>
              <w:rPr>
                <w:szCs w:val="21"/>
              </w:rPr>
              <w:t>date</w:t>
            </w:r>
          </w:p>
        </w:tc>
        <w:tc>
          <w:tcPr>
            <w:tcW w:w="992" w:type="dxa"/>
          </w:tcPr>
          <w:p w14:paraId="606C330F">
            <w:pPr>
              <w:spacing w:line="400" w:lineRule="exact"/>
              <w:rPr>
                <w:szCs w:val="21"/>
              </w:rPr>
            </w:pPr>
            <w:r>
              <w:rPr>
                <w:szCs w:val="21"/>
              </w:rPr>
              <w:t>允许</w:t>
            </w:r>
          </w:p>
        </w:tc>
        <w:tc>
          <w:tcPr>
            <w:tcW w:w="1074" w:type="dxa"/>
          </w:tcPr>
          <w:p w14:paraId="28D2BA5A">
            <w:pPr>
              <w:spacing w:line="400" w:lineRule="exact"/>
              <w:rPr>
                <w:szCs w:val="21"/>
              </w:rPr>
            </w:pPr>
          </w:p>
        </w:tc>
        <w:tc>
          <w:tcPr>
            <w:tcW w:w="1733" w:type="dxa"/>
          </w:tcPr>
          <w:p w14:paraId="6AEE7633">
            <w:pPr>
              <w:spacing w:line="400" w:lineRule="exact"/>
              <w:rPr>
                <w:szCs w:val="21"/>
              </w:rPr>
            </w:pPr>
            <w:r>
              <w:rPr>
                <w:rFonts w:hint="eastAsia"/>
                <w:szCs w:val="21"/>
              </w:rPr>
              <w:t>损坏日期</w:t>
            </w:r>
          </w:p>
        </w:tc>
      </w:tr>
      <w:tr w14:paraId="34AD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3F517A0">
            <w:pPr>
              <w:spacing w:line="400" w:lineRule="exact"/>
              <w:rPr>
                <w:szCs w:val="21"/>
              </w:rPr>
            </w:pPr>
            <w:r>
              <w:rPr>
                <w:szCs w:val="21"/>
              </w:rPr>
              <w:t>damage_number</w:t>
            </w:r>
          </w:p>
        </w:tc>
        <w:tc>
          <w:tcPr>
            <w:tcW w:w="1843" w:type="dxa"/>
          </w:tcPr>
          <w:p w14:paraId="460E216C">
            <w:pPr>
              <w:spacing w:line="400" w:lineRule="exact"/>
              <w:rPr>
                <w:szCs w:val="21"/>
              </w:rPr>
            </w:pPr>
            <w:r>
              <w:rPr>
                <w:szCs w:val="21"/>
              </w:rPr>
              <w:t>int(10)</w:t>
            </w:r>
          </w:p>
        </w:tc>
        <w:tc>
          <w:tcPr>
            <w:tcW w:w="992" w:type="dxa"/>
          </w:tcPr>
          <w:p w14:paraId="44ACDF38">
            <w:pPr>
              <w:spacing w:line="400" w:lineRule="exact"/>
              <w:rPr>
                <w:szCs w:val="21"/>
              </w:rPr>
            </w:pPr>
            <w:r>
              <w:rPr>
                <w:szCs w:val="21"/>
              </w:rPr>
              <w:t>允许</w:t>
            </w:r>
          </w:p>
        </w:tc>
        <w:tc>
          <w:tcPr>
            <w:tcW w:w="1074" w:type="dxa"/>
          </w:tcPr>
          <w:p w14:paraId="718371E7">
            <w:pPr>
              <w:spacing w:line="400" w:lineRule="exact"/>
              <w:rPr>
                <w:szCs w:val="21"/>
              </w:rPr>
            </w:pPr>
          </w:p>
        </w:tc>
        <w:tc>
          <w:tcPr>
            <w:tcW w:w="1733" w:type="dxa"/>
          </w:tcPr>
          <w:p w14:paraId="07C04E6F">
            <w:pPr>
              <w:spacing w:line="400" w:lineRule="exact"/>
              <w:rPr>
                <w:szCs w:val="21"/>
              </w:rPr>
            </w:pPr>
            <w:r>
              <w:rPr>
                <w:rFonts w:hint="eastAsia"/>
                <w:szCs w:val="21"/>
              </w:rPr>
              <w:t>损坏</w:t>
            </w:r>
            <w:r>
              <w:rPr>
                <w:szCs w:val="21"/>
              </w:rPr>
              <w:t>数量</w:t>
            </w:r>
          </w:p>
        </w:tc>
      </w:tr>
      <w:tr w14:paraId="1C838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FFE9406">
            <w:pPr>
              <w:spacing w:line="400" w:lineRule="exact"/>
              <w:rPr>
                <w:szCs w:val="21"/>
              </w:rPr>
            </w:pPr>
            <w:r>
              <w:rPr>
                <w:szCs w:val="21"/>
              </w:rPr>
              <w:t>remarks</w:t>
            </w:r>
          </w:p>
        </w:tc>
        <w:tc>
          <w:tcPr>
            <w:tcW w:w="1843" w:type="dxa"/>
          </w:tcPr>
          <w:p w14:paraId="6B89D39E">
            <w:pPr>
              <w:spacing w:line="400" w:lineRule="exact"/>
              <w:rPr>
                <w:szCs w:val="21"/>
              </w:rPr>
            </w:pPr>
            <w:r>
              <w:rPr>
                <w:szCs w:val="21"/>
              </w:rPr>
              <w:t xml:space="preserve">text </w:t>
            </w:r>
          </w:p>
        </w:tc>
        <w:tc>
          <w:tcPr>
            <w:tcW w:w="992" w:type="dxa"/>
          </w:tcPr>
          <w:p w14:paraId="08ECC8F0">
            <w:pPr>
              <w:spacing w:line="400" w:lineRule="exact"/>
              <w:rPr>
                <w:szCs w:val="21"/>
              </w:rPr>
            </w:pPr>
            <w:r>
              <w:rPr>
                <w:szCs w:val="21"/>
              </w:rPr>
              <w:t>允许</w:t>
            </w:r>
          </w:p>
        </w:tc>
        <w:tc>
          <w:tcPr>
            <w:tcW w:w="1074" w:type="dxa"/>
          </w:tcPr>
          <w:p w14:paraId="3A35F376">
            <w:pPr>
              <w:spacing w:line="400" w:lineRule="exact"/>
              <w:rPr>
                <w:szCs w:val="21"/>
              </w:rPr>
            </w:pPr>
          </w:p>
        </w:tc>
        <w:tc>
          <w:tcPr>
            <w:tcW w:w="1733" w:type="dxa"/>
          </w:tcPr>
          <w:p w14:paraId="66415E03">
            <w:pPr>
              <w:spacing w:line="400" w:lineRule="exact"/>
              <w:rPr>
                <w:szCs w:val="21"/>
              </w:rPr>
            </w:pPr>
            <w:r>
              <w:rPr>
                <w:rFonts w:hint="eastAsia"/>
                <w:szCs w:val="21"/>
              </w:rPr>
              <w:t>备注</w:t>
            </w:r>
          </w:p>
        </w:tc>
      </w:tr>
      <w:tr w14:paraId="5EDA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BFCC892">
            <w:pPr>
              <w:spacing w:line="400" w:lineRule="exact"/>
              <w:rPr>
                <w:szCs w:val="21"/>
              </w:rPr>
            </w:pPr>
            <w:r>
              <w:rPr>
                <w:szCs w:val="21"/>
              </w:rPr>
              <w:t>user_id</w:t>
            </w:r>
          </w:p>
        </w:tc>
        <w:tc>
          <w:tcPr>
            <w:tcW w:w="1843" w:type="dxa"/>
          </w:tcPr>
          <w:p w14:paraId="17B0ED1A">
            <w:pPr>
              <w:spacing w:line="400" w:lineRule="exact"/>
              <w:rPr>
                <w:szCs w:val="21"/>
              </w:rPr>
            </w:pPr>
            <w:r>
              <w:rPr>
                <w:szCs w:val="21"/>
              </w:rPr>
              <w:t>int(11)</w:t>
            </w:r>
          </w:p>
        </w:tc>
        <w:tc>
          <w:tcPr>
            <w:tcW w:w="992" w:type="dxa"/>
          </w:tcPr>
          <w:p w14:paraId="3AC0C1E9">
            <w:pPr>
              <w:spacing w:line="400" w:lineRule="exact"/>
              <w:rPr>
                <w:szCs w:val="21"/>
              </w:rPr>
            </w:pPr>
            <w:r>
              <w:rPr>
                <w:szCs w:val="21"/>
              </w:rPr>
              <w:t>允许</w:t>
            </w:r>
          </w:p>
        </w:tc>
        <w:tc>
          <w:tcPr>
            <w:tcW w:w="1074" w:type="dxa"/>
          </w:tcPr>
          <w:p w14:paraId="2A1C4519">
            <w:pPr>
              <w:spacing w:line="400" w:lineRule="exact"/>
              <w:rPr>
                <w:szCs w:val="21"/>
              </w:rPr>
            </w:pPr>
          </w:p>
        </w:tc>
        <w:tc>
          <w:tcPr>
            <w:tcW w:w="1733" w:type="dxa"/>
          </w:tcPr>
          <w:p w14:paraId="63E718FC">
            <w:pPr>
              <w:spacing w:line="400" w:lineRule="exact"/>
              <w:rPr>
                <w:szCs w:val="21"/>
              </w:rPr>
            </w:pPr>
            <w:r>
              <w:rPr>
                <w:rFonts w:hint="eastAsia"/>
                <w:szCs w:val="21"/>
              </w:rPr>
              <w:t>用户</w:t>
            </w:r>
            <w:r>
              <w:rPr>
                <w:szCs w:val="21"/>
              </w:rPr>
              <w:t>编号</w:t>
            </w:r>
          </w:p>
        </w:tc>
      </w:tr>
    </w:tbl>
    <w:p w14:paraId="3E24841F">
      <w:pPr>
        <w:widowControl/>
        <w:spacing w:line="400" w:lineRule="exact"/>
        <w:ind w:firstLine="480" w:firstLineChars="200"/>
        <w:rPr>
          <w:sz w:val="24"/>
        </w:rPr>
      </w:pPr>
      <w:r>
        <w:rPr>
          <w:rFonts w:hint="eastAsia"/>
          <w:sz w:val="24"/>
        </w:rPr>
        <w:t>（5）商品</w:t>
      </w:r>
      <w:r>
        <w:rPr>
          <w:sz w:val="24"/>
        </w:rPr>
        <w:t>类型</w:t>
      </w:r>
      <w:r>
        <w:rPr>
          <w:rFonts w:hint="eastAsia"/>
          <w:sz w:val="24"/>
        </w:rPr>
        <w:t>表</w:t>
      </w:r>
    </w:p>
    <w:p w14:paraId="1EFC1E08">
      <w:pPr>
        <w:widowControl/>
        <w:spacing w:line="400" w:lineRule="exact"/>
        <w:ind w:firstLine="480" w:firstLineChars="200"/>
        <w:rPr>
          <w:sz w:val="24"/>
        </w:rPr>
      </w:pPr>
      <w:r>
        <w:rPr>
          <w:rFonts w:hint="eastAsia"/>
          <w:sz w:val="24"/>
        </w:rPr>
        <w:t>商品类型表如</w:t>
      </w:r>
      <w:r>
        <w:rPr>
          <w:sz w:val="24"/>
        </w:rPr>
        <w:t>表4-</w:t>
      </w:r>
      <w:r>
        <w:rPr>
          <w:rFonts w:hint="eastAsia"/>
          <w:sz w:val="24"/>
        </w:rPr>
        <w:t>5所示</w:t>
      </w:r>
      <w:r>
        <w:rPr>
          <w:sz w:val="24"/>
        </w:rPr>
        <w:t>。</w:t>
      </w:r>
    </w:p>
    <w:p w14:paraId="03AAFD62">
      <w:pPr>
        <w:spacing w:line="400" w:lineRule="exact"/>
        <w:jc w:val="center"/>
        <w:rPr>
          <w:szCs w:val="21"/>
        </w:rPr>
      </w:pPr>
      <w:r>
        <w:rPr>
          <w:rFonts w:hint="eastAsia"/>
          <w:szCs w:val="21"/>
        </w:rPr>
        <w:t>表4-</w:t>
      </w:r>
      <w:r>
        <w:rPr>
          <w:szCs w:val="21"/>
        </w:rPr>
        <w:t xml:space="preserve">5  </w:t>
      </w:r>
      <w:r>
        <w:rPr>
          <w:rFonts w:hint="eastAsia"/>
          <w:szCs w:val="21"/>
        </w:rPr>
        <w:t>商品类型表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465B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EEE6E2B">
            <w:pPr>
              <w:spacing w:line="400" w:lineRule="exact"/>
              <w:rPr>
                <w:szCs w:val="21"/>
              </w:rPr>
            </w:pPr>
            <w:r>
              <w:rPr>
                <w:rFonts w:hint="eastAsia"/>
                <w:szCs w:val="21"/>
              </w:rPr>
              <w:t>字段名称</w:t>
            </w:r>
          </w:p>
        </w:tc>
        <w:tc>
          <w:tcPr>
            <w:tcW w:w="1843" w:type="dxa"/>
          </w:tcPr>
          <w:p w14:paraId="63397B9E">
            <w:pPr>
              <w:spacing w:line="400" w:lineRule="exact"/>
              <w:rPr>
                <w:szCs w:val="21"/>
              </w:rPr>
            </w:pPr>
            <w:r>
              <w:rPr>
                <w:rFonts w:hint="eastAsia"/>
                <w:szCs w:val="21"/>
              </w:rPr>
              <w:t>字段类型/长度</w:t>
            </w:r>
          </w:p>
        </w:tc>
        <w:tc>
          <w:tcPr>
            <w:tcW w:w="992" w:type="dxa"/>
          </w:tcPr>
          <w:p w14:paraId="13964D68">
            <w:pPr>
              <w:spacing w:line="400" w:lineRule="exact"/>
              <w:rPr>
                <w:szCs w:val="21"/>
              </w:rPr>
            </w:pPr>
            <w:r>
              <w:rPr>
                <w:rFonts w:hint="eastAsia"/>
                <w:szCs w:val="21"/>
              </w:rPr>
              <w:t>空值</w:t>
            </w:r>
          </w:p>
        </w:tc>
        <w:tc>
          <w:tcPr>
            <w:tcW w:w="1074" w:type="dxa"/>
          </w:tcPr>
          <w:p w14:paraId="3B9434D0">
            <w:pPr>
              <w:spacing w:line="400" w:lineRule="exact"/>
              <w:rPr>
                <w:szCs w:val="21"/>
              </w:rPr>
            </w:pPr>
            <w:r>
              <w:rPr>
                <w:rFonts w:hint="eastAsia"/>
                <w:szCs w:val="21"/>
              </w:rPr>
              <w:t>键/索引</w:t>
            </w:r>
          </w:p>
        </w:tc>
        <w:tc>
          <w:tcPr>
            <w:tcW w:w="1733" w:type="dxa"/>
          </w:tcPr>
          <w:p w14:paraId="52113872">
            <w:pPr>
              <w:spacing w:line="400" w:lineRule="exact"/>
              <w:rPr>
                <w:szCs w:val="21"/>
              </w:rPr>
            </w:pPr>
            <w:r>
              <w:rPr>
                <w:rFonts w:hint="eastAsia"/>
                <w:szCs w:val="21"/>
              </w:rPr>
              <w:t>说明</w:t>
            </w:r>
          </w:p>
        </w:tc>
      </w:tr>
      <w:tr w14:paraId="14A82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7EAA4F9">
            <w:pPr>
              <w:spacing w:line="400" w:lineRule="exact"/>
              <w:rPr>
                <w:szCs w:val="21"/>
              </w:rPr>
            </w:pPr>
            <w:r>
              <w:rPr>
                <w:szCs w:val="21"/>
              </w:rPr>
              <w:t>Id</w:t>
            </w:r>
          </w:p>
        </w:tc>
        <w:tc>
          <w:tcPr>
            <w:tcW w:w="1843" w:type="dxa"/>
          </w:tcPr>
          <w:p w14:paraId="7EF53373">
            <w:pPr>
              <w:spacing w:line="400" w:lineRule="exact"/>
              <w:rPr>
                <w:szCs w:val="21"/>
              </w:rPr>
            </w:pPr>
            <w:r>
              <w:rPr>
                <w:szCs w:val="21"/>
              </w:rPr>
              <w:t>int(11)</w:t>
            </w:r>
          </w:p>
        </w:tc>
        <w:tc>
          <w:tcPr>
            <w:tcW w:w="992" w:type="dxa"/>
          </w:tcPr>
          <w:p w14:paraId="4EDA8A9E">
            <w:pPr>
              <w:spacing w:line="400" w:lineRule="exact"/>
              <w:rPr>
                <w:szCs w:val="21"/>
              </w:rPr>
            </w:pPr>
            <w:r>
              <w:rPr>
                <w:szCs w:val="21"/>
              </w:rPr>
              <w:t>不允许</w:t>
            </w:r>
          </w:p>
        </w:tc>
        <w:tc>
          <w:tcPr>
            <w:tcW w:w="1074" w:type="dxa"/>
          </w:tcPr>
          <w:p w14:paraId="39A3D217">
            <w:pPr>
              <w:spacing w:line="400" w:lineRule="exact"/>
              <w:rPr>
                <w:szCs w:val="21"/>
              </w:rPr>
            </w:pPr>
            <w:r>
              <w:rPr>
                <w:szCs w:val="21"/>
              </w:rPr>
              <w:t>主键</w:t>
            </w:r>
          </w:p>
        </w:tc>
        <w:tc>
          <w:tcPr>
            <w:tcW w:w="1733" w:type="dxa"/>
          </w:tcPr>
          <w:p w14:paraId="1F3F44F4">
            <w:pPr>
              <w:spacing w:line="400" w:lineRule="exact"/>
              <w:rPr>
                <w:szCs w:val="21"/>
              </w:rPr>
            </w:pPr>
            <w:r>
              <w:rPr>
                <w:szCs w:val="21"/>
              </w:rPr>
              <w:t>自增长主键</w:t>
            </w:r>
          </w:p>
        </w:tc>
      </w:tr>
      <w:tr w14:paraId="77AED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1B99275">
            <w:pPr>
              <w:spacing w:line="400" w:lineRule="exact"/>
              <w:rPr>
                <w:szCs w:val="21"/>
              </w:rPr>
            </w:pPr>
            <w:r>
              <w:rPr>
                <w:szCs w:val="21"/>
              </w:rPr>
              <w:t>Icon</w:t>
            </w:r>
          </w:p>
        </w:tc>
        <w:tc>
          <w:tcPr>
            <w:tcW w:w="1843" w:type="dxa"/>
          </w:tcPr>
          <w:p w14:paraId="62483CDB">
            <w:pPr>
              <w:spacing w:line="400" w:lineRule="exact"/>
              <w:rPr>
                <w:szCs w:val="21"/>
              </w:rPr>
            </w:pPr>
            <w:r>
              <w:rPr>
                <w:szCs w:val="21"/>
              </w:rPr>
              <w:t>varchar(100)</w:t>
            </w:r>
          </w:p>
        </w:tc>
        <w:tc>
          <w:tcPr>
            <w:tcW w:w="992" w:type="dxa"/>
          </w:tcPr>
          <w:p w14:paraId="14FF3027">
            <w:pPr>
              <w:spacing w:line="400" w:lineRule="exact"/>
              <w:rPr>
                <w:szCs w:val="21"/>
              </w:rPr>
            </w:pPr>
            <w:r>
              <w:rPr>
                <w:szCs w:val="21"/>
              </w:rPr>
              <w:t>允许</w:t>
            </w:r>
          </w:p>
        </w:tc>
        <w:tc>
          <w:tcPr>
            <w:tcW w:w="1074" w:type="dxa"/>
          </w:tcPr>
          <w:p w14:paraId="6CF4658F">
            <w:pPr>
              <w:spacing w:line="400" w:lineRule="exact"/>
              <w:rPr>
                <w:szCs w:val="21"/>
              </w:rPr>
            </w:pPr>
          </w:p>
        </w:tc>
        <w:tc>
          <w:tcPr>
            <w:tcW w:w="1733" w:type="dxa"/>
          </w:tcPr>
          <w:p w14:paraId="08875D9B">
            <w:pPr>
              <w:spacing w:line="400" w:lineRule="exact"/>
              <w:rPr>
                <w:szCs w:val="21"/>
              </w:rPr>
            </w:pPr>
            <w:r>
              <w:rPr>
                <w:rFonts w:hint="eastAsia"/>
                <w:szCs w:val="21"/>
              </w:rPr>
              <w:t>标志</w:t>
            </w:r>
          </w:p>
        </w:tc>
      </w:tr>
      <w:tr w14:paraId="448D9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3523EF0">
            <w:pPr>
              <w:spacing w:line="400" w:lineRule="exact"/>
              <w:rPr>
                <w:szCs w:val="21"/>
              </w:rPr>
            </w:pPr>
            <w:r>
              <w:rPr>
                <w:szCs w:val="21"/>
              </w:rPr>
              <w:t>Name</w:t>
            </w:r>
          </w:p>
        </w:tc>
        <w:tc>
          <w:tcPr>
            <w:tcW w:w="1843" w:type="dxa"/>
          </w:tcPr>
          <w:p w14:paraId="4CEEFDD6">
            <w:pPr>
              <w:spacing w:line="400" w:lineRule="exact"/>
              <w:rPr>
                <w:szCs w:val="21"/>
              </w:rPr>
            </w:pPr>
            <w:r>
              <w:rPr>
                <w:szCs w:val="21"/>
              </w:rPr>
              <w:t>varchar(50)</w:t>
            </w:r>
          </w:p>
        </w:tc>
        <w:tc>
          <w:tcPr>
            <w:tcW w:w="992" w:type="dxa"/>
          </w:tcPr>
          <w:p w14:paraId="0F2A740F">
            <w:pPr>
              <w:spacing w:line="400" w:lineRule="exact"/>
              <w:rPr>
                <w:szCs w:val="21"/>
              </w:rPr>
            </w:pPr>
            <w:r>
              <w:rPr>
                <w:szCs w:val="21"/>
              </w:rPr>
              <w:t>允许</w:t>
            </w:r>
          </w:p>
        </w:tc>
        <w:tc>
          <w:tcPr>
            <w:tcW w:w="1074" w:type="dxa"/>
          </w:tcPr>
          <w:p w14:paraId="570EE21B">
            <w:pPr>
              <w:spacing w:line="400" w:lineRule="exact"/>
              <w:rPr>
                <w:szCs w:val="21"/>
              </w:rPr>
            </w:pPr>
          </w:p>
        </w:tc>
        <w:tc>
          <w:tcPr>
            <w:tcW w:w="1733" w:type="dxa"/>
          </w:tcPr>
          <w:p w14:paraId="6F8B0022">
            <w:pPr>
              <w:spacing w:line="400" w:lineRule="exact"/>
              <w:rPr>
                <w:szCs w:val="21"/>
              </w:rPr>
            </w:pPr>
            <w:r>
              <w:rPr>
                <w:rFonts w:hint="eastAsia"/>
                <w:szCs w:val="21"/>
              </w:rPr>
              <w:t>名称</w:t>
            </w:r>
          </w:p>
        </w:tc>
      </w:tr>
      <w:tr w14:paraId="62173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38BBEA8">
            <w:pPr>
              <w:spacing w:line="400" w:lineRule="exact"/>
              <w:rPr>
                <w:szCs w:val="21"/>
              </w:rPr>
            </w:pPr>
            <w:r>
              <w:rPr>
                <w:szCs w:val="21"/>
              </w:rPr>
              <w:t>p_id</w:t>
            </w:r>
          </w:p>
        </w:tc>
        <w:tc>
          <w:tcPr>
            <w:tcW w:w="1843" w:type="dxa"/>
          </w:tcPr>
          <w:p w14:paraId="1D10CF54">
            <w:pPr>
              <w:spacing w:line="400" w:lineRule="exact"/>
              <w:rPr>
                <w:szCs w:val="21"/>
              </w:rPr>
            </w:pPr>
            <w:r>
              <w:rPr>
                <w:szCs w:val="21"/>
              </w:rPr>
              <w:t>int(11)</w:t>
            </w:r>
          </w:p>
        </w:tc>
        <w:tc>
          <w:tcPr>
            <w:tcW w:w="992" w:type="dxa"/>
          </w:tcPr>
          <w:p w14:paraId="0CC9BD96">
            <w:pPr>
              <w:spacing w:line="400" w:lineRule="exact"/>
              <w:rPr>
                <w:szCs w:val="21"/>
              </w:rPr>
            </w:pPr>
            <w:r>
              <w:rPr>
                <w:szCs w:val="21"/>
              </w:rPr>
              <w:t>允许</w:t>
            </w:r>
          </w:p>
        </w:tc>
        <w:tc>
          <w:tcPr>
            <w:tcW w:w="1074" w:type="dxa"/>
          </w:tcPr>
          <w:p w14:paraId="333DA73E">
            <w:pPr>
              <w:spacing w:line="400" w:lineRule="exact"/>
              <w:rPr>
                <w:szCs w:val="21"/>
              </w:rPr>
            </w:pPr>
          </w:p>
        </w:tc>
        <w:tc>
          <w:tcPr>
            <w:tcW w:w="1733" w:type="dxa"/>
          </w:tcPr>
          <w:p w14:paraId="386DE459">
            <w:pPr>
              <w:spacing w:line="400" w:lineRule="exact"/>
              <w:rPr>
                <w:szCs w:val="21"/>
              </w:rPr>
            </w:pPr>
            <w:r>
              <w:rPr>
                <w:rFonts w:hint="eastAsia"/>
                <w:szCs w:val="21"/>
              </w:rPr>
              <w:t>父类型</w:t>
            </w:r>
            <w:r>
              <w:rPr>
                <w:szCs w:val="21"/>
              </w:rPr>
              <w:t>编号</w:t>
            </w:r>
          </w:p>
        </w:tc>
      </w:tr>
      <w:tr w14:paraId="4C27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1477AAE">
            <w:pPr>
              <w:spacing w:line="400" w:lineRule="exact"/>
              <w:rPr>
                <w:szCs w:val="21"/>
              </w:rPr>
            </w:pPr>
            <w:r>
              <w:rPr>
                <w:szCs w:val="21"/>
              </w:rPr>
              <w:t>state</w:t>
            </w:r>
          </w:p>
        </w:tc>
        <w:tc>
          <w:tcPr>
            <w:tcW w:w="1843" w:type="dxa"/>
          </w:tcPr>
          <w:p w14:paraId="6F422D71">
            <w:pPr>
              <w:spacing w:line="400" w:lineRule="exact"/>
              <w:rPr>
                <w:szCs w:val="21"/>
              </w:rPr>
            </w:pPr>
            <w:r>
              <w:rPr>
                <w:szCs w:val="21"/>
              </w:rPr>
              <w:t>int(11)</w:t>
            </w:r>
          </w:p>
        </w:tc>
        <w:tc>
          <w:tcPr>
            <w:tcW w:w="992" w:type="dxa"/>
          </w:tcPr>
          <w:p w14:paraId="59AA0549">
            <w:pPr>
              <w:spacing w:line="400" w:lineRule="exact"/>
              <w:rPr>
                <w:szCs w:val="21"/>
              </w:rPr>
            </w:pPr>
            <w:r>
              <w:rPr>
                <w:szCs w:val="21"/>
              </w:rPr>
              <w:t>允许</w:t>
            </w:r>
          </w:p>
        </w:tc>
        <w:tc>
          <w:tcPr>
            <w:tcW w:w="1074" w:type="dxa"/>
          </w:tcPr>
          <w:p w14:paraId="6F51B581">
            <w:pPr>
              <w:spacing w:line="400" w:lineRule="exact"/>
              <w:rPr>
                <w:szCs w:val="21"/>
              </w:rPr>
            </w:pPr>
          </w:p>
        </w:tc>
        <w:tc>
          <w:tcPr>
            <w:tcW w:w="1733" w:type="dxa"/>
          </w:tcPr>
          <w:p w14:paraId="2B882678">
            <w:pPr>
              <w:spacing w:line="400" w:lineRule="exact"/>
              <w:rPr>
                <w:szCs w:val="21"/>
              </w:rPr>
            </w:pPr>
            <w:r>
              <w:rPr>
                <w:rFonts w:hint="eastAsia"/>
                <w:szCs w:val="21"/>
              </w:rPr>
              <w:t>状态</w:t>
            </w:r>
          </w:p>
        </w:tc>
      </w:tr>
    </w:tbl>
    <w:p w14:paraId="135626B1">
      <w:pPr>
        <w:widowControl/>
        <w:spacing w:line="400" w:lineRule="exact"/>
        <w:ind w:firstLine="480" w:firstLineChars="200"/>
        <w:rPr>
          <w:sz w:val="24"/>
        </w:rPr>
      </w:pPr>
      <w:r>
        <w:rPr>
          <w:rFonts w:hint="eastAsia"/>
          <w:sz w:val="24"/>
        </w:rPr>
        <w:t>（6）损坏明细表</w:t>
      </w:r>
    </w:p>
    <w:p w14:paraId="21B2910E">
      <w:pPr>
        <w:widowControl/>
        <w:spacing w:line="400" w:lineRule="exact"/>
        <w:ind w:firstLine="480" w:firstLineChars="200"/>
        <w:rPr>
          <w:sz w:val="24"/>
        </w:rPr>
      </w:pPr>
      <w:r>
        <w:rPr>
          <w:rFonts w:hint="eastAsia"/>
          <w:sz w:val="24"/>
        </w:rPr>
        <w:t>损坏</w:t>
      </w:r>
      <w:r>
        <w:rPr>
          <w:sz w:val="24"/>
        </w:rPr>
        <w:t>明细</w:t>
      </w:r>
      <w:r>
        <w:rPr>
          <w:rFonts w:hint="eastAsia"/>
          <w:sz w:val="24"/>
        </w:rPr>
        <w:t>表如</w:t>
      </w:r>
      <w:r>
        <w:rPr>
          <w:sz w:val="24"/>
        </w:rPr>
        <w:t>表4-</w:t>
      </w:r>
      <w:r>
        <w:rPr>
          <w:rFonts w:hint="eastAsia"/>
          <w:sz w:val="24"/>
        </w:rPr>
        <w:t>6所示</w:t>
      </w:r>
      <w:r>
        <w:rPr>
          <w:sz w:val="24"/>
        </w:rPr>
        <w:t>。</w:t>
      </w:r>
    </w:p>
    <w:p w14:paraId="37921CC7">
      <w:pPr>
        <w:spacing w:line="400" w:lineRule="exact"/>
        <w:jc w:val="center"/>
        <w:rPr>
          <w:szCs w:val="21"/>
        </w:rPr>
      </w:pPr>
      <w:r>
        <w:rPr>
          <w:rFonts w:hint="eastAsia"/>
          <w:szCs w:val="21"/>
        </w:rPr>
        <w:t>表4-</w:t>
      </w:r>
      <w:r>
        <w:rPr>
          <w:szCs w:val="21"/>
        </w:rPr>
        <w:t xml:space="preserve">6 </w:t>
      </w:r>
      <w:r>
        <w:rPr>
          <w:rFonts w:hint="eastAsia"/>
          <w:szCs w:val="21"/>
        </w:rPr>
        <w:t>损坏明细表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196DA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FD38B54">
            <w:pPr>
              <w:spacing w:line="400" w:lineRule="exact"/>
              <w:rPr>
                <w:szCs w:val="21"/>
              </w:rPr>
            </w:pPr>
            <w:r>
              <w:rPr>
                <w:rFonts w:hint="eastAsia"/>
                <w:szCs w:val="21"/>
              </w:rPr>
              <w:t>字段名称</w:t>
            </w:r>
          </w:p>
        </w:tc>
        <w:tc>
          <w:tcPr>
            <w:tcW w:w="1843" w:type="dxa"/>
          </w:tcPr>
          <w:p w14:paraId="650823C0">
            <w:pPr>
              <w:spacing w:line="400" w:lineRule="exact"/>
              <w:rPr>
                <w:szCs w:val="21"/>
              </w:rPr>
            </w:pPr>
            <w:r>
              <w:rPr>
                <w:rFonts w:hint="eastAsia"/>
                <w:szCs w:val="21"/>
              </w:rPr>
              <w:t>字段类型/长度</w:t>
            </w:r>
          </w:p>
        </w:tc>
        <w:tc>
          <w:tcPr>
            <w:tcW w:w="992" w:type="dxa"/>
          </w:tcPr>
          <w:p w14:paraId="6456EC59">
            <w:pPr>
              <w:spacing w:line="400" w:lineRule="exact"/>
              <w:rPr>
                <w:szCs w:val="21"/>
              </w:rPr>
            </w:pPr>
            <w:r>
              <w:rPr>
                <w:rFonts w:hint="eastAsia"/>
                <w:szCs w:val="21"/>
              </w:rPr>
              <w:t>空值</w:t>
            </w:r>
          </w:p>
        </w:tc>
        <w:tc>
          <w:tcPr>
            <w:tcW w:w="1074" w:type="dxa"/>
          </w:tcPr>
          <w:p w14:paraId="1A9FD654">
            <w:pPr>
              <w:spacing w:line="400" w:lineRule="exact"/>
              <w:rPr>
                <w:szCs w:val="21"/>
              </w:rPr>
            </w:pPr>
            <w:r>
              <w:rPr>
                <w:rFonts w:hint="eastAsia"/>
                <w:szCs w:val="21"/>
              </w:rPr>
              <w:t>键/索引</w:t>
            </w:r>
          </w:p>
        </w:tc>
        <w:tc>
          <w:tcPr>
            <w:tcW w:w="1733" w:type="dxa"/>
          </w:tcPr>
          <w:p w14:paraId="206BE94D">
            <w:pPr>
              <w:spacing w:line="400" w:lineRule="exact"/>
              <w:rPr>
                <w:szCs w:val="21"/>
              </w:rPr>
            </w:pPr>
            <w:r>
              <w:rPr>
                <w:rFonts w:hint="eastAsia"/>
                <w:szCs w:val="21"/>
              </w:rPr>
              <w:t>说明</w:t>
            </w:r>
          </w:p>
        </w:tc>
      </w:tr>
      <w:tr w14:paraId="5D7D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4CB4AC6">
            <w:pPr>
              <w:spacing w:line="400" w:lineRule="exact"/>
              <w:rPr>
                <w:szCs w:val="21"/>
              </w:rPr>
            </w:pPr>
            <w:r>
              <w:rPr>
                <w:szCs w:val="21"/>
              </w:rPr>
              <w:t>id</w:t>
            </w:r>
          </w:p>
        </w:tc>
        <w:tc>
          <w:tcPr>
            <w:tcW w:w="1843" w:type="dxa"/>
          </w:tcPr>
          <w:p w14:paraId="20B58BF3">
            <w:pPr>
              <w:spacing w:line="400" w:lineRule="exact"/>
              <w:rPr>
                <w:szCs w:val="21"/>
              </w:rPr>
            </w:pPr>
            <w:r>
              <w:rPr>
                <w:szCs w:val="21"/>
              </w:rPr>
              <w:t>int(11)</w:t>
            </w:r>
          </w:p>
        </w:tc>
        <w:tc>
          <w:tcPr>
            <w:tcW w:w="992" w:type="dxa"/>
          </w:tcPr>
          <w:p w14:paraId="3B8460A8">
            <w:pPr>
              <w:spacing w:line="400" w:lineRule="exact"/>
              <w:rPr>
                <w:szCs w:val="21"/>
              </w:rPr>
            </w:pPr>
            <w:r>
              <w:rPr>
                <w:szCs w:val="21"/>
              </w:rPr>
              <w:t>不允许</w:t>
            </w:r>
          </w:p>
        </w:tc>
        <w:tc>
          <w:tcPr>
            <w:tcW w:w="1074" w:type="dxa"/>
          </w:tcPr>
          <w:p w14:paraId="235302E1">
            <w:pPr>
              <w:spacing w:line="400" w:lineRule="exact"/>
              <w:rPr>
                <w:szCs w:val="21"/>
              </w:rPr>
            </w:pPr>
            <w:r>
              <w:rPr>
                <w:szCs w:val="21"/>
              </w:rPr>
              <w:t>主键</w:t>
            </w:r>
          </w:p>
        </w:tc>
        <w:tc>
          <w:tcPr>
            <w:tcW w:w="1733" w:type="dxa"/>
          </w:tcPr>
          <w:p w14:paraId="7EF0212D">
            <w:pPr>
              <w:spacing w:line="400" w:lineRule="exact"/>
              <w:rPr>
                <w:szCs w:val="21"/>
              </w:rPr>
            </w:pPr>
            <w:r>
              <w:rPr>
                <w:szCs w:val="21"/>
              </w:rPr>
              <w:t>自增长主键</w:t>
            </w:r>
          </w:p>
        </w:tc>
      </w:tr>
      <w:tr w14:paraId="7B31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42FE04E">
            <w:pPr>
              <w:spacing w:line="400" w:lineRule="exact"/>
              <w:rPr>
                <w:szCs w:val="21"/>
              </w:rPr>
            </w:pPr>
            <w:r>
              <w:rPr>
                <w:szCs w:val="21"/>
              </w:rPr>
              <w:t>code</w:t>
            </w:r>
          </w:p>
        </w:tc>
        <w:tc>
          <w:tcPr>
            <w:tcW w:w="1843" w:type="dxa"/>
          </w:tcPr>
          <w:p w14:paraId="27FA4D48">
            <w:pPr>
              <w:spacing w:line="400" w:lineRule="exact"/>
              <w:rPr>
                <w:szCs w:val="21"/>
              </w:rPr>
            </w:pPr>
            <w:r>
              <w:rPr>
                <w:szCs w:val="21"/>
              </w:rPr>
              <w:t>date</w:t>
            </w:r>
          </w:p>
        </w:tc>
        <w:tc>
          <w:tcPr>
            <w:tcW w:w="992" w:type="dxa"/>
          </w:tcPr>
          <w:p w14:paraId="01B4E1A8">
            <w:pPr>
              <w:spacing w:line="400" w:lineRule="exact"/>
              <w:rPr>
                <w:szCs w:val="21"/>
              </w:rPr>
            </w:pPr>
            <w:r>
              <w:rPr>
                <w:szCs w:val="21"/>
              </w:rPr>
              <w:t>允许</w:t>
            </w:r>
          </w:p>
        </w:tc>
        <w:tc>
          <w:tcPr>
            <w:tcW w:w="1074" w:type="dxa"/>
          </w:tcPr>
          <w:p w14:paraId="477D62C9">
            <w:pPr>
              <w:spacing w:line="400" w:lineRule="exact"/>
              <w:rPr>
                <w:szCs w:val="21"/>
              </w:rPr>
            </w:pPr>
          </w:p>
        </w:tc>
        <w:tc>
          <w:tcPr>
            <w:tcW w:w="1733" w:type="dxa"/>
          </w:tcPr>
          <w:p w14:paraId="7480FEB8">
            <w:pPr>
              <w:spacing w:line="400" w:lineRule="exact"/>
              <w:rPr>
                <w:szCs w:val="21"/>
              </w:rPr>
            </w:pPr>
            <w:r>
              <w:rPr>
                <w:rFonts w:hint="eastAsia"/>
                <w:szCs w:val="21"/>
              </w:rPr>
              <w:t>代码</w:t>
            </w:r>
          </w:p>
        </w:tc>
      </w:tr>
      <w:tr w14:paraId="0E1B3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270CEE7">
            <w:pPr>
              <w:spacing w:line="400" w:lineRule="exact"/>
              <w:rPr>
                <w:szCs w:val="21"/>
              </w:rPr>
            </w:pPr>
            <w:r>
              <w:rPr>
                <w:szCs w:val="21"/>
              </w:rPr>
              <w:t>goods_id</w:t>
            </w:r>
          </w:p>
        </w:tc>
        <w:tc>
          <w:tcPr>
            <w:tcW w:w="1843" w:type="dxa"/>
          </w:tcPr>
          <w:p w14:paraId="07189635">
            <w:pPr>
              <w:spacing w:line="400" w:lineRule="exact"/>
              <w:rPr>
                <w:szCs w:val="21"/>
              </w:rPr>
            </w:pPr>
            <w:r>
              <w:rPr>
                <w:szCs w:val="21"/>
              </w:rPr>
              <w:t>int(11)</w:t>
            </w:r>
          </w:p>
        </w:tc>
        <w:tc>
          <w:tcPr>
            <w:tcW w:w="992" w:type="dxa"/>
          </w:tcPr>
          <w:p w14:paraId="1E921DF0">
            <w:pPr>
              <w:spacing w:line="400" w:lineRule="exact"/>
              <w:rPr>
                <w:szCs w:val="21"/>
              </w:rPr>
            </w:pPr>
            <w:r>
              <w:rPr>
                <w:szCs w:val="21"/>
              </w:rPr>
              <w:t>允许</w:t>
            </w:r>
          </w:p>
        </w:tc>
        <w:tc>
          <w:tcPr>
            <w:tcW w:w="1074" w:type="dxa"/>
          </w:tcPr>
          <w:p w14:paraId="77F844A5">
            <w:pPr>
              <w:spacing w:line="400" w:lineRule="exact"/>
              <w:rPr>
                <w:szCs w:val="21"/>
              </w:rPr>
            </w:pPr>
          </w:p>
        </w:tc>
        <w:tc>
          <w:tcPr>
            <w:tcW w:w="1733" w:type="dxa"/>
          </w:tcPr>
          <w:p w14:paraId="254652B7">
            <w:pPr>
              <w:spacing w:line="400" w:lineRule="exact"/>
              <w:rPr>
                <w:szCs w:val="21"/>
              </w:rPr>
            </w:pPr>
            <w:r>
              <w:rPr>
                <w:rFonts w:hint="eastAsia"/>
                <w:szCs w:val="21"/>
              </w:rPr>
              <w:t>商品</w:t>
            </w:r>
            <w:r>
              <w:rPr>
                <w:szCs w:val="21"/>
              </w:rPr>
              <w:t>编号</w:t>
            </w:r>
          </w:p>
        </w:tc>
      </w:tr>
      <w:tr w14:paraId="4779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C98B955">
            <w:pPr>
              <w:spacing w:line="400" w:lineRule="exact"/>
              <w:rPr>
                <w:szCs w:val="21"/>
              </w:rPr>
            </w:pPr>
            <w:r>
              <w:rPr>
                <w:szCs w:val="21"/>
              </w:rPr>
              <w:t>model</w:t>
            </w:r>
          </w:p>
        </w:tc>
        <w:tc>
          <w:tcPr>
            <w:tcW w:w="1843" w:type="dxa"/>
          </w:tcPr>
          <w:p w14:paraId="26E09627">
            <w:pPr>
              <w:spacing w:line="400" w:lineRule="exact"/>
              <w:rPr>
                <w:szCs w:val="21"/>
              </w:rPr>
            </w:pPr>
            <w:r>
              <w:rPr>
                <w:szCs w:val="21"/>
              </w:rPr>
              <w:t>varchar(300)</w:t>
            </w:r>
          </w:p>
        </w:tc>
        <w:tc>
          <w:tcPr>
            <w:tcW w:w="992" w:type="dxa"/>
          </w:tcPr>
          <w:p w14:paraId="76E01815">
            <w:pPr>
              <w:spacing w:line="400" w:lineRule="exact"/>
              <w:rPr>
                <w:szCs w:val="21"/>
              </w:rPr>
            </w:pPr>
            <w:r>
              <w:rPr>
                <w:szCs w:val="21"/>
              </w:rPr>
              <w:t>允许</w:t>
            </w:r>
          </w:p>
        </w:tc>
        <w:tc>
          <w:tcPr>
            <w:tcW w:w="1074" w:type="dxa"/>
          </w:tcPr>
          <w:p w14:paraId="6306E77D">
            <w:pPr>
              <w:spacing w:line="400" w:lineRule="exact"/>
              <w:rPr>
                <w:szCs w:val="21"/>
              </w:rPr>
            </w:pPr>
          </w:p>
        </w:tc>
        <w:tc>
          <w:tcPr>
            <w:tcW w:w="1733" w:type="dxa"/>
          </w:tcPr>
          <w:p w14:paraId="00ABCDB7">
            <w:pPr>
              <w:spacing w:line="400" w:lineRule="exact"/>
              <w:rPr>
                <w:szCs w:val="21"/>
              </w:rPr>
            </w:pPr>
            <w:r>
              <w:rPr>
                <w:rFonts w:hint="eastAsia"/>
                <w:szCs w:val="21"/>
              </w:rPr>
              <w:t>模型</w:t>
            </w:r>
          </w:p>
        </w:tc>
      </w:tr>
      <w:tr w14:paraId="588B9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07A263D">
            <w:pPr>
              <w:spacing w:line="400" w:lineRule="exact"/>
              <w:rPr>
                <w:szCs w:val="21"/>
              </w:rPr>
            </w:pPr>
            <w:r>
              <w:rPr>
                <w:szCs w:val="21"/>
              </w:rPr>
              <w:t>name</w:t>
            </w:r>
          </w:p>
        </w:tc>
        <w:tc>
          <w:tcPr>
            <w:tcW w:w="1843" w:type="dxa"/>
          </w:tcPr>
          <w:p w14:paraId="6D925B20">
            <w:pPr>
              <w:spacing w:line="400" w:lineRule="exact"/>
              <w:rPr>
                <w:szCs w:val="21"/>
              </w:rPr>
            </w:pPr>
            <w:r>
              <w:rPr>
                <w:szCs w:val="21"/>
              </w:rPr>
              <w:t>varchar(300)</w:t>
            </w:r>
          </w:p>
        </w:tc>
        <w:tc>
          <w:tcPr>
            <w:tcW w:w="992" w:type="dxa"/>
          </w:tcPr>
          <w:p w14:paraId="5BCB918B">
            <w:pPr>
              <w:spacing w:line="400" w:lineRule="exact"/>
              <w:rPr>
                <w:szCs w:val="21"/>
              </w:rPr>
            </w:pPr>
            <w:r>
              <w:rPr>
                <w:szCs w:val="21"/>
              </w:rPr>
              <w:t>允许</w:t>
            </w:r>
          </w:p>
        </w:tc>
        <w:tc>
          <w:tcPr>
            <w:tcW w:w="1074" w:type="dxa"/>
          </w:tcPr>
          <w:p w14:paraId="6B9B5E16">
            <w:pPr>
              <w:spacing w:line="400" w:lineRule="exact"/>
              <w:rPr>
                <w:szCs w:val="21"/>
              </w:rPr>
            </w:pPr>
          </w:p>
        </w:tc>
        <w:tc>
          <w:tcPr>
            <w:tcW w:w="1733" w:type="dxa"/>
          </w:tcPr>
          <w:p w14:paraId="7044457D">
            <w:pPr>
              <w:spacing w:line="400" w:lineRule="exact"/>
              <w:rPr>
                <w:szCs w:val="21"/>
              </w:rPr>
            </w:pPr>
            <w:r>
              <w:rPr>
                <w:rFonts w:hint="eastAsia"/>
                <w:szCs w:val="21"/>
              </w:rPr>
              <w:t>名称</w:t>
            </w:r>
          </w:p>
        </w:tc>
      </w:tr>
      <w:tr w14:paraId="7B23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7EA64B2">
            <w:pPr>
              <w:spacing w:line="400" w:lineRule="exact"/>
              <w:rPr>
                <w:szCs w:val="21"/>
              </w:rPr>
            </w:pPr>
            <w:r>
              <w:rPr>
                <w:szCs w:val="21"/>
              </w:rPr>
              <w:t>num</w:t>
            </w:r>
          </w:p>
        </w:tc>
        <w:tc>
          <w:tcPr>
            <w:tcW w:w="1843" w:type="dxa"/>
          </w:tcPr>
          <w:p w14:paraId="67FAA572">
            <w:pPr>
              <w:spacing w:line="400" w:lineRule="exact"/>
              <w:rPr>
                <w:szCs w:val="21"/>
              </w:rPr>
            </w:pPr>
            <w:r>
              <w:rPr>
                <w:szCs w:val="21"/>
              </w:rPr>
              <w:t>varchar(50)</w:t>
            </w:r>
          </w:p>
        </w:tc>
        <w:tc>
          <w:tcPr>
            <w:tcW w:w="992" w:type="dxa"/>
          </w:tcPr>
          <w:p w14:paraId="10DF675A">
            <w:pPr>
              <w:spacing w:line="400" w:lineRule="exact"/>
              <w:rPr>
                <w:szCs w:val="21"/>
              </w:rPr>
            </w:pPr>
            <w:r>
              <w:rPr>
                <w:szCs w:val="21"/>
              </w:rPr>
              <w:t>允许</w:t>
            </w:r>
          </w:p>
        </w:tc>
        <w:tc>
          <w:tcPr>
            <w:tcW w:w="1074" w:type="dxa"/>
          </w:tcPr>
          <w:p w14:paraId="54608099">
            <w:pPr>
              <w:spacing w:line="400" w:lineRule="exact"/>
              <w:rPr>
                <w:szCs w:val="21"/>
              </w:rPr>
            </w:pPr>
          </w:p>
        </w:tc>
        <w:tc>
          <w:tcPr>
            <w:tcW w:w="1733" w:type="dxa"/>
          </w:tcPr>
          <w:p w14:paraId="5FC26D14">
            <w:pPr>
              <w:spacing w:line="400" w:lineRule="exact"/>
              <w:rPr>
                <w:szCs w:val="21"/>
              </w:rPr>
            </w:pPr>
            <w:r>
              <w:rPr>
                <w:rFonts w:hint="eastAsia"/>
                <w:szCs w:val="21"/>
              </w:rPr>
              <w:t>数量</w:t>
            </w:r>
          </w:p>
        </w:tc>
      </w:tr>
      <w:tr w14:paraId="7F87F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F36C1B6">
            <w:pPr>
              <w:spacing w:line="400" w:lineRule="exact"/>
              <w:rPr>
                <w:szCs w:val="21"/>
              </w:rPr>
            </w:pPr>
            <w:r>
              <w:rPr>
                <w:szCs w:val="21"/>
              </w:rPr>
              <w:t>price</w:t>
            </w:r>
          </w:p>
        </w:tc>
        <w:tc>
          <w:tcPr>
            <w:tcW w:w="1843" w:type="dxa"/>
          </w:tcPr>
          <w:p w14:paraId="17BDE9C8">
            <w:pPr>
              <w:spacing w:line="400" w:lineRule="exact"/>
              <w:rPr>
                <w:szCs w:val="21"/>
              </w:rPr>
            </w:pPr>
            <w:r>
              <w:rPr>
                <w:rFonts w:hint="eastAsia"/>
                <w:szCs w:val="21"/>
              </w:rPr>
              <w:t>float</w:t>
            </w:r>
          </w:p>
        </w:tc>
        <w:tc>
          <w:tcPr>
            <w:tcW w:w="992" w:type="dxa"/>
          </w:tcPr>
          <w:p w14:paraId="6325FBDF">
            <w:pPr>
              <w:spacing w:line="400" w:lineRule="exact"/>
              <w:rPr>
                <w:szCs w:val="21"/>
              </w:rPr>
            </w:pPr>
            <w:r>
              <w:rPr>
                <w:szCs w:val="21"/>
              </w:rPr>
              <w:t>允许</w:t>
            </w:r>
          </w:p>
        </w:tc>
        <w:tc>
          <w:tcPr>
            <w:tcW w:w="1074" w:type="dxa"/>
          </w:tcPr>
          <w:p w14:paraId="3A9861D1">
            <w:pPr>
              <w:spacing w:line="400" w:lineRule="exact"/>
              <w:rPr>
                <w:szCs w:val="21"/>
              </w:rPr>
            </w:pPr>
          </w:p>
        </w:tc>
        <w:tc>
          <w:tcPr>
            <w:tcW w:w="1733" w:type="dxa"/>
          </w:tcPr>
          <w:p w14:paraId="79C138CD">
            <w:pPr>
              <w:spacing w:line="400" w:lineRule="exact"/>
              <w:rPr>
                <w:szCs w:val="21"/>
              </w:rPr>
            </w:pPr>
            <w:r>
              <w:rPr>
                <w:rFonts w:hint="eastAsia"/>
                <w:szCs w:val="21"/>
              </w:rPr>
              <w:t>价格</w:t>
            </w:r>
          </w:p>
        </w:tc>
      </w:tr>
      <w:tr w14:paraId="03AA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DA2D4E2">
            <w:pPr>
              <w:spacing w:line="400" w:lineRule="exact"/>
              <w:rPr>
                <w:szCs w:val="21"/>
              </w:rPr>
            </w:pPr>
            <w:r>
              <w:rPr>
                <w:szCs w:val="21"/>
              </w:rPr>
              <w:t>total</w:t>
            </w:r>
          </w:p>
        </w:tc>
        <w:tc>
          <w:tcPr>
            <w:tcW w:w="1843" w:type="dxa"/>
          </w:tcPr>
          <w:p w14:paraId="29FC5837">
            <w:pPr>
              <w:spacing w:line="400" w:lineRule="exact"/>
              <w:rPr>
                <w:szCs w:val="21"/>
              </w:rPr>
            </w:pPr>
            <w:r>
              <w:rPr>
                <w:rFonts w:hint="eastAsia"/>
                <w:szCs w:val="21"/>
              </w:rPr>
              <w:t>float</w:t>
            </w:r>
          </w:p>
        </w:tc>
        <w:tc>
          <w:tcPr>
            <w:tcW w:w="992" w:type="dxa"/>
          </w:tcPr>
          <w:p w14:paraId="00DCD83F">
            <w:pPr>
              <w:spacing w:line="400" w:lineRule="exact"/>
              <w:rPr>
                <w:szCs w:val="21"/>
              </w:rPr>
            </w:pPr>
            <w:r>
              <w:rPr>
                <w:szCs w:val="21"/>
              </w:rPr>
              <w:t>允许</w:t>
            </w:r>
          </w:p>
        </w:tc>
        <w:tc>
          <w:tcPr>
            <w:tcW w:w="1074" w:type="dxa"/>
          </w:tcPr>
          <w:p w14:paraId="792923CD">
            <w:pPr>
              <w:spacing w:line="400" w:lineRule="exact"/>
              <w:rPr>
                <w:szCs w:val="21"/>
              </w:rPr>
            </w:pPr>
          </w:p>
        </w:tc>
        <w:tc>
          <w:tcPr>
            <w:tcW w:w="1733" w:type="dxa"/>
          </w:tcPr>
          <w:p w14:paraId="05BD31AF">
            <w:pPr>
              <w:spacing w:line="400" w:lineRule="exact"/>
              <w:rPr>
                <w:szCs w:val="21"/>
              </w:rPr>
            </w:pPr>
            <w:r>
              <w:rPr>
                <w:rFonts w:hint="eastAsia"/>
                <w:szCs w:val="21"/>
              </w:rPr>
              <w:t>总数</w:t>
            </w:r>
          </w:p>
        </w:tc>
      </w:tr>
      <w:tr w14:paraId="6312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42BB6C3">
            <w:pPr>
              <w:spacing w:line="400" w:lineRule="exact"/>
              <w:rPr>
                <w:szCs w:val="21"/>
              </w:rPr>
            </w:pPr>
            <w:r>
              <w:rPr>
                <w:szCs w:val="21"/>
              </w:rPr>
              <w:t>unit</w:t>
            </w:r>
          </w:p>
        </w:tc>
        <w:tc>
          <w:tcPr>
            <w:tcW w:w="1843" w:type="dxa"/>
          </w:tcPr>
          <w:p w14:paraId="0E163B37">
            <w:pPr>
              <w:spacing w:line="400" w:lineRule="exact"/>
              <w:rPr>
                <w:szCs w:val="21"/>
              </w:rPr>
            </w:pPr>
            <w:r>
              <w:rPr>
                <w:szCs w:val="21"/>
              </w:rPr>
              <w:t>varchar(10)</w:t>
            </w:r>
          </w:p>
        </w:tc>
        <w:tc>
          <w:tcPr>
            <w:tcW w:w="992" w:type="dxa"/>
          </w:tcPr>
          <w:p w14:paraId="3A95D19E">
            <w:pPr>
              <w:spacing w:line="400" w:lineRule="exact"/>
              <w:rPr>
                <w:szCs w:val="21"/>
              </w:rPr>
            </w:pPr>
            <w:r>
              <w:rPr>
                <w:szCs w:val="21"/>
              </w:rPr>
              <w:t>允许</w:t>
            </w:r>
          </w:p>
        </w:tc>
        <w:tc>
          <w:tcPr>
            <w:tcW w:w="1074" w:type="dxa"/>
          </w:tcPr>
          <w:p w14:paraId="5BA941E6">
            <w:pPr>
              <w:spacing w:line="400" w:lineRule="exact"/>
              <w:rPr>
                <w:szCs w:val="21"/>
              </w:rPr>
            </w:pPr>
          </w:p>
        </w:tc>
        <w:tc>
          <w:tcPr>
            <w:tcW w:w="1733" w:type="dxa"/>
          </w:tcPr>
          <w:p w14:paraId="11B23175">
            <w:pPr>
              <w:spacing w:line="400" w:lineRule="exact"/>
              <w:rPr>
                <w:szCs w:val="21"/>
              </w:rPr>
            </w:pPr>
            <w:r>
              <w:rPr>
                <w:rFonts w:hint="eastAsia"/>
                <w:szCs w:val="21"/>
              </w:rPr>
              <w:t>单元</w:t>
            </w:r>
          </w:p>
        </w:tc>
      </w:tr>
      <w:tr w14:paraId="73208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3AB7CAA">
            <w:pPr>
              <w:spacing w:line="400" w:lineRule="exact"/>
              <w:rPr>
                <w:szCs w:val="21"/>
              </w:rPr>
            </w:pPr>
            <w:r>
              <w:rPr>
                <w:szCs w:val="21"/>
              </w:rPr>
              <w:t>damage_list_id</w:t>
            </w:r>
          </w:p>
        </w:tc>
        <w:tc>
          <w:tcPr>
            <w:tcW w:w="1843" w:type="dxa"/>
          </w:tcPr>
          <w:p w14:paraId="5B109A6D">
            <w:pPr>
              <w:spacing w:line="400" w:lineRule="exact"/>
              <w:rPr>
                <w:szCs w:val="21"/>
              </w:rPr>
            </w:pPr>
            <w:r>
              <w:rPr>
                <w:szCs w:val="21"/>
              </w:rPr>
              <w:t>int(11)</w:t>
            </w:r>
          </w:p>
        </w:tc>
        <w:tc>
          <w:tcPr>
            <w:tcW w:w="992" w:type="dxa"/>
          </w:tcPr>
          <w:p w14:paraId="30C6D1C5">
            <w:pPr>
              <w:spacing w:line="400" w:lineRule="exact"/>
              <w:rPr>
                <w:szCs w:val="21"/>
              </w:rPr>
            </w:pPr>
            <w:r>
              <w:rPr>
                <w:szCs w:val="21"/>
              </w:rPr>
              <w:t>允许</w:t>
            </w:r>
          </w:p>
        </w:tc>
        <w:tc>
          <w:tcPr>
            <w:tcW w:w="1074" w:type="dxa"/>
          </w:tcPr>
          <w:p w14:paraId="6EB48902">
            <w:pPr>
              <w:spacing w:line="400" w:lineRule="exact"/>
              <w:rPr>
                <w:szCs w:val="21"/>
              </w:rPr>
            </w:pPr>
          </w:p>
        </w:tc>
        <w:tc>
          <w:tcPr>
            <w:tcW w:w="1733" w:type="dxa"/>
          </w:tcPr>
          <w:p w14:paraId="1B651CDE">
            <w:pPr>
              <w:spacing w:line="400" w:lineRule="exact"/>
              <w:rPr>
                <w:szCs w:val="21"/>
              </w:rPr>
            </w:pPr>
            <w:r>
              <w:rPr>
                <w:rFonts w:hint="eastAsia"/>
                <w:szCs w:val="21"/>
              </w:rPr>
              <w:t>损坏</w:t>
            </w:r>
            <w:r>
              <w:rPr>
                <w:szCs w:val="21"/>
              </w:rPr>
              <w:t>清单</w:t>
            </w:r>
            <w:r>
              <w:rPr>
                <w:rFonts w:hint="eastAsia"/>
                <w:szCs w:val="21"/>
              </w:rPr>
              <w:t>编号</w:t>
            </w:r>
          </w:p>
        </w:tc>
      </w:tr>
      <w:tr w14:paraId="1AB3B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083FF3C">
            <w:pPr>
              <w:spacing w:line="400" w:lineRule="exact"/>
              <w:rPr>
                <w:szCs w:val="21"/>
              </w:rPr>
            </w:pPr>
            <w:r>
              <w:rPr>
                <w:szCs w:val="21"/>
              </w:rPr>
              <w:t>type_id</w:t>
            </w:r>
          </w:p>
        </w:tc>
        <w:tc>
          <w:tcPr>
            <w:tcW w:w="1843" w:type="dxa"/>
          </w:tcPr>
          <w:p w14:paraId="08E147EA">
            <w:pPr>
              <w:spacing w:line="400" w:lineRule="exact"/>
              <w:rPr>
                <w:szCs w:val="21"/>
              </w:rPr>
            </w:pPr>
            <w:r>
              <w:rPr>
                <w:szCs w:val="21"/>
              </w:rPr>
              <w:t>int(11)</w:t>
            </w:r>
          </w:p>
        </w:tc>
        <w:tc>
          <w:tcPr>
            <w:tcW w:w="992" w:type="dxa"/>
          </w:tcPr>
          <w:p w14:paraId="34902948">
            <w:pPr>
              <w:spacing w:line="400" w:lineRule="exact"/>
              <w:rPr>
                <w:szCs w:val="21"/>
              </w:rPr>
            </w:pPr>
            <w:r>
              <w:rPr>
                <w:szCs w:val="21"/>
              </w:rPr>
              <w:t>允许</w:t>
            </w:r>
          </w:p>
        </w:tc>
        <w:tc>
          <w:tcPr>
            <w:tcW w:w="1074" w:type="dxa"/>
          </w:tcPr>
          <w:p w14:paraId="7D3148F0">
            <w:pPr>
              <w:spacing w:line="400" w:lineRule="exact"/>
              <w:rPr>
                <w:szCs w:val="21"/>
              </w:rPr>
            </w:pPr>
          </w:p>
        </w:tc>
        <w:tc>
          <w:tcPr>
            <w:tcW w:w="1733" w:type="dxa"/>
          </w:tcPr>
          <w:p w14:paraId="28137E45">
            <w:pPr>
              <w:spacing w:line="400" w:lineRule="exact"/>
              <w:rPr>
                <w:szCs w:val="21"/>
              </w:rPr>
            </w:pPr>
            <w:r>
              <w:rPr>
                <w:rFonts w:hint="eastAsia"/>
                <w:szCs w:val="21"/>
              </w:rPr>
              <w:t>类别</w:t>
            </w:r>
            <w:r>
              <w:rPr>
                <w:szCs w:val="21"/>
              </w:rPr>
              <w:t>编号</w:t>
            </w:r>
          </w:p>
        </w:tc>
      </w:tr>
    </w:tbl>
    <w:p w14:paraId="740AF175">
      <w:pPr>
        <w:widowControl/>
        <w:spacing w:line="400" w:lineRule="exact"/>
        <w:ind w:firstLine="480" w:firstLineChars="200"/>
        <w:rPr>
          <w:sz w:val="24"/>
        </w:rPr>
      </w:pPr>
      <w:r>
        <w:rPr>
          <w:rFonts w:hint="eastAsia"/>
          <w:sz w:val="24"/>
        </w:rPr>
        <w:t>（7）购物</w:t>
      </w:r>
      <w:r>
        <w:rPr>
          <w:sz w:val="24"/>
        </w:rPr>
        <w:t>明细表</w:t>
      </w:r>
    </w:p>
    <w:p w14:paraId="6DB9AC13">
      <w:pPr>
        <w:widowControl/>
        <w:spacing w:line="400" w:lineRule="exact"/>
        <w:ind w:firstLine="480" w:firstLineChars="200"/>
        <w:rPr>
          <w:sz w:val="24"/>
        </w:rPr>
      </w:pPr>
      <w:r>
        <w:rPr>
          <w:rFonts w:hint="eastAsia"/>
          <w:sz w:val="24"/>
        </w:rPr>
        <w:t>购物</w:t>
      </w:r>
      <w:r>
        <w:rPr>
          <w:sz w:val="24"/>
        </w:rPr>
        <w:t>明细</w:t>
      </w:r>
      <w:r>
        <w:rPr>
          <w:rFonts w:hint="eastAsia"/>
          <w:sz w:val="24"/>
        </w:rPr>
        <w:t>表如</w:t>
      </w:r>
      <w:r>
        <w:rPr>
          <w:sz w:val="24"/>
        </w:rPr>
        <w:t>表4-</w:t>
      </w:r>
      <w:r>
        <w:rPr>
          <w:rFonts w:hint="eastAsia"/>
          <w:sz w:val="24"/>
        </w:rPr>
        <w:t>7所示</w:t>
      </w:r>
      <w:r>
        <w:rPr>
          <w:sz w:val="24"/>
        </w:rPr>
        <w:t>。</w:t>
      </w:r>
    </w:p>
    <w:p w14:paraId="24BEF85A">
      <w:pPr>
        <w:spacing w:line="400" w:lineRule="exact"/>
        <w:jc w:val="center"/>
        <w:rPr>
          <w:szCs w:val="21"/>
        </w:rPr>
      </w:pPr>
      <w:r>
        <w:rPr>
          <w:rFonts w:hint="eastAsia"/>
          <w:szCs w:val="21"/>
        </w:rPr>
        <w:t>表4-</w:t>
      </w:r>
      <w:r>
        <w:rPr>
          <w:szCs w:val="21"/>
        </w:rPr>
        <w:t xml:space="preserve">7  </w:t>
      </w:r>
      <w:r>
        <w:rPr>
          <w:rFonts w:hint="eastAsia"/>
          <w:szCs w:val="21"/>
        </w:rPr>
        <w:t>购货明细表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79617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68C8B8F">
            <w:pPr>
              <w:spacing w:line="400" w:lineRule="exact"/>
              <w:rPr>
                <w:szCs w:val="21"/>
              </w:rPr>
            </w:pPr>
            <w:r>
              <w:rPr>
                <w:rFonts w:hint="eastAsia"/>
                <w:szCs w:val="21"/>
              </w:rPr>
              <w:t>字段名称</w:t>
            </w:r>
          </w:p>
        </w:tc>
        <w:tc>
          <w:tcPr>
            <w:tcW w:w="1843" w:type="dxa"/>
          </w:tcPr>
          <w:p w14:paraId="1AE6FA4F">
            <w:pPr>
              <w:spacing w:line="400" w:lineRule="exact"/>
              <w:rPr>
                <w:szCs w:val="21"/>
              </w:rPr>
            </w:pPr>
            <w:r>
              <w:rPr>
                <w:rFonts w:hint="eastAsia"/>
                <w:szCs w:val="21"/>
              </w:rPr>
              <w:t>字段类型/长度</w:t>
            </w:r>
          </w:p>
        </w:tc>
        <w:tc>
          <w:tcPr>
            <w:tcW w:w="992" w:type="dxa"/>
          </w:tcPr>
          <w:p w14:paraId="11056A50">
            <w:pPr>
              <w:spacing w:line="400" w:lineRule="exact"/>
              <w:rPr>
                <w:szCs w:val="21"/>
              </w:rPr>
            </w:pPr>
            <w:r>
              <w:rPr>
                <w:rFonts w:hint="eastAsia"/>
                <w:szCs w:val="21"/>
              </w:rPr>
              <w:t>空值</w:t>
            </w:r>
          </w:p>
        </w:tc>
        <w:tc>
          <w:tcPr>
            <w:tcW w:w="1074" w:type="dxa"/>
          </w:tcPr>
          <w:p w14:paraId="47B14F27">
            <w:pPr>
              <w:spacing w:line="400" w:lineRule="exact"/>
              <w:rPr>
                <w:szCs w:val="21"/>
              </w:rPr>
            </w:pPr>
            <w:r>
              <w:rPr>
                <w:rFonts w:hint="eastAsia"/>
                <w:szCs w:val="21"/>
              </w:rPr>
              <w:t>键/索引</w:t>
            </w:r>
          </w:p>
        </w:tc>
        <w:tc>
          <w:tcPr>
            <w:tcW w:w="1733" w:type="dxa"/>
          </w:tcPr>
          <w:p w14:paraId="7EE906FE">
            <w:pPr>
              <w:spacing w:line="400" w:lineRule="exact"/>
              <w:rPr>
                <w:szCs w:val="21"/>
              </w:rPr>
            </w:pPr>
            <w:r>
              <w:rPr>
                <w:rFonts w:hint="eastAsia"/>
                <w:szCs w:val="21"/>
              </w:rPr>
              <w:t>说明</w:t>
            </w:r>
          </w:p>
        </w:tc>
      </w:tr>
      <w:tr w14:paraId="26C9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FE15EBF">
            <w:pPr>
              <w:spacing w:line="400" w:lineRule="exact"/>
              <w:rPr>
                <w:szCs w:val="21"/>
              </w:rPr>
            </w:pPr>
            <w:r>
              <w:rPr>
                <w:szCs w:val="21"/>
              </w:rPr>
              <w:t>id</w:t>
            </w:r>
          </w:p>
        </w:tc>
        <w:tc>
          <w:tcPr>
            <w:tcW w:w="1843" w:type="dxa"/>
          </w:tcPr>
          <w:p w14:paraId="7AA3904C">
            <w:pPr>
              <w:spacing w:line="400" w:lineRule="exact"/>
              <w:rPr>
                <w:szCs w:val="21"/>
              </w:rPr>
            </w:pPr>
            <w:r>
              <w:rPr>
                <w:szCs w:val="21"/>
              </w:rPr>
              <w:t>int(11)</w:t>
            </w:r>
          </w:p>
        </w:tc>
        <w:tc>
          <w:tcPr>
            <w:tcW w:w="992" w:type="dxa"/>
          </w:tcPr>
          <w:p w14:paraId="30678316">
            <w:pPr>
              <w:spacing w:line="400" w:lineRule="exact"/>
              <w:rPr>
                <w:szCs w:val="21"/>
              </w:rPr>
            </w:pPr>
            <w:r>
              <w:rPr>
                <w:szCs w:val="21"/>
              </w:rPr>
              <w:t>不允许</w:t>
            </w:r>
          </w:p>
        </w:tc>
        <w:tc>
          <w:tcPr>
            <w:tcW w:w="1074" w:type="dxa"/>
          </w:tcPr>
          <w:p w14:paraId="1797DEBC">
            <w:pPr>
              <w:spacing w:line="400" w:lineRule="exact"/>
              <w:rPr>
                <w:szCs w:val="21"/>
              </w:rPr>
            </w:pPr>
            <w:r>
              <w:rPr>
                <w:szCs w:val="21"/>
              </w:rPr>
              <w:t>主键</w:t>
            </w:r>
          </w:p>
        </w:tc>
        <w:tc>
          <w:tcPr>
            <w:tcW w:w="1733" w:type="dxa"/>
          </w:tcPr>
          <w:p w14:paraId="4B05222B">
            <w:pPr>
              <w:spacing w:line="400" w:lineRule="exact"/>
              <w:rPr>
                <w:szCs w:val="21"/>
              </w:rPr>
            </w:pPr>
            <w:r>
              <w:rPr>
                <w:szCs w:val="21"/>
              </w:rPr>
              <w:t>自增长主键</w:t>
            </w:r>
          </w:p>
        </w:tc>
      </w:tr>
      <w:tr w14:paraId="2545E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FE9AB89">
            <w:pPr>
              <w:spacing w:line="400" w:lineRule="exact"/>
              <w:rPr>
                <w:szCs w:val="21"/>
              </w:rPr>
            </w:pPr>
            <w:r>
              <w:rPr>
                <w:szCs w:val="21"/>
              </w:rPr>
              <w:t>code</w:t>
            </w:r>
          </w:p>
        </w:tc>
        <w:tc>
          <w:tcPr>
            <w:tcW w:w="1843" w:type="dxa"/>
          </w:tcPr>
          <w:p w14:paraId="5139A0FC">
            <w:pPr>
              <w:spacing w:line="400" w:lineRule="exact"/>
              <w:rPr>
                <w:szCs w:val="21"/>
              </w:rPr>
            </w:pPr>
            <w:r>
              <w:rPr>
                <w:szCs w:val="21"/>
              </w:rPr>
              <w:t>varchar(300)</w:t>
            </w:r>
          </w:p>
        </w:tc>
        <w:tc>
          <w:tcPr>
            <w:tcW w:w="992" w:type="dxa"/>
          </w:tcPr>
          <w:p w14:paraId="56677499">
            <w:pPr>
              <w:spacing w:line="400" w:lineRule="exact"/>
              <w:rPr>
                <w:szCs w:val="21"/>
              </w:rPr>
            </w:pPr>
            <w:r>
              <w:rPr>
                <w:szCs w:val="21"/>
              </w:rPr>
              <w:t>允许</w:t>
            </w:r>
          </w:p>
        </w:tc>
        <w:tc>
          <w:tcPr>
            <w:tcW w:w="1074" w:type="dxa"/>
          </w:tcPr>
          <w:p w14:paraId="29737DD6">
            <w:pPr>
              <w:spacing w:line="400" w:lineRule="exact"/>
              <w:rPr>
                <w:szCs w:val="21"/>
              </w:rPr>
            </w:pPr>
          </w:p>
        </w:tc>
        <w:tc>
          <w:tcPr>
            <w:tcW w:w="1733" w:type="dxa"/>
          </w:tcPr>
          <w:p w14:paraId="76023BC3">
            <w:pPr>
              <w:spacing w:line="400" w:lineRule="exact"/>
              <w:rPr>
                <w:szCs w:val="21"/>
              </w:rPr>
            </w:pPr>
            <w:r>
              <w:rPr>
                <w:rFonts w:hint="eastAsia"/>
                <w:szCs w:val="21"/>
              </w:rPr>
              <w:t>代码</w:t>
            </w:r>
          </w:p>
        </w:tc>
      </w:tr>
      <w:tr w14:paraId="43E23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CFADE04">
            <w:pPr>
              <w:spacing w:line="400" w:lineRule="exact"/>
              <w:rPr>
                <w:szCs w:val="21"/>
              </w:rPr>
            </w:pPr>
            <w:r>
              <w:rPr>
                <w:szCs w:val="21"/>
              </w:rPr>
              <w:t>goods_id</w:t>
            </w:r>
          </w:p>
        </w:tc>
        <w:tc>
          <w:tcPr>
            <w:tcW w:w="1843" w:type="dxa"/>
          </w:tcPr>
          <w:p w14:paraId="5272409C">
            <w:pPr>
              <w:spacing w:line="400" w:lineRule="exact"/>
              <w:rPr>
                <w:szCs w:val="21"/>
              </w:rPr>
            </w:pPr>
            <w:r>
              <w:rPr>
                <w:szCs w:val="21"/>
              </w:rPr>
              <w:t>int(11)</w:t>
            </w:r>
          </w:p>
        </w:tc>
        <w:tc>
          <w:tcPr>
            <w:tcW w:w="992" w:type="dxa"/>
          </w:tcPr>
          <w:p w14:paraId="258C44E1">
            <w:pPr>
              <w:spacing w:line="400" w:lineRule="exact"/>
              <w:rPr>
                <w:szCs w:val="21"/>
              </w:rPr>
            </w:pPr>
            <w:r>
              <w:rPr>
                <w:szCs w:val="21"/>
              </w:rPr>
              <w:t>允许</w:t>
            </w:r>
          </w:p>
        </w:tc>
        <w:tc>
          <w:tcPr>
            <w:tcW w:w="1074" w:type="dxa"/>
          </w:tcPr>
          <w:p w14:paraId="7382A0F0">
            <w:pPr>
              <w:spacing w:line="400" w:lineRule="exact"/>
              <w:rPr>
                <w:szCs w:val="21"/>
              </w:rPr>
            </w:pPr>
          </w:p>
        </w:tc>
        <w:tc>
          <w:tcPr>
            <w:tcW w:w="1733" w:type="dxa"/>
          </w:tcPr>
          <w:p w14:paraId="06881B88">
            <w:pPr>
              <w:spacing w:line="400" w:lineRule="exact"/>
              <w:rPr>
                <w:szCs w:val="21"/>
              </w:rPr>
            </w:pPr>
            <w:r>
              <w:rPr>
                <w:rFonts w:hint="eastAsia"/>
                <w:szCs w:val="21"/>
              </w:rPr>
              <w:t>商品</w:t>
            </w:r>
            <w:r>
              <w:rPr>
                <w:szCs w:val="21"/>
              </w:rPr>
              <w:t>编号</w:t>
            </w:r>
          </w:p>
        </w:tc>
      </w:tr>
      <w:tr w14:paraId="6E29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6449D54">
            <w:pPr>
              <w:spacing w:line="400" w:lineRule="exact"/>
              <w:rPr>
                <w:szCs w:val="21"/>
              </w:rPr>
            </w:pPr>
            <w:r>
              <w:rPr>
                <w:szCs w:val="21"/>
              </w:rPr>
              <w:t>model</w:t>
            </w:r>
          </w:p>
        </w:tc>
        <w:tc>
          <w:tcPr>
            <w:tcW w:w="1843" w:type="dxa"/>
          </w:tcPr>
          <w:p w14:paraId="3A1C6BB6">
            <w:pPr>
              <w:spacing w:line="400" w:lineRule="exact"/>
              <w:rPr>
                <w:szCs w:val="21"/>
              </w:rPr>
            </w:pPr>
            <w:r>
              <w:rPr>
                <w:szCs w:val="21"/>
              </w:rPr>
              <w:t>varchar(300)</w:t>
            </w:r>
          </w:p>
        </w:tc>
        <w:tc>
          <w:tcPr>
            <w:tcW w:w="992" w:type="dxa"/>
          </w:tcPr>
          <w:p w14:paraId="4FA9512C">
            <w:pPr>
              <w:spacing w:line="400" w:lineRule="exact"/>
              <w:rPr>
                <w:szCs w:val="21"/>
              </w:rPr>
            </w:pPr>
            <w:r>
              <w:rPr>
                <w:szCs w:val="21"/>
              </w:rPr>
              <w:t>允许</w:t>
            </w:r>
          </w:p>
        </w:tc>
        <w:tc>
          <w:tcPr>
            <w:tcW w:w="1074" w:type="dxa"/>
          </w:tcPr>
          <w:p w14:paraId="369E3634">
            <w:pPr>
              <w:spacing w:line="400" w:lineRule="exact"/>
              <w:rPr>
                <w:szCs w:val="21"/>
              </w:rPr>
            </w:pPr>
          </w:p>
        </w:tc>
        <w:tc>
          <w:tcPr>
            <w:tcW w:w="1733" w:type="dxa"/>
          </w:tcPr>
          <w:p w14:paraId="5482A1B1">
            <w:pPr>
              <w:spacing w:line="400" w:lineRule="exact"/>
              <w:rPr>
                <w:szCs w:val="21"/>
              </w:rPr>
            </w:pPr>
            <w:r>
              <w:rPr>
                <w:rFonts w:hint="eastAsia"/>
                <w:szCs w:val="21"/>
              </w:rPr>
              <w:t>模型</w:t>
            </w:r>
          </w:p>
        </w:tc>
      </w:tr>
      <w:tr w14:paraId="5B1F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FF0EFB8">
            <w:pPr>
              <w:spacing w:line="400" w:lineRule="exact"/>
              <w:rPr>
                <w:szCs w:val="21"/>
              </w:rPr>
            </w:pPr>
            <w:r>
              <w:rPr>
                <w:szCs w:val="21"/>
              </w:rPr>
              <w:t>name</w:t>
            </w:r>
          </w:p>
        </w:tc>
        <w:tc>
          <w:tcPr>
            <w:tcW w:w="1843" w:type="dxa"/>
          </w:tcPr>
          <w:p w14:paraId="763CF519">
            <w:pPr>
              <w:spacing w:line="400" w:lineRule="exact"/>
              <w:rPr>
                <w:szCs w:val="21"/>
              </w:rPr>
            </w:pPr>
            <w:r>
              <w:rPr>
                <w:szCs w:val="21"/>
              </w:rPr>
              <w:t>varchar(300)</w:t>
            </w:r>
          </w:p>
        </w:tc>
        <w:tc>
          <w:tcPr>
            <w:tcW w:w="992" w:type="dxa"/>
          </w:tcPr>
          <w:p w14:paraId="53AFFA9B">
            <w:pPr>
              <w:spacing w:line="400" w:lineRule="exact"/>
              <w:rPr>
                <w:szCs w:val="21"/>
              </w:rPr>
            </w:pPr>
            <w:r>
              <w:rPr>
                <w:szCs w:val="21"/>
              </w:rPr>
              <w:t>允许</w:t>
            </w:r>
          </w:p>
        </w:tc>
        <w:tc>
          <w:tcPr>
            <w:tcW w:w="1074" w:type="dxa"/>
          </w:tcPr>
          <w:p w14:paraId="20A8B3F4">
            <w:pPr>
              <w:spacing w:line="400" w:lineRule="exact"/>
              <w:rPr>
                <w:szCs w:val="21"/>
              </w:rPr>
            </w:pPr>
          </w:p>
        </w:tc>
        <w:tc>
          <w:tcPr>
            <w:tcW w:w="1733" w:type="dxa"/>
          </w:tcPr>
          <w:p w14:paraId="24CE3FE4">
            <w:pPr>
              <w:spacing w:line="400" w:lineRule="exact"/>
              <w:rPr>
                <w:szCs w:val="21"/>
              </w:rPr>
            </w:pPr>
            <w:r>
              <w:rPr>
                <w:rFonts w:hint="eastAsia"/>
                <w:szCs w:val="21"/>
              </w:rPr>
              <w:t>名称</w:t>
            </w:r>
          </w:p>
        </w:tc>
      </w:tr>
      <w:tr w14:paraId="43B5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03D9BBA">
            <w:pPr>
              <w:spacing w:line="400" w:lineRule="exact"/>
              <w:rPr>
                <w:szCs w:val="21"/>
              </w:rPr>
            </w:pPr>
            <w:r>
              <w:rPr>
                <w:szCs w:val="21"/>
              </w:rPr>
              <w:t>num</w:t>
            </w:r>
          </w:p>
        </w:tc>
        <w:tc>
          <w:tcPr>
            <w:tcW w:w="1843" w:type="dxa"/>
          </w:tcPr>
          <w:p w14:paraId="507D9F23">
            <w:pPr>
              <w:spacing w:line="400" w:lineRule="exact"/>
              <w:rPr>
                <w:szCs w:val="21"/>
              </w:rPr>
            </w:pPr>
            <w:r>
              <w:rPr>
                <w:szCs w:val="21"/>
              </w:rPr>
              <w:t>int(10)</w:t>
            </w:r>
          </w:p>
        </w:tc>
        <w:tc>
          <w:tcPr>
            <w:tcW w:w="992" w:type="dxa"/>
          </w:tcPr>
          <w:p w14:paraId="093EA38A">
            <w:pPr>
              <w:spacing w:line="400" w:lineRule="exact"/>
              <w:rPr>
                <w:szCs w:val="21"/>
              </w:rPr>
            </w:pPr>
            <w:r>
              <w:rPr>
                <w:szCs w:val="21"/>
              </w:rPr>
              <w:t>允许</w:t>
            </w:r>
          </w:p>
        </w:tc>
        <w:tc>
          <w:tcPr>
            <w:tcW w:w="1074" w:type="dxa"/>
          </w:tcPr>
          <w:p w14:paraId="719A9216">
            <w:pPr>
              <w:spacing w:line="400" w:lineRule="exact"/>
              <w:rPr>
                <w:szCs w:val="21"/>
              </w:rPr>
            </w:pPr>
          </w:p>
        </w:tc>
        <w:tc>
          <w:tcPr>
            <w:tcW w:w="1733" w:type="dxa"/>
          </w:tcPr>
          <w:p w14:paraId="77B3A9ED">
            <w:pPr>
              <w:spacing w:line="400" w:lineRule="exact"/>
              <w:rPr>
                <w:szCs w:val="21"/>
              </w:rPr>
            </w:pPr>
            <w:r>
              <w:rPr>
                <w:rFonts w:hint="eastAsia"/>
                <w:szCs w:val="21"/>
              </w:rPr>
              <w:t>数量</w:t>
            </w:r>
          </w:p>
        </w:tc>
      </w:tr>
      <w:tr w14:paraId="1369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9262A4A">
            <w:pPr>
              <w:spacing w:line="400" w:lineRule="exact"/>
              <w:rPr>
                <w:szCs w:val="21"/>
              </w:rPr>
            </w:pPr>
            <w:r>
              <w:rPr>
                <w:szCs w:val="21"/>
              </w:rPr>
              <w:t>price</w:t>
            </w:r>
          </w:p>
        </w:tc>
        <w:tc>
          <w:tcPr>
            <w:tcW w:w="1843" w:type="dxa"/>
          </w:tcPr>
          <w:p w14:paraId="60A494FB">
            <w:pPr>
              <w:spacing w:line="400" w:lineRule="exact"/>
              <w:rPr>
                <w:szCs w:val="21"/>
              </w:rPr>
            </w:pPr>
            <w:r>
              <w:rPr>
                <w:rFonts w:hint="eastAsia"/>
                <w:szCs w:val="21"/>
              </w:rPr>
              <w:t>float</w:t>
            </w:r>
          </w:p>
        </w:tc>
        <w:tc>
          <w:tcPr>
            <w:tcW w:w="992" w:type="dxa"/>
          </w:tcPr>
          <w:p w14:paraId="53DAAAAF">
            <w:pPr>
              <w:spacing w:line="400" w:lineRule="exact"/>
              <w:rPr>
                <w:szCs w:val="21"/>
              </w:rPr>
            </w:pPr>
            <w:r>
              <w:rPr>
                <w:szCs w:val="21"/>
              </w:rPr>
              <w:t>允许</w:t>
            </w:r>
          </w:p>
        </w:tc>
        <w:tc>
          <w:tcPr>
            <w:tcW w:w="1074" w:type="dxa"/>
          </w:tcPr>
          <w:p w14:paraId="58BD6827">
            <w:pPr>
              <w:spacing w:line="400" w:lineRule="exact"/>
              <w:rPr>
                <w:szCs w:val="21"/>
              </w:rPr>
            </w:pPr>
          </w:p>
        </w:tc>
        <w:tc>
          <w:tcPr>
            <w:tcW w:w="1733" w:type="dxa"/>
          </w:tcPr>
          <w:p w14:paraId="58FDD781">
            <w:pPr>
              <w:spacing w:line="400" w:lineRule="exact"/>
              <w:rPr>
                <w:szCs w:val="21"/>
              </w:rPr>
            </w:pPr>
            <w:r>
              <w:rPr>
                <w:rFonts w:hint="eastAsia"/>
                <w:szCs w:val="21"/>
              </w:rPr>
              <w:t>价格</w:t>
            </w:r>
          </w:p>
        </w:tc>
      </w:tr>
      <w:tr w14:paraId="615B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B7CCC38">
            <w:pPr>
              <w:spacing w:line="400" w:lineRule="exact"/>
              <w:rPr>
                <w:szCs w:val="21"/>
              </w:rPr>
            </w:pPr>
            <w:r>
              <w:rPr>
                <w:szCs w:val="21"/>
              </w:rPr>
              <w:t>total</w:t>
            </w:r>
          </w:p>
        </w:tc>
        <w:tc>
          <w:tcPr>
            <w:tcW w:w="1843" w:type="dxa"/>
          </w:tcPr>
          <w:p w14:paraId="19CB7BBD">
            <w:pPr>
              <w:spacing w:line="400" w:lineRule="exact"/>
              <w:rPr>
                <w:szCs w:val="21"/>
              </w:rPr>
            </w:pPr>
            <w:r>
              <w:rPr>
                <w:rFonts w:hint="eastAsia"/>
                <w:szCs w:val="21"/>
              </w:rPr>
              <w:t>float</w:t>
            </w:r>
          </w:p>
        </w:tc>
        <w:tc>
          <w:tcPr>
            <w:tcW w:w="992" w:type="dxa"/>
          </w:tcPr>
          <w:p w14:paraId="4077760C">
            <w:pPr>
              <w:spacing w:line="400" w:lineRule="exact"/>
              <w:rPr>
                <w:szCs w:val="21"/>
              </w:rPr>
            </w:pPr>
            <w:r>
              <w:rPr>
                <w:szCs w:val="21"/>
              </w:rPr>
              <w:t>允许</w:t>
            </w:r>
          </w:p>
        </w:tc>
        <w:tc>
          <w:tcPr>
            <w:tcW w:w="1074" w:type="dxa"/>
          </w:tcPr>
          <w:p w14:paraId="4C1B6A6B">
            <w:pPr>
              <w:spacing w:line="400" w:lineRule="exact"/>
              <w:rPr>
                <w:szCs w:val="21"/>
              </w:rPr>
            </w:pPr>
          </w:p>
        </w:tc>
        <w:tc>
          <w:tcPr>
            <w:tcW w:w="1733" w:type="dxa"/>
          </w:tcPr>
          <w:p w14:paraId="770889A3">
            <w:pPr>
              <w:spacing w:line="400" w:lineRule="exact"/>
              <w:rPr>
                <w:szCs w:val="21"/>
              </w:rPr>
            </w:pPr>
            <w:r>
              <w:rPr>
                <w:rFonts w:hint="eastAsia"/>
                <w:szCs w:val="21"/>
              </w:rPr>
              <w:t>总数</w:t>
            </w:r>
          </w:p>
        </w:tc>
      </w:tr>
      <w:tr w14:paraId="7EC0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9CDC8FE">
            <w:pPr>
              <w:spacing w:line="400" w:lineRule="exact"/>
              <w:rPr>
                <w:szCs w:val="21"/>
              </w:rPr>
            </w:pPr>
            <w:r>
              <w:rPr>
                <w:szCs w:val="21"/>
              </w:rPr>
              <w:t>unit</w:t>
            </w:r>
          </w:p>
        </w:tc>
        <w:tc>
          <w:tcPr>
            <w:tcW w:w="1843" w:type="dxa"/>
          </w:tcPr>
          <w:p w14:paraId="72C8CDE8">
            <w:pPr>
              <w:spacing w:line="400" w:lineRule="exact"/>
              <w:rPr>
                <w:szCs w:val="21"/>
              </w:rPr>
            </w:pPr>
            <w:r>
              <w:rPr>
                <w:szCs w:val="21"/>
              </w:rPr>
              <w:t>varchar(10)</w:t>
            </w:r>
          </w:p>
        </w:tc>
        <w:tc>
          <w:tcPr>
            <w:tcW w:w="992" w:type="dxa"/>
          </w:tcPr>
          <w:p w14:paraId="6F5ACFFC">
            <w:pPr>
              <w:spacing w:line="400" w:lineRule="exact"/>
              <w:rPr>
                <w:szCs w:val="21"/>
              </w:rPr>
            </w:pPr>
            <w:r>
              <w:rPr>
                <w:szCs w:val="21"/>
              </w:rPr>
              <w:t>允许</w:t>
            </w:r>
          </w:p>
        </w:tc>
        <w:tc>
          <w:tcPr>
            <w:tcW w:w="1074" w:type="dxa"/>
          </w:tcPr>
          <w:p w14:paraId="7CDF2023">
            <w:pPr>
              <w:spacing w:line="400" w:lineRule="exact"/>
              <w:rPr>
                <w:szCs w:val="21"/>
              </w:rPr>
            </w:pPr>
          </w:p>
        </w:tc>
        <w:tc>
          <w:tcPr>
            <w:tcW w:w="1733" w:type="dxa"/>
          </w:tcPr>
          <w:p w14:paraId="005ECD95">
            <w:pPr>
              <w:spacing w:line="400" w:lineRule="exact"/>
              <w:rPr>
                <w:szCs w:val="21"/>
              </w:rPr>
            </w:pPr>
            <w:r>
              <w:rPr>
                <w:rFonts w:hint="eastAsia"/>
                <w:szCs w:val="21"/>
              </w:rPr>
              <w:t>单元</w:t>
            </w:r>
          </w:p>
        </w:tc>
      </w:tr>
      <w:tr w14:paraId="606F4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20B8AAA">
            <w:pPr>
              <w:spacing w:line="400" w:lineRule="exact"/>
              <w:rPr>
                <w:szCs w:val="21"/>
              </w:rPr>
            </w:pPr>
            <w:r>
              <w:rPr>
                <w:szCs w:val="21"/>
              </w:rPr>
              <w:t>purchase_list_id</w:t>
            </w:r>
          </w:p>
        </w:tc>
        <w:tc>
          <w:tcPr>
            <w:tcW w:w="1843" w:type="dxa"/>
          </w:tcPr>
          <w:p w14:paraId="5ECC758A">
            <w:pPr>
              <w:spacing w:line="400" w:lineRule="exact"/>
              <w:rPr>
                <w:szCs w:val="21"/>
              </w:rPr>
            </w:pPr>
            <w:r>
              <w:rPr>
                <w:szCs w:val="21"/>
              </w:rPr>
              <w:t>int(11)</w:t>
            </w:r>
          </w:p>
        </w:tc>
        <w:tc>
          <w:tcPr>
            <w:tcW w:w="992" w:type="dxa"/>
          </w:tcPr>
          <w:p w14:paraId="142D08A5">
            <w:pPr>
              <w:spacing w:line="400" w:lineRule="exact"/>
              <w:rPr>
                <w:szCs w:val="21"/>
              </w:rPr>
            </w:pPr>
            <w:r>
              <w:rPr>
                <w:szCs w:val="21"/>
              </w:rPr>
              <w:t>允许</w:t>
            </w:r>
          </w:p>
        </w:tc>
        <w:tc>
          <w:tcPr>
            <w:tcW w:w="1074" w:type="dxa"/>
          </w:tcPr>
          <w:p w14:paraId="6ED2C1FA">
            <w:pPr>
              <w:spacing w:line="400" w:lineRule="exact"/>
              <w:rPr>
                <w:szCs w:val="21"/>
              </w:rPr>
            </w:pPr>
          </w:p>
        </w:tc>
        <w:tc>
          <w:tcPr>
            <w:tcW w:w="1733" w:type="dxa"/>
          </w:tcPr>
          <w:p w14:paraId="6D2AB414">
            <w:pPr>
              <w:spacing w:line="400" w:lineRule="exact"/>
              <w:rPr>
                <w:szCs w:val="21"/>
              </w:rPr>
            </w:pPr>
            <w:r>
              <w:rPr>
                <w:rFonts w:hint="eastAsia"/>
                <w:szCs w:val="21"/>
              </w:rPr>
              <w:t>超出</w:t>
            </w:r>
            <w:r>
              <w:rPr>
                <w:szCs w:val="21"/>
              </w:rPr>
              <w:t>清单</w:t>
            </w:r>
            <w:r>
              <w:rPr>
                <w:rFonts w:hint="eastAsia"/>
                <w:szCs w:val="21"/>
              </w:rPr>
              <w:t>编号</w:t>
            </w:r>
          </w:p>
        </w:tc>
      </w:tr>
      <w:tr w14:paraId="630D8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610E8F9">
            <w:pPr>
              <w:spacing w:line="400" w:lineRule="exact"/>
              <w:rPr>
                <w:szCs w:val="21"/>
              </w:rPr>
            </w:pPr>
            <w:r>
              <w:rPr>
                <w:szCs w:val="21"/>
              </w:rPr>
              <w:t>type_id</w:t>
            </w:r>
          </w:p>
        </w:tc>
        <w:tc>
          <w:tcPr>
            <w:tcW w:w="1843" w:type="dxa"/>
          </w:tcPr>
          <w:p w14:paraId="0A292542">
            <w:pPr>
              <w:spacing w:line="400" w:lineRule="exact"/>
              <w:rPr>
                <w:szCs w:val="21"/>
              </w:rPr>
            </w:pPr>
            <w:r>
              <w:rPr>
                <w:szCs w:val="21"/>
              </w:rPr>
              <w:t>int(11)</w:t>
            </w:r>
          </w:p>
        </w:tc>
        <w:tc>
          <w:tcPr>
            <w:tcW w:w="992" w:type="dxa"/>
          </w:tcPr>
          <w:p w14:paraId="16691B0D">
            <w:pPr>
              <w:spacing w:line="400" w:lineRule="exact"/>
              <w:rPr>
                <w:szCs w:val="21"/>
              </w:rPr>
            </w:pPr>
            <w:r>
              <w:rPr>
                <w:szCs w:val="21"/>
              </w:rPr>
              <w:t>允许</w:t>
            </w:r>
          </w:p>
        </w:tc>
        <w:tc>
          <w:tcPr>
            <w:tcW w:w="1074" w:type="dxa"/>
          </w:tcPr>
          <w:p w14:paraId="7304FEFB">
            <w:pPr>
              <w:spacing w:line="400" w:lineRule="exact"/>
              <w:rPr>
                <w:szCs w:val="21"/>
              </w:rPr>
            </w:pPr>
          </w:p>
        </w:tc>
        <w:tc>
          <w:tcPr>
            <w:tcW w:w="1733" w:type="dxa"/>
          </w:tcPr>
          <w:p w14:paraId="7FA0A97A">
            <w:pPr>
              <w:spacing w:line="400" w:lineRule="exact"/>
              <w:rPr>
                <w:szCs w:val="21"/>
              </w:rPr>
            </w:pPr>
            <w:r>
              <w:rPr>
                <w:rFonts w:hint="eastAsia"/>
                <w:szCs w:val="21"/>
              </w:rPr>
              <w:t>类别</w:t>
            </w:r>
            <w:r>
              <w:rPr>
                <w:szCs w:val="21"/>
              </w:rPr>
              <w:t>编号</w:t>
            </w:r>
          </w:p>
        </w:tc>
      </w:tr>
    </w:tbl>
    <w:p w14:paraId="63F0DA73">
      <w:pPr>
        <w:widowControl/>
        <w:spacing w:line="400" w:lineRule="exact"/>
        <w:ind w:firstLine="480" w:firstLineChars="200"/>
        <w:rPr>
          <w:sz w:val="24"/>
        </w:rPr>
      </w:pPr>
      <w:r>
        <w:rPr>
          <w:rFonts w:hint="eastAsia"/>
          <w:sz w:val="24"/>
        </w:rPr>
        <w:t>（8）菜单</w:t>
      </w:r>
      <w:r>
        <w:rPr>
          <w:sz w:val="24"/>
        </w:rPr>
        <w:t>表</w:t>
      </w:r>
    </w:p>
    <w:p w14:paraId="09464E35">
      <w:pPr>
        <w:widowControl/>
        <w:spacing w:line="400" w:lineRule="exact"/>
        <w:ind w:firstLine="480" w:firstLineChars="200"/>
        <w:rPr>
          <w:sz w:val="24"/>
        </w:rPr>
      </w:pPr>
      <w:r>
        <w:rPr>
          <w:rFonts w:hint="eastAsia"/>
          <w:sz w:val="24"/>
        </w:rPr>
        <w:t>菜单表如</w:t>
      </w:r>
      <w:r>
        <w:rPr>
          <w:sz w:val="24"/>
        </w:rPr>
        <w:t>表4-</w:t>
      </w:r>
      <w:r>
        <w:rPr>
          <w:rFonts w:hint="eastAsia"/>
          <w:sz w:val="24"/>
        </w:rPr>
        <w:t>8所示</w:t>
      </w:r>
      <w:r>
        <w:rPr>
          <w:sz w:val="24"/>
        </w:rPr>
        <w:t>。</w:t>
      </w:r>
    </w:p>
    <w:p w14:paraId="385F3C31">
      <w:pPr>
        <w:spacing w:line="400" w:lineRule="exact"/>
        <w:jc w:val="center"/>
        <w:rPr>
          <w:szCs w:val="21"/>
        </w:rPr>
      </w:pPr>
    </w:p>
    <w:p w14:paraId="1AAF623B">
      <w:pPr>
        <w:spacing w:line="400" w:lineRule="exact"/>
        <w:jc w:val="center"/>
        <w:rPr>
          <w:szCs w:val="21"/>
        </w:rPr>
      </w:pPr>
      <w:r>
        <w:rPr>
          <w:rFonts w:hint="eastAsia"/>
          <w:szCs w:val="21"/>
        </w:rPr>
        <w:t>表4-</w:t>
      </w:r>
      <w:r>
        <w:rPr>
          <w:szCs w:val="21"/>
        </w:rPr>
        <w:t xml:space="preserve">8  </w:t>
      </w:r>
      <w:r>
        <w:rPr>
          <w:rFonts w:hint="eastAsia"/>
          <w:szCs w:val="21"/>
        </w:rPr>
        <w:t>菜单表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7AA77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22DFFE6">
            <w:pPr>
              <w:spacing w:line="400" w:lineRule="exact"/>
              <w:rPr>
                <w:szCs w:val="21"/>
              </w:rPr>
            </w:pPr>
            <w:r>
              <w:rPr>
                <w:rFonts w:hint="eastAsia"/>
                <w:szCs w:val="21"/>
              </w:rPr>
              <w:t>字段名称</w:t>
            </w:r>
          </w:p>
        </w:tc>
        <w:tc>
          <w:tcPr>
            <w:tcW w:w="1843" w:type="dxa"/>
          </w:tcPr>
          <w:p w14:paraId="59B5FB52">
            <w:pPr>
              <w:spacing w:line="400" w:lineRule="exact"/>
              <w:rPr>
                <w:szCs w:val="21"/>
              </w:rPr>
            </w:pPr>
            <w:r>
              <w:rPr>
                <w:rFonts w:hint="eastAsia"/>
                <w:szCs w:val="21"/>
              </w:rPr>
              <w:t>字段类型/长度</w:t>
            </w:r>
          </w:p>
        </w:tc>
        <w:tc>
          <w:tcPr>
            <w:tcW w:w="992" w:type="dxa"/>
          </w:tcPr>
          <w:p w14:paraId="356CE93E">
            <w:pPr>
              <w:spacing w:line="400" w:lineRule="exact"/>
              <w:rPr>
                <w:szCs w:val="21"/>
              </w:rPr>
            </w:pPr>
            <w:r>
              <w:rPr>
                <w:rFonts w:hint="eastAsia"/>
                <w:szCs w:val="21"/>
              </w:rPr>
              <w:t>空值</w:t>
            </w:r>
          </w:p>
        </w:tc>
        <w:tc>
          <w:tcPr>
            <w:tcW w:w="1074" w:type="dxa"/>
          </w:tcPr>
          <w:p w14:paraId="6F9598C1">
            <w:pPr>
              <w:spacing w:line="400" w:lineRule="exact"/>
              <w:rPr>
                <w:szCs w:val="21"/>
              </w:rPr>
            </w:pPr>
            <w:r>
              <w:rPr>
                <w:rFonts w:hint="eastAsia"/>
                <w:szCs w:val="21"/>
              </w:rPr>
              <w:t>键/索引</w:t>
            </w:r>
          </w:p>
        </w:tc>
        <w:tc>
          <w:tcPr>
            <w:tcW w:w="1733" w:type="dxa"/>
          </w:tcPr>
          <w:p w14:paraId="2593101B">
            <w:pPr>
              <w:spacing w:line="400" w:lineRule="exact"/>
              <w:rPr>
                <w:szCs w:val="21"/>
              </w:rPr>
            </w:pPr>
            <w:r>
              <w:rPr>
                <w:rFonts w:hint="eastAsia"/>
                <w:szCs w:val="21"/>
              </w:rPr>
              <w:t>说明</w:t>
            </w:r>
          </w:p>
        </w:tc>
      </w:tr>
      <w:tr w14:paraId="2119F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2F3F799">
            <w:pPr>
              <w:spacing w:line="400" w:lineRule="exact"/>
              <w:rPr>
                <w:szCs w:val="21"/>
              </w:rPr>
            </w:pPr>
            <w:r>
              <w:rPr>
                <w:szCs w:val="21"/>
              </w:rPr>
              <w:t>id</w:t>
            </w:r>
          </w:p>
        </w:tc>
        <w:tc>
          <w:tcPr>
            <w:tcW w:w="1843" w:type="dxa"/>
          </w:tcPr>
          <w:p w14:paraId="66CDC845">
            <w:pPr>
              <w:spacing w:line="400" w:lineRule="exact"/>
              <w:rPr>
                <w:szCs w:val="21"/>
              </w:rPr>
            </w:pPr>
            <w:r>
              <w:rPr>
                <w:szCs w:val="21"/>
              </w:rPr>
              <w:t>int(11)</w:t>
            </w:r>
          </w:p>
        </w:tc>
        <w:tc>
          <w:tcPr>
            <w:tcW w:w="992" w:type="dxa"/>
          </w:tcPr>
          <w:p w14:paraId="6514A998">
            <w:pPr>
              <w:spacing w:line="400" w:lineRule="exact"/>
              <w:rPr>
                <w:szCs w:val="21"/>
              </w:rPr>
            </w:pPr>
            <w:r>
              <w:rPr>
                <w:szCs w:val="21"/>
              </w:rPr>
              <w:t>不允许</w:t>
            </w:r>
          </w:p>
        </w:tc>
        <w:tc>
          <w:tcPr>
            <w:tcW w:w="1074" w:type="dxa"/>
          </w:tcPr>
          <w:p w14:paraId="0037F3C1">
            <w:pPr>
              <w:spacing w:line="400" w:lineRule="exact"/>
              <w:rPr>
                <w:szCs w:val="21"/>
              </w:rPr>
            </w:pPr>
            <w:r>
              <w:rPr>
                <w:szCs w:val="21"/>
              </w:rPr>
              <w:t>主键</w:t>
            </w:r>
          </w:p>
        </w:tc>
        <w:tc>
          <w:tcPr>
            <w:tcW w:w="1733" w:type="dxa"/>
          </w:tcPr>
          <w:p w14:paraId="35E064F6">
            <w:pPr>
              <w:spacing w:line="400" w:lineRule="exact"/>
              <w:rPr>
                <w:szCs w:val="21"/>
              </w:rPr>
            </w:pPr>
            <w:r>
              <w:rPr>
                <w:szCs w:val="21"/>
              </w:rPr>
              <w:t>自增长主键</w:t>
            </w:r>
          </w:p>
        </w:tc>
      </w:tr>
      <w:tr w14:paraId="463DF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F8B37B2">
            <w:pPr>
              <w:spacing w:line="400" w:lineRule="exact"/>
              <w:rPr>
                <w:szCs w:val="21"/>
              </w:rPr>
            </w:pPr>
            <w:r>
              <w:rPr>
                <w:szCs w:val="21"/>
              </w:rPr>
              <w:t>icon</w:t>
            </w:r>
          </w:p>
        </w:tc>
        <w:tc>
          <w:tcPr>
            <w:tcW w:w="1843" w:type="dxa"/>
          </w:tcPr>
          <w:p w14:paraId="31A57D0C">
            <w:pPr>
              <w:spacing w:line="400" w:lineRule="exact"/>
              <w:rPr>
                <w:szCs w:val="21"/>
              </w:rPr>
            </w:pPr>
            <w:r>
              <w:rPr>
                <w:szCs w:val="21"/>
              </w:rPr>
              <w:t>varchar(100)</w:t>
            </w:r>
          </w:p>
        </w:tc>
        <w:tc>
          <w:tcPr>
            <w:tcW w:w="992" w:type="dxa"/>
          </w:tcPr>
          <w:p w14:paraId="5B89E5B7">
            <w:pPr>
              <w:spacing w:line="400" w:lineRule="exact"/>
              <w:rPr>
                <w:szCs w:val="21"/>
              </w:rPr>
            </w:pPr>
            <w:r>
              <w:rPr>
                <w:szCs w:val="21"/>
              </w:rPr>
              <w:t>允许</w:t>
            </w:r>
          </w:p>
        </w:tc>
        <w:tc>
          <w:tcPr>
            <w:tcW w:w="1074" w:type="dxa"/>
          </w:tcPr>
          <w:p w14:paraId="47B58649">
            <w:pPr>
              <w:spacing w:line="400" w:lineRule="exact"/>
              <w:rPr>
                <w:szCs w:val="21"/>
              </w:rPr>
            </w:pPr>
          </w:p>
        </w:tc>
        <w:tc>
          <w:tcPr>
            <w:tcW w:w="1733" w:type="dxa"/>
          </w:tcPr>
          <w:p w14:paraId="4BCA9A17">
            <w:pPr>
              <w:spacing w:line="400" w:lineRule="exact"/>
              <w:rPr>
                <w:szCs w:val="21"/>
              </w:rPr>
            </w:pPr>
            <w:r>
              <w:rPr>
                <w:rFonts w:hint="eastAsia"/>
                <w:szCs w:val="21"/>
              </w:rPr>
              <w:t>标志</w:t>
            </w:r>
          </w:p>
        </w:tc>
      </w:tr>
      <w:tr w14:paraId="62306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55E50EC">
            <w:pPr>
              <w:spacing w:line="400" w:lineRule="exact"/>
              <w:rPr>
                <w:szCs w:val="21"/>
              </w:rPr>
            </w:pPr>
            <w:r>
              <w:rPr>
                <w:szCs w:val="21"/>
              </w:rPr>
              <w:t>name</w:t>
            </w:r>
          </w:p>
        </w:tc>
        <w:tc>
          <w:tcPr>
            <w:tcW w:w="1843" w:type="dxa"/>
          </w:tcPr>
          <w:p w14:paraId="7729DD01">
            <w:pPr>
              <w:spacing w:line="400" w:lineRule="exact"/>
              <w:rPr>
                <w:szCs w:val="21"/>
              </w:rPr>
            </w:pPr>
            <w:r>
              <w:rPr>
                <w:szCs w:val="21"/>
              </w:rPr>
              <w:t>varchar(50)</w:t>
            </w:r>
          </w:p>
        </w:tc>
        <w:tc>
          <w:tcPr>
            <w:tcW w:w="992" w:type="dxa"/>
          </w:tcPr>
          <w:p w14:paraId="4FB273BB">
            <w:pPr>
              <w:spacing w:line="400" w:lineRule="exact"/>
              <w:rPr>
                <w:szCs w:val="21"/>
              </w:rPr>
            </w:pPr>
            <w:r>
              <w:rPr>
                <w:szCs w:val="21"/>
              </w:rPr>
              <w:t>允许</w:t>
            </w:r>
          </w:p>
        </w:tc>
        <w:tc>
          <w:tcPr>
            <w:tcW w:w="1074" w:type="dxa"/>
          </w:tcPr>
          <w:p w14:paraId="74CEE97C">
            <w:pPr>
              <w:spacing w:line="400" w:lineRule="exact"/>
              <w:rPr>
                <w:szCs w:val="21"/>
              </w:rPr>
            </w:pPr>
          </w:p>
        </w:tc>
        <w:tc>
          <w:tcPr>
            <w:tcW w:w="1733" w:type="dxa"/>
          </w:tcPr>
          <w:p w14:paraId="0BD78542">
            <w:pPr>
              <w:spacing w:line="400" w:lineRule="exact"/>
              <w:rPr>
                <w:szCs w:val="21"/>
              </w:rPr>
            </w:pPr>
            <w:r>
              <w:rPr>
                <w:rFonts w:hint="eastAsia"/>
                <w:szCs w:val="21"/>
              </w:rPr>
              <w:t>名称</w:t>
            </w:r>
          </w:p>
        </w:tc>
      </w:tr>
      <w:tr w14:paraId="7C07A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A02DFE2">
            <w:pPr>
              <w:spacing w:line="400" w:lineRule="exact"/>
              <w:rPr>
                <w:szCs w:val="21"/>
              </w:rPr>
            </w:pPr>
            <w:r>
              <w:rPr>
                <w:szCs w:val="21"/>
              </w:rPr>
              <w:t>p_id</w:t>
            </w:r>
          </w:p>
        </w:tc>
        <w:tc>
          <w:tcPr>
            <w:tcW w:w="1843" w:type="dxa"/>
          </w:tcPr>
          <w:p w14:paraId="68CA8B05">
            <w:pPr>
              <w:spacing w:line="400" w:lineRule="exact"/>
              <w:rPr>
                <w:szCs w:val="21"/>
              </w:rPr>
            </w:pPr>
            <w:r>
              <w:rPr>
                <w:szCs w:val="21"/>
              </w:rPr>
              <w:t>int(11)</w:t>
            </w:r>
          </w:p>
        </w:tc>
        <w:tc>
          <w:tcPr>
            <w:tcW w:w="992" w:type="dxa"/>
          </w:tcPr>
          <w:p w14:paraId="4B68AA0D">
            <w:pPr>
              <w:spacing w:line="400" w:lineRule="exact"/>
              <w:rPr>
                <w:szCs w:val="21"/>
              </w:rPr>
            </w:pPr>
            <w:r>
              <w:rPr>
                <w:szCs w:val="21"/>
              </w:rPr>
              <w:t>允许</w:t>
            </w:r>
          </w:p>
        </w:tc>
        <w:tc>
          <w:tcPr>
            <w:tcW w:w="1074" w:type="dxa"/>
          </w:tcPr>
          <w:p w14:paraId="68829819">
            <w:pPr>
              <w:spacing w:line="400" w:lineRule="exact"/>
              <w:rPr>
                <w:szCs w:val="21"/>
              </w:rPr>
            </w:pPr>
          </w:p>
        </w:tc>
        <w:tc>
          <w:tcPr>
            <w:tcW w:w="1733" w:type="dxa"/>
          </w:tcPr>
          <w:p w14:paraId="08E00DFD">
            <w:pPr>
              <w:spacing w:line="400" w:lineRule="exact"/>
              <w:rPr>
                <w:szCs w:val="21"/>
              </w:rPr>
            </w:pPr>
            <w:r>
              <w:rPr>
                <w:rFonts w:hint="eastAsia"/>
                <w:szCs w:val="21"/>
              </w:rPr>
              <w:t>父类型</w:t>
            </w:r>
            <w:r>
              <w:rPr>
                <w:szCs w:val="21"/>
              </w:rPr>
              <w:t>编号</w:t>
            </w:r>
          </w:p>
        </w:tc>
      </w:tr>
      <w:tr w14:paraId="2760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A01F34C">
            <w:pPr>
              <w:spacing w:line="400" w:lineRule="exact"/>
              <w:rPr>
                <w:szCs w:val="21"/>
              </w:rPr>
            </w:pPr>
            <w:r>
              <w:rPr>
                <w:szCs w:val="21"/>
              </w:rPr>
              <w:t>state</w:t>
            </w:r>
          </w:p>
        </w:tc>
        <w:tc>
          <w:tcPr>
            <w:tcW w:w="1843" w:type="dxa"/>
          </w:tcPr>
          <w:p w14:paraId="605527B3">
            <w:pPr>
              <w:spacing w:line="400" w:lineRule="exact"/>
              <w:rPr>
                <w:szCs w:val="21"/>
              </w:rPr>
            </w:pPr>
            <w:r>
              <w:rPr>
                <w:szCs w:val="21"/>
              </w:rPr>
              <w:t>int(11)</w:t>
            </w:r>
          </w:p>
        </w:tc>
        <w:tc>
          <w:tcPr>
            <w:tcW w:w="992" w:type="dxa"/>
          </w:tcPr>
          <w:p w14:paraId="520AB2E4">
            <w:pPr>
              <w:spacing w:line="400" w:lineRule="exact"/>
              <w:rPr>
                <w:szCs w:val="21"/>
              </w:rPr>
            </w:pPr>
            <w:r>
              <w:rPr>
                <w:szCs w:val="21"/>
              </w:rPr>
              <w:t>允许</w:t>
            </w:r>
          </w:p>
        </w:tc>
        <w:tc>
          <w:tcPr>
            <w:tcW w:w="1074" w:type="dxa"/>
          </w:tcPr>
          <w:p w14:paraId="7970E291">
            <w:pPr>
              <w:spacing w:line="400" w:lineRule="exact"/>
              <w:rPr>
                <w:szCs w:val="21"/>
              </w:rPr>
            </w:pPr>
          </w:p>
        </w:tc>
        <w:tc>
          <w:tcPr>
            <w:tcW w:w="1733" w:type="dxa"/>
          </w:tcPr>
          <w:p w14:paraId="16C914F4">
            <w:pPr>
              <w:spacing w:line="400" w:lineRule="exact"/>
              <w:rPr>
                <w:szCs w:val="21"/>
              </w:rPr>
            </w:pPr>
            <w:r>
              <w:rPr>
                <w:rFonts w:hint="eastAsia"/>
                <w:szCs w:val="21"/>
              </w:rPr>
              <w:t>状态</w:t>
            </w:r>
          </w:p>
        </w:tc>
      </w:tr>
      <w:tr w14:paraId="6DCD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540AFD7">
            <w:pPr>
              <w:spacing w:line="400" w:lineRule="exact"/>
              <w:rPr>
                <w:szCs w:val="21"/>
              </w:rPr>
            </w:pPr>
            <w:r>
              <w:rPr>
                <w:szCs w:val="21"/>
              </w:rPr>
              <w:t>url</w:t>
            </w:r>
          </w:p>
        </w:tc>
        <w:tc>
          <w:tcPr>
            <w:tcW w:w="1843" w:type="dxa"/>
          </w:tcPr>
          <w:p w14:paraId="39EB0C45">
            <w:pPr>
              <w:spacing w:line="400" w:lineRule="exact"/>
              <w:rPr>
                <w:szCs w:val="21"/>
              </w:rPr>
            </w:pPr>
            <w:r>
              <w:rPr>
                <w:szCs w:val="21"/>
              </w:rPr>
              <w:t>varchar(50)</w:t>
            </w:r>
          </w:p>
        </w:tc>
        <w:tc>
          <w:tcPr>
            <w:tcW w:w="992" w:type="dxa"/>
          </w:tcPr>
          <w:p w14:paraId="170C58F7">
            <w:pPr>
              <w:spacing w:line="400" w:lineRule="exact"/>
              <w:rPr>
                <w:szCs w:val="21"/>
              </w:rPr>
            </w:pPr>
            <w:r>
              <w:rPr>
                <w:szCs w:val="21"/>
              </w:rPr>
              <w:t>允许</w:t>
            </w:r>
          </w:p>
        </w:tc>
        <w:tc>
          <w:tcPr>
            <w:tcW w:w="1074" w:type="dxa"/>
          </w:tcPr>
          <w:p w14:paraId="56456B23">
            <w:pPr>
              <w:spacing w:line="400" w:lineRule="exact"/>
              <w:rPr>
                <w:szCs w:val="21"/>
              </w:rPr>
            </w:pPr>
          </w:p>
        </w:tc>
        <w:tc>
          <w:tcPr>
            <w:tcW w:w="1733" w:type="dxa"/>
          </w:tcPr>
          <w:p w14:paraId="0AB318B6">
            <w:pPr>
              <w:spacing w:line="400" w:lineRule="exact"/>
              <w:rPr>
                <w:szCs w:val="21"/>
              </w:rPr>
            </w:pPr>
            <w:r>
              <w:rPr>
                <w:rFonts w:hint="eastAsia"/>
                <w:szCs w:val="21"/>
              </w:rPr>
              <w:t>链接</w:t>
            </w:r>
          </w:p>
        </w:tc>
      </w:tr>
    </w:tbl>
    <w:p w14:paraId="21F33819">
      <w:pPr>
        <w:widowControl/>
        <w:spacing w:line="400" w:lineRule="exact"/>
        <w:ind w:firstLine="480" w:firstLineChars="200"/>
        <w:rPr>
          <w:sz w:val="24"/>
        </w:rPr>
      </w:pPr>
      <w:r>
        <w:rPr>
          <w:rFonts w:hint="eastAsia"/>
          <w:sz w:val="24"/>
        </w:rPr>
        <w:t>（9）进货表</w:t>
      </w:r>
    </w:p>
    <w:p w14:paraId="323A2AC7">
      <w:pPr>
        <w:widowControl/>
        <w:spacing w:line="400" w:lineRule="exact"/>
        <w:ind w:firstLine="480" w:firstLineChars="200"/>
        <w:rPr>
          <w:sz w:val="24"/>
        </w:rPr>
      </w:pPr>
      <w:r>
        <w:rPr>
          <w:rFonts w:hint="eastAsia"/>
          <w:sz w:val="24"/>
        </w:rPr>
        <w:t>进货表如</w:t>
      </w:r>
      <w:r>
        <w:rPr>
          <w:sz w:val="24"/>
        </w:rPr>
        <w:t>表4-</w:t>
      </w:r>
      <w:r>
        <w:rPr>
          <w:rFonts w:hint="eastAsia"/>
          <w:sz w:val="24"/>
        </w:rPr>
        <w:t>9所示</w:t>
      </w:r>
      <w:r>
        <w:rPr>
          <w:sz w:val="24"/>
        </w:rPr>
        <w:t>。</w:t>
      </w:r>
    </w:p>
    <w:p w14:paraId="33D43032">
      <w:pPr>
        <w:spacing w:line="400" w:lineRule="exact"/>
        <w:jc w:val="center"/>
        <w:rPr>
          <w:szCs w:val="21"/>
        </w:rPr>
      </w:pPr>
      <w:r>
        <w:rPr>
          <w:rFonts w:hint="eastAsia"/>
          <w:szCs w:val="21"/>
        </w:rPr>
        <w:t>表4-</w:t>
      </w:r>
      <w:r>
        <w:rPr>
          <w:szCs w:val="21"/>
        </w:rPr>
        <w:t xml:space="preserve">9  </w:t>
      </w:r>
      <w:r>
        <w:rPr>
          <w:rFonts w:hint="eastAsia"/>
          <w:szCs w:val="21"/>
        </w:rPr>
        <w:t>进货表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698E3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9A67B0A">
            <w:pPr>
              <w:spacing w:line="400" w:lineRule="exact"/>
              <w:rPr>
                <w:szCs w:val="21"/>
              </w:rPr>
            </w:pPr>
            <w:r>
              <w:rPr>
                <w:rFonts w:hint="eastAsia"/>
                <w:szCs w:val="21"/>
              </w:rPr>
              <w:t>字段名称</w:t>
            </w:r>
          </w:p>
        </w:tc>
        <w:tc>
          <w:tcPr>
            <w:tcW w:w="1843" w:type="dxa"/>
          </w:tcPr>
          <w:p w14:paraId="76C003FB">
            <w:pPr>
              <w:spacing w:line="400" w:lineRule="exact"/>
              <w:rPr>
                <w:szCs w:val="21"/>
              </w:rPr>
            </w:pPr>
            <w:r>
              <w:rPr>
                <w:rFonts w:hint="eastAsia"/>
                <w:szCs w:val="21"/>
              </w:rPr>
              <w:t>字段类型/长度</w:t>
            </w:r>
          </w:p>
        </w:tc>
        <w:tc>
          <w:tcPr>
            <w:tcW w:w="992" w:type="dxa"/>
          </w:tcPr>
          <w:p w14:paraId="63C5FC89">
            <w:pPr>
              <w:spacing w:line="400" w:lineRule="exact"/>
              <w:rPr>
                <w:szCs w:val="21"/>
              </w:rPr>
            </w:pPr>
            <w:r>
              <w:rPr>
                <w:rFonts w:hint="eastAsia"/>
                <w:szCs w:val="21"/>
              </w:rPr>
              <w:t>空值</w:t>
            </w:r>
          </w:p>
        </w:tc>
        <w:tc>
          <w:tcPr>
            <w:tcW w:w="1074" w:type="dxa"/>
          </w:tcPr>
          <w:p w14:paraId="32EA8260">
            <w:pPr>
              <w:spacing w:line="400" w:lineRule="exact"/>
              <w:rPr>
                <w:szCs w:val="21"/>
              </w:rPr>
            </w:pPr>
            <w:r>
              <w:rPr>
                <w:rFonts w:hint="eastAsia"/>
                <w:szCs w:val="21"/>
              </w:rPr>
              <w:t>键/索引</w:t>
            </w:r>
          </w:p>
        </w:tc>
        <w:tc>
          <w:tcPr>
            <w:tcW w:w="1733" w:type="dxa"/>
          </w:tcPr>
          <w:p w14:paraId="29225508">
            <w:pPr>
              <w:spacing w:line="400" w:lineRule="exact"/>
              <w:rPr>
                <w:szCs w:val="21"/>
              </w:rPr>
            </w:pPr>
            <w:r>
              <w:rPr>
                <w:rFonts w:hint="eastAsia"/>
                <w:szCs w:val="21"/>
              </w:rPr>
              <w:t>说明</w:t>
            </w:r>
          </w:p>
        </w:tc>
      </w:tr>
      <w:tr w14:paraId="5DE8A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5549CE2">
            <w:pPr>
              <w:spacing w:line="400" w:lineRule="exact"/>
              <w:rPr>
                <w:szCs w:val="21"/>
              </w:rPr>
            </w:pPr>
            <w:r>
              <w:rPr>
                <w:szCs w:val="21"/>
              </w:rPr>
              <w:t>id</w:t>
            </w:r>
          </w:p>
        </w:tc>
        <w:tc>
          <w:tcPr>
            <w:tcW w:w="1843" w:type="dxa"/>
          </w:tcPr>
          <w:p w14:paraId="568AC28C">
            <w:pPr>
              <w:spacing w:line="400" w:lineRule="exact"/>
              <w:rPr>
                <w:szCs w:val="21"/>
              </w:rPr>
            </w:pPr>
            <w:r>
              <w:rPr>
                <w:szCs w:val="21"/>
              </w:rPr>
              <w:t>int(11)</w:t>
            </w:r>
          </w:p>
        </w:tc>
        <w:tc>
          <w:tcPr>
            <w:tcW w:w="992" w:type="dxa"/>
          </w:tcPr>
          <w:p w14:paraId="0A40A3E4">
            <w:pPr>
              <w:spacing w:line="400" w:lineRule="exact"/>
              <w:rPr>
                <w:szCs w:val="21"/>
              </w:rPr>
            </w:pPr>
            <w:r>
              <w:rPr>
                <w:szCs w:val="21"/>
              </w:rPr>
              <w:t>不允许</w:t>
            </w:r>
          </w:p>
        </w:tc>
        <w:tc>
          <w:tcPr>
            <w:tcW w:w="1074" w:type="dxa"/>
          </w:tcPr>
          <w:p w14:paraId="104D7F67">
            <w:pPr>
              <w:spacing w:line="400" w:lineRule="exact"/>
              <w:rPr>
                <w:szCs w:val="21"/>
              </w:rPr>
            </w:pPr>
            <w:r>
              <w:rPr>
                <w:szCs w:val="21"/>
              </w:rPr>
              <w:t>主键</w:t>
            </w:r>
          </w:p>
        </w:tc>
        <w:tc>
          <w:tcPr>
            <w:tcW w:w="1733" w:type="dxa"/>
          </w:tcPr>
          <w:p w14:paraId="5005FC6B">
            <w:pPr>
              <w:spacing w:line="400" w:lineRule="exact"/>
              <w:rPr>
                <w:szCs w:val="21"/>
              </w:rPr>
            </w:pPr>
            <w:r>
              <w:rPr>
                <w:szCs w:val="21"/>
              </w:rPr>
              <w:t>自增长主键</w:t>
            </w:r>
          </w:p>
        </w:tc>
      </w:tr>
      <w:tr w14:paraId="62B98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612998F">
            <w:pPr>
              <w:spacing w:line="400" w:lineRule="exact"/>
              <w:rPr>
                <w:szCs w:val="21"/>
              </w:rPr>
            </w:pPr>
            <w:r>
              <w:rPr>
                <w:szCs w:val="21"/>
              </w:rPr>
              <w:t>amount_paid</w:t>
            </w:r>
          </w:p>
        </w:tc>
        <w:tc>
          <w:tcPr>
            <w:tcW w:w="1843" w:type="dxa"/>
          </w:tcPr>
          <w:p w14:paraId="5E4B1111">
            <w:pPr>
              <w:spacing w:line="400" w:lineRule="exact"/>
              <w:rPr>
                <w:szCs w:val="21"/>
              </w:rPr>
            </w:pPr>
            <w:r>
              <w:rPr>
                <w:szCs w:val="21"/>
              </w:rPr>
              <w:t>varchar(300)</w:t>
            </w:r>
          </w:p>
        </w:tc>
        <w:tc>
          <w:tcPr>
            <w:tcW w:w="992" w:type="dxa"/>
          </w:tcPr>
          <w:p w14:paraId="1A4A6C60">
            <w:pPr>
              <w:spacing w:line="400" w:lineRule="exact"/>
              <w:rPr>
                <w:szCs w:val="21"/>
              </w:rPr>
            </w:pPr>
            <w:r>
              <w:rPr>
                <w:szCs w:val="21"/>
              </w:rPr>
              <w:t>允许</w:t>
            </w:r>
          </w:p>
        </w:tc>
        <w:tc>
          <w:tcPr>
            <w:tcW w:w="1074" w:type="dxa"/>
          </w:tcPr>
          <w:p w14:paraId="475E80DA">
            <w:pPr>
              <w:spacing w:line="400" w:lineRule="exact"/>
              <w:rPr>
                <w:szCs w:val="21"/>
              </w:rPr>
            </w:pPr>
          </w:p>
        </w:tc>
        <w:tc>
          <w:tcPr>
            <w:tcW w:w="1733" w:type="dxa"/>
          </w:tcPr>
          <w:p w14:paraId="04EE8A73">
            <w:pPr>
              <w:spacing w:line="400" w:lineRule="exact"/>
              <w:rPr>
                <w:szCs w:val="21"/>
              </w:rPr>
            </w:pPr>
            <w:r>
              <w:rPr>
                <w:rFonts w:hint="eastAsia"/>
                <w:szCs w:val="21"/>
              </w:rPr>
              <w:t>已</w:t>
            </w:r>
            <w:r>
              <w:rPr>
                <w:szCs w:val="21"/>
              </w:rPr>
              <w:t>付款</w:t>
            </w:r>
            <w:r>
              <w:rPr>
                <w:rFonts w:hint="eastAsia"/>
                <w:szCs w:val="21"/>
              </w:rPr>
              <w:t>数量</w:t>
            </w:r>
          </w:p>
        </w:tc>
      </w:tr>
      <w:tr w14:paraId="3FA8E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EB49380">
            <w:pPr>
              <w:spacing w:line="400" w:lineRule="exact"/>
              <w:rPr>
                <w:szCs w:val="21"/>
              </w:rPr>
            </w:pPr>
            <w:r>
              <w:rPr>
                <w:szCs w:val="21"/>
              </w:rPr>
              <w:t>amount_payable</w:t>
            </w:r>
          </w:p>
        </w:tc>
        <w:tc>
          <w:tcPr>
            <w:tcW w:w="1843" w:type="dxa"/>
          </w:tcPr>
          <w:p w14:paraId="23704A2F">
            <w:pPr>
              <w:spacing w:line="400" w:lineRule="exact"/>
              <w:rPr>
                <w:szCs w:val="21"/>
              </w:rPr>
            </w:pPr>
            <w:r>
              <w:rPr>
                <w:szCs w:val="21"/>
              </w:rPr>
              <w:t>varchar(300)</w:t>
            </w:r>
          </w:p>
        </w:tc>
        <w:tc>
          <w:tcPr>
            <w:tcW w:w="992" w:type="dxa"/>
          </w:tcPr>
          <w:p w14:paraId="5CA3A169">
            <w:pPr>
              <w:spacing w:line="400" w:lineRule="exact"/>
              <w:rPr>
                <w:szCs w:val="21"/>
              </w:rPr>
            </w:pPr>
            <w:r>
              <w:rPr>
                <w:szCs w:val="21"/>
              </w:rPr>
              <w:t>允许</w:t>
            </w:r>
          </w:p>
        </w:tc>
        <w:tc>
          <w:tcPr>
            <w:tcW w:w="1074" w:type="dxa"/>
          </w:tcPr>
          <w:p w14:paraId="33E1BA1E">
            <w:pPr>
              <w:spacing w:line="400" w:lineRule="exact"/>
              <w:rPr>
                <w:szCs w:val="21"/>
              </w:rPr>
            </w:pPr>
          </w:p>
        </w:tc>
        <w:tc>
          <w:tcPr>
            <w:tcW w:w="1733" w:type="dxa"/>
          </w:tcPr>
          <w:p w14:paraId="0F1D81E0">
            <w:pPr>
              <w:spacing w:line="400" w:lineRule="exact"/>
              <w:rPr>
                <w:szCs w:val="21"/>
              </w:rPr>
            </w:pPr>
            <w:r>
              <w:rPr>
                <w:rFonts w:hint="eastAsia"/>
                <w:szCs w:val="21"/>
              </w:rPr>
              <w:t>付款</w:t>
            </w:r>
            <w:r>
              <w:rPr>
                <w:szCs w:val="21"/>
              </w:rPr>
              <w:t>数量</w:t>
            </w:r>
          </w:p>
        </w:tc>
      </w:tr>
      <w:tr w14:paraId="74D4F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C256D56">
            <w:pPr>
              <w:spacing w:line="400" w:lineRule="exact"/>
              <w:rPr>
                <w:szCs w:val="21"/>
              </w:rPr>
            </w:pPr>
            <w:r>
              <w:rPr>
                <w:szCs w:val="21"/>
              </w:rPr>
              <w:t>income_date</w:t>
            </w:r>
          </w:p>
        </w:tc>
        <w:tc>
          <w:tcPr>
            <w:tcW w:w="1843" w:type="dxa"/>
          </w:tcPr>
          <w:p w14:paraId="5A0D7825">
            <w:pPr>
              <w:spacing w:line="400" w:lineRule="exact"/>
              <w:rPr>
                <w:szCs w:val="21"/>
              </w:rPr>
            </w:pPr>
            <w:r>
              <w:rPr>
                <w:szCs w:val="21"/>
              </w:rPr>
              <w:t>date</w:t>
            </w:r>
          </w:p>
        </w:tc>
        <w:tc>
          <w:tcPr>
            <w:tcW w:w="992" w:type="dxa"/>
          </w:tcPr>
          <w:p w14:paraId="469F735E">
            <w:pPr>
              <w:spacing w:line="400" w:lineRule="exact"/>
              <w:rPr>
                <w:szCs w:val="21"/>
              </w:rPr>
            </w:pPr>
            <w:r>
              <w:rPr>
                <w:szCs w:val="21"/>
              </w:rPr>
              <w:t>允许</w:t>
            </w:r>
          </w:p>
        </w:tc>
        <w:tc>
          <w:tcPr>
            <w:tcW w:w="1074" w:type="dxa"/>
          </w:tcPr>
          <w:p w14:paraId="156BDEC0">
            <w:pPr>
              <w:spacing w:line="400" w:lineRule="exact"/>
              <w:rPr>
                <w:szCs w:val="21"/>
              </w:rPr>
            </w:pPr>
          </w:p>
        </w:tc>
        <w:tc>
          <w:tcPr>
            <w:tcW w:w="1733" w:type="dxa"/>
          </w:tcPr>
          <w:p w14:paraId="023FFEBE">
            <w:pPr>
              <w:spacing w:line="400" w:lineRule="exact"/>
              <w:rPr>
                <w:szCs w:val="21"/>
              </w:rPr>
            </w:pPr>
            <w:r>
              <w:rPr>
                <w:rFonts w:hint="eastAsia"/>
                <w:szCs w:val="21"/>
              </w:rPr>
              <w:t>进货</w:t>
            </w:r>
            <w:r>
              <w:rPr>
                <w:szCs w:val="21"/>
              </w:rPr>
              <w:t>日期</w:t>
            </w:r>
          </w:p>
        </w:tc>
      </w:tr>
      <w:tr w14:paraId="2186E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10EA0AA">
            <w:pPr>
              <w:spacing w:line="400" w:lineRule="exact"/>
              <w:rPr>
                <w:szCs w:val="21"/>
              </w:rPr>
            </w:pPr>
            <w:r>
              <w:rPr>
                <w:szCs w:val="21"/>
              </w:rPr>
              <w:t>income_number</w:t>
            </w:r>
          </w:p>
        </w:tc>
        <w:tc>
          <w:tcPr>
            <w:tcW w:w="1843" w:type="dxa"/>
          </w:tcPr>
          <w:p w14:paraId="17D75580">
            <w:pPr>
              <w:spacing w:line="400" w:lineRule="exact"/>
              <w:rPr>
                <w:szCs w:val="21"/>
              </w:rPr>
            </w:pPr>
            <w:r>
              <w:rPr>
                <w:szCs w:val="21"/>
              </w:rPr>
              <w:t>varchar(50)</w:t>
            </w:r>
          </w:p>
        </w:tc>
        <w:tc>
          <w:tcPr>
            <w:tcW w:w="992" w:type="dxa"/>
          </w:tcPr>
          <w:p w14:paraId="23394655">
            <w:pPr>
              <w:spacing w:line="400" w:lineRule="exact"/>
              <w:rPr>
                <w:szCs w:val="21"/>
              </w:rPr>
            </w:pPr>
            <w:r>
              <w:rPr>
                <w:szCs w:val="21"/>
              </w:rPr>
              <w:t>允许</w:t>
            </w:r>
          </w:p>
        </w:tc>
        <w:tc>
          <w:tcPr>
            <w:tcW w:w="1074" w:type="dxa"/>
          </w:tcPr>
          <w:p w14:paraId="5BF126A7">
            <w:pPr>
              <w:spacing w:line="400" w:lineRule="exact"/>
              <w:rPr>
                <w:szCs w:val="21"/>
              </w:rPr>
            </w:pPr>
          </w:p>
        </w:tc>
        <w:tc>
          <w:tcPr>
            <w:tcW w:w="1733" w:type="dxa"/>
          </w:tcPr>
          <w:p w14:paraId="05BA1102">
            <w:pPr>
              <w:spacing w:line="400" w:lineRule="exact"/>
              <w:rPr>
                <w:szCs w:val="21"/>
              </w:rPr>
            </w:pPr>
            <w:r>
              <w:rPr>
                <w:rFonts w:hint="eastAsia"/>
                <w:szCs w:val="21"/>
              </w:rPr>
              <w:t>进货</w:t>
            </w:r>
            <w:r>
              <w:rPr>
                <w:szCs w:val="21"/>
              </w:rPr>
              <w:t>数量</w:t>
            </w:r>
          </w:p>
        </w:tc>
      </w:tr>
      <w:tr w14:paraId="1E66B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A283363">
            <w:pPr>
              <w:spacing w:line="400" w:lineRule="exact"/>
              <w:rPr>
                <w:szCs w:val="21"/>
              </w:rPr>
            </w:pPr>
            <w:r>
              <w:rPr>
                <w:szCs w:val="21"/>
              </w:rPr>
              <w:t>remarks</w:t>
            </w:r>
          </w:p>
        </w:tc>
        <w:tc>
          <w:tcPr>
            <w:tcW w:w="1843" w:type="dxa"/>
          </w:tcPr>
          <w:p w14:paraId="14042942">
            <w:pPr>
              <w:spacing w:line="400" w:lineRule="exact"/>
              <w:rPr>
                <w:szCs w:val="21"/>
              </w:rPr>
            </w:pPr>
            <w:r>
              <w:rPr>
                <w:szCs w:val="21"/>
              </w:rPr>
              <w:t>text</w:t>
            </w:r>
          </w:p>
        </w:tc>
        <w:tc>
          <w:tcPr>
            <w:tcW w:w="992" w:type="dxa"/>
          </w:tcPr>
          <w:p w14:paraId="1C031942">
            <w:pPr>
              <w:spacing w:line="400" w:lineRule="exact"/>
              <w:rPr>
                <w:szCs w:val="21"/>
              </w:rPr>
            </w:pPr>
            <w:r>
              <w:rPr>
                <w:szCs w:val="21"/>
              </w:rPr>
              <w:t>允许</w:t>
            </w:r>
          </w:p>
        </w:tc>
        <w:tc>
          <w:tcPr>
            <w:tcW w:w="1074" w:type="dxa"/>
          </w:tcPr>
          <w:p w14:paraId="7FF375EE">
            <w:pPr>
              <w:spacing w:line="400" w:lineRule="exact"/>
              <w:rPr>
                <w:szCs w:val="21"/>
              </w:rPr>
            </w:pPr>
          </w:p>
        </w:tc>
        <w:tc>
          <w:tcPr>
            <w:tcW w:w="1733" w:type="dxa"/>
          </w:tcPr>
          <w:p w14:paraId="643D6E52">
            <w:pPr>
              <w:spacing w:line="400" w:lineRule="exact"/>
              <w:rPr>
                <w:szCs w:val="21"/>
              </w:rPr>
            </w:pPr>
            <w:r>
              <w:rPr>
                <w:rFonts w:hint="eastAsia"/>
                <w:szCs w:val="21"/>
              </w:rPr>
              <w:t>备注</w:t>
            </w:r>
          </w:p>
        </w:tc>
      </w:tr>
      <w:tr w14:paraId="5925E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4BB9C07">
            <w:pPr>
              <w:spacing w:line="400" w:lineRule="exact"/>
              <w:rPr>
                <w:szCs w:val="21"/>
              </w:rPr>
            </w:pPr>
            <w:r>
              <w:rPr>
                <w:szCs w:val="21"/>
              </w:rPr>
              <w:t>state</w:t>
            </w:r>
          </w:p>
        </w:tc>
        <w:tc>
          <w:tcPr>
            <w:tcW w:w="1843" w:type="dxa"/>
          </w:tcPr>
          <w:p w14:paraId="3516BB79">
            <w:pPr>
              <w:spacing w:line="400" w:lineRule="exact"/>
              <w:rPr>
                <w:szCs w:val="21"/>
              </w:rPr>
            </w:pPr>
            <w:r>
              <w:rPr>
                <w:szCs w:val="21"/>
              </w:rPr>
              <w:t>int(11)</w:t>
            </w:r>
          </w:p>
        </w:tc>
        <w:tc>
          <w:tcPr>
            <w:tcW w:w="992" w:type="dxa"/>
          </w:tcPr>
          <w:p w14:paraId="3F6D6700">
            <w:pPr>
              <w:spacing w:line="400" w:lineRule="exact"/>
              <w:rPr>
                <w:szCs w:val="21"/>
              </w:rPr>
            </w:pPr>
            <w:r>
              <w:rPr>
                <w:szCs w:val="21"/>
              </w:rPr>
              <w:t>允许</w:t>
            </w:r>
          </w:p>
        </w:tc>
        <w:tc>
          <w:tcPr>
            <w:tcW w:w="1074" w:type="dxa"/>
          </w:tcPr>
          <w:p w14:paraId="6DD76E52">
            <w:pPr>
              <w:spacing w:line="400" w:lineRule="exact"/>
              <w:rPr>
                <w:szCs w:val="21"/>
              </w:rPr>
            </w:pPr>
          </w:p>
        </w:tc>
        <w:tc>
          <w:tcPr>
            <w:tcW w:w="1733" w:type="dxa"/>
          </w:tcPr>
          <w:p w14:paraId="45F63836">
            <w:pPr>
              <w:spacing w:line="400" w:lineRule="exact"/>
              <w:rPr>
                <w:szCs w:val="21"/>
              </w:rPr>
            </w:pPr>
            <w:r>
              <w:rPr>
                <w:rFonts w:hint="eastAsia"/>
                <w:szCs w:val="21"/>
              </w:rPr>
              <w:t>状态</w:t>
            </w:r>
          </w:p>
        </w:tc>
      </w:tr>
      <w:tr w14:paraId="47CE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34F2852">
            <w:pPr>
              <w:spacing w:line="400" w:lineRule="exact"/>
              <w:rPr>
                <w:szCs w:val="21"/>
              </w:rPr>
            </w:pPr>
            <w:r>
              <w:rPr>
                <w:szCs w:val="21"/>
              </w:rPr>
              <w:t>supplier_id</w:t>
            </w:r>
          </w:p>
        </w:tc>
        <w:tc>
          <w:tcPr>
            <w:tcW w:w="1843" w:type="dxa"/>
          </w:tcPr>
          <w:p w14:paraId="242E157B">
            <w:pPr>
              <w:spacing w:line="400" w:lineRule="exact"/>
              <w:rPr>
                <w:szCs w:val="21"/>
              </w:rPr>
            </w:pPr>
            <w:r>
              <w:rPr>
                <w:szCs w:val="21"/>
              </w:rPr>
              <w:t>int(11)</w:t>
            </w:r>
          </w:p>
        </w:tc>
        <w:tc>
          <w:tcPr>
            <w:tcW w:w="992" w:type="dxa"/>
          </w:tcPr>
          <w:p w14:paraId="1C30D5DC">
            <w:pPr>
              <w:spacing w:line="400" w:lineRule="exact"/>
              <w:rPr>
                <w:szCs w:val="21"/>
              </w:rPr>
            </w:pPr>
            <w:r>
              <w:rPr>
                <w:szCs w:val="21"/>
              </w:rPr>
              <w:t>允许</w:t>
            </w:r>
          </w:p>
        </w:tc>
        <w:tc>
          <w:tcPr>
            <w:tcW w:w="1074" w:type="dxa"/>
          </w:tcPr>
          <w:p w14:paraId="61450ECE">
            <w:pPr>
              <w:spacing w:line="400" w:lineRule="exact"/>
              <w:rPr>
                <w:szCs w:val="21"/>
              </w:rPr>
            </w:pPr>
          </w:p>
        </w:tc>
        <w:tc>
          <w:tcPr>
            <w:tcW w:w="1733" w:type="dxa"/>
          </w:tcPr>
          <w:p w14:paraId="798FDFC1">
            <w:pPr>
              <w:spacing w:line="400" w:lineRule="exact"/>
              <w:rPr>
                <w:szCs w:val="21"/>
              </w:rPr>
            </w:pPr>
            <w:r>
              <w:rPr>
                <w:rFonts w:hint="eastAsia"/>
                <w:szCs w:val="21"/>
              </w:rPr>
              <w:t>供应商</w:t>
            </w:r>
            <w:r>
              <w:rPr>
                <w:szCs w:val="21"/>
              </w:rPr>
              <w:t>编号</w:t>
            </w:r>
          </w:p>
        </w:tc>
      </w:tr>
      <w:tr w14:paraId="3D96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693" w:type="dxa"/>
          </w:tcPr>
          <w:p w14:paraId="7C13D767">
            <w:pPr>
              <w:spacing w:line="400" w:lineRule="exact"/>
              <w:rPr>
                <w:szCs w:val="21"/>
              </w:rPr>
            </w:pPr>
            <w:r>
              <w:rPr>
                <w:szCs w:val="21"/>
              </w:rPr>
              <w:t>user_id</w:t>
            </w:r>
          </w:p>
        </w:tc>
        <w:tc>
          <w:tcPr>
            <w:tcW w:w="1843" w:type="dxa"/>
          </w:tcPr>
          <w:p w14:paraId="04C9BEFD">
            <w:pPr>
              <w:spacing w:line="400" w:lineRule="exact"/>
              <w:rPr>
                <w:szCs w:val="21"/>
              </w:rPr>
            </w:pPr>
            <w:r>
              <w:rPr>
                <w:szCs w:val="21"/>
              </w:rPr>
              <w:t>int(11)</w:t>
            </w:r>
          </w:p>
        </w:tc>
        <w:tc>
          <w:tcPr>
            <w:tcW w:w="992" w:type="dxa"/>
          </w:tcPr>
          <w:p w14:paraId="3E12F8E0">
            <w:pPr>
              <w:spacing w:line="400" w:lineRule="exact"/>
              <w:rPr>
                <w:szCs w:val="21"/>
              </w:rPr>
            </w:pPr>
            <w:r>
              <w:rPr>
                <w:szCs w:val="21"/>
              </w:rPr>
              <w:t>允许</w:t>
            </w:r>
          </w:p>
        </w:tc>
        <w:tc>
          <w:tcPr>
            <w:tcW w:w="1074" w:type="dxa"/>
          </w:tcPr>
          <w:p w14:paraId="27A03BFA">
            <w:pPr>
              <w:spacing w:line="400" w:lineRule="exact"/>
              <w:rPr>
                <w:szCs w:val="21"/>
              </w:rPr>
            </w:pPr>
          </w:p>
        </w:tc>
        <w:tc>
          <w:tcPr>
            <w:tcW w:w="1733" w:type="dxa"/>
          </w:tcPr>
          <w:p w14:paraId="03BAC9EE">
            <w:pPr>
              <w:spacing w:line="400" w:lineRule="exact"/>
              <w:rPr>
                <w:szCs w:val="21"/>
              </w:rPr>
            </w:pPr>
            <w:r>
              <w:rPr>
                <w:rFonts w:hint="eastAsia"/>
                <w:szCs w:val="21"/>
              </w:rPr>
              <w:t>用户</w:t>
            </w:r>
            <w:r>
              <w:rPr>
                <w:szCs w:val="21"/>
              </w:rPr>
              <w:t>编号</w:t>
            </w:r>
          </w:p>
        </w:tc>
      </w:tr>
    </w:tbl>
    <w:p w14:paraId="5D50CCF4">
      <w:pPr>
        <w:widowControl/>
        <w:spacing w:line="400" w:lineRule="exact"/>
        <w:ind w:firstLine="480" w:firstLineChars="200"/>
        <w:rPr>
          <w:sz w:val="24"/>
        </w:rPr>
      </w:pPr>
      <w:r>
        <w:rPr>
          <w:rFonts w:hint="eastAsia"/>
          <w:sz w:val="24"/>
        </w:rPr>
        <w:t>（10）超出</w:t>
      </w:r>
      <w:r>
        <w:rPr>
          <w:sz w:val="24"/>
        </w:rPr>
        <w:t>清单表</w:t>
      </w:r>
    </w:p>
    <w:p w14:paraId="53B0315A">
      <w:pPr>
        <w:widowControl/>
        <w:spacing w:line="400" w:lineRule="exact"/>
        <w:ind w:firstLine="480" w:firstLineChars="200"/>
        <w:rPr>
          <w:sz w:val="24"/>
        </w:rPr>
      </w:pPr>
      <w:r>
        <w:rPr>
          <w:rFonts w:hint="eastAsia"/>
          <w:sz w:val="24"/>
        </w:rPr>
        <w:t>超出清单表如</w:t>
      </w:r>
      <w:r>
        <w:rPr>
          <w:sz w:val="24"/>
        </w:rPr>
        <w:t>表4-</w:t>
      </w:r>
      <w:r>
        <w:rPr>
          <w:rFonts w:hint="eastAsia"/>
          <w:sz w:val="24"/>
        </w:rPr>
        <w:t>1</w:t>
      </w:r>
      <w:r>
        <w:rPr>
          <w:sz w:val="24"/>
        </w:rPr>
        <w:t>0</w:t>
      </w:r>
      <w:r>
        <w:rPr>
          <w:rFonts w:hint="eastAsia"/>
          <w:sz w:val="24"/>
        </w:rPr>
        <w:t>所示</w:t>
      </w:r>
      <w:r>
        <w:rPr>
          <w:sz w:val="24"/>
        </w:rPr>
        <w:t>。</w:t>
      </w:r>
    </w:p>
    <w:p w14:paraId="11B5EADD">
      <w:pPr>
        <w:spacing w:line="400" w:lineRule="exact"/>
        <w:jc w:val="center"/>
        <w:rPr>
          <w:szCs w:val="21"/>
        </w:rPr>
      </w:pPr>
      <w:r>
        <w:rPr>
          <w:rFonts w:hint="eastAsia"/>
          <w:szCs w:val="21"/>
        </w:rPr>
        <w:t>表4-</w:t>
      </w:r>
      <w:r>
        <w:rPr>
          <w:szCs w:val="21"/>
        </w:rPr>
        <w:t xml:space="preserve">10  </w:t>
      </w:r>
      <w:r>
        <w:rPr>
          <w:rFonts w:hint="eastAsia"/>
          <w:szCs w:val="21"/>
        </w:rPr>
        <w:t>超出</w:t>
      </w:r>
      <w:r>
        <w:rPr>
          <w:szCs w:val="21"/>
        </w:rPr>
        <w:t>清单</w:t>
      </w:r>
      <w:r>
        <w:rPr>
          <w:rFonts w:hint="eastAsia"/>
          <w:szCs w:val="21"/>
        </w:rPr>
        <w:t>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0061A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81D824F">
            <w:pPr>
              <w:spacing w:line="400" w:lineRule="exact"/>
              <w:rPr>
                <w:szCs w:val="21"/>
              </w:rPr>
            </w:pPr>
            <w:r>
              <w:rPr>
                <w:rFonts w:hint="eastAsia"/>
                <w:szCs w:val="21"/>
              </w:rPr>
              <w:t>字段名称</w:t>
            </w:r>
          </w:p>
        </w:tc>
        <w:tc>
          <w:tcPr>
            <w:tcW w:w="1843" w:type="dxa"/>
          </w:tcPr>
          <w:p w14:paraId="4683A268">
            <w:pPr>
              <w:spacing w:line="400" w:lineRule="exact"/>
              <w:rPr>
                <w:szCs w:val="21"/>
              </w:rPr>
            </w:pPr>
            <w:r>
              <w:rPr>
                <w:rFonts w:hint="eastAsia"/>
                <w:szCs w:val="21"/>
              </w:rPr>
              <w:t>字段类型/长度</w:t>
            </w:r>
          </w:p>
        </w:tc>
        <w:tc>
          <w:tcPr>
            <w:tcW w:w="992" w:type="dxa"/>
          </w:tcPr>
          <w:p w14:paraId="346354AA">
            <w:pPr>
              <w:spacing w:line="400" w:lineRule="exact"/>
              <w:rPr>
                <w:szCs w:val="21"/>
              </w:rPr>
            </w:pPr>
            <w:r>
              <w:rPr>
                <w:rFonts w:hint="eastAsia"/>
                <w:szCs w:val="21"/>
              </w:rPr>
              <w:t>空值</w:t>
            </w:r>
          </w:p>
        </w:tc>
        <w:tc>
          <w:tcPr>
            <w:tcW w:w="1074" w:type="dxa"/>
          </w:tcPr>
          <w:p w14:paraId="13D6E222">
            <w:pPr>
              <w:spacing w:line="400" w:lineRule="exact"/>
              <w:rPr>
                <w:szCs w:val="21"/>
              </w:rPr>
            </w:pPr>
            <w:r>
              <w:rPr>
                <w:rFonts w:hint="eastAsia"/>
                <w:szCs w:val="21"/>
              </w:rPr>
              <w:t>键/索引</w:t>
            </w:r>
          </w:p>
        </w:tc>
        <w:tc>
          <w:tcPr>
            <w:tcW w:w="1733" w:type="dxa"/>
          </w:tcPr>
          <w:p w14:paraId="09C6350B">
            <w:pPr>
              <w:spacing w:line="400" w:lineRule="exact"/>
              <w:rPr>
                <w:szCs w:val="21"/>
              </w:rPr>
            </w:pPr>
            <w:r>
              <w:rPr>
                <w:rFonts w:hint="eastAsia"/>
                <w:szCs w:val="21"/>
              </w:rPr>
              <w:t>说明</w:t>
            </w:r>
          </w:p>
        </w:tc>
      </w:tr>
      <w:tr w14:paraId="4B79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10EC389">
            <w:pPr>
              <w:spacing w:line="400" w:lineRule="exact"/>
              <w:rPr>
                <w:szCs w:val="21"/>
              </w:rPr>
            </w:pPr>
            <w:r>
              <w:rPr>
                <w:szCs w:val="21"/>
              </w:rPr>
              <w:t>id</w:t>
            </w:r>
          </w:p>
        </w:tc>
        <w:tc>
          <w:tcPr>
            <w:tcW w:w="1843" w:type="dxa"/>
          </w:tcPr>
          <w:p w14:paraId="05A1BA89">
            <w:pPr>
              <w:spacing w:line="400" w:lineRule="exact"/>
              <w:rPr>
                <w:szCs w:val="21"/>
              </w:rPr>
            </w:pPr>
            <w:r>
              <w:rPr>
                <w:szCs w:val="21"/>
              </w:rPr>
              <w:t>int(11)</w:t>
            </w:r>
          </w:p>
        </w:tc>
        <w:tc>
          <w:tcPr>
            <w:tcW w:w="992" w:type="dxa"/>
          </w:tcPr>
          <w:p w14:paraId="3D68831C">
            <w:pPr>
              <w:spacing w:line="400" w:lineRule="exact"/>
              <w:rPr>
                <w:szCs w:val="21"/>
              </w:rPr>
            </w:pPr>
            <w:r>
              <w:rPr>
                <w:szCs w:val="21"/>
              </w:rPr>
              <w:t>不允许</w:t>
            </w:r>
          </w:p>
        </w:tc>
        <w:tc>
          <w:tcPr>
            <w:tcW w:w="1074" w:type="dxa"/>
          </w:tcPr>
          <w:p w14:paraId="45E34FC2">
            <w:pPr>
              <w:spacing w:line="400" w:lineRule="exact"/>
              <w:rPr>
                <w:szCs w:val="21"/>
              </w:rPr>
            </w:pPr>
            <w:r>
              <w:rPr>
                <w:szCs w:val="21"/>
              </w:rPr>
              <w:t>主键</w:t>
            </w:r>
          </w:p>
        </w:tc>
        <w:tc>
          <w:tcPr>
            <w:tcW w:w="1733" w:type="dxa"/>
          </w:tcPr>
          <w:p w14:paraId="62C686A4">
            <w:pPr>
              <w:spacing w:line="400" w:lineRule="exact"/>
              <w:rPr>
                <w:szCs w:val="21"/>
              </w:rPr>
            </w:pPr>
            <w:r>
              <w:rPr>
                <w:szCs w:val="21"/>
              </w:rPr>
              <w:t>自增长主键</w:t>
            </w:r>
          </w:p>
        </w:tc>
      </w:tr>
      <w:tr w14:paraId="3B42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E272CC9">
            <w:pPr>
              <w:spacing w:line="400" w:lineRule="exact"/>
              <w:rPr>
                <w:szCs w:val="21"/>
              </w:rPr>
            </w:pPr>
            <w:r>
              <w:rPr>
                <w:szCs w:val="21"/>
              </w:rPr>
              <w:t>overflow_date</w:t>
            </w:r>
          </w:p>
        </w:tc>
        <w:tc>
          <w:tcPr>
            <w:tcW w:w="1843" w:type="dxa"/>
          </w:tcPr>
          <w:p w14:paraId="2CD44DC0">
            <w:pPr>
              <w:spacing w:line="400" w:lineRule="exact"/>
              <w:rPr>
                <w:szCs w:val="21"/>
              </w:rPr>
            </w:pPr>
            <w:r>
              <w:rPr>
                <w:szCs w:val="21"/>
              </w:rPr>
              <w:t>date</w:t>
            </w:r>
          </w:p>
        </w:tc>
        <w:tc>
          <w:tcPr>
            <w:tcW w:w="992" w:type="dxa"/>
          </w:tcPr>
          <w:p w14:paraId="5DA27AD4">
            <w:pPr>
              <w:spacing w:line="400" w:lineRule="exact"/>
              <w:rPr>
                <w:szCs w:val="21"/>
              </w:rPr>
            </w:pPr>
            <w:r>
              <w:rPr>
                <w:szCs w:val="21"/>
              </w:rPr>
              <w:t>允许</w:t>
            </w:r>
          </w:p>
        </w:tc>
        <w:tc>
          <w:tcPr>
            <w:tcW w:w="1074" w:type="dxa"/>
          </w:tcPr>
          <w:p w14:paraId="423BB2DB">
            <w:pPr>
              <w:spacing w:line="400" w:lineRule="exact"/>
              <w:rPr>
                <w:szCs w:val="21"/>
              </w:rPr>
            </w:pPr>
          </w:p>
        </w:tc>
        <w:tc>
          <w:tcPr>
            <w:tcW w:w="1733" w:type="dxa"/>
          </w:tcPr>
          <w:p w14:paraId="2D2B1E82">
            <w:pPr>
              <w:spacing w:line="400" w:lineRule="exact"/>
              <w:rPr>
                <w:szCs w:val="21"/>
              </w:rPr>
            </w:pPr>
            <w:r>
              <w:rPr>
                <w:rFonts w:hint="eastAsia"/>
                <w:szCs w:val="21"/>
              </w:rPr>
              <w:t>超出日期</w:t>
            </w:r>
          </w:p>
        </w:tc>
      </w:tr>
      <w:tr w14:paraId="4D936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BBA8E96">
            <w:pPr>
              <w:spacing w:line="400" w:lineRule="exact"/>
              <w:rPr>
                <w:szCs w:val="21"/>
              </w:rPr>
            </w:pPr>
            <w:r>
              <w:rPr>
                <w:szCs w:val="21"/>
              </w:rPr>
              <w:t>overflow_number</w:t>
            </w:r>
          </w:p>
        </w:tc>
        <w:tc>
          <w:tcPr>
            <w:tcW w:w="1843" w:type="dxa"/>
          </w:tcPr>
          <w:p w14:paraId="793DB99C">
            <w:pPr>
              <w:spacing w:line="400" w:lineRule="exact"/>
              <w:rPr>
                <w:szCs w:val="21"/>
              </w:rPr>
            </w:pPr>
            <w:r>
              <w:rPr>
                <w:szCs w:val="21"/>
              </w:rPr>
              <w:t>varchar(50)</w:t>
            </w:r>
          </w:p>
        </w:tc>
        <w:tc>
          <w:tcPr>
            <w:tcW w:w="992" w:type="dxa"/>
          </w:tcPr>
          <w:p w14:paraId="506E4FD3">
            <w:pPr>
              <w:spacing w:line="400" w:lineRule="exact"/>
              <w:rPr>
                <w:szCs w:val="21"/>
              </w:rPr>
            </w:pPr>
            <w:r>
              <w:rPr>
                <w:szCs w:val="21"/>
              </w:rPr>
              <w:t>允许</w:t>
            </w:r>
          </w:p>
        </w:tc>
        <w:tc>
          <w:tcPr>
            <w:tcW w:w="1074" w:type="dxa"/>
          </w:tcPr>
          <w:p w14:paraId="3F9E20A8">
            <w:pPr>
              <w:spacing w:line="400" w:lineRule="exact"/>
              <w:rPr>
                <w:szCs w:val="21"/>
              </w:rPr>
            </w:pPr>
          </w:p>
        </w:tc>
        <w:tc>
          <w:tcPr>
            <w:tcW w:w="1733" w:type="dxa"/>
          </w:tcPr>
          <w:p w14:paraId="67155B6B">
            <w:pPr>
              <w:spacing w:line="400" w:lineRule="exact"/>
              <w:rPr>
                <w:szCs w:val="21"/>
              </w:rPr>
            </w:pPr>
            <w:r>
              <w:rPr>
                <w:rFonts w:hint="eastAsia"/>
                <w:szCs w:val="21"/>
              </w:rPr>
              <w:t>超出</w:t>
            </w:r>
            <w:r>
              <w:rPr>
                <w:szCs w:val="21"/>
              </w:rPr>
              <w:t>数量</w:t>
            </w:r>
          </w:p>
        </w:tc>
      </w:tr>
      <w:tr w14:paraId="24027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43CA3BB">
            <w:pPr>
              <w:spacing w:line="400" w:lineRule="exact"/>
              <w:rPr>
                <w:szCs w:val="21"/>
              </w:rPr>
            </w:pPr>
            <w:r>
              <w:rPr>
                <w:szCs w:val="21"/>
              </w:rPr>
              <w:t>remarks</w:t>
            </w:r>
          </w:p>
        </w:tc>
        <w:tc>
          <w:tcPr>
            <w:tcW w:w="1843" w:type="dxa"/>
          </w:tcPr>
          <w:p w14:paraId="251D5B28">
            <w:pPr>
              <w:spacing w:line="400" w:lineRule="exact"/>
              <w:rPr>
                <w:szCs w:val="21"/>
              </w:rPr>
            </w:pPr>
            <w:r>
              <w:rPr>
                <w:szCs w:val="21"/>
              </w:rPr>
              <w:t>varchar(300)</w:t>
            </w:r>
          </w:p>
        </w:tc>
        <w:tc>
          <w:tcPr>
            <w:tcW w:w="992" w:type="dxa"/>
          </w:tcPr>
          <w:p w14:paraId="6DAAA688">
            <w:pPr>
              <w:spacing w:line="400" w:lineRule="exact"/>
              <w:rPr>
                <w:szCs w:val="21"/>
              </w:rPr>
            </w:pPr>
            <w:r>
              <w:rPr>
                <w:szCs w:val="21"/>
              </w:rPr>
              <w:t>允许</w:t>
            </w:r>
          </w:p>
        </w:tc>
        <w:tc>
          <w:tcPr>
            <w:tcW w:w="1074" w:type="dxa"/>
          </w:tcPr>
          <w:p w14:paraId="71328BBE">
            <w:pPr>
              <w:spacing w:line="400" w:lineRule="exact"/>
              <w:rPr>
                <w:szCs w:val="21"/>
              </w:rPr>
            </w:pPr>
          </w:p>
        </w:tc>
        <w:tc>
          <w:tcPr>
            <w:tcW w:w="1733" w:type="dxa"/>
          </w:tcPr>
          <w:p w14:paraId="45ED113C">
            <w:pPr>
              <w:spacing w:line="400" w:lineRule="exact"/>
              <w:rPr>
                <w:szCs w:val="21"/>
              </w:rPr>
            </w:pPr>
            <w:r>
              <w:rPr>
                <w:rFonts w:hint="eastAsia"/>
                <w:szCs w:val="21"/>
              </w:rPr>
              <w:t>备注</w:t>
            </w:r>
          </w:p>
        </w:tc>
      </w:tr>
      <w:tr w14:paraId="6C8CD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D0BE4FE">
            <w:pPr>
              <w:spacing w:line="400" w:lineRule="exact"/>
              <w:rPr>
                <w:szCs w:val="21"/>
              </w:rPr>
            </w:pPr>
            <w:r>
              <w:rPr>
                <w:szCs w:val="21"/>
              </w:rPr>
              <w:t>user_id</w:t>
            </w:r>
          </w:p>
        </w:tc>
        <w:tc>
          <w:tcPr>
            <w:tcW w:w="1843" w:type="dxa"/>
          </w:tcPr>
          <w:p w14:paraId="7BDF81D1">
            <w:pPr>
              <w:spacing w:line="400" w:lineRule="exact"/>
              <w:rPr>
                <w:szCs w:val="21"/>
              </w:rPr>
            </w:pPr>
            <w:r>
              <w:rPr>
                <w:szCs w:val="21"/>
              </w:rPr>
              <w:t>int(11)</w:t>
            </w:r>
          </w:p>
        </w:tc>
        <w:tc>
          <w:tcPr>
            <w:tcW w:w="992" w:type="dxa"/>
          </w:tcPr>
          <w:p w14:paraId="6EE938CE">
            <w:pPr>
              <w:spacing w:line="400" w:lineRule="exact"/>
              <w:rPr>
                <w:szCs w:val="21"/>
              </w:rPr>
            </w:pPr>
            <w:r>
              <w:rPr>
                <w:szCs w:val="21"/>
              </w:rPr>
              <w:t>允许</w:t>
            </w:r>
          </w:p>
        </w:tc>
        <w:tc>
          <w:tcPr>
            <w:tcW w:w="1074" w:type="dxa"/>
          </w:tcPr>
          <w:p w14:paraId="5788113D">
            <w:pPr>
              <w:spacing w:line="400" w:lineRule="exact"/>
              <w:rPr>
                <w:szCs w:val="21"/>
              </w:rPr>
            </w:pPr>
          </w:p>
        </w:tc>
        <w:tc>
          <w:tcPr>
            <w:tcW w:w="1733" w:type="dxa"/>
          </w:tcPr>
          <w:p w14:paraId="38B34B6A">
            <w:pPr>
              <w:spacing w:line="400" w:lineRule="exact"/>
              <w:rPr>
                <w:szCs w:val="21"/>
              </w:rPr>
            </w:pPr>
            <w:r>
              <w:rPr>
                <w:rFonts w:hint="eastAsia"/>
                <w:szCs w:val="21"/>
              </w:rPr>
              <w:t>用户</w:t>
            </w:r>
            <w:r>
              <w:rPr>
                <w:szCs w:val="21"/>
              </w:rPr>
              <w:t>编号</w:t>
            </w:r>
          </w:p>
        </w:tc>
      </w:tr>
    </w:tbl>
    <w:p w14:paraId="0422016F">
      <w:pPr>
        <w:widowControl/>
        <w:spacing w:line="400" w:lineRule="exact"/>
        <w:ind w:firstLine="480" w:firstLineChars="200"/>
        <w:rPr>
          <w:sz w:val="24"/>
        </w:rPr>
      </w:pPr>
      <w:r>
        <w:rPr>
          <w:rFonts w:hint="eastAsia"/>
          <w:sz w:val="24"/>
        </w:rPr>
        <w:t>（11）超出明细</w:t>
      </w:r>
      <w:r>
        <w:rPr>
          <w:sz w:val="24"/>
        </w:rPr>
        <w:t>表</w:t>
      </w:r>
    </w:p>
    <w:p w14:paraId="6E270600">
      <w:pPr>
        <w:widowControl/>
        <w:spacing w:line="400" w:lineRule="exact"/>
        <w:ind w:firstLine="480" w:firstLineChars="200"/>
        <w:rPr>
          <w:sz w:val="24"/>
        </w:rPr>
      </w:pPr>
      <w:r>
        <w:rPr>
          <w:rFonts w:hint="eastAsia"/>
          <w:sz w:val="24"/>
        </w:rPr>
        <w:t>超出</w:t>
      </w:r>
      <w:r>
        <w:rPr>
          <w:sz w:val="24"/>
        </w:rPr>
        <w:t>明细表如表4-</w:t>
      </w:r>
      <w:r>
        <w:rPr>
          <w:rFonts w:hint="eastAsia"/>
          <w:sz w:val="24"/>
        </w:rPr>
        <w:t>11所示</w:t>
      </w:r>
      <w:r>
        <w:rPr>
          <w:sz w:val="24"/>
        </w:rPr>
        <w:t>。</w:t>
      </w:r>
    </w:p>
    <w:p w14:paraId="0D5FDA8B">
      <w:pPr>
        <w:spacing w:line="400" w:lineRule="exact"/>
        <w:jc w:val="center"/>
        <w:rPr>
          <w:szCs w:val="21"/>
        </w:rPr>
      </w:pPr>
      <w:r>
        <w:rPr>
          <w:rFonts w:hint="eastAsia"/>
          <w:szCs w:val="21"/>
        </w:rPr>
        <w:t>表4-</w:t>
      </w:r>
      <w:r>
        <w:rPr>
          <w:szCs w:val="21"/>
        </w:rPr>
        <w:t xml:space="preserve">11  </w:t>
      </w:r>
      <w:r>
        <w:rPr>
          <w:rFonts w:hint="eastAsia"/>
          <w:szCs w:val="21"/>
        </w:rPr>
        <w:t>超出明细表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7767B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3239D57">
            <w:pPr>
              <w:spacing w:line="400" w:lineRule="exact"/>
              <w:rPr>
                <w:szCs w:val="21"/>
              </w:rPr>
            </w:pPr>
            <w:r>
              <w:rPr>
                <w:rFonts w:hint="eastAsia"/>
                <w:szCs w:val="21"/>
              </w:rPr>
              <w:t>字段名称</w:t>
            </w:r>
          </w:p>
        </w:tc>
        <w:tc>
          <w:tcPr>
            <w:tcW w:w="1843" w:type="dxa"/>
          </w:tcPr>
          <w:p w14:paraId="5171DBFA">
            <w:pPr>
              <w:spacing w:line="400" w:lineRule="exact"/>
              <w:rPr>
                <w:szCs w:val="21"/>
              </w:rPr>
            </w:pPr>
            <w:r>
              <w:rPr>
                <w:rFonts w:hint="eastAsia"/>
                <w:szCs w:val="21"/>
              </w:rPr>
              <w:t>字段类型/长度</w:t>
            </w:r>
          </w:p>
        </w:tc>
        <w:tc>
          <w:tcPr>
            <w:tcW w:w="992" w:type="dxa"/>
          </w:tcPr>
          <w:p w14:paraId="526F5309">
            <w:pPr>
              <w:spacing w:line="400" w:lineRule="exact"/>
              <w:rPr>
                <w:szCs w:val="21"/>
              </w:rPr>
            </w:pPr>
            <w:r>
              <w:rPr>
                <w:rFonts w:hint="eastAsia"/>
                <w:szCs w:val="21"/>
              </w:rPr>
              <w:t>空值</w:t>
            </w:r>
          </w:p>
        </w:tc>
        <w:tc>
          <w:tcPr>
            <w:tcW w:w="1074" w:type="dxa"/>
          </w:tcPr>
          <w:p w14:paraId="3B10E06C">
            <w:pPr>
              <w:spacing w:line="400" w:lineRule="exact"/>
              <w:rPr>
                <w:szCs w:val="21"/>
              </w:rPr>
            </w:pPr>
            <w:r>
              <w:rPr>
                <w:rFonts w:hint="eastAsia"/>
                <w:szCs w:val="21"/>
              </w:rPr>
              <w:t>键/索引</w:t>
            </w:r>
          </w:p>
        </w:tc>
        <w:tc>
          <w:tcPr>
            <w:tcW w:w="1733" w:type="dxa"/>
          </w:tcPr>
          <w:p w14:paraId="35A86155">
            <w:pPr>
              <w:spacing w:line="400" w:lineRule="exact"/>
              <w:rPr>
                <w:szCs w:val="21"/>
              </w:rPr>
            </w:pPr>
            <w:r>
              <w:rPr>
                <w:rFonts w:hint="eastAsia"/>
                <w:szCs w:val="21"/>
              </w:rPr>
              <w:t>说明</w:t>
            </w:r>
          </w:p>
        </w:tc>
      </w:tr>
      <w:tr w14:paraId="414DA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6A927FF">
            <w:pPr>
              <w:spacing w:line="400" w:lineRule="exact"/>
              <w:rPr>
                <w:szCs w:val="21"/>
              </w:rPr>
            </w:pPr>
            <w:r>
              <w:rPr>
                <w:szCs w:val="21"/>
              </w:rPr>
              <w:t>id</w:t>
            </w:r>
          </w:p>
        </w:tc>
        <w:tc>
          <w:tcPr>
            <w:tcW w:w="1843" w:type="dxa"/>
          </w:tcPr>
          <w:p w14:paraId="6F4ADC41">
            <w:pPr>
              <w:spacing w:line="400" w:lineRule="exact"/>
              <w:rPr>
                <w:szCs w:val="21"/>
              </w:rPr>
            </w:pPr>
            <w:r>
              <w:rPr>
                <w:szCs w:val="21"/>
              </w:rPr>
              <w:t>int(11)</w:t>
            </w:r>
          </w:p>
        </w:tc>
        <w:tc>
          <w:tcPr>
            <w:tcW w:w="992" w:type="dxa"/>
          </w:tcPr>
          <w:p w14:paraId="3D872462">
            <w:pPr>
              <w:spacing w:line="400" w:lineRule="exact"/>
              <w:rPr>
                <w:szCs w:val="21"/>
              </w:rPr>
            </w:pPr>
            <w:r>
              <w:rPr>
                <w:szCs w:val="21"/>
              </w:rPr>
              <w:t>不允许</w:t>
            </w:r>
          </w:p>
        </w:tc>
        <w:tc>
          <w:tcPr>
            <w:tcW w:w="1074" w:type="dxa"/>
          </w:tcPr>
          <w:p w14:paraId="74B098A9">
            <w:pPr>
              <w:spacing w:line="400" w:lineRule="exact"/>
              <w:rPr>
                <w:szCs w:val="21"/>
              </w:rPr>
            </w:pPr>
            <w:r>
              <w:rPr>
                <w:szCs w:val="21"/>
              </w:rPr>
              <w:t>主键</w:t>
            </w:r>
          </w:p>
        </w:tc>
        <w:tc>
          <w:tcPr>
            <w:tcW w:w="1733" w:type="dxa"/>
          </w:tcPr>
          <w:p w14:paraId="2350CC36">
            <w:pPr>
              <w:spacing w:line="400" w:lineRule="exact"/>
              <w:rPr>
                <w:szCs w:val="21"/>
              </w:rPr>
            </w:pPr>
            <w:r>
              <w:rPr>
                <w:szCs w:val="21"/>
              </w:rPr>
              <w:t>自增长主键</w:t>
            </w:r>
          </w:p>
        </w:tc>
      </w:tr>
      <w:tr w14:paraId="45785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C2948E9">
            <w:pPr>
              <w:spacing w:line="400" w:lineRule="exact"/>
              <w:rPr>
                <w:szCs w:val="21"/>
              </w:rPr>
            </w:pPr>
            <w:r>
              <w:rPr>
                <w:szCs w:val="21"/>
              </w:rPr>
              <w:t>code</w:t>
            </w:r>
          </w:p>
        </w:tc>
        <w:tc>
          <w:tcPr>
            <w:tcW w:w="1843" w:type="dxa"/>
          </w:tcPr>
          <w:p w14:paraId="3313EB79">
            <w:pPr>
              <w:spacing w:line="400" w:lineRule="exact"/>
              <w:rPr>
                <w:szCs w:val="21"/>
              </w:rPr>
            </w:pPr>
            <w:r>
              <w:rPr>
                <w:szCs w:val="21"/>
              </w:rPr>
              <w:t>date</w:t>
            </w:r>
          </w:p>
        </w:tc>
        <w:tc>
          <w:tcPr>
            <w:tcW w:w="992" w:type="dxa"/>
          </w:tcPr>
          <w:p w14:paraId="724B33A1">
            <w:pPr>
              <w:spacing w:line="400" w:lineRule="exact"/>
              <w:rPr>
                <w:szCs w:val="21"/>
              </w:rPr>
            </w:pPr>
            <w:r>
              <w:rPr>
                <w:szCs w:val="21"/>
              </w:rPr>
              <w:t>允许</w:t>
            </w:r>
          </w:p>
        </w:tc>
        <w:tc>
          <w:tcPr>
            <w:tcW w:w="1074" w:type="dxa"/>
          </w:tcPr>
          <w:p w14:paraId="2F1020F3">
            <w:pPr>
              <w:spacing w:line="400" w:lineRule="exact"/>
              <w:rPr>
                <w:szCs w:val="21"/>
              </w:rPr>
            </w:pPr>
          </w:p>
        </w:tc>
        <w:tc>
          <w:tcPr>
            <w:tcW w:w="1733" w:type="dxa"/>
          </w:tcPr>
          <w:p w14:paraId="526FEF55">
            <w:pPr>
              <w:spacing w:line="400" w:lineRule="exact"/>
              <w:rPr>
                <w:szCs w:val="21"/>
              </w:rPr>
            </w:pPr>
            <w:r>
              <w:rPr>
                <w:rFonts w:hint="eastAsia"/>
                <w:szCs w:val="21"/>
              </w:rPr>
              <w:t>代码</w:t>
            </w:r>
          </w:p>
        </w:tc>
      </w:tr>
      <w:tr w14:paraId="3E3EB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77E441E">
            <w:pPr>
              <w:spacing w:line="400" w:lineRule="exact"/>
              <w:rPr>
                <w:szCs w:val="21"/>
              </w:rPr>
            </w:pPr>
            <w:r>
              <w:rPr>
                <w:szCs w:val="21"/>
              </w:rPr>
              <w:t>goods_id</w:t>
            </w:r>
          </w:p>
        </w:tc>
        <w:tc>
          <w:tcPr>
            <w:tcW w:w="1843" w:type="dxa"/>
          </w:tcPr>
          <w:p w14:paraId="7B25FD5D">
            <w:pPr>
              <w:spacing w:line="400" w:lineRule="exact"/>
              <w:rPr>
                <w:szCs w:val="21"/>
              </w:rPr>
            </w:pPr>
            <w:r>
              <w:rPr>
                <w:szCs w:val="21"/>
              </w:rPr>
              <w:t>int(11)</w:t>
            </w:r>
          </w:p>
        </w:tc>
        <w:tc>
          <w:tcPr>
            <w:tcW w:w="992" w:type="dxa"/>
          </w:tcPr>
          <w:p w14:paraId="66EED577">
            <w:pPr>
              <w:spacing w:line="400" w:lineRule="exact"/>
              <w:rPr>
                <w:szCs w:val="21"/>
              </w:rPr>
            </w:pPr>
            <w:r>
              <w:rPr>
                <w:szCs w:val="21"/>
              </w:rPr>
              <w:t>允许</w:t>
            </w:r>
          </w:p>
        </w:tc>
        <w:tc>
          <w:tcPr>
            <w:tcW w:w="1074" w:type="dxa"/>
          </w:tcPr>
          <w:p w14:paraId="33ADA88B">
            <w:pPr>
              <w:spacing w:line="400" w:lineRule="exact"/>
              <w:rPr>
                <w:szCs w:val="21"/>
              </w:rPr>
            </w:pPr>
          </w:p>
        </w:tc>
        <w:tc>
          <w:tcPr>
            <w:tcW w:w="1733" w:type="dxa"/>
          </w:tcPr>
          <w:p w14:paraId="39278BF1">
            <w:pPr>
              <w:spacing w:line="400" w:lineRule="exact"/>
              <w:rPr>
                <w:szCs w:val="21"/>
              </w:rPr>
            </w:pPr>
            <w:r>
              <w:rPr>
                <w:rFonts w:hint="eastAsia"/>
                <w:szCs w:val="21"/>
              </w:rPr>
              <w:t>商品</w:t>
            </w:r>
            <w:r>
              <w:rPr>
                <w:szCs w:val="21"/>
              </w:rPr>
              <w:t>编号</w:t>
            </w:r>
          </w:p>
        </w:tc>
      </w:tr>
      <w:tr w14:paraId="440AD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8310352">
            <w:pPr>
              <w:spacing w:line="400" w:lineRule="exact"/>
              <w:rPr>
                <w:szCs w:val="21"/>
              </w:rPr>
            </w:pPr>
            <w:r>
              <w:rPr>
                <w:szCs w:val="21"/>
              </w:rPr>
              <w:t>model</w:t>
            </w:r>
          </w:p>
        </w:tc>
        <w:tc>
          <w:tcPr>
            <w:tcW w:w="1843" w:type="dxa"/>
          </w:tcPr>
          <w:p w14:paraId="7720201F">
            <w:pPr>
              <w:spacing w:line="400" w:lineRule="exact"/>
              <w:rPr>
                <w:szCs w:val="21"/>
              </w:rPr>
            </w:pPr>
            <w:r>
              <w:rPr>
                <w:szCs w:val="21"/>
              </w:rPr>
              <w:t>varchar(300)</w:t>
            </w:r>
          </w:p>
        </w:tc>
        <w:tc>
          <w:tcPr>
            <w:tcW w:w="992" w:type="dxa"/>
          </w:tcPr>
          <w:p w14:paraId="1CA9B043">
            <w:pPr>
              <w:spacing w:line="400" w:lineRule="exact"/>
              <w:rPr>
                <w:szCs w:val="21"/>
              </w:rPr>
            </w:pPr>
            <w:r>
              <w:rPr>
                <w:szCs w:val="21"/>
              </w:rPr>
              <w:t>允许</w:t>
            </w:r>
          </w:p>
        </w:tc>
        <w:tc>
          <w:tcPr>
            <w:tcW w:w="1074" w:type="dxa"/>
          </w:tcPr>
          <w:p w14:paraId="698F6E6A">
            <w:pPr>
              <w:spacing w:line="400" w:lineRule="exact"/>
              <w:rPr>
                <w:szCs w:val="21"/>
              </w:rPr>
            </w:pPr>
          </w:p>
        </w:tc>
        <w:tc>
          <w:tcPr>
            <w:tcW w:w="1733" w:type="dxa"/>
          </w:tcPr>
          <w:p w14:paraId="2368CCCD">
            <w:pPr>
              <w:spacing w:line="400" w:lineRule="exact"/>
              <w:rPr>
                <w:szCs w:val="21"/>
              </w:rPr>
            </w:pPr>
            <w:r>
              <w:rPr>
                <w:rFonts w:hint="eastAsia"/>
                <w:szCs w:val="21"/>
              </w:rPr>
              <w:t>模型</w:t>
            </w:r>
          </w:p>
        </w:tc>
      </w:tr>
      <w:tr w14:paraId="1DBD3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A211771">
            <w:pPr>
              <w:spacing w:line="400" w:lineRule="exact"/>
              <w:rPr>
                <w:szCs w:val="21"/>
              </w:rPr>
            </w:pPr>
            <w:r>
              <w:rPr>
                <w:szCs w:val="21"/>
              </w:rPr>
              <w:t>name</w:t>
            </w:r>
          </w:p>
        </w:tc>
        <w:tc>
          <w:tcPr>
            <w:tcW w:w="1843" w:type="dxa"/>
          </w:tcPr>
          <w:p w14:paraId="60A26A01">
            <w:pPr>
              <w:spacing w:line="400" w:lineRule="exact"/>
              <w:rPr>
                <w:szCs w:val="21"/>
              </w:rPr>
            </w:pPr>
            <w:r>
              <w:rPr>
                <w:szCs w:val="21"/>
              </w:rPr>
              <w:t>varchar(300)</w:t>
            </w:r>
          </w:p>
        </w:tc>
        <w:tc>
          <w:tcPr>
            <w:tcW w:w="992" w:type="dxa"/>
          </w:tcPr>
          <w:p w14:paraId="012C7DE6">
            <w:pPr>
              <w:spacing w:line="400" w:lineRule="exact"/>
              <w:rPr>
                <w:szCs w:val="21"/>
              </w:rPr>
            </w:pPr>
            <w:r>
              <w:rPr>
                <w:szCs w:val="21"/>
              </w:rPr>
              <w:t>允许</w:t>
            </w:r>
          </w:p>
        </w:tc>
        <w:tc>
          <w:tcPr>
            <w:tcW w:w="1074" w:type="dxa"/>
          </w:tcPr>
          <w:p w14:paraId="006F567D">
            <w:pPr>
              <w:spacing w:line="400" w:lineRule="exact"/>
              <w:rPr>
                <w:szCs w:val="21"/>
              </w:rPr>
            </w:pPr>
          </w:p>
        </w:tc>
        <w:tc>
          <w:tcPr>
            <w:tcW w:w="1733" w:type="dxa"/>
          </w:tcPr>
          <w:p w14:paraId="7B5D71F8">
            <w:pPr>
              <w:spacing w:line="400" w:lineRule="exact"/>
              <w:rPr>
                <w:szCs w:val="21"/>
              </w:rPr>
            </w:pPr>
            <w:r>
              <w:rPr>
                <w:rFonts w:hint="eastAsia"/>
                <w:szCs w:val="21"/>
              </w:rPr>
              <w:t>名称</w:t>
            </w:r>
          </w:p>
        </w:tc>
      </w:tr>
      <w:tr w14:paraId="2D613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D93FF0C">
            <w:pPr>
              <w:spacing w:line="400" w:lineRule="exact"/>
              <w:rPr>
                <w:szCs w:val="21"/>
              </w:rPr>
            </w:pPr>
            <w:r>
              <w:rPr>
                <w:szCs w:val="21"/>
              </w:rPr>
              <w:t>num</w:t>
            </w:r>
          </w:p>
        </w:tc>
        <w:tc>
          <w:tcPr>
            <w:tcW w:w="1843" w:type="dxa"/>
          </w:tcPr>
          <w:p w14:paraId="04D699CF">
            <w:pPr>
              <w:spacing w:line="400" w:lineRule="exact"/>
              <w:rPr>
                <w:szCs w:val="21"/>
              </w:rPr>
            </w:pPr>
            <w:r>
              <w:rPr>
                <w:szCs w:val="21"/>
              </w:rPr>
              <w:t>int(10)</w:t>
            </w:r>
          </w:p>
        </w:tc>
        <w:tc>
          <w:tcPr>
            <w:tcW w:w="992" w:type="dxa"/>
          </w:tcPr>
          <w:p w14:paraId="46FB4413">
            <w:pPr>
              <w:spacing w:line="400" w:lineRule="exact"/>
              <w:rPr>
                <w:szCs w:val="21"/>
              </w:rPr>
            </w:pPr>
            <w:r>
              <w:rPr>
                <w:szCs w:val="21"/>
              </w:rPr>
              <w:t>允许</w:t>
            </w:r>
          </w:p>
        </w:tc>
        <w:tc>
          <w:tcPr>
            <w:tcW w:w="1074" w:type="dxa"/>
          </w:tcPr>
          <w:p w14:paraId="230D13AC">
            <w:pPr>
              <w:spacing w:line="400" w:lineRule="exact"/>
              <w:rPr>
                <w:szCs w:val="21"/>
              </w:rPr>
            </w:pPr>
          </w:p>
        </w:tc>
        <w:tc>
          <w:tcPr>
            <w:tcW w:w="1733" w:type="dxa"/>
          </w:tcPr>
          <w:p w14:paraId="69B0B535">
            <w:pPr>
              <w:spacing w:line="400" w:lineRule="exact"/>
              <w:rPr>
                <w:szCs w:val="21"/>
              </w:rPr>
            </w:pPr>
            <w:r>
              <w:rPr>
                <w:rFonts w:hint="eastAsia"/>
                <w:szCs w:val="21"/>
              </w:rPr>
              <w:t>数量</w:t>
            </w:r>
          </w:p>
        </w:tc>
      </w:tr>
      <w:tr w14:paraId="28AD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181C9BF">
            <w:pPr>
              <w:spacing w:line="400" w:lineRule="exact"/>
              <w:rPr>
                <w:szCs w:val="21"/>
              </w:rPr>
            </w:pPr>
            <w:r>
              <w:rPr>
                <w:szCs w:val="21"/>
              </w:rPr>
              <w:t>price</w:t>
            </w:r>
          </w:p>
        </w:tc>
        <w:tc>
          <w:tcPr>
            <w:tcW w:w="1843" w:type="dxa"/>
          </w:tcPr>
          <w:p w14:paraId="30E8E015">
            <w:pPr>
              <w:spacing w:line="400" w:lineRule="exact"/>
              <w:rPr>
                <w:szCs w:val="21"/>
              </w:rPr>
            </w:pPr>
            <w:r>
              <w:rPr>
                <w:szCs w:val="21"/>
              </w:rPr>
              <w:t>f</w:t>
            </w:r>
            <w:r>
              <w:rPr>
                <w:rFonts w:hint="eastAsia"/>
                <w:szCs w:val="21"/>
              </w:rPr>
              <w:t>loat</w:t>
            </w:r>
          </w:p>
        </w:tc>
        <w:tc>
          <w:tcPr>
            <w:tcW w:w="992" w:type="dxa"/>
          </w:tcPr>
          <w:p w14:paraId="6AA15700">
            <w:pPr>
              <w:spacing w:line="400" w:lineRule="exact"/>
              <w:rPr>
                <w:szCs w:val="21"/>
              </w:rPr>
            </w:pPr>
            <w:r>
              <w:rPr>
                <w:szCs w:val="21"/>
              </w:rPr>
              <w:t>允许</w:t>
            </w:r>
          </w:p>
        </w:tc>
        <w:tc>
          <w:tcPr>
            <w:tcW w:w="1074" w:type="dxa"/>
          </w:tcPr>
          <w:p w14:paraId="504BE7DD">
            <w:pPr>
              <w:spacing w:line="400" w:lineRule="exact"/>
              <w:rPr>
                <w:szCs w:val="21"/>
              </w:rPr>
            </w:pPr>
          </w:p>
        </w:tc>
        <w:tc>
          <w:tcPr>
            <w:tcW w:w="1733" w:type="dxa"/>
          </w:tcPr>
          <w:p w14:paraId="04E665C8">
            <w:pPr>
              <w:spacing w:line="400" w:lineRule="exact"/>
              <w:rPr>
                <w:szCs w:val="21"/>
              </w:rPr>
            </w:pPr>
            <w:r>
              <w:rPr>
                <w:rFonts w:hint="eastAsia"/>
                <w:szCs w:val="21"/>
              </w:rPr>
              <w:t>价格</w:t>
            </w:r>
          </w:p>
        </w:tc>
      </w:tr>
      <w:tr w14:paraId="4557F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1277C2C7">
            <w:pPr>
              <w:spacing w:line="400" w:lineRule="exact"/>
              <w:rPr>
                <w:szCs w:val="21"/>
              </w:rPr>
            </w:pPr>
            <w:r>
              <w:rPr>
                <w:szCs w:val="21"/>
              </w:rPr>
              <w:t>total</w:t>
            </w:r>
          </w:p>
        </w:tc>
        <w:tc>
          <w:tcPr>
            <w:tcW w:w="1843" w:type="dxa"/>
          </w:tcPr>
          <w:p w14:paraId="52A2AAB2">
            <w:pPr>
              <w:spacing w:line="400" w:lineRule="exact"/>
              <w:rPr>
                <w:szCs w:val="21"/>
              </w:rPr>
            </w:pPr>
            <w:r>
              <w:rPr>
                <w:szCs w:val="21"/>
              </w:rPr>
              <w:t>f</w:t>
            </w:r>
            <w:r>
              <w:rPr>
                <w:rFonts w:hint="eastAsia"/>
                <w:szCs w:val="21"/>
              </w:rPr>
              <w:t>loat</w:t>
            </w:r>
          </w:p>
        </w:tc>
        <w:tc>
          <w:tcPr>
            <w:tcW w:w="992" w:type="dxa"/>
          </w:tcPr>
          <w:p w14:paraId="6A53B830">
            <w:pPr>
              <w:spacing w:line="400" w:lineRule="exact"/>
              <w:rPr>
                <w:szCs w:val="21"/>
              </w:rPr>
            </w:pPr>
            <w:r>
              <w:rPr>
                <w:szCs w:val="21"/>
              </w:rPr>
              <w:t>允许</w:t>
            </w:r>
          </w:p>
        </w:tc>
        <w:tc>
          <w:tcPr>
            <w:tcW w:w="1074" w:type="dxa"/>
          </w:tcPr>
          <w:p w14:paraId="6A29535C">
            <w:pPr>
              <w:spacing w:line="400" w:lineRule="exact"/>
              <w:rPr>
                <w:szCs w:val="21"/>
              </w:rPr>
            </w:pPr>
          </w:p>
        </w:tc>
        <w:tc>
          <w:tcPr>
            <w:tcW w:w="1733" w:type="dxa"/>
          </w:tcPr>
          <w:p w14:paraId="7F87CB0B">
            <w:pPr>
              <w:spacing w:line="400" w:lineRule="exact"/>
              <w:rPr>
                <w:szCs w:val="21"/>
              </w:rPr>
            </w:pPr>
            <w:r>
              <w:rPr>
                <w:rFonts w:hint="eastAsia"/>
                <w:szCs w:val="21"/>
              </w:rPr>
              <w:t>总数</w:t>
            </w:r>
          </w:p>
        </w:tc>
      </w:tr>
      <w:tr w14:paraId="4B8E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570A832">
            <w:pPr>
              <w:spacing w:line="400" w:lineRule="exact"/>
              <w:rPr>
                <w:szCs w:val="21"/>
              </w:rPr>
            </w:pPr>
            <w:r>
              <w:rPr>
                <w:szCs w:val="21"/>
              </w:rPr>
              <w:t>unit</w:t>
            </w:r>
          </w:p>
        </w:tc>
        <w:tc>
          <w:tcPr>
            <w:tcW w:w="1843" w:type="dxa"/>
          </w:tcPr>
          <w:p w14:paraId="69814BA2">
            <w:pPr>
              <w:spacing w:line="400" w:lineRule="exact"/>
              <w:rPr>
                <w:szCs w:val="21"/>
              </w:rPr>
            </w:pPr>
            <w:r>
              <w:rPr>
                <w:szCs w:val="21"/>
              </w:rPr>
              <w:t>varchar(10)</w:t>
            </w:r>
          </w:p>
        </w:tc>
        <w:tc>
          <w:tcPr>
            <w:tcW w:w="992" w:type="dxa"/>
          </w:tcPr>
          <w:p w14:paraId="1187A378">
            <w:pPr>
              <w:spacing w:line="400" w:lineRule="exact"/>
              <w:rPr>
                <w:szCs w:val="21"/>
              </w:rPr>
            </w:pPr>
            <w:r>
              <w:rPr>
                <w:szCs w:val="21"/>
              </w:rPr>
              <w:t>允许</w:t>
            </w:r>
          </w:p>
        </w:tc>
        <w:tc>
          <w:tcPr>
            <w:tcW w:w="1074" w:type="dxa"/>
          </w:tcPr>
          <w:p w14:paraId="34984D10">
            <w:pPr>
              <w:spacing w:line="400" w:lineRule="exact"/>
              <w:rPr>
                <w:szCs w:val="21"/>
              </w:rPr>
            </w:pPr>
          </w:p>
        </w:tc>
        <w:tc>
          <w:tcPr>
            <w:tcW w:w="1733" w:type="dxa"/>
          </w:tcPr>
          <w:p w14:paraId="4A662374">
            <w:pPr>
              <w:spacing w:line="400" w:lineRule="exact"/>
              <w:rPr>
                <w:szCs w:val="21"/>
              </w:rPr>
            </w:pPr>
            <w:r>
              <w:rPr>
                <w:rFonts w:hint="eastAsia"/>
                <w:szCs w:val="21"/>
              </w:rPr>
              <w:t>单元</w:t>
            </w:r>
          </w:p>
        </w:tc>
      </w:tr>
      <w:tr w14:paraId="60F5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0EFE95C7">
            <w:pPr>
              <w:spacing w:line="400" w:lineRule="exact"/>
              <w:rPr>
                <w:szCs w:val="21"/>
              </w:rPr>
            </w:pPr>
            <w:r>
              <w:rPr>
                <w:szCs w:val="21"/>
              </w:rPr>
              <w:t>damage_list_id</w:t>
            </w:r>
          </w:p>
        </w:tc>
        <w:tc>
          <w:tcPr>
            <w:tcW w:w="1843" w:type="dxa"/>
          </w:tcPr>
          <w:p w14:paraId="07B85263">
            <w:pPr>
              <w:spacing w:line="400" w:lineRule="exact"/>
              <w:rPr>
                <w:szCs w:val="21"/>
              </w:rPr>
            </w:pPr>
            <w:r>
              <w:rPr>
                <w:szCs w:val="21"/>
              </w:rPr>
              <w:t>int(11)</w:t>
            </w:r>
          </w:p>
        </w:tc>
        <w:tc>
          <w:tcPr>
            <w:tcW w:w="992" w:type="dxa"/>
          </w:tcPr>
          <w:p w14:paraId="5F5D7525">
            <w:pPr>
              <w:spacing w:line="400" w:lineRule="exact"/>
              <w:rPr>
                <w:szCs w:val="21"/>
              </w:rPr>
            </w:pPr>
            <w:r>
              <w:rPr>
                <w:szCs w:val="21"/>
              </w:rPr>
              <w:t>允许</w:t>
            </w:r>
          </w:p>
        </w:tc>
        <w:tc>
          <w:tcPr>
            <w:tcW w:w="1074" w:type="dxa"/>
          </w:tcPr>
          <w:p w14:paraId="7A4E0430">
            <w:pPr>
              <w:spacing w:line="400" w:lineRule="exact"/>
              <w:rPr>
                <w:szCs w:val="21"/>
              </w:rPr>
            </w:pPr>
          </w:p>
        </w:tc>
        <w:tc>
          <w:tcPr>
            <w:tcW w:w="1733" w:type="dxa"/>
          </w:tcPr>
          <w:p w14:paraId="27472AC4">
            <w:pPr>
              <w:spacing w:line="400" w:lineRule="exact"/>
              <w:rPr>
                <w:szCs w:val="21"/>
              </w:rPr>
            </w:pPr>
            <w:r>
              <w:rPr>
                <w:rFonts w:hint="eastAsia"/>
                <w:szCs w:val="21"/>
              </w:rPr>
              <w:t>损坏</w:t>
            </w:r>
            <w:r>
              <w:rPr>
                <w:szCs w:val="21"/>
              </w:rPr>
              <w:t>清单</w:t>
            </w:r>
            <w:r>
              <w:rPr>
                <w:rFonts w:hint="eastAsia"/>
                <w:szCs w:val="21"/>
              </w:rPr>
              <w:t>编号</w:t>
            </w:r>
          </w:p>
        </w:tc>
      </w:tr>
      <w:tr w14:paraId="45401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68A15A8B">
            <w:pPr>
              <w:spacing w:line="400" w:lineRule="exact"/>
              <w:rPr>
                <w:szCs w:val="21"/>
              </w:rPr>
            </w:pPr>
            <w:r>
              <w:rPr>
                <w:szCs w:val="21"/>
              </w:rPr>
              <w:t>type_id</w:t>
            </w:r>
          </w:p>
        </w:tc>
        <w:tc>
          <w:tcPr>
            <w:tcW w:w="1843" w:type="dxa"/>
          </w:tcPr>
          <w:p w14:paraId="79D11614">
            <w:pPr>
              <w:spacing w:line="400" w:lineRule="exact"/>
              <w:rPr>
                <w:szCs w:val="21"/>
              </w:rPr>
            </w:pPr>
            <w:r>
              <w:rPr>
                <w:szCs w:val="21"/>
              </w:rPr>
              <w:t>int(11)</w:t>
            </w:r>
          </w:p>
        </w:tc>
        <w:tc>
          <w:tcPr>
            <w:tcW w:w="992" w:type="dxa"/>
          </w:tcPr>
          <w:p w14:paraId="31E5CDF9">
            <w:pPr>
              <w:spacing w:line="400" w:lineRule="exact"/>
              <w:rPr>
                <w:szCs w:val="21"/>
              </w:rPr>
            </w:pPr>
            <w:r>
              <w:rPr>
                <w:szCs w:val="21"/>
              </w:rPr>
              <w:t>允许</w:t>
            </w:r>
          </w:p>
        </w:tc>
        <w:tc>
          <w:tcPr>
            <w:tcW w:w="1074" w:type="dxa"/>
          </w:tcPr>
          <w:p w14:paraId="3003A093">
            <w:pPr>
              <w:spacing w:line="400" w:lineRule="exact"/>
              <w:rPr>
                <w:szCs w:val="21"/>
              </w:rPr>
            </w:pPr>
          </w:p>
        </w:tc>
        <w:tc>
          <w:tcPr>
            <w:tcW w:w="1733" w:type="dxa"/>
          </w:tcPr>
          <w:p w14:paraId="0E269E87">
            <w:pPr>
              <w:spacing w:line="400" w:lineRule="exact"/>
              <w:rPr>
                <w:szCs w:val="21"/>
              </w:rPr>
            </w:pPr>
            <w:r>
              <w:rPr>
                <w:rFonts w:hint="eastAsia"/>
                <w:szCs w:val="21"/>
              </w:rPr>
              <w:t>类别</w:t>
            </w:r>
            <w:r>
              <w:rPr>
                <w:szCs w:val="21"/>
              </w:rPr>
              <w:t>编号</w:t>
            </w:r>
          </w:p>
        </w:tc>
      </w:tr>
    </w:tbl>
    <w:p w14:paraId="7647CFA8">
      <w:pPr>
        <w:snapToGrid w:val="0"/>
        <w:ind w:firstLine="480"/>
        <w:textAlignment w:val="baseline"/>
        <w:rPr>
          <w:rFonts w:cs="宋体"/>
          <w:kern w:val="0"/>
        </w:rPr>
      </w:pPr>
      <w:r>
        <w:rPr>
          <w:rFonts w:hint="eastAsia" w:cs="宋体"/>
          <w:kern w:val="0"/>
        </w:rPr>
        <w:t>（12）单位</w:t>
      </w:r>
      <w:r>
        <w:rPr>
          <w:rFonts w:cs="宋体"/>
          <w:kern w:val="0"/>
        </w:rPr>
        <w:t>表</w:t>
      </w:r>
    </w:p>
    <w:p w14:paraId="7D09E4FE">
      <w:pPr>
        <w:snapToGrid w:val="0"/>
        <w:ind w:firstLine="480"/>
        <w:textAlignment w:val="baseline"/>
        <w:rPr>
          <w:rFonts w:cs="宋体"/>
          <w:kern w:val="0"/>
        </w:rPr>
      </w:pPr>
      <w:r>
        <w:rPr>
          <w:rFonts w:hint="eastAsia" w:cs="宋体"/>
          <w:kern w:val="0"/>
        </w:rPr>
        <w:t>单位表如</w:t>
      </w:r>
      <w:r>
        <w:rPr>
          <w:rFonts w:cs="宋体"/>
          <w:kern w:val="0"/>
        </w:rPr>
        <w:t>表4-</w:t>
      </w:r>
      <w:r>
        <w:rPr>
          <w:rFonts w:hint="eastAsia" w:cs="宋体"/>
          <w:kern w:val="0"/>
        </w:rPr>
        <w:t>1</w:t>
      </w:r>
      <w:r>
        <w:rPr>
          <w:rFonts w:cs="宋体"/>
          <w:kern w:val="0"/>
        </w:rPr>
        <w:t>2</w:t>
      </w:r>
      <w:r>
        <w:rPr>
          <w:rFonts w:hint="eastAsia" w:cs="宋体"/>
          <w:kern w:val="0"/>
        </w:rPr>
        <w:t>所示</w:t>
      </w:r>
      <w:r>
        <w:rPr>
          <w:rFonts w:cs="宋体"/>
          <w:kern w:val="0"/>
        </w:rPr>
        <w:t>。</w:t>
      </w:r>
    </w:p>
    <w:p w14:paraId="6498D1C5">
      <w:pPr>
        <w:spacing w:line="400" w:lineRule="exact"/>
        <w:jc w:val="center"/>
        <w:rPr>
          <w:szCs w:val="21"/>
        </w:rPr>
      </w:pPr>
      <w:r>
        <w:rPr>
          <w:rFonts w:hint="eastAsia"/>
          <w:szCs w:val="21"/>
        </w:rPr>
        <w:t>表4-</w:t>
      </w:r>
      <w:r>
        <w:rPr>
          <w:szCs w:val="21"/>
        </w:rPr>
        <w:t xml:space="preserve">12  </w:t>
      </w:r>
      <w:r>
        <w:rPr>
          <w:rFonts w:hint="eastAsia"/>
          <w:szCs w:val="21"/>
        </w:rPr>
        <w:t>单位表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09C0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138871D">
            <w:pPr>
              <w:spacing w:line="400" w:lineRule="exact"/>
              <w:rPr>
                <w:szCs w:val="21"/>
              </w:rPr>
            </w:pPr>
            <w:r>
              <w:rPr>
                <w:rFonts w:hint="eastAsia"/>
                <w:szCs w:val="21"/>
              </w:rPr>
              <w:t>字段名称</w:t>
            </w:r>
          </w:p>
        </w:tc>
        <w:tc>
          <w:tcPr>
            <w:tcW w:w="1843" w:type="dxa"/>
          </w:tcPr>
          <w:p w14:paraId="12F886ED">
            <w:pPr>
              <w:spacing w:line="400" w:lineRule="exact"/>
              <w:rPr>
                <w:szCs w:val="21"/>
              </w:rPr>
            </w:pPr>
            <w:r>
              <w:rPr>
                <w:rFonts w:hint="eastAsia"/>
                <w:szCs w:val="21"/>
              </w:rPr>
              <w:t>字段类型/长度</w:t>
            </w:r>
          </w:p>
        </w:tc>
        <w:tc>
          <w:tcPr>
            <w:tcW w:w="992" w:type="dxa"/>
          </w:tcPr>
          <w:p w14:paraId="04BF9A0B">
            <w:pPr>
              <w:spacing w:line="400" w:lineRule="exact"/>
              <w:rPr>
                <w:szCs w:val="21"/>
              </w:rPr>
            </w:pPr>
            <w:r>
              <w:rPr>
                <w:rFonts w:hint="eastAsia"/>
                <w:szCs w:val="21"/>
              </w:rPr>
              <w:t>空值</w:t>
            </w:r>
          </w:p>
        </w:tc>
        <w:tc>
          <w:tcPr>
            <w:tcW w:w="1074" w:type="dxa"/>
          </w:tcPr>
          <w:p w14:paraId="2F0A5267">
            <w:pPr>
              <w:spacing w:line="400" w:lineRule="exact"/>
              <w:rPr>
                <w:szCs w:val="21"/>
              </w:rPr>
            </w:pPr>
            <w:r>
              <w:rPr>
                <w:rFonts w:hint="eastAsia"/>
                <w:szCs w:val="21"/>
              </w:rPr>
              <w:t>键/索引</w:t>
            </w:r>
          </w:p>
        </w:tc>
        <w:tc>
          <w:tcPr>
            <w:tcW w:w="1733" w:type="dxa"/>
          </w:tcPr>
          <w:p w14:paraId="6A9F350E">
            <w:pPr>
              <w:spacing w:line="400" w:lineRule="exact"/>
              <w:rPr>
                <w:szCs w:val="21"/>
              </w:rPr>
            </w:pPr>
            <w:r>
              <w:rPr>
                <w:rFonts w:hint="eastAsia"/>
                <w:szCs w:val="21"/>
              </w:rPr>
              <w:t>说明</w:t>
            </w:r>
          </w:p>
        </w:tc>
      </w:tr>
      <w:tr w14:paraId="26EE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017BB63">
            <w:pPr>
              <w:spacing w:line="400" w:lineRule="exact"/>
              <w:rPr>
                <w:szCs w:val="21"/>
              </w:rPr>
            </w:pPr>
            <w:r>
              <w:rPr>
                <w:szCs w:val="21"/>
              </w:rPr>
              <w:t>Id</w:t>
            </w:r>
          </w:p>
        </w:tc>
        <w:tc>
          <w:tcPr>
            <w:tcW w:w="1843" w:type="dxa"/>
          </w:tcPr>
          <w:p w14:paraId="11F5068E">
            <w:pPr>
              <w:spacing w:line="400" w:lineRule="exact"/>
              <w:rPr>
                <w:szCs w:val="21"/>
              </w:rPr>
            </w:pPr>
            <w:r>
              <w:rPr>
                <w:szCs w:val="21"/>
              </w:rPr>
              <w:t>int(11)</w:t>
            </w:r>
          </w:p>
        </w:tc>
        <w:tc>
          <w:tcPr>
            <w:tcW w:w="992" w:type="dxa"/>
          </w:tcPr>
          <w:p w14:paraId="6CBA5B83">
            <w:pPr>
              <w:spacing w:line="400" w:lineRule="exact"/>
              <w:rPr>
                <w:szCs w:val="21"/>
              </w:rPr>
            </w:pPr>
            <w:r>
              <w:rPr>
                <w:szCs w:val="21"/>
              </w:rPr>
              <w:t>不允许</w:t>
            </w:r>
          </w:p>
        </w:tc>
        <w:tc>
          <w:tcPr>
            <w:tcW w:w="1074" w:type="dxa"/>
          </w:tcPr>
          <w:p w14:paraId="4D3ACAB7">
            <w:pPr>
              <w:spacing w:line="400" w:lineRule="exact"/>
              <w:rPr>
                <w:szCs w:val="21"/>
              </w:rPr>
            </w:pPr>
            <w:r>
              <w:rPr>
                <w:szCs w:val="21"/>
              </w:rPr>
              <w:t>主键</w:t>
            </w:r>
          </w:p>
        </w:tc>
        <w:tc>
          <w:tcPr>
            <w:tcW w:w="1733" w:type="dxa"/>
          </w:tcPr>
          <w:p w14:paraId="5E1511FE">
            <w:pPr>
              <w:spacing w:line="400" w:lineRule="exact"/>
              <w:rPr>
                <w:szCs w:val="21"/>
              </w:rPr>
            </w:pPr>
            <w:r>
              <w:rPr>
                <w:szCs w:val="21"/>
              </w:rPr>
              <w:t>自增长主键</w:t>
            </w:r>
          </w:p>
        </w:tc>
      </w:tr>
      <w:tr w14:paraId="0A1FB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107D29F">
            <w:pPr>
              <w:spacing w:line="400" w:lineRule="exact"/>
              <w:rPr>
                <w:szCs w:val="21"/>
              </w:rPr>
            </w:pPr>
            <w:r>
              <w:rPr>
                <w:szCs w:val="21"/>
              </w:rPr>
              <w:t>Name</w:t>
            </w:r>
          </w:p>
        </w:tc>
        <w:tc>
          <w:tcPr>
            <w:tcW w:w="1843" w:type="dxa"/>
          </w:tcPr>
          <w:p w14:paraId="010FD5F4">
            <w:pPr>
              <w:spacing w:line="400" w:lineRule="exact"/>
              <w:rPr>
                <w:szCs w:val="21"/>
              </w:rPr>
            </w:pPr>
            <w:r>
              <w:rPr>
                <w:szCs w:val="21"/>
              </w:rPr>
              <w:t>varchar(100)</w:t>
            </w:r>
          </w:p>
        </w:tc>
        <w:tc>
          <w:tcPr>
            <w:tcW w:w="992" w:type="dxa"/>
          </w:tcPr>
          <w:p w14:paraId="0314FBFD">
            <w:pPr>
              <w:spacing w:line="400" w:lineRule="exact"/>
              <w:rPr>
                <w:szCs w:val="21"/>
              </w:rPr>
            </w:pPr>
            <w:r>
              <w:rPr>
                <w:szCs w:val="21"/>
              </w:rPr>
              <w:t>允许</w:t>
            </w:r>
          </w:p>
        </w:tc>
        <w:tc>
          <w:tcPr>
            <w:tcW w:w="1074" w:type="dxa"/>
          </w:tcPr>
          <w:p w14:paraId="0AA7218B">
            <w:pPr>
              <w:spacing w:line="400" w:lineRule="exact"/>
              <w:rPr>
                <w:szCs w:val="21"/>
              </w:rPr>
            </w:pPr>
          </w:p>
        </w:tc>
        <w:tc>
          <w:tcPr>
            <w:tcW w:w="1733" w:type="dxa"/>
          </w:tcPr>
          <w:p w14:paraId="7617E64F">
            <w:pPr>
              <w:spacing w:line="400" w:lineRule="exact"/>
              <w:rPr>
                <w:szCs w:val="21"/>
              </w:rPr>
            </w:pPr>
            <w:r>
              <w:rPr>
                <w:rFonts w:hint="eastAsia"/>
                <w:szCs w:val="21"/>
              </w:rPr>
              <w:t>名称</w:t>
            </w:r>
          </w:p>
        </w:tc>
      </w:tr>
    </w:tbl>
    <w:p w14:paraId="19ADCBCF">
      <w:pPr>
        <w:widowControl/>
        <w:spacing w:line="400" w:lineRule="exact"/>
        <w:ind w:firstLine="480" w:firstLineChars="200"/>
        <w:rPr>
          <w:sz w:val="24"/>
        </w:rPr>
      </w:pPr>
      <w:r>
        <w:rPr>
          <w:rFonts w:hint="eastAsia"/>
          <w:sz w:val="24"/>
        </w:rPr>
        <w:t>（13）购货</w:t>
      </w:r>
      <w:r>
        <w:rPr>
          <w:sz w:val="24"/>
        </w:rPr>
        <w:t>表</w:t>
      </w:r>
    </w:p>
    <w:p w14:paraId="43473C4A">
      <w:pPr>
        <w:widowControl/>
        <w:spacing w:line="400" w:lineRule="exact"/>
        <w:ind w:firstLine="480" w:firstLineChars="200"/>
        <w:rPr>
          <w:sz w:val="24"/>
        </w:rPr>
      </w:pPr>
      <w:r>
        <w:rPr>
          <w:rFonts w:hint="eastAsia"/>
          <w:sz w:val="24"/>
        </w:rPr>
        <w:t>购货表如</w:t>
      </w:r>
      <w:r>
        <w:rPr>
          <w:sz w:val="24"/>
        </w:rPr>
        <w:t>表4-</w:t>
      </w:r>
      <w:r>
        <w:rPr>
          <w:rFonts w:hint="eastAsia"/>
          <w:sz w:val="24"/>
        </w:rPr>
        <w:t>1</w:t>
      </w:r>
      <w:r>
        <w:rPr>
          <w:sz w:val="24"/>
        </w:rPr>
        <w:t>3</w:t>
      </w:r>
      <w:r>
        <w:rPr>
          <w:rFonts w:hint="eastAsia"/>
          <w:sz w:val="24"/>
        </w:rPr>
        <w:t>所示</w:t>
      </w:r>
      <w:r>
        <w:rPr>
          <w:sz w:val="24"/>
        </w:rPr>
        <w:t>。</w:t>
      </w:r>
    </w:p>
    <w:p w14:paraId="64081FBA">
      <w:pPr>
        <w:spacing w:line="400" w:lineRule="exact"/>
        <w:jc w:val="center"/>
        <w:rPr>
          <w:szCs w:val="21"/>
        </w:rPr>
      </w:pPr>
      <w:r>
        <w:rPr>
          <w:rFonts w:hint="eastAsia"/>
          <w:szCs w:val="21"/>
        </w:rPr>
        <w:t>表4-</w:t>
      </w:r>
      <w:r>
        <w:rPr>
          <w:szCs w:val="21"/>
        </w:rPr>
        <w:t xml:space="preserve">13  </w:t>
      </w:r>
      <w:r>
        <w:rPr>
          <w:rFonts w:hint="eastAsia"/>
          <w:szCs w:val="21"/>
        </w:rPr>
        <w:t>购货表</w:t>
      </w:r>
    </w:p>
    <w:tbl>
      <w:tblPr>
        <w:tblStyle w:val="42"/>
        <w:tblpPr w:leftFromText="180" w:rightFromText="180" w:vertAnchor="text" w:tblpXSpec="center" w:tblpY="1"/>
        <w:tblOverlap w:val="never"/>
        <w:tblW w:w="83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3"/>
        <w:gridCol w:w="1843"/>
        <w:gridCol w:w="992"/>
        <w:gridCol w:w="1074"/>
        <w:gridCol w:w="1733"/>
      </w:tblGrid>
      <w:tr w14:paraId="732A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0BEA041">
            <w:pPr>
              <w:spacing w:line="400" w:lineRule="exact"/>
              <w:rPr>
                <w:szCs w:val="21"/>
              </w:rPr>
            </w:pPr>
            <w:r>
              <w:rPr>
                <w:rFonts w:hint="eastAsia"/>
                <w:szCs w:val="21"/>
              </w:rPr>
              <w:t>字段名称</w:t>
            </w:r>
          </w:p>
        </w:tc>
        <w:tc>
          <w:tcPr>
            <w:tcW w:w="1843" w:type="dxa"/>
          </w:tcPr>
          <w:p w14:paraId="3A65AEB0">
            <w:pPr>
              <w:spacing w:line="400" w:lineRule="exact"/>
              <w:rPr>
                <w:szCs w:val="21"/>
              </w:rPr>
            </w:pPr>
            <w:r>
              <w:rPr>
                <w:rFonts w:hint="eastAsia"/>
                <w:szCs w:val="21"/>
              </w:rPr>
              <w:t>字段类型/长度</w:t>
            </w:r>
          </w:p>
        </w:tc>
        <w:tc>
          <w:tcPr>
            <w:tcW w:w="992" w:type="dxa"/>
          </w:tcPr>
          <w:p w14:paraId="0A359E32">
            <w:pPr>
              <w:spacing w:line="400" w:lineRule="exact"/>
              <w:rPr>
                <w:szCs w:val="21"/>
              </w:rPr>
            </w:pPr>
            <w:r>
              <w:rPr>
                <w:rFonts w:hint="eastAsia"/>
                <w:szCs w:val="21"/>
              </w:rPr>
              <w:t>空值</w:t>
            </w:r>
          </w:p>
        </w:tc>
        <w:tc>
          <w:tcPr>
            <w:tcW w:w="1074" w:type="dxa"/>
          </w:tcPr>
          <w:p w14:paraId="60563ADE">
            <w:pPr>
              <w:spacing w:line="400" w:lineRule="exact"/>
              <w:rPr>
                <w:szCs w:val="21"/>
              </w:rPr>
            </w:pPr>
            <w:r>
              <w:rPr>
                <w:rFonts w:hint="eastAsia"/>
                <w:szCs w:val="21"/>
              </w:rPr>
              <w:t>键/索引</w:t>
            </w:r>
          </w:p>
        </w:tc>
        <w:tc>
          <w:tcPr>
            <w:tcW w:w="1733" w:type="dxa"/>
          </w:tcPr>
          <w:p w14:paraId="1FA102D9">
            <w:pPr>
              <w:spacing w:line="400" w:lineRule="exact"/>
              <w:rPr>
                <w:szCs w:val="21"/>
              </w:rPr>
            </w:pPr>
            <w:r>
              <w:rPr>
                <w:rFonts w:hint="eastAsia"/>
                <w:szCs w:val="21"/>
              </w:rPr>
              <w:t>说明</w:t>
            </w:r>
          </w:p>
        </w:tc>
      </w:tr>
      <w:tr w14:paraId="5BD0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75DF67B">
            <w:pPr>
              <w:spacing w:line="400" w:lineRule="exact"/>
              <w:rPr>
                <w:szCs w:val="21"/>
              </w:rPr>
            </w:pPr>
            <w:r>
              <w:rPr>
                <w:szCs w:val="21"/>
              </w:rPr>
              <w:t>id</w:t>
            </w:r>
          </w:p>
        </w:tc>
        <w:tc>
          <w:tcPr>
            <w:tcW w:w="1843" w:type="dxa"/>
          </w:tcPr>
          <w:p w14:paraId="4BF85C6B">
            <w:pPr>
              <w:spacing w:line="400" w:lineRule="exact"/>
              <w:rPr>
                <w:szCs w:val="21"/>
              </w:rPr>
            </w:pPr>
            <w:r>
              <w:rPr>
                <w:szCs w:val="21"/>
              </w:rPr>
              <w:t>int(11)</w:t>
            </w:r>
          </w:p>
        </w:tc>
        <w:tc>
          <w:tcPr>
            <w:tcW w:w="992" w:type="dxa"/>
          </w:tcPr>
          <w:p w14:paraId="396EE1C7">
            <w:pPr>
              <w:spacing w:line="400" w:lineRule="exact"/>
              <w:rPr>
                <w:szCs w:val="21"/>
              </w:rPr>
            </w:pPr>
            <w:r>
              <w:rPr>
                <w:szCs w:val="21"/>
              </w:rPr>
              <w:t>不允许</w:t>
            </w:r>
          </w:p>
        </w:tc>
        <w:tc>
          <w:tcPr>
            <w:tcW w:w="1074" w:type="dxa"/>
          </w:tcPr>
          <w:p w14:paraId="2B2E2092">
            <w:pPr>
              <w:spacing w:line="400" w:lineRule="exact"/>
              <w:rPr>
                <w:szCs w:val="21"/>
              </w:rPr>
            </w:pPr>
            <w:r>
              <w:rPr>
                <w:szCs w:val="21"/>
              </w:rPr>
              <w:t>主键</w:t>
            </w:r>
          </w:p>
        </w:tc>
        <w:tc>
          <w:tcPr>
            <w:tcW w:w="1733" w:type="dxa"/>
          </w:tcPr>
          <w:p w14:paraId="48CDF02C">
            <w:pPr>
              <w:spacing w:line="400" w:lineRule="exact"/>
              <w:rPr>
                <w:szCs w:val="21"/>
              </w:rPr>
            </w:pPr>
            <w:r>
              <w:rPr>
                <w:szCs w:val="21"/>
              </w:rPr>
              <w:t>自增长主键</w:t>
            </w:r>
          </w:p>
        </w:tc>
      </w:tr>
      <w:tr w14:paraId="16112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43473C04">
            <w:pPr>
              <w:spacing w:line="400" w:lineRule="exact"/>
              <w:rPr>
                <w:szCs w:val="21"/>
              </w:rPr>
            </w:pPr>
            <w:r>
              <w:rPr>
                <w:szCs w:val="21"/>
              </w:rPr>
              <w:t>amount_paid</w:t>
            </w:r>
          </w:p>
        </w:tc>
        <w:tc>
          <w:tcPr>
            <w:tcW w:w="1843" w:type="dxa"/>
          </w:tcPr>
          <w:p w14:paraId="146FA920">
            <w:pPr>
              <w:spacing w:line="400" w:lineRule="exact"/>
              <w:rPr>
                <w:szCs w:val="21"/>
              </w:rPr>
            </w:pPr>
            <w:r>
              <w:rPr>
                <w:szCs w:val="21"/>
              </w:rPr>
              <w:t>varchar(300)</w:t>
            </w:r>
          </w:p>
        </w:tc>
        <w:tc>
          <w:tcPr>
            <w:tcW w:w="992" w:type="dxa"/>
          </w:tcPr>
          <w:p w14:paraId="15B01A73">
            <w:pPr>
              <w:spacing w:line="400" w:lineRule="exact"/>
              <w:rPr>
                <w:szCs w:val="21"/>
              </w:rPr>
            </w:pPr>
            <w:r>
              <w:rPr>
                <w:szCs w:val="21"/>
              </w:rPr>
              <w:t>允许</w:t>
            </w:r>
          </w:p>
        </w:tc>
        <w:tc>
          <w:tcPr>
            <w:tcW w:w="1074" w:type="dxa"/>
          </w:tcPr>
          <w:p w14:paraId="07E9CA9C">
            <w:pPr>
              <w:spacing w:line="400" w:lineRule="exact"/>
              <w:rPr>
                <w:szCs w:val="21"/>
              </w:rPr>
            </w:pPr>
          </w:p>
        </w:tc>
        <w:tc>
          <w:tcPr>
            <w:tcW w:w="1733" w:type="dxa"/>
          </w:tcPr>
          <w:p w14:paraId="2CADC444">
            <w:pPr>
              <w:spacing w:line="400" w:lineRule="exact"/>
              <w:rPr>
                <w:szCs w:val="21"/>
              </w:rPr>
            </w:pPr>
            <w:r>
              <w:rPr>
                <w:rFonts w:hint="eastAsia"/>
                <w:szCs w:val="21"/>
              </w:rPr>
              <w:t>已</w:t>
            </w:r>
            <w:r>
              <w:rPr>
                <w:szCs w:val="21"/>
              </w:rPr>
              <w:t>付款</w:t>
            </w:r>
            <w:r>
              <w:rPr>
                <w:rFonts w:hint="eastAsia"/>
                <w:szCs w:val="21"/>
              </w:rPr>
              <w:t>数量</w:t>
            </w:r>
          </w:p>
        </w:tc>
      </w:tr>
      <w:tr w14:paraId="749C7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7085615">
            <w:pPr>
              <w:spacing w:line="400" w:lineRule="exact"/>
              <w:rPr>
                <w:szCs w:val="21"/>
              </w:rPr>
            </w:pPr>
            <w:r>
              <w:rPr>
                <w:szCs w:val="21"/>
              </w:rPr>
              <w:t>amount_payable</w:t>
            </w:r>
          </w:p>
        </w:tc>
        <w:tc>
          <w:tcPr>
            <w:tcW w:w="1843" w:type="dxa"/>
          </w:tcPr>
          <w:p w14:paraId="314D03AD">
            <w:pPr>
              <w:spacing w:line="400" w:lineRule="exact"/>
              <w:rPr>
                <w:szCs w:val="21"/>
              </w:rPr>
            </w:pPr>
            <w:r>
              <w:rPr>
                <w:szCs w:val="21"/>
              </w:rPr>
              <w:t>varchar(300)</w:t>
            </w:r>
          </w:p>
        </w:tc>
        <w:tc>
          <w:tcPr>
            <w:tcW w:w="992" w:type="dxa"/>
          </w:tcPr>
          <w:p w14:paraId="2A3940E6">
            <w:pPr>
              <w:spacing w:line="400" w:lineRule="exact"/>
              <w:rPr>
                <w:szCs w:val="21"/>
              </w:rPr>
            </w:pPr>
            <w:r>
              <w:rPr>
                <w:szCs w:val="21"/>
              </w:rPr>
              <w:t>允许</w:t>
            </w:r>
          </w:p>
        </w:tc>
        <w:tc>
          <w:tcPr>
            <w:tcW w:w="1074" w:type="dxa"/>
          </w:tcPr>
          <w:p w14:paraId="7D216C0B">
            <w:pPr>
              <w:spacing w:line="400" w:lineRule="exact"/>
              <w:rPr>
                <w:szCs w:val="21"/>
              </w:rPr>
            </w:pPr>
          </w:p>
        </w:tc>
        <w:tc>
          <w:tcPr>
            <w:tcW w:w="1733" w:type="dxa"/>
          </w:tcPr>
          <w:p w14:paraId="172450DE">
            <w:pPr>
              <w:spacing w:line="400" w:lineRule="exact"/>
              <w:rPr>
                <w:szCs w:val="21"/>
              </w:rPr>
            </w:pPr>
            <w:r>
              <w:rPr>
                <w:rFonts w:hint="eastAsia"/>
                <w:szCs w:val="21"/>
              </w:rPr>
              <w:t>已</w:t>
            </w:r>
            <w:r>
              <w:rPr>
                <w:szCs w:val="21"/>
              </w:rPr>
              <w:t>付金额</w:t>
            </w:r>
          </w:p>
        </w:tc>
      </w:tr>
      <w:tr w14:paraId="75F9E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343E5EA5">
            <w:pPr>
              <w:spacing w:line="400" w:lineRule="exact"/>
              <w:rPr>
                <w:szCs w:val="21"/>
              </w:rPr>
            </w:pPr>
            <w:r>
              <w:rPr>
                <w:szCs w:val="21"/>
              </w:rPr>
              <w:t>purchase_date</w:t>
            </w:r>
          </w:p>
        </w:tc>
        <w:tc>
          <w:tcPr>
            <w:tcW w:w="1843" w:type="dxa"/>
          </w:tcPr>
          <w:p w14:paraId="1743E989">
            <w:pPr>
              <w:spacing w:line="400" w:lineRule="exact"/>
              <w:rPr>
                <w:szCs w:val="21"/>
              </w:rPr>
            </w:pPr>
            <w:r>
              <w:rPr>
                <w:szCs w:val="21"/>
              </w:rPr>
              <w:t>varchar(300)</w:t>
            </w:r>
          </w:p>
        </w:tc>
        <w:tc>
          <w:tcPr>
            <w:tcW w:w="992" w:type="dxa"/>
          </w:tcPr>
          <w:p w14:paraId="42C1FD4B">
            <w:pPr>
              <w:spacing w:line="400" w:lineRule="exact"/>
              <w:rPr>
                <w:szCs w:val="21"/>
              </w:rPr>
            </w:pPr>
            <w:r>
              <w:rPr>
                <w:szCs w:val="21"/>
              </w:rPr>
              <w:t>允许</w:t>
            </w:r>
          </w:p>
        </w:tc>
        <w:tc>
          <w:tcPr>
            <w:tcW w:w="1074" w:type="dxa"/>
          </w:tcPr>
          <w:p w14:paraId="33866884">
            <w:pPr>
              <w:spacing w:line="400" w:lineRule="exact"/>
              <w:rPr>
                <w:szCs w:val="21"/>
              </w:rPr>
            </w:pPr>
          </w:p>
        </w:tc>
        <w:tc>
          <w:tcPr>
            <w:tcW w:w="1733" w:type="dxa"/>
          </w:tcPr>
          <w:p w14:paraId="6C7BFA88">
            <w:pPr>
              <w:spacing w:line="400" w:lineRule="exact"/>
              <w:rPr>
                <w:szCs w:val="21"/>
              </w:rPr>
            </w:pPr>
            <w:r>
              <w:rPr>
                <w:rFonts w:hint="eastAsia"/>
                <w:szCs w:val="21"/>
              </w:rPr>
              <w:t>购买</w:t>
            </w:r>
            <w:r>
              <w:rPr>
                <w:szCs w:val="21"/>
              </w:rPr>
              <w:t>日期</w:t>
            </w:r>
          </w:p>
        </w:tc>
      </w:tr>
      <w:tr w14:paraId="5B9F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55555EF7">
            <w:pPr>
              <w:spacing w:line="400" w:lineRule="exact"/>
              <w:rPr>
                <w:szCs w:val="21"/>
              </w:rPr>
            </w:pPr>
            <w:r>
              <w:rPr>
                <w:szCs w:val="21"/>
              </w:rPr>
              <w:t>purchase_number</w:t>
            </w:r>
          </w:p>
        </w:tc>
        <w:tc>
          <w:tcPr>
            <w:tcW w:w="1843" w:type="dxa"/>
          </w:tcPr>
          <w:p w14:paraId="1B05FB73">
            <w:pPr>
              <w:spacing w:line="400" w:lineRule="exact"/>
              <w:rPr>
                <w:szCs w:val="21"/>
              </w:rPr>
            </w:pPr>
            <w:r>
              <w:rPr>
                <w:szCs w:val="21"/>
              </w:rPr>
              <w:t>varchar(50)</w:t>
            </w:r>
          </w:p>
        </w:tc>
        <w:tc>
          <w:tcPr>
            <w:tcW w:w="992" w:type="dxa"/>
          </w:tcPr>
          <w:p w14:paraId="3BB3FB08">
            <w:pPr>
              <w:spacing w:line="400" w:lineRule="exact"/>
              <w:rPr>
                <w:szCs w:val="21"/>
              </w:rPr>
            </w:pPr>
            <w:r>
              <w:rPr>
                <w:szCs w:val="21"/>
              </w:rPr>
              <w:t>允许</w:t>
            </w:r>
          </w:p>
        </w:tc>
        <w:tc>
          <w:tcPr>
            <w:tcW w:w="1074" w:type="dxa"/>
          </w:tcPr>
          <w:p w14:paraId="6C1FCFF2">
            <w:pPr>
              <w:spacing w:line="400" w:lineRule="exact"/>
              <w:rPr>
                <w:szCs w:val="21"/>
              </w:rPr>
            </w:pPr>
          </w:p>
        </w:tc>
        <w:tc>
          <w:tcPr>
            <w:tcW w:w="1733" w:type="dxa"/>
          </w:tcPr>
          <w:p w14:paraId="0D2B864B">
            <w:pPr>
              <w:spacing w:line="400" w:lineRule="exact"/>
              <w:rPr>
                <w:szCs w:val="21"/>
              </w:rPr>
            </w:pPr>
            <w:r>
              <w:rPr>
                <w:rFonts w:hint="eastAsia"/>
                <w:szCs w:val="21"/>
              </w:rPr>
              <w:t>购买</w:t>
            </w:r>
            <w:r>
              <w:rPr>
                <w:szCs w:val="21"/>
              </w:rPr>
              <w:t>数量</w:t>
            </w:r>
          </w:p>
        </w:tc>
      </w:tr>
      <w:tr w14:paraId="5211A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E10E231">
            <w:pPr>
              <w:spacing w:line="400" w:lineRule="exact"/>
              <w:rPr>
                <w:szCs w:val="21"/>
              </w:rPr>
            </w:pPr>
            <w:r>
              <w:rPr>
                <w:szCs w:val="21"/>
              </w:rPr>
              <w:t>remarks</w:t>
            </w:r>
          </w:p>
        </w:tc>
        <w:tc>
          <w:tcPr>
            <w:tcW w:w="1843" w:type="dxa"/>
          </w:tcPr>
          <w:p w14:paraId="21323849">
            <w:pPr>
              <w:spacing w:line="400" w:lineRule="exact"/>
              <w:rPr>
                <w:szCs w:val="21"/>
              </w:rPr>
            </w:pPr>
            <w:r>
              <w:rPr>
                <w:szCs w:val="21"/>
              </w:rPr>
              <w:t>varchar(300)</w:t>
            </w:r>
          </w:p>
        </w:tc>
        <w:tc>
          <w:tcPr>
            <w:tcW w:w="992" w:type="dxa"/>
          </w:tcPr>
          <w:p w14:paraId="7C6AA61F">
            <w:pPr>
              <w:spacing w:line="400" w:lineRule="exact"/>
              <w:rPr>
                <w:szCs w:val="21"/>
              </w:rPr>
            </w:pPr>
            <w:r>
              <w:rPr>
                <w:szCs w:val="21"/>
              </w:rPr>
              <w:t>允许</w:t>
            </w:r>
          </w:p>
        </w:tc>
        <w:tc>
          <w:tcPr>
            <w:tcW w:w="1074" w:type="dxa"/>
          </w:tcPr>
          <w:p w14:paraId="17993191">
            <w:pPr>
              <w:spacing w:line="400" w:lineRule="exact"/>
              <w:rPr>
                <w:szCs w:val="21"/>
              </w:rPr>
            </w:pPr>
          </w:p>
        </w:tc>
        <w:tc>
          <w:tcPr>
            <w:tcW w:w="1733" w:type="dxa"/>
          </w:tcPr>
          <w:p w14:paraId="29D66DD1">
            <w:pPr>
              <w:spacing w:line="400" w:lineRule="exact"/>
              <w:rPr>
                <w:szCs w:val="21"/>
              </w:rPr>
            </w:pPr>
            <w:r>
              <w:rPr>
                <w:rFonts w:hint="eastAsia"/>
                <w:szCs w:val="21"/>
              </w:rPr>
              <w:t>备注</w:t>
            </w:r>
          </w:p>
        </w:tc>
      </w:tr>
      <w:tr w14:paraId="1157E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1FA9AE9">
            <w:pPr>
              <w:spacing w:line="400" w:lineRule="exact"/>
              <w:rPr>
                <w:szCs w:val="21"/>
              </w:rPr>
            </w:pPr>
            <w:r>
              <w:rPr>
                <w:szCs w:val="21"/>
              </w:rPr>
              <w:t>state</w:t>
            </w:r>
          </w:p>
        </w:tc>
        <w:tc>
          <w:tcPr>
            <w:tcW w:w="1843" w:type="dxa"/>
          </w:tcPr>
          <w:p w14:paraId="0CE530D1">
            <w:pPr>
              <w:spacing w:line="400" w:lineRule="exact"/>
              <w:rPr>
                <w:szCs w:val="21"/>
              </w:rPr>
            </w:pPr>
            <w:r>
              <w:rPr>
                <w:szCs w:val="21"/>
              </w:rPr>
              <w:t>int(11)</w:t>
            </w:r>
          </w:p>
        </w:tc>
        <w:tc>
          <w:tcPr>
            <w:tcW w:w="992" w:type="dxa"/>
          </w:tcPr>
          <w:p w14:paraId="1944B02E">
            <w:pPr>
              <w:spacing w:line="400" w:lineRule="exact"/>
              <w:rPr>
                <w:szCs w:val="21"/>
              </w:rPr>
            </w:pPr>
            <w:r>
              <w:rPr>
                <w:szCs w:val="21"/>
              </w:rPr>
              <w:t>允许</w:t>
            </w:r>
          </w:p>
        </w:tc>
        <w:tc>
          <w:tcPr>
            <w:tcW w:w="1074" w:type="dxa"/>
          </w:tcPr>
          <w:p w14:paraId="240BD9B1">
            <w:pPr>
              <w:spacing w:line="400" w:lineRule="exact"/>
              <w:rPr>
                <w:szCs w:val="21"/>
              </w:rPr>
            </w:pPr>
          </w:p>
        </w:tc>
        <w:tc>
          <w:tcPr>
            <w:tcW w:w="1733" w:type="dxa"/>
          </w:tcPr>
          <w:p w14:paraId="44357882">
            <w:pPr>
              <w:spacing w:line="400" w:lineRule="exact"/>
              <w:rPr>
                <w:szCs w:val="21"/>
              </w:rPr>
            </w:pPr>
            <w:r>
              <w:rPr>
                <w:rFonts w:hint="eastAsia"/>
                <w:szCs w:val="21"/>
              </w:rPr>
              <w:t>状态</w:t>
            </w:r>
          </w:p>
        </w:tc>
      </w:tr>
      <w:tr w14:paraId="3FC26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78615043">
            <w:pPr>
              <w:spacing w:line="400" w:lineRule="exact"/>
              <w:rPr>
                <w:szCs w:val="21"/>
              </w:rPr>
            </w:pPr>
            <w:r>
              <w:rPr>
                <w:szCs w:val="21"/>
              </w:rPr>
              <w:t>supplier_id</w:t>
            </w:r>
          </w:p>
        </w:tc>
        <w:tc>
          <w:tcPr>
            <w:tcW w:w="1843" w:type="dxa"/>
          </w:tcPr>
          <w:p w14:paraId="10974BBC">
            <w:pPr>
              <w:spacing w:line="400" w:lineRule="exact"/>
              <w:rPr>
                <w:szCs w:val="21"/>
              </w:rPr>
            </w:pPr>
            <w:r>
              <w:rPr>
                <w:szCs w:val="21"/>
              </w:rPr>
              <w:t>int(11)</w:t>
            </w:r>
          </w:p>
        </w:tc>
        <w:tc>
          <w:tcPr>
            <w:tcW w:w="992" w:type="dxa"/>
          </w:tcPr>
          <w:p w14:paraId="1C25B41C">
            <w:pPr>
              <w:spacing w:line="400" w:lineRule="exact"/>
              <w:rPr>
                <w:szCs w:val="21"/>
              </w:rPr>
            </w:pPr>
            <w:r>
              <w:rPr>
                <w:szCs w:val="21"/>
              </w:rPr>
              <w:t>允许</w:t>
            </w:r>
          </w:p>
        </w:tc>
        <w:tc>
          <w:tcPr>
            <w:tcW w:w="1074" w:type="dxa"/>
          </w:tcPr>
          <w:p w14:paraId="497FFDD8">
            <w:pPr>
              <w:spacing w:line="400" w:lineRule="exact"/>
              <w:rPr>
                <w:szCs w:val="21"/>
              </w:rPr>
            </w:pPr>
          </w:p>
        </w:tc>
        <w:tc>
          <w:tcPr>
            <w:tcW w:w="1733" w:type="dxa"/>
          </w:tcPr>
          <w:p w14:paraId="07F29575">
            <w:pPr>
              <w:spacing w:line="400" w:lineRule="exact"/>
              <w:rPr>
                <w:szCs w:val="21"/>
              </w:rPr>
            </w:pPr>
            <w:r>
              <w:rPr>
                <w:rFonts w:hint="eastAsia"/>
                <w:szCs w:val="21"/>
              </w:rPr>
              <w:t>供应商</w:t>
            </w:r>
            <w:r>
              <w:rPr>
                <w:szCs w:val="21"/>
              </w:rPr>
              <w:t>编号</w:t>
            </w:r>
          </w:p>
        </w:tc>
      </w:tr>
      <w:tr w14:paraId="5EE44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2693" w:type="dxa"/>
          </w:tcPr>
          <w:p w14:paraId="53420F30">
            <w:pPr>
              <w:spacing w:line="400" w:lineRule="exact"/>
              <w:rPr>
                <w:szCs w:val="21"/>
              </w:rPr>
            </w:pPr>
            <w:r>
              <w:rPr>
                <w:szCs w:val="21"/>
              </w:rPr>
              <w:t>user_id</w:t>
            </w:r>
          </w:p>
        </w:tc>
        <w:tc>
          <w:tcPr>
            <w:tcW w:w="1843" w:type="dxa"/>
          </w:tcPr>
          <w:p w14:paraId="112AB0FA">
            <w:pPr>
              <w:spacing w:line="400" w:lineRule="exact"/>
              <w:rPr>
                <w:szCs w:val="21"/>
              </w:rPr>
            </w:pPr>
            <w:r>
              <w:rPr>
                <w:szCs w:val="21"/>
              </w:rPr>
              <w:t>int(11)</w:t>
            </w:r>
          </w:p>
        </w:tc>
        <w:tc>
          <w:tcPr>
            <w:tcW w:w="992" w:type="dxa"/>
          </w:tcPr>
          <w:p w14:paraId="64707C99">
            <w:pPr>
              <w:spacing w:line="400" w:lineRule="exact"/>
              <w:rPr>
                <w:szCs w:val="21"/>
              </w:rPr>
            </w:pPr>
            <w:r>
              <w:rPr>
                <w:szCs w:val="21"/>
              </w:rPr>
              <w:t>允许</w:t>
            </w:r>
          </w:p>
        </w:tc>
        <w:tc>
          <w:tcPr>
            <w:tcW w:w="1074" w:type="dxa"/>
          </w:tcPr>
          <w:p w14:paraId="580497FD">
            <w:pPr>
              <w:spacing w:line="400" w:lineRule="exact"/>
              <w:rPr>
                <w:szCs w:val="21"/>
              </w:rPr>
            </w:pPr>
          </w:p>
        </w:tc>
        <w:tc>
          <w:tcPr>
            <w:tcW w:w="1733" w:type="dxa"/>
          </w:tcPr>
          <w:p w14:paraId="0EA62B39">
            <w:pPr>
              <w:spacing w:line="400" w:lineRule="exact"/>
              <w:rPr>
                <w:szCs w:val="21"/>
              </w:rPr>
            </w:pPr>
            <w:r>
              <w:rPr>
                <w:rFonts w:hint="eastAsia"/>
                <w:szCs w:val="21"/>
              </w:rPr>
              <w:t>用户</w:t>
            </w:r>
            <w:r>
              <w:rPr>
                <w:szCs w:val="21"/>
              </w:rPr>
              <w:t>编号</w:t>
            </w:r>
          </w:p>
        </w:tc>
      </w:tr>
      <w:bookmarkEnd w:id="85"/>
    </w:tbl>
    <w:p w14:paraId="7FA60F44">
      <w:pPr>
        <w:rPr>
          <w:rFonts w:ascii="黑体" w:hAnsi="黑体"/>
        </w:rPr>
      </w:pPr>
      <w:bookmarkStart w:id="129" w:name="_Toc1969693209"/>
    </w:p>
    <w:bookmarkEnd w:id="129"/>
    <w:p w14:paraId="4D252B4F">
      <w:pPr>
        <w:widowControl/>
        <w:jc w:val="left"/>
        <w:rPr>
          <w:rFonts w:ascii="宋体" w:hAnsi="宋体"/>
          <w:szCs w:val="21"/>
        </w:rPr>
      </w:pPr>
      <w:r>
        <w:rPr>
          <w:rFonts w:ascii="宋体" w:hAnsi="宋体"/>
          <w:szCs w:val="21"/>
        </w:rPr>
        <w:br w:type="page"/>
      </w:r>
    </w:p>
    <w:p w14:paraId="2156A30D">
      <w:pPr>
        <w:pStyle w:val="2"/>
        <w:spacing w:before="0" w:beforeLines="0" w:after="480"/>
      </w:pPr>
      <w:bookmarkStart w:id="130" w:name="_Toc218853645"/>
      <w:r>
        <w:rPr>
          <w:rFonts w:hint="eastAsia"/>
        </w:rPr>
        <w:t>5  系统实现</w:t>
      </w:r>
      <w:bookmarkEnd w:id="130"/>
    </w:p>
    <w:p w14:paraId="7876E14E">
      <w:pPr>
        <w:pStyle w:val="3"/>
        <w:ind w:left="7" w:leftChars="-59" w:hanging="131" w:hangingChars="47"/>
        <w:textAlignment w:val="baseline"/>
      </w:pPr>
      <w:bookmarkStart w:id="131" w:name="_Toc7476"/>
      <w:bookmarkStart w:id="132" w:name="_Toc192625123"/>
      <w:bookmarkStart w:id="133" w:name="_Toc192670503"/>
      <w:bookmarkStart w:id="134" w:name="_Toc157119099"/>
      <w:bookmarkStart w:id="135" w:name="_Toc103952793"/>
      <w:bookmarkStart w:id="136" w:name="_Toc135048796"/>
      <w:bookmarkStart w:id="137" w:name="_Toc188570823"/>
      <w:bookmarkStart w:id="138" w:name="_Toc213353988"/>
      <w:bookmarkStart w:id="139" w:name="_Toc218853646"/>
      <w:bookmarkStart w:id="140" w:name="_Toc101805482"/>
      <w:bookmarkStart w:id="141" w:name="_Toc128858384"/>
      <w:bookmarkStart w:id="142" w:name="_Toc187793846"/>
      <w:bookmarkStart w:id="143" w:name="_Toc110982267"/>
      <w:bookmarkStart w:id="144" w:name="_Toc124182206"/>
      <w:bookmarkStart w:id="145" w:name="_Toc151922601"/>
      <w:bookmarkStart w:id="146" w:name="_Toc159407200"/>
      <w:r>
        <w:rPr>
          <w:rFonts w:hint="eastAsia"/>
        </w:rPr>
        <w:t>5.1  用户管理</w:t>
      </w:r>
      <w:bookmarkEnd w:id="131"/>
      <w:bookmarkEnd w:id="132"/>
      <w:bookmarkEnd w:id="133"/>
      <w:bookmarkEnd w:id="134"/>
      <w:bookmarkEnd w:id="135"/>
      <w:bookmarkEnd w:id="136"/>
      <w:bookmarkEnd w:id="137"/>
      <w:bookmarkEnd w:id="138"/>
      <w:bookmarkEnd w:id="139"/>
    </w:p>
    <w:p w14:paraId="59AFDF9D">
      <w:pPr>
        <w:widowControl/>
        <w:spacing w:line="400" w:lineRule="exact"/>
        <w:ind w:firstLine="480" w:firstLineChars="200"/>
        <w:rPr>
          <w:sz w:val="24"/>
        </w:rPr>
      </w:pPr>
      <w:r>
        <w:rPr>
          <w:rFonts w:hint="eastAsia"/>
          <w:sz w:val="24"/>
        </w:rPr>
        <w:t>用户</w:t>
      </w:r>
      <w:r>
        <w:rPr>
          <w:sz w:val="24"/>
        </w:rPr>
        <w:t>管理包括用户的</w:t>
      </w:r>
      <w:r>
        <w:rPr>
          <w:rFonts w:hint="eastAsia"/>
          <w:sz w:val="24"/>
        </w:rPr>
        <w:t>登录</w:t>
      </w:r>
      <w:r>
        <w:rPr>
          <w:sz w:val="24"/>
        </w:rPr>
        <w:t>、退出、列表显示、增加、修改与删除等功能。</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定义用户实体类，映射数据库中的用户表。该实体类应包含用户的基本信息。随后，借助Spring Data JPA提供的Repository接口，开发用户信息的持久化操作。这一部分的实现保证了对用户数据的基本CRUD操作；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技术构建用户管理界面；</w:t>
      </w:r>
      <w:r>
        <w:rPr>
          <w:sz w:val="24"/>
        </w:rPr>
        <w:t>（</w:t>
      </w:r>
      <w:r>
        <w:rPr>
          <w:rFonts w:hint="eastAsia"/>
          <w:sz w:val="24"/>
        </w:rPr>
        <w:t>3</w:t>
      </w:r>
      <w:r>
        <w:rPr>
          <w:sz w:val="24"/>
        </w:rPr>
        <w:t>）</w:t>
      </w:r>
      <w:r>
        <w:rPr>
          <w:rFonts w:hint="eastAsia"/>
          <w:sz w:val="24"/>
        </w:rPr>
        <w:t>前端与后端的联调。通过HTTP请求将前端界面与后端服务连接，测试用户管理功能的所有接口，确保数据的准确性与完整性。该功能实现</w:t>
      </w:r>
      <w:r>
        <w:rPr>
          <w:sz w:val="24"/>
        </w:rPr>
        <w:t>如图5-</w:t>
      </w:r>
      <w:r>
        <w:rPr>
          <w:rFonts w:hint="eastAsia"/>
          <w:sz w:val="24"/>
        </w:rPr>
        <w:t>1所示</w:t>
      </w:r>
      <w:r>
        <w:rPr>
          <w:sz w:val="24"/>
        </w:rPr>
        <w:t>。</w:t>
      </w:r>
    </w:p>
    <w:p w14:paraId="2299C957">
      <w:pPr>
        <w:jc w:val="center"/>
        <w:rPr>
          <w:rFonts w:ascii="宋体" w:hAnsi="宋体"/>
        </w:rPr>
      </w:pPr>
      <w:r>
        <w:drawing>
          <wp:inline distT="0" distB="0" distL="0" distR="0">
            <wp:extent cx="5428615" cy="731520"/>
            <wp:effectExtent l="0" t="0" r="635" b="0"/>
            <wp:docPr id="14" name="图片 14" descr="C:\Users\Administrator\Documents\Tencent Files\249208629\Image\C2C\)C_7`ZK[`GK8)8717I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Users\Administrator\Documents\Tencent Files\249208629\Image\C2C\)C_7`ZK[`GK8)8717I2[}76.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534335" cy="745891"/>
                    </a:xfrm>
                    <a:prstGeom prst="rect">
                      <a:avLst/>
                    </a:prstGeom>
                    <a:noFill/>
                    <a:ln>
                      <a:noFill/>
                    </a:ln>
                  </pic:spPr>
                </pic:pic>
              </a:graphicData>
            </a:graphic>
          </wp:inline>
        </w:drawing>
      </w:r>
    </w:p>
    <w:p w14:paraId="481DF98B">
      <w:pPr>
        <w:spacing w:line="400" w:lineRule="exact"/>
        <w:jc w:val="center"/>
        <w:rPr>
          <w:szCs w:val="21"/>
        </w:rPr>
      </w:pPr>
      <w:r>
        <w:rPr>
          <w:szCs w:val="21"/>
        </w:rPr>
        <w:t>图5-1  用户管理示意图</w:t>
      </w:r>
    </w:p>
    <w:p w14:paraId="1F14414A">
      <w:pPr>
        <w:widowControl/>
        <w:spacing w:line="400" w:lineRule="exact"/>
        <w:ind w:firstLine="480" w:firstLineChars="200"/>
        <w:rPr>
          <w:sz w:val="24"/>
        </w:rPr>
      </w:pPr>
      <w:r>
        <w:rPr>
          <w:rFonts w:hint="eastAsia"/>
          <w:sz w:val="24"/>
        </w:rPr>
        <w:t>该</w:t>
      </w:r>
      <w:r>
        <w:rPr>
          <w:sz w:val="24"/>
        </w:rPr>
        <w:t>功能关键代码如下所示：</w:t>
      </w:r>
    </w:p>
    <w:p w14:paraId="604CA621">
      <w:pPr>
        <w:widowControl/>
        <w:spacing w:line="400" w:lineRule="exact"/>
        <w:ind w:firstLine="480" w:firstLineChars="200"/>
        <w:rPr>
          <w:sz w:val="24"/>
        </w:rPr>
      </w:pPr>
      <w:r>
        <w:rPr>
          <w:rFonts w:hint="eastAsia"/>
          <w:sz w:val="24"/>
        </w:rPr>
        <w:t>@ApiOperation(value = "添加", notes = "添加")</w:t>
      </w:r>
    </w:p>
    <w:p w14:paraId="7EE10CA8">
      <w:pPr>
        <w:widowControl/>
        <w:spacing w:line="400" w:lineRule="exact"/>
        <w:ind w:firstLine="480" w:firstLineChars="200"/>
        <w:rPr>
          <w:sz w:val="24"/>
        </w:rPr>
      </w:pPr>
      <w:r>
        <w:rPr>
          <w:sz w:val="24"/>
        </w:rPr>
        <w:t>@RequestMapping(value = "/add", method = {RequestMethod.POST})</w:t>
      </w:r>
    </w:p>
    <w:p w14:paraId="006DEE37">
      <w:pPr>
        <w:widowControl/>
        <w:spacing w:line="400" w:lineRule="exact"/>
        <w:ind w:firstLine="480" w:firstLineChars="200"/>
        <w:rPr>
          <w:sz w:val="24"/>
        </w:rPr>
      </w:pPr>
      <w:r>
        <w:rPr>
          <w:sz w:val="24"/>
        </w:rPr>
        <w:t>public Result add(@RequestBody User user) {</w:t>
      </w:r>
    </w:p>
    <w:p w14:paraId="428C319D">
      <w:pPr>
        <w:widowControl/>
        <w:spacing w:line="400" w:lineRule="exact"/>
        <w:ind w:firstLine="480" w:firstLineChars="200"/>
        <w:rPr>
          <w:sz w:val="24"/>
        </w:rPr>
      </w:pPr>
      <w:r>
        <w:rPr>
          <w:sz w:val="24"/>
        </w:rPr>
        <w:t xml:space="preserve">      return userService.add(user);</w:t>
      </w:r>
    </w:p>
    <w:p w14:paraId="0B301E6D">
      <w:pPr>
        <w:widowControl/>
        <w:spacing w:line="400" w:lineRule="exact"/>
        <w:ind w:firstLine="480" w:firstLineChars="200"/>
        <w:rPr>
          <w:sz w:val="24"/>
        </w:rPr>
      </w:pPr>
      <w:r>
        <w:rPr>
          <w:sz w:val="24"/>
        </w:rPr>
        <w:t>}</w:t>
      </w:r>
    </w:p>
    <w:p w14:paraId="1118BC21">
      <w:pPr>
        <w:pStyle w:val="3"/>
        <w:ind w:left="7" w:leftChars="-59" w:hanging="131" w:hangingChars="47"/>
        <w:textAlignment w:val="baseline"/>
      </w:pPr>
      <w:bookmarkStart w:id="147" w:name="_Toc135048797"/>
      <w:bookmarkStart w:id="148" w:name="_Toc157119100"/>
      <w:bookmarkStart w:id="149" w:name="_Toc218853647"/>
      <w:bookmarkStart w:id="150" w:name="_Toc6731"/>
      <w:bookmarkStart w:id="151" w:name="_Toc188570824"/>
      <w:bookmarkStart w:id="152" w:name="_Toc192625124"/>
      <w:bookmarkStart w:id="153" w:name="_Toc213353989"/>
      <w:bookmarkStart w:id="154" w:name="_Toc192670504"/>
      <w:r>
        <w:rPr>
          <w:rFonts w:hint="eastAsia"/>
        </w:rPr>
        <w:t>5.2  角色</w:t>
      </w:r>
      <w:r>
        <w:t>管理</w:t>
      </w:r>
      <w:bookmarkEnd w:id="147"/>
      <w:bookmarkEnd w:id="148"/>
      <w:bookmarkEnd w:id="149"/>
      <w:bookmarkEnd w:id="150"/>
      <w:bookmarkEnd w:id="151"/>
      <w:bookmarkEnd w:id="152"/>
      <w:bookmarkEnd w:id="153"/>
      <w:bookmarkEnd w:id="154"/>
    </w:p>
    <w:p w14:paraId="5E6C2688">
      <w:pPr>
        <w:widowControl/>
        <w:spacing w:line="400" w:lineRule="exact"/>
        <w:ind w:firstLine="480" w:firstLineChars="200"/>
        <w:rPr>
          <w:sz w:val="24"/>
        </w:rPr>
      </w:pPr>
      <w:r>
        <w:rPr>
          <w:rFonts w:hint="eastAsia"/>
          <w:sz w:val="24"/>
        </w:rPr>
        <w:t>角色</w:t>
      </w:r>
      <w:r>
        <w:rPr>
          <w:sz w:val="24"/>
        </w:rPr>
        <w:t>管理包括角色的列表显示、增加、修改与删除等功能。</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定义角色实体类，映射数据库中的角色表。该实体类应包含角色的基本信息。随后，借助Spring Data JPA提供的Repository接口，开发角色信息的持久化操作。这一部分的实现保证了对角色数据的基本CRUD操作；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技术构建角色管理界面；</w:t>
      </w:r>
      <w:r>
        <w:rPr>
          <w:sz w:val="24"/>
        </w:rPr>
        <w:t>（</w:t>
      </w:r>
      <w:r>
        <w:rPr>
          <w:rFonts w:hint="eastAsia"/>
          <w:sz w:val="24"/>
        </w:rPr>
        <w:t>3</w:t>
      </w:r>
      <w:r>
        <w:rPr>
          <w:sz w:val="24"/>
        </w:rPr>
        <w:t>）</w:t>
      </w:r>
      <w:r>
        <w:rPr>
          <w:rFonts w:hint="eastAsia"/>
          <w:sz w:val="24"/>
        </w:rPr>
        <w:t>前端与后端的联调。通过HTTP请求将前端界面与后端服务连接，测试角色管理功能的所有接口，确保数据的准确性与完整性。角色列表界面具体如图5-2所示。</w:t>
      </w:r>
    </w:p>
    <w:p w14:paraId="7B7C271C">
      <w:pPr>
        <w:jc w:val="center"/>
      </w:pPr>
      <w:r>
        <w:drawing>
          <wp:inline distT="0" distB="0" distL="0" distR="0">
            <wp:extent cx="5660390" cy="1241425"/>
            <wp:effectExtent l="0" t="0" r="0" b="0"/>
            <wp:docPr id="4" name="图片 4" descr="C:\Users\Administrator\Documents\Tencent Files\249208629\Image\C2C\Z88NZ_6VWKHKBB%HQW(FX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strator\Documents\Tencent Files\249208629\Image\C2C\Z88NZ_6VWKHKBB%HQW(FXO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5693929" cy="1248751"/>
                    </a:xfrm>
                    <a:prstGeom prst="rect">
                      <a:avLst/>
                    </a:prstGeom>
                    <a:noFill/>
                    <a:ln>
                      <a:noFill/>
                    </a:ln>
                  </pic:spPr>
                </pic:pic>
              </a:graphicData>
            </a:graphic>
          </wp:inline>
        </w:drawing>
      </w:r>
    </w:p>
    <w:p w14:paraId="6D8BE69F">
      <w:pPr>
        <w:spacing w:line="400" w:lineRule="exact"/>
        <w:jc w:val="center"/>
        <w:rPr>
          <w:szCs w:val="21"/>
        </w:rPr>
      </w:pPr>
      <w:r>
        <w:rPr>
          <w:szCs w:val="21"/>
        </w:rPr>
        <w:t>图5-2  角色管理示意图</w:t>
      </w:r>
    </w:p>
    <w:p w14:paraId="0173692B">
      <w:pPr>
        <w:widowControl/>
        <w:spacing w:line="400" w:lineRule="exact"/>
        <w:ind w:firstLine="480" w:firstLineChars="200"/>
        <w:rPr>
          <w:sz w:val="24"/>
        </w:rPr>
      </w:pPr>
      <w:r>
        <w:rPr>
          <w:rFonts w:hint="eastAsia"/>
          <w:sz w:val="24"/>
        </w:rPr>
        <w:t>该</w:t>
      </w:r>
      <w:r>
        <w:rPr>
          <w:sz w:val="24"/>
        </w:rPr>
        <w:t>功能关键代码如下所示：</w:t>
      </w:r>
    </w:p>
    <w:p w14:paraId="5BC6B30E">
      <w:pPr>
        <w:widowControl/>
        <w:spacing w:line="400" w:lineRule="exact"/>
        <w:ind w:firstLine="480" w:firstLineChars="200"/>
        <w:rPr>
          <w:sz w:val="24"/>
        </w:rPr>
      </w:pPr>
      <w:r>
        <w:rPr>
          <w:rFonts w:hint="eastAsia"/>
          <w:sz w:val="24"/>
        </w:rPr>
        <w:t>@ApiOperation(value = "添加", notes = "添加")</w:t>
      </w:r>
    </w:p>
    <w:p w14:paraId="6806FECE">
      <w:pPr>
        <w:widowControl/>
        <w:spacing w:line="400" w:lineRule="exact"/>
        <w:ind w:firstLine="480" w:firstLineChars="200"/>
        <w:rPr>
          <w:sz w:val="24"/>
        </w:rPr>
      </w:pPr>
      <w:r>
        <w:rPr>
          <w:sz w:val="24"/>
        </w:rPr>
        <w:t>@RequestMapping(value = "/add", method = {RequestMethod.POST})</w:t>
      </w:r>
    </w:p>
    <w:p w14:paraId="088C1A34">
      <w:pPr>
        <w:widowControl/>
        <w:spacing w:line="400" w:lineRule="exact"/>
        <w:ind w:firstLine="480" w:firstLineChars="200"/>
        <w:rPr>
          <w:sz w:val="24"/>
        </w:rPr>
      </w:pPr>
      <w:r>
        <w:rPr>
          <w:sz w:val="24"/>
        </w:rPr>
        <w:t>public Result add(@RequestBody Role role) {</w:t>
      </w:r>
    </w:p>
    <w:p w14:paraId="4CC770D7">
      <w:pPr>
        <w:widowControl/>
        <w:spacing w:line="400" w:lineRule="exact"/>
        <w:ind w:firstLine="480" w:firstLineChars="200"/>
        <w:rPr>
          <w:sz w:val="24"/>
        </w:rPr>
      </w:pPr>
      <w:r>
        <w:rPr>
          <w:sz w:val="24"/>
        </w:rPr>
        <w:t xml:space="preserve">      return roleService.add(role);</w:t>
      </w:r>
    </w:p>
    <w:p w14:paraId="06C31E80">
      <w:pPr>
        <w:widowControl/>
        <w:spacing w:line="400" w:lineRule="exact"/>
        <w:ind w:firstLine="480" w:firstLineChars="200"/>
        <w:rPr>
          <w:sz w:val="24"/>
        </w:rPr>
      </w:pPr>
      <w:r>
        <w:rPr>
          <w:sz w:val="24"/>
        </w:rPr>
        <w:t>}</w:t>
      </w:r>
    </w:p>
    <w:p w14:paraId="72475C0B">
      <w:pPr>
        <w:pStyle w:val="3"/>
        <w:ind w:left="7" w:leftChars="-59" w:hanging="131" w:hangingChars="47"/>
        <w:textAlignment w:val="baseline"/>
      </w:pPr>
      <w:bookmarkStart w:id="155" w:name="_Toc192670505"/>
      <w:bookmarkStart w:id="156" w:name="_Toc188570825"/>
      <w:bookmarkStart w:id="157" w:name="_Toc157119101"/>
      <w:bookmarkStart w:id="158" w:name="_Toc15318"/>
      <w:bookmarkStart w:id="159" w:name="_Toc218853648"/>
      <w:bookmarkStart w:id="160" w:name="_Toc192625125"/>
      <w:bookmarkStart w:id="161" w:name="_Toc213353990"/>
      <w:bookmarkStart w:id="162" w:name="_Toc135048798"/>
      <w:r>
        <w:rPr>
          <w:rFonts w:hint="eastAsia"/>
        </w:rPr>
        <w:t>5.3  商品</w:t>
      </w:r>
      <w:r>
        <w:t>管理</w:t>
      </w:r>
      <w:bookmarkEnd w:id="155"/>
      <w:bookmarkEnd w:id="156"/>
      <w:bookmarkEnd w:id="157"/>
      <w:bookmarkEnd w:id="158"/>
      <w:bookmarkEnd w:id="159"/>
      <w:bookmarkEnd w:id="160"/>
      <w:bookmarkEnd w:id="161"/>
      <w:bookmarkEnd w:id="162"/>
    </w:p>
    <w:p w14:paraId="758D315C">
      <w:pPr>
        <w:widowControl/>
        <w:spacing w:line="400" w:lineRule="exact"/>
        <w:ind w:firstLine="480" w:firstLineChars="200"/>
        <w:rPr>
          <w:sz w:val="24"/>
        </w:rPr>
      </w:pPr>
      <w:r>
        <w:rPr>
          <w:rFonts w:hint="eastAsia"/>
          <w:sz w:val="24"/>
        </w:rPr>
        <w:t>商品</w:t>
      </w:r>
      <w:r>
        <w:rPr>
          <w:sz w:val="24"/>
        </w:rPr>
        <w:t>管理包括商品的列表显示、增加、修改与删除等功能。</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定义商品实体类，映射数据库中的商品表。该实体类应包含商品的基本信息。随后，借助Spring Data JPA提供的Repository接口，开发商品信息的持久化操作。这一部分的实现保证了对商品数据的基本CRUD操作；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技术构建商品管理界面；</w:t>
      </w:r>
      <w:r>
        <w:rPr>
          <w:sz w:val="24"/>
        </w:rPr>
        <w:t>（</w:t>
      </w:r>
      <w:r>
        <w:rPr>
          <w:rFonts w:hint="eastAsia"/>
          <w:sz w:val="24"/>
        </w:rPr>
        <w:t>3</w:t>
      </w:r>
      <w:r>
        <w:rPr>
          <w:sz w:val="24"/>
        </w:rPr>
        <w:t>）</w:t>
      </w:r>
      <w:r>
        <w:rPr>
          <w:rFonts w:hint="eastAsia"/>
          <w:sz w:val="24"/>
        </w:rPr>
        <w:t>前端与后端的联调。通过HTTP请求将前端界面与后端服务连接，测试商品管理功能的所有接口，确保数据的准确性与完整性。商品列表界面具体如图5-3所示。</w:t>
      </w:r>
    </w:p>
    <w:p w14:paraId="5F3099F4">
      <w:pPr>
        <w:jc w:val="center"/>
        <w:rPr>
          <w:rFonts w:ascii="宋体" w:hAnsi="宋体" w:cs="宋体"/>
        </w:rPr>
      </w:pPr>
      <w:r>
        <w:drawing>
          <wp:inline distT="0" distB="0" distL="0" distR="0">
            <wp:extent cx="5295900" cy="1971040"/>
            <wp:effectExtent l="0" t="0" r="0" b="0"/>
            <wp:docPr id="5" name="图片 5" descr="C:\Users\Administrator\Documents\Tencent Files\249208629\Image\C2C\D1WPJL6TZ1JG[2TL171$Z4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Administrator\Documents\Tencent Files\249208629\Image\C2C\D1WPJL6TZ1JG[2TL171$Z4R.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5323736" cy="1981763"/>
                    </a:xfrm>
                    <a:prstGeom prst="rect">
                      <a:avLst/>
                    </a:prstGeom>
                    <a:noFill/>
                    <a:ln>
                      <a:noFill/>
                    </a:ln>
                  </pic:spPr>
                </pic:pic>
              </a:graphicData>
            </a:graphic>
          </wp:inline>
        </w:drawing>
      </w:r>
    </w:p>
    <w:p w14:paraId="1DC08944">
      <w:pPr>
        <w:spacing w:line="400" w:lineRule="exact"/>
        <w:jc w:val="center"/>
        <w:rPr>
          <w:szCs w:val="21"/>
        </w:rPr>
      </w:pPr>
      <w:r>
        <w:rPr>
          <w:szCs w:val="21"/>
        </w:rPr>
        <w:t>图5-3  商品管理示意图</w:t>
      </w:r>
    </w:p>
    <w:p w14:paraId="5DF5984C">
      <w:pPr>
        <w:pStyle w:val="3"/>
        <w:ind w:left="7" w:leftChars="-59" w:hanging="131" w:hangingChars="47"/>
        <w:textAlignment w:val="baseline"/>
      </w:pPr>
      <w:bookmarkStart w:id="163" w:name="_Toc188570826"/>
      <w:bookmarkStart w:id="164" w:name="_Toc192670506"/>
      <w:bookmarkStart w:id="165" w:name="_Toc157119102"/>
      <w:bookmarkStart w:id="166" w:name="_Toc213353991"/>
      <w:bookmarkStart w:id="167" w:name="_Toc29040"/>
      <w:bookmarkStart w:id="168" w:name="_Toc192625126"/>
      <w:bookmarkStart w:id="169" w:name="_Toc218853649"/>
      <w:bookmarkStart w:id="170" w:name="_Toc135048799"/>
      <w:r>
        <w:rPr>
          <w:rFonts w:hint="eastAsia"/>
        </w:rPr>
        <w:t>5.4  商品</w:t>
      </w:r>
      <w:r>
        <w:t>类别管理</w:t>
      </w:r>
      <w:bookmarkEnd w:id="163"/>
      <w:bookmarkEnd w:id="164"/>
      <w:bookmarkEnd w:id="165"/>
      <w:bookmarkEnd w:id="166"/>
      <w:bookmarkEnd w:id="167"/>
      <w:bookmarkEnd w:id="168"/>
      <w:bookmarkEnd w:id="169"/>
      <w:bookmarkEnd w:id="170"/>
    </w:p>
    <w:p w14:paraId="106C3209">
      <w:pPr>
        <w:widowControl/>
        <w:spacing w:line="400" w:lineRule="exact"/>
        <w:ind w:firstLine="480" w:firstLineChars="200"/>
        <w:rPr>
          <w:sz w:val="24"/>
        </w:rPr>
      </w:pPr>
      <w:r>
        <w:rPr>
          <w:rFonts w:hint="eastAsia"/>
          <w:sz w:val="24"/>
        </w:rPr>
        <w:t>商品类别</w:t>
      </w:r>
      <w:r>
        <w:rPr>
          <w:sz w:val="24"/>
        </w:rPr>
        <w:t>管理包括商品类别的列表显示、增加、修改与删除等功能。</w:t>
      </w:r>
      <w:r>
        <w:rPr>
          <w:rFonts w:hint="eastAsia"/>
          <w:sz w:val="24"/>
        </w:rPr>
        <w:t>该功能</w:t>
      </w:r>
      <w:r>
        <w:rPr>
          <w:sz w:val="24"/>
        </w:rPr>
        <w:t>的具体实现如下所示：</w:t>
      </w:r>
      <w:r>
        <w:rPr>
          <w:rFonts w:hint="eastAsia"/>
          <w:sz w:val="24"/>
        </w:rPr>
        <w:t>（1）后端部分</w:t>
      </w:r>
      <w:r>
        <w:rPr>
          <w:sz w:val="24"/>
        </w:rPr>
        <w:t>。</w:t>
      </w:r>
      <w:r>
        <w:rPr>
          <w:rFonts w:hint="eastAsia"/>
          <w:sz w:val="24"/>
        </w:rPr>
        <w:t>定义商品类别实体类，映射数据库中的商品类别表。该实体类应包含商品类别的基本信息。随后，借助Spring Data JPA提供的Repository接口，开发商品类别信息的持久化操作。这一部分的实现保证了对商品类别数据的基本CRUD操作；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技术构建商品类别管理界面；</w:t>
      </w:r>
      <w:r>
        <w:rPr>
          <w:sz w:val="24"/>
        </w:rPr>
        <w:t>（</w:t>
      </w:r>
      <w:r>
        <w:rPr>
          <w:rFonts w:hint="eastAsia"/>
          <w:sz w:val="24"/>
        </w:rPr>
        <w:t>3</w:t>
      </w:r>
      <w:r>
        <w:rPr>
          <w:sz w:val="24"/>
        </w:rPr>
        <w:t>）</w:t>
      </w:r>
      <w:r>
        <w:rPr>
          <w:rFonts w:hint="eastAsia"/>
          <w:sz w:val="24"/>
        </w:rPr>
        <w:t>前端与后端的联调。通过HTTP请求将前端界面与后端服务连接，测试商品类别管理功能的所有接口，确保数据的准确性与完整性。商品类别列表界面具体如图5-4所示。</w:t>
      </w:r>
    </w:p>
    <w:p w14:paraId="4788233A">
      <w:pPr>
        <w:jc w:val="center"/>
        <w:rPr>
          <w:rFonts w:ascii="宋体" w:hAnsi="宋体" w:cs="宋体"/>
        </w:rPr>
      </w:pPr>
      <w:r>
        <w:drawing>
          <wp:inline distT="0" distB="0" distL="0" distR="0">
            <wp:extent cx="1133475" cy="3067050"/>
            <wp:effectExtent l="0" t="0" r="9525" b="0"/>
            <wp:docPr id="8" name="图片 8" descr="C:\Users\Administrator\Documents\Tencent Files\249208629\Image\C2C\B~{[2NS)[{3S4P8S~D60C]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Administrator\Documents\Tencent Files\249208629\Image\C2C\B~{[2NS)[{3S4P8S~D60C]C.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1133475" cy="3067050"/>
                    </a:xfrm>
                    <a:prstGeom prst="rect">
                      <a:avLst/>
                    </a:prstGeom>
                    <a:noFill/>
                    <a:ln>
                      <a:noFill/>
                    </a:ln>
                  </pic:spPr>
                </pic:pic>
              </a:graphicData>
            </a:graphic>
          </wp:inline>
        </w:drawing>
      </w:r>
    </w:p>
    <w:p w14:paraId="10756209">
      <w:pPr>
        <w:spacing w:line="400" w:lineRule="exact"/>
        <w:jc w:val="center"/>
        <w:rPr>
          <w:szCs w:val="21"/>
        </w:rPr>
      </w:pPr>
      <w:r>
        <w:rPr>
          <w:szCs w:val="21"/>
        </w:rPr>
        <w:t>图5-4  商品类别管理示意图</w:t>
      </w:r>
    </w:p>
    <w:p w14:paraId="64CB8AFE">
      <w:pPr>
        <w:pStyle w:val="3"/>
        <w:ind w:left="7" w:leftChars="-59" w:hanging="131" w:hangingChars="47"/>
        <w:textAlignment w:val="baseline"/>
      </w:pPr>
      <w:bookmarkStart w:id="171" w:name="_Toc218853650"/>
      <w:bookmarkStart w:id="172" w:name="_Toc5089"/>
      <w:bookmarkStart w:id="173" w:name="_Toc192625127"/>
      <w:bookmarkStart w:id="174" w:name="_Toc192670507"/>
      <w:bookmarkStart w:id="175" w:name="_Toc213353992"/>
      <w:r>
        <w:rPr>
          <w:rFonts w:hint="eastAsia"/>
        </w:rPr>
        <w:t>5.5  客户</w:t>
      </w:r>
      <w:r>
        <w:t>管理</w:t>
      </w:r>
      <w:bookmarkEnd w:id="140"/>
      <w:bookmarkEnd w:id="141"/>
      <w:bookmarkEnd w:id="142"/>
      <w:bookmarkEnd w:id="143"/>
      <w:bookmarkEnd w:id="144"/>
      <w:bookmarkEnd w:id="171"/>
      <w:bookmarkEnd w:id="172"/>
      <w:bookmarkEnd w:id="173"/>
      <w:bookmarkEnd w:id="174"/>
      <w:bookmarkEnd w:id="175"/>
    </w:p>
    <w:p w14:paraId="738B9959">
      <w:pPr>
        <w:widowControl/>
        <w:spacing w:line="400" w:lineRule="exact"/>
        <w:ind w:firstLine="480" w:firstLineChars="200"/>
        <w:rPr>
          <w:sz w:val="24"/>
        </w:rPr>
      </w:pPr>
      <w:r>
        <w:rPr>
          <w:rFonts w:hint="eastAsia"/>
          <w:sz w:val="24"/>
        </w:rPr>
        <w:t>客户</w:t>
      </w:r>
      <w:r>
        <w:rPr>
          <w:sz w:val="24"/>
        </w:rPr>
        <w:t>管理包括客户的列表显示、增加、修改与删除等功能。该功能</w:t>
      </w:r>
      <w:r>
        <w:rPr>
          <w:rFonts w:hint="eastAsia"/>
          <w:sz w:val="24"/>
        </w:rPr>
        <w:t>的</w:t>
      </w:r>
      <w:r>
        <w:rPr>
          <w:sz w:val="24"/>
        </w:rPr>
        <w:t>具体实现包括以下步骤：</w:t>
      </w:r>
      <w:r>
        <w:rPr>
          <w:rFonts w:hint="eastAsia"/>
          <w:sz w:val="24"/>
        </w:rPr>
        <w:t>（1）后端部分</w:t>
      </w:r>
      <w:r>
        <w:rPr>
          <w:sz w:val="24"/>
        </w:rPr>
        <w:t>。</w:t>
      </w:r>
      <w:r>
        <w:rPr>
          <w:rFonts w:hint="eastAsia"/>
          <w:sz w:val="24"/>
        </w:rPr>
        <w:t>定义客户实体类，映射数据库中的客户表。该实体类应包含客户的基本信息。随后，借助Spring Data JPA提供的Repository接口，开发客户信息的持久化操作。这一部分的实现保证了对客户数据的基本CRUD操作；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技术构建客户管理界面；</w:t>
      </w:r>
      <w:r>
        <w:rPr>
          <w:sz w:val="24"/>
        </w:rPr>
        <w:t>（</w:t>
      </w:r>
      <w:r>
        <w:rPr>
          <w:rFonts w:hint="eastAsia"/>
          <w:sz w:val="24"/>
        </w:rPr>
        <w:t>3</w:t>
      </w:r>
      <w:r>
        <w:rPr>
          <w:sz w:val="24"/>
        </w:rPr>
        <w:t>）</w:t>
      </w:r>
      <w:r>
        <w:rPr>
          <w:rFonts w:hint="eastAsia"/>
          <w:sz w:val="24"/>
        </w:rPr>
        <w:t>前端与后端的联调。通过HTTP请求将前端界面与后端服务连接，测试客户管理功能的所有接口，确保数据的准确性与完整性。客户管理</w:t>
      </w:r>
      <w:r>
        <w:rPr>
          <w:sz w:val="24"/>
        </w:rPr>
        <w:t>相关界面具体</w:t>
      </w:r>
      <w:r>
        <w:rPr>
          <w:rFonts w:hint="eastAsia"/>
          <w:sz w:val="24"/>
        </w:rPr>
        <w:t>如</w:t>
      </w:r>
      <w:r>
        <w:rPr>
          <w:sz w:val="24"/>
        </w:rPr>
        <w:t>下图5-</w:t>
      </w:r>
      <w:r>
        <w:rPr>
          <w:rFonts w:hint="eastAsia"/>
          <w:sz w:val="24"/>
        </w:rPr>
        <w:t>5所示</w:t>
      </w:r>
      <w:r>
        <w:rPr>
          <w:sz w:val="24"/>
        </w:rPr>
        <w:t>。</w:t>
      </w:r>
    </w:p>
    <w:p w14:paraId="5E98B579">
      <w:pPr>
        <w:jc w:val="center"/>
        <w:rPr>
          <w:szCs w:val="21"/>
        </w:rPr>
      </w:pPr>
      <w:r>
        <w:rPr>
          <w:szCs w:val="21"/>
        </w:rPr>
        <w:drawing>
          <wp:inline distT="0" distB="0" distL="0" distR="0">
            <wp:extent cx="5448300" cy="2402840"/>
            <wp:effectExtent l="0" t="0" r="0" b="0"/>
            <wp:docPr id="10" name="图片 10" descr="基础资料-客户管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基础资料-客户管理"/>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5479500" cy="2417160"/>
                    </a:xfrm>
                    <a:prstGeom prst="rect">
                      <a:avLst/>
                    </a:prstGeom>
                    <a:noFill/>
                    <a:ln>
                      <a:noFill/>
                    </a:ln>
                  </pic:spPr>
                </pic:pic>
              </a:graphicData>
            </a:graphic>
          </wp:inline>
        </w:drawing>
      </w:r>
    </w:p>
    <w:p w14:paraId="5F5D1295">
      <w:pPr>
        <w:spacing w:line="400" w:lineRule="exact"/>
        <w:jc w:val="center"/>
        <w:rPr>
          <w:szCs w:val="21"/>
        </w:rPr>
      </w:pPr>
      <w:r>
        <w:rPr>
          <w:szCs w:val="21"/>
        </w:rPr>
        <w:t>图5-5  客户管理相关页面示意图</w:t>
      </w:r>
    </w:p>
    <w:p w14:paraId="01BA26AB">
      <w:pPr>
        <w:pStyle w:val="3"/>
        <w:ind w:left="7" w:leftChars="-59" w:hanging="131" w:hangingChars="47"/>
        <w:textAlignment w:val="baseline"/>
      </w:pPr>
      <w:bookmarkStart w:id="176" w:name="_Toc27911"/>
      <w:bookmarkStart w:id="177" w:name="_Toc128858385"/>
      <w:bookmarkStart w:id="178" w:name="_Toc101805483"/>
      <w:bookmarkStart w:id="179" w:name="_Toc192670508"/>
      <w:bookmarkStart w:id="180" w:name="_Toc218853651"/>
      <w:bookmarkStart w:id="181" w:name="_Toc187793847"/>
      <w:bookmarkStart w:id="182" w:name="_Toc192625128"/>
      <w:bookmarkStart w:id="183" w:name="_Toc124182207"/>
      <w:bookmarkStart w:id="184" w:name="_Toc213353993"/>
      <w:bookmarkStart w:id="185" w:name="_Toc110982268"/>
      <w:r>
        <w:rPr>
          <w:rFonts w:hint="eastAsia"/>
        </w:rPr>
        <w:t>5.6  供应商管理</w:t>
      </w:r>
      <w:bookmarkEnd w:id="176"/>
      <w:bookmarkEnd w:id="177"/>
      <w:bookmarkEnd w:id="178"/>
      <w:bookmarkEnd w:id="179"/>
      <w:bookmarkEnd w:id="180"/>
      <w:bookmarkEnd w:id="181"/>
      <w:bookmarkEnd w:id="182"/>
      <w:bookmarkEnd w:id="183"/>
      <w:bookmarkEnd w:id="184"/>
      <w:bookmarkEnd w:id="185"/>
    </w:p>
    <w:p w14:paraId="77570A88">
      <w:pPr>
        <w:widowControl/>
        <w:spacing w:line="400" w:lineRule="exact"/>
        <w:ind w:firstLine="480" w:firstLineChars="200"/>
        <w:rPr>
          <w:sz w:val="24"/>
        </w:rPr>
      </w:pPr>
      <w:r>
        <w:rPr>
          <w:rFonts w:hint="eastAsia"/>
          <w:sz w:val="24"/>
        </w:rPr>
        <w:t>供应商</w:t>
      </w:r>
      <w:r>
        <w:rPr>
          <w:sz w:val="24"/>
        </w:rPr>
        <w:t>管理包括</w:t>
      </w:r>
      <w:r>
        <w:rPr>
          <w:rFonts w:hint="eastAsia"/>
          <w:sz w:val="24"/>
        </w:rPr>
        <w:t>供应商</w:t>
      </w:r>
      <w:r>
        <w:rPr>
          <w:sz w:val="24"/>
        </w:rPr>
        <w:t>的列表显示、增加、修改与删除等功能。该功能</w:t>
      </w:r>
      <w:r>
        <w:rPr>
          <w:rFonts w:hint="eastAsia"/>
          <w:sz w:val="24"/>
        </w:rPr>
        <w:t>的</w:t>
      </w:r>
      <w:r>
        <w:rPr>
          <w:sz w:val="24"/>
        </w:rPr>
        <w:t>具体实现包括以下步骤：</w:t>
      </w:r>
      <w:r>
        <w:rPr>
          <w:rFonts w:hint="eastAsia"/>
          <w:sz w:val="24"/>
        </w:rPr>
        <w:t>（1）后端部分</w:t>
      </w:r>
      <w:r>
        <w:rPr>
          <w:sz w:val="24"/>
        </w:rPr>
        <w:t>。</w:t>
      </w:r>
      <w:r>
        <w:rPr>
          <w:rFonts w:hint="eastAsia"/>
          <w:sz w:val="24"/>
        </w:rPr>
        <w:t>定义供应商实体类，映射数据库中的供应商表。该实体类应包含供应商的基本信息。随后，借助Spring Data JPA提供的Repository接口，开发供应商信息的持久化操作。这一部分的实现保证了对供应商数据的基本CRUD操作；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技术构建供应商管理界面；</w:t>
      </w:r>
      <w:r>
        <w:rPr>
          <w:sz w:val="24"/>
        </w:rPr>
        <w:t>（</w:t>
      </w:r>
      <w:r>
        <w:rPr>
          <w:rFonts w:hint="eastAsia"/>
          <w:sz w:val="24"/>
        </w:rPr>
        <w:t>3</w:t>
      </w:r>
      <w:r>
        <w:rPr>
          <w:sz w:val="24"/>
        </w:rPr>
        <w:t>）</w:t>
      </w:r>
      <w:r>
        <w:rPr>
          <w:rFonts w:hint="eastAsia"/>
          <w:sz w:val="24"/>
        </w:rPr>
        <w:t>前端与后端的联调。通过HTTP请求将前端界面与后端服务连接，测试供应商管理功能的所有接口，确保数据的准确性与完整性。供应商列表显示</w:t>
      </w:r>
      <w:r>
        <w:rPr>
          <w:sz w:val="24"/>
        </w:rPr>
        <w:t>的页面</w:t>
      </w:r>
      <w:r>
        <w:rPr>
          <w:rFonts w:hint="eastAsia"/>
          <w:sz w:val="24"/>
        </w:rPr>
        <w:t>具体</w:t>
      </w:r>
      <w:r>
        <w:rPr>
          <w:sz w:val="24"/>
        </w:rPr>
        <w:t>如下图5-6</w:t>
      </w:r>
      <w:r>
        <w:rPr>
          <w:rFonts w:hint="eastAsia"/>
          <w:sz w:val="24"/>
        </w:rPr>
        <w:t>所示</w:t>
      </w:r>
      <w:r>
        <w:rPr>
          <w:sz w:val="24"/>
        </w:rPr>
        <w:t>。</w:t>
      </w:r>
    </w:p>
    <w:p w14:paraId="54B4DCE9">
      <w:pPr>
        <w:jc w:val="center"/>
        <w:rPr>
          <w:rFonts w:eastAsia="黑体"/>
          <w:szCs w:val="21"/>
        </w:rPr>
      </w:pPr>
      <w:r>
        <w:rPr>
          <w:rFonts w:eastAsia="黑体"/>
          <w:szCs w:val="21"/>
        </w:rPr>
        <w:drawing>
          <wp:inline distT="0" distB="0" distL="0" distR="0">
            <wp:extent cx="5362575" cy="1501775"/>
            <wp:effectExtent l="0" t="0" r="0" b="3175"/>
            <wp:docPr id="9" name="图片 9" descr="C:\Users\Administrator\Documents\Tencent Files\249208629\Image\C2C\Image1\~G_82A2%_~{4EWWH~V[ZNK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Administrator\Documents\Tencent Files\249208629\Image\C2C\Image1\~G_82A2%_~{4EWWH~V[ZNK4.png"/>
                    <pic:cNvPicPr>
                      <a:picLocks noChangeAspect="1" noChangeArrowheads="1"/>
                    </pic:cNvPicPr>
                  </pic:nvPicPr>
                  <pic:blipFill>
                    <a:blip r:embed="rId50" cstate="print">
                      <a:extLst>
                        <a:ext uri="{28A0092B-C50C-407E-A947-70E740481C1C}">
                          <a14:useLocalDpi xmlns:a14="http://schemas.microsoft.com/office/drawing/2010/main" val="0"/>
                        </a:ext>
                      </a:extLst>
                    </a:blip>
                    <a:srcRect b="40741"/>
                    <a:stretch>
                      <a:fillRect/>
                    </a:stretch>
                  </pic:blipFill>
                  <pic:spPr>
                    <a:xfrm>
                      <a:off x="0" y="0"/>
                      <a:ext cx="5380597" cy="1507299"/>
                    </a:xfrm>
                    <a:prstGeom prst="rect">
                      <a:avLst/>
                    </a:prstGeom>
                    <a:noFill/>
                    <a:ln>
                      <a:noFill/>
                    </a:ln>
                  </pic:spPr>
                </pic:pic>
              </a:graphicData>
            </a:graphic>
          </wp:inline>
        </w:drawing>
      </w:r>
    </w:p>
    <w:p w14:paraId="3509A1F5">
      <w:pPr>
        <w:spacing w:line="400" w:lineRule="exact"/>
        <w:jc w:val="center"/>
        <w:rPr>
          <w:szCs w:val="21"/>
        </w:rPr>
      </w:pPr>
      <w:r>
        <w:rPr>
          <w:szCs w:val="21"/>
        </w:rPr>
        <w:t>图5-6  供应商管理相关页面示意图</w:t>
      </w:r>
    </w:p>
    <w:p w14:paraId="4D765BA9">
      <w:pPr>
        <w:pStyle w:val="3"/>
        <w:ind w:left="7" w:leftChars="-59" w:hanging="131" w:hangingChars="47"/>
        <w:textAlignment w:val="baseline"/>
      </w:pPr>
      <w:bookmarkStart w:id="186" w:name="_Toc101805484"/>
      <w:bookmarkStart w:id="187" w:name="_Toc192625129"/>
      <w:bookmarkStart w:id="188" w:name="_Toc124182208"/>
      <w:bookmarkStart w:id="189" w:name="_Toc16792"/>
      <w:bookmarkStart w:id="190" w:name="_Toc218853652"/>
      <w:bookmarkStart w:id="191" w:name="_Toc128858386"/>
      <w:bookmarkStart w:id="192" w:name="_Toc110982269"/>
      <w:bookmarkStart w:id="193" w:name="_Toc213353994"/>
      <w:bookmarkStart w:id="194" w:name="_Toc192670509"/>
      <w:bookmarkStart w:id="195" w:name="_Toc187793848"/>
      <w:r>
        <w:rPr>
          <w:rFonts w:hint="eastAsia"/>
        </w:rPr>
        <w:t>5.7  采购管理</w:t>
      </w:r>
      <w:bookmarkEnd w:id="186"/>
      <w:bookmarkEnd w:id="187"/>
      <w:bookmarkEnd w:id="188"/>
      <w:bookmarkEnd w:id="189"/>
      <w:bookmarkEnd w:id="190"/>
      <w:bookmarkEnd w:id="191"/>
      <w:bookmarkEnd w:id="192"/>
      <w:bookmarkEnd w:id="193"/>
      <w:bookmarkEnd w:id="194"/>
      <w:bookmarkEnd w:id="195"/>
    </w:p>
    <w:p w14:paraId="48304C52">
      <w:pPr>
        <w:widowControl/>
        <w:spacing w:line="400" w:lineRule="exact"/>
        <w:ind w:firstLine="480" w:firstLineChars="200"/>
        <w:rPr>
          <w:sz w:val="24"/>
        </w:rPr>
      </w:pPr>
      <w:r>
        <w:rPr>
          <w:rFonts w:hint="eastAsia"/>
          <w:sz w:val="24"/>
        </w:rPr>
        <w:t>采购</w:t>
      </w:r>
      <w:r>
        <w:rPr>
          <w:sz w:val="24"/>
        </w:rPr>
        <w:t>管理包括</w:t>
      </w:r>
      <w:r>
        <w:rPr>
          <w:rFonts w:hint="eastAsia"/>
          <w:sz w:val="24"/>
        </w:rPr>
        <w:t>采购</w:t>
      </w:r>
      <w:r>
        <w:rPr>
          <w:sz w:val="24"/>
        </w:rPr>
        <w:t>的列表显示、增加、修改与删除等功能。该功能</w:t>
      </w:r>
      <w:r>
        <w:rPr>
          <w:rFonts w:hint="eastAsia"/>
          <w:sz w:val="24"/>
        </w:rPr>
        <w:t>的</w:t>
      </w:r>
      <w:r>
        <w:rPr>
          <w:sz w:val="24"/>
        </w:rPr>
        <w:t>具体实现包括以下步骤：</w:t>
      </w:r>
      <w:r>
        <w:rPr>
          <w:rFonts w:hint="eastAsia"/>
          <w:sz w:val="24"/>
        </w:rPr>
        <w:t>（1）后端部分</w:t>
      </w:r>
      <w:r>
        <w:rPr>
          <w:sz w:val="24"/>
        </w:rPr>
        <w:t>。</w:t>
      </w:r>
      <w:r>
        <w:rPr>
          <w:rFonts w:hint="eastAsia"/>
          <w:sz w:val="24"/>
        </w:rPr>
        <w:t>定义采购实体类，映射数据库中的采购表。该实体类应包含采购的基本信息。随后，借助Spring Data JPA提供的Repository接口，开发采购信息的持久化操作。这一部分的实现保证了对采购数据的基本CRUD操作；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技术构建采购管理界面；</w:t>
      </w:r>
      <w:r>
        <w:rPr>
          <w:sz w:val="24"/>
        </w:rPr>
        <w:t>（</w:t>
      </w:r>
      <w:r>
        <w:rPr>
          <w:rFonts w:hint="eastAsia"/>
          <w:sz w:val="24"/>
        </w:rPr>
        <w:t>3</w:t>
      </w:r>
      <w:r>
        <w:rPr>
          <w:sz w:val="24"/>
        </w:rPr>
        <w:t>）</w:t>
      </w:r>
      <w:r>
        <w:rPr>
          <w:rFonts w:hint="eastAsia"/>
          <w:sz w:val="24"/>
        </w:rPr>
        <w:t>前端与后端的联调。通过HTTP请求将前端界面与后端服务连接，测试采购管理功能的所有接口，确保数据的准确性与完整性。采购列表显示</w:t>
      </w:r>
      <w:r>
        <w:rPr>
          <w:sz w:val="24"/>
        </w:rPr>
        <w:t>的页面</w:t>
      </w:r>
      <w:r>
        <w:rPr>
          <w:rFonts w:hint="eastAsia"/>
          <w:sz w:val="24"/>
        </w:rPr>
        <w:t>具体</w:t>
      </w:r>
      <w:r>
        <w:rPr>
          <w:sz w:val="24"/>
        </w:rPr>
        <w:t>如下图5-</w:t>
      </w:r>
      <w:r>
        <w:rPr>
          <w:rFonts w:hint="eastAsia"/>
          <w:sz w:val="24"/>
        </w:rPr>
        <w:t>7所示</w:t>
      </w:r>
      <w:r>
        <w:rPr>
          <w:sz w:val="24"/>
        </w:rPr>
        <w:t>。</w:t>
      </w:r>
    </w:p>
    <w:p w14:paraId="45FC8A9A">
      <w:pPr>
        <w:jc w:val="center"/>
      </w:pPr>
      <w:r>
        <w:drawing>
          <wp:inline distT="0" distB="0" distL="0" distR="0">
            <wp:extent cx="5314950" cy="1361440"/>
            <wp:effectExtent l="0" t="0" r="0" b="0"/>
            <wp:docPr id="15" name="图片 15" descr="C:\Users\Administrator\Documents\Tencent Files\249208629\nt_qq\nt_data\Pic\2025-08\Ori\15160c4bc55a329194efde6323721c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Tencent Files\249208629\nt_qq\nt_data\Pic\2025-08\Ori\15160c4bc55a329194efde6323721cfc.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5341426" cy="1368550"/>
                    </a:xfrm>
                    <a:prstGeom prst="rect">
                      <a:avLst/>
                    </a:prstGeom>
                    <a:noFill/>
                    <a:ln>
                      <a:noFill/>
                    </a:ln>
                  </pic:spPr>
                </pic:pic>
              </a:graphicData>
            </a:graphic>
          </wp:inline>
        </w:drawing>
      </w:r>
    </w:p>
    <w:p w14:paraId="7D46343F">
      <w:pPr>
        <w:spacing w:line="400" w:lineRule="exact"/>
        <w:jc w:val="center"/>
        <w:rPr>
          <w:szCs w:val="21"/>
        </w:rPr>
      </w:pPr>
      <w:r>
        <w:rPr>
          <w:szCs w:val="21"/>
        </w:rPr>
        <w:t>图5-7  采购管理相关页面示意图</w:t>
      </w:r>
    </w:p>
    <w:p w14:paraId="713EF05C">
      <w:pPr>
        <w:pStyle w:val="3"/>
        <w:ind w:left="7" w:leftChars="-59" w:hanging="131" w:hangingChars="47"/>
        <w:textAlignment w:val="baseline"/>
      </w:pPr>
      <w:bookmarkStart w:id="196" w:name="_Toc110982270"/>
      <w:bookmarkStart w:id="197" w:name="_Toc124182209"/>
      <w:bookmarkStart w:id="198" w:name="_Toc213353995"/>
      <w:bookmarkStart w:id="199" w:name="_Toc32650"/>
      <w:bookmarkStart w:id="200" w:name="_Toc218853653"/>
      <w:bookmarkStart w:id="201" w:name="_Toc128858387"/>
      <w:bookmarkStart w:id="202" w:name="_Toc192670510"/>
      <w:bookmarkStart w:id="203" w:name="_Toc192625130"/>
      <w:bookmarkStart w:id="204" w:name="_Toc101805485"/>
      <w:bookmarkStart w:id="205" w:name="_Toc187793849"/>
      <w:r>
        <w:rPr>
          <w:rFonts w:hint="eastAsia"/>
        </w:rPr>
        <w:t>5.8  销售管理</w:t>
      </w:r>
      <w:bookmarkEnd w:id="196"/>
      <w:bookmarkEnd w:id="197"/>
      <w:bookmarkEnd w:id="198"/>
      <w:bookmarkEnd w:id="199"/>
      <w:bookmarkEnd w:id="200"/>
      <w:bookmarkEnd w:id="201"/>
      <w:bookmarkEnd w:id="202"/>
      <w:bookmarkEnd w:id="203"/>
      <w:bookmarkEnd w:id="204"/>
      <w:bookmarkEnd w:id="205"/>
    </w:p>
    <w:p w14:paraId="7310A497">
      <w:pPr>
        <w:widowControl/>
        <w:spacing w:line="400" w:lineRule="exact"/>
        <w:ind w:firstLine="480" w:firstLineChars="200"/>
        <w:rPr>
          <w:sz w:val="24"/>
        </w:rPr>
      </w:pPr>
      <w:r>
        <w:rPr>
          <w:rFonts w:hint="eastAsia"/>
          <w:sz w:val="24"/>
        </w:rPr>
        <w:t>销售</w:t>
      </w:r>
      <w:r>
        <w:rPr>
          <w:sz w:val="24"/>
        </w:rPr>
        <w:t>管理包括</w:t>
      </w:r>
      <w:r>
        <w:rPr>
          <w:rFonts w:hint="eastAsia"/>
          <w:sz w:val="24"/>
        </w:rPr>
        <w:t>销售</w:t>
      </w:r>
      <w:r>
        <w:rPr>
          <w:sz w:val="24"/>
        </w:rPr>
        <w:t>的列表显示、增加、修改与删除等功能。该功能</w:t>
      </w:r>
      <w:r>
        <w:rPr>
          <w:rFonts w:hint="eastAsia"/>
          <w:sz w:val="24"/>
        </w:rPr>
        <w:t>的</w:t>
      </w:r>
      <w:r>
        <w:rPr>
          <w:sz w:val="24"/>
        </w:rPr>
        <w:t>具体实现包括以下步骤：</w:t>
      </w:r>
      <w:r>
        <w:rPr>
          <w:rFonts w:hint="eastAsia"/>
          <w:sz w:val="24"/>
        </w:rPr>
        <w:t>（1）后端部分</w:t>
      </w:r>
      <w:r>
        <w:rPr>
          <w:sz w:val="24"/>
        </w:rPr>
        <w:t>。</w:t>
      </w:r>
      <w:r>
        <w:rPr>
          <w:rFonts w:hint="eastAsia"/>
          <w:sz w:val="24"/>
        </w:rPr>
        <w:t>定义采购实体类，映射数据库中的采购表。该实体类应包含采购的基本信息。随后，借助Spring Data JPA提供的Repository接口，开发采购信息的持久化操作。这一部分的实现保证了对采购数据的基本CRUD操作；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技术构建采购管理界面；</w:t>
      </w:r>
      <w:r>
        <w:rPr>
          <w:sz w:val="24"/>
        </w:rPr>
        <w:t>（</w:t>
      </w:r>
      <w:r>
        <w:rPr>
          <w:rFonts w:hint="eastAsia"/>
          <w:sz w:val="24"/>
        </w:rPr>
        <w:t>3</w:t>
      </w:r>
      <w:r>
        <w:rPr>
          <w:sz w:val="24"/>
        </w:rPr>
        <w:t>）</w:t>
      </w:r>
      <w:r>
        <w:rPr>
          <w:rFonts w:hint="eastAsia"/>
          <w:sz w:val="24"/>
        </w:rPr>
        <w:t>前端与后端的联调。通过HTTP请求将前端界面与后端服务连接，测试采购管理功能的所有接口，确保数据的准确性与完整性。销售列表显示</w:t>
      </w:r>
      <w:r>
        <w:rPr>
          <w:sz w:val="24"/>
        </w:rPr>
        <w:t>的页面</w:t>
      </w:r>
      <w:r>
        <w:rPr>
          <w:rFonts w:hint="eastAsia"/>
          <w:sz w:val="24"/>
        </w:rPr>
        <w:t>具体</w:t>
      </w:r>
      <w:r>
        <w:rPr>
          <w:sz w:val="24"/>
        </w:rPr>
        <w:t>如下图5-</w:t>
      </w:r>
      <w:r>
        <w:rPr>
          <w:rFonts w:hint="eastAsia"/>
          <w:sz w:val="24"/>
        </w:rPr>
        <w:t>8所示</w:t>
      </w:r>
      <w:r>
        <w:rPr>
          <w:sz w:val="24"/>
        </w:rPr>
        <w:t>。</w:t>
      </w:r>
    </w:p>
    <w:p w14:paraId="2FB7FE76">
      <w:pPr>
        <w:jc w:val="center"/>
      </w:pPr>
      <w:r>
        <w:drawing>
          <wp:inline distT="0" distB="0" distL="0" distR="0">
            <wp:extent cx="5410200" cy="1289685"/>
            <wp:effectExtent l="0" t="0" r="0" b="5715"/>
            <wp:docPr id="16" name="图片 16" descr="C:\Users\Administrator\Documents\Tencent Files\249208629\nt_qq\nt_data\Pic\2025-08\Ori\2a15e01614f2ae7b5d662922046b8e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Tencent Files\249208629\nt_qq\nt_data\Pic\2025-08\Ori\2a15e01614f2ae7b5d662922046b8ec6.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5425390" cy="1293515"/>
                    </a:xfrm>
                    <a:prstGeom prst="rect">
                      <a:avLst/>
                    </a:prstGeom>
                    <a:noFill/>
                    <a:ln>
                      <a:noFill/>
                    </a:ln>
                  </pic:spPr>
                </pic:pic>
              </a:graphicData>
            </a:graphic>
          </wp:inline>
        </w:drawing>
      </w:r>
    </w:p>
    <w:p w14:paraId="2C9D760F">
      <w:pPr>
        <w:spacing w:line="400" w:lineRule="exact"/>
        <w:jc w:val="center"/>
        <w:rPr>
          <w:szCs w:val="21"/>
        </w:rPr>
      </w:pPr>
      <w:r>
        <w:rPr>
          <w:szCs w:val="21"/>
        </w:rPr>
        <w:t>图5-8  销售管理相关页面示意图</w:t>
      </w:r>
    </w:p>
    <w:p w14:paraId="32E4E53D">
      <w:pPr>
        <w:pStyle w:val="3"/>
        <w:ind w:left="7" w:leftChars="-59" w:hanging="131" w:hangingChars="47"/>
        <w:textAlignment w:val="baseline"/>
      </w:pPr>
      <w:bookmarkStart w:id="206" w:name="_Toc187793850"/>
      <w:bookmarkStart w:id="207" w:name="_Toc110982271"/>
      <w:bookmarkStart w:id="208" w:name="_Toc192625131"/>
      <w:bookmarkStart w:id="209" w:name="_Toc101805486"/>
      <w:bookmarkStart w:id="210" w:name="_Toc218853654"/>
      <w:bookmarkStart w:id="211" w:name="_Toc16304"/>
      <w:bookmarkStart w:id="212" w:name="_Toc128858388"/>
      <w:bookmarkStart w:id="213" w:name="_Toc192670511"/>
      <w:bookmarkStart w:id="214" w:name="_Toc124182210"/>
      <w:bookmarkStart w:id="215" w:name="_Toc213353996"/>
      <w:r>
        <w:rPr>
          <w:rFonts w:hint="eastAsia"/>
        </w:rPr>
        <w:t>5.9  库存</w:t>
      </w:r>
      <w:r>
        <w:t>管理</w:t>
      </w:r>
      <w:bookmarkEnd w:id="206"/>
      <w:bookmarkEnd w:id="207"/>
      <w:bookmarkEnd w:id="208"/>
      <w:bookmarkEnd w:id="209"/>
      <w:bookmarkEnd w:id="210"/>
      <w:bookmarkEnd w:id="211"/>
      <w:bookmarkEnd w:id="212"/>
      <w:bookmarkEnd w:id="213"/>
      <w:bookmarkEnd w:id="214"/>
      <w:bookmarkEnd w:id="215"/>
    </w:p>
    <w:p w14:paraId="552B7E49">
      <w:pPr>
        <w:widowControl/>
        <w:spacing w:line="400" w:lineRule="exact"/>
        <w:ind w:firstLine="480" w:firstLineChars="200"/>
        <w:rPr>
          <w:sz w:val="24"/>
        </w:rPr>
      </w:pPr>
      <w:r>
        <w:rPr>
          <w:rFonts w:hint="eastAsia"/>
          <w:sz w:val="24"/>
        </w:rPr>
        <w:t>库存</w:t>
      </w:r>
      <w:r>
        <w:rPr>
          <w:sz w:val="24"/>
        </w:rPr>
        <w:t>管理包括</w:t>
      </w:r>
      <w:r>
        <w:rPr>
          <w:rFonts w:hint="eastAsia"/>
          <w:sz w:val="24"/>
        </w:rPr>
        <w:t>库存</w:t>
      </w:r>
      <w:r>
        <w:rPr>
          <w:sz w:val="24"/>
        </w:rPr>
        <w:t>的列表显示、增加、修改与删除等功能。该功能</w:t>
      </w:r>
      <w:r>
        <w:rPr>
          <w:rFonts w:hint="eastAsia"/>
          <w:sz w:val="24"/>
        </w:rPr>
        <w:t>的</w:t>
      </w:r>
      <w:r>
        <w:rPr>
          <w:sz w:val="24"/>
        </w:rPr>
        <w:t>具体实现包括以下步骤：</w:t>
      </w:r>
      <w:r>
        <w:rPr>
          <w:rFonts w:hint="eastAsia"/>
          <w:sz w:val="24"/>
        </w:rPr>
        <w:t>（1）后端部分</w:t>
      </w:r>
      <w:r>
        <w:rPr>
          <w:sz w:val="24"/>
        </w:rPr>
        <w:t>。</w:t>
      </w:r>
      <w:r>
        <w:rPr>
          <w:rFonts w:hint="eastAsia"/>
          <w:sz w:val="24"/>
        </w:rPr>
        <w:t>定义库存实体类，映射数据库中的库存表。该实体类应包含库存的基本信息。随后，借助Spring Data JPA提供的Repository接口，开发库存信息的持久化操作。这一部分的实现保证了对库存数据的基本CRUD操作；</w:t>
      </w:r>
      <w:r>
        <w:rPr>
          <w:sz w:val="24"/>
        </w:rPr>
        <w:t>（</w:t>
      </w:r>
      <w:r>
        <w:rPr>
          <w:rFonts w:hint="eastAsia"/>
          <w:sz w:val="24"/>
        </w:rPr>
        <w:t>2</w:t>
      </w:r>
      <w:r>
        <w:rPr>
          <w:sz w:val="24"/>
        </w:rPr>
        <w:t>）</w:t>
      </w:r>
      <w:r>
        <w:rPr>
          <w:rFonts w:hint="eastAsia"/>
          <w:sz w:val="24"/>
        </w:rPr>
        <w:t>前端部分。使用</w:t>
      </w:r>
      <w:r>
        <w:rPr>
          <w:sz w:val="24"/>
        </w:rPr>
        <w:t>JSP</w:t>
      </w:r>
      <w:r>
        <w:rPr>
          <w:rFonts w:hint="eastAsia"/>
          <w:sz w:val="24"/>
        </w:rPr>
        <w:t>技术构建库存管理界面；</w:t>
      </w:r>
      <w:r>
        <w:rPr>
          <w:sz w:val="24"/>
        </w:rPr>
        <w:t>（</w:t>
      </w:r>
      <w:r>
        <w:rPr>
          <w:rFonts w:hint="eastAsia"/>
          <w:sz w:val="24"/>
        </w:rPr>
        <w:t>3</w:t>
      </w:r>
      <w:r>
        <w:rPr>
          <w:sz w:val="24"/>
        </w:rPr>
        <w:t>）</w:t>
      </w:r>
      <w:r>
        <w:rPr>
          <w:rFonts w:hint="eastAsia"/>
          <w:sz w:val="24"/>
        </w:rPr>
        <w:t>前端与后端的联调。通过HTTP请求将前端界面与后端服务连接，测试库存管理功能的所有接口，确保数据的准确性与完整性。库存列表显示</w:t>
      </w:r>
      <w:r>
        <w:rPr>
          <w:sz w:val="24"/>
        </w:rPr>
        <w:t>的页面</w:t>
      </w:r>
      <w:r>
        <w:rPr>
          <w:rFonts w:hint="eastAsia"/>
          <w:sz w:val="24"/>
        </w:rPr>
        <w:t>具体</w:t>
      </w:r>
      <w:r>
        <w:rPr>
          <w:sz w:val="24"/>
        </w:rPr>
        <w:t>如下图5-</w:t>
      </w:r>
      <w:r>
        <w:rPr>
          <w:rFonts w:hint="eastAsia"/>
          <w:sz w:val="24"/>
        </w:rPr>
        <w:t>9所示</w:t>
      </w:r>
      <w:r>
        <w:rPr>
          <w:sz w:val="24"/>
        </w:rPr>
        <w:t>。</w:t>
      </w:r>
    </w:p>
    <w:p w14:paraId="63BB3E95">
      <w:pPr>
        <w:jc w:val="center"/>
      </w:pPr>
      <w:r>
        <w:drawing>
          <wp:inline distT="0" distB="0" distL="0" distR="0">
            <wp:extent cx="5276850" cy="1426845"/>
            <wp:effectExtent l="0" t="0" r="0" b="1905"/>
            <wp:docPr id="17" name="图片 17" descr="C:\Users\Administrator\Documents\Tencent Files\249208629\Image\C2C\Image1\E@~}0~Y6~QVAG2UYQRP5KV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Administrator\Documents\Tencent Files\249208629\Image\C2C\Image1\E@~}0~Y6~QVAG2UYQRP5KVI.png"/>
                    <pic:cNvPicPr>
                      <a:picLocks noChangeAspect="1" noChangeArrowheads="1"/>
                    </pic:cNvPicPr>
                  </pic:nvPicPr>
                  <pic:blipFill>
                    <a:blip r:embed="rId53" cstate="print">
                      <a:extLst>
                        <a:ext uri="{28A0092B-C50C-407E-A947-70E740481C1C}">
                          <a14:useLocalDpi xmlns:a14="http://schemas.microsoft.com/office/drawing/2010/main" val="0"/>
                        </a:ext>
                      </a:extLst>
                    </a:blip>
                    <a:srcRect b="42104"/>
                    <a:stretch>
                      <a:fillRect/>
                    </a:stretch>
                  </pic:blipFill>
                  <pic:spPr>
                    <a:xfrm>
                      <a:off x="0" y="0"/>
                      <a:ext cx="5311706" cy="1436772"/>
                    </a:xfrm>
                    <a:prstGeom prst="rect">
                      <a:avLst/>
                    </a:prstGeom>
                    <a:noFill/>
                    <a:ln>
                      <a:noFill/>
                    </a:ln>
                  </pic:spPr>
                </pic:pic>
              </a:graphicData>
            </a:graphic>
          </wp:inline>
        </w:drawing>
      </w:r>
    </w:p>
    <w:p w14:paraId="3B5A9171">
      <w:pPr>
        <w:spacing w:line="400" w:lineRule="exact"/>
        <w:jc w:val="center"/>
        <w:rPr>
          <w:szCs w:val="21"/>
        </w:rPr>
      </w:pPr>
      <w:r>
        <w:rPr>
          <w:szCs w:val="21"/>
        </w:rPr>
        <w:t>图5-9  库存管理相关页面示意图</w:t>
      </w:r>
    </w:p>
    <w:bookmarkEnd w:id="145"/>
    <w:bookmarkEnd w:id="146"/>
    <w:p w14:paraId="14443A42">
      <w:pPr>
        <w:spacing w:line="400" w:lineRule="exact"/>
        <w:jc w:val="center"/>
        <w:rPr>
          <w:rFonts w:hAnsi="宋体"/>
          <w:szCs w:val="21"/>
        </w:rPr>
      </w:pPr>
    </w:p>
    <w:p w14:paraId="5352C198"/>
    <w:p w14:paraId="241FBDC3"/>
    <w:p w14:paraId="71B0205E">
      <w:pPr>
        <w:widowControl/>
        <w:jc w:val="left"/>
        <w:rPr>
          <w:rFonts w:eastAsia="黑体"/>
          <w:bCs/>
          <w:kern w:val="44"/>
          <w:sz w:val="32"/>
          <w:szCs w:val="44"/>
        </w:rPr>
      </w:pPr>
      <w:r>
        <w:br w:type="page"/>
      </w:r>
    </w:p>
    <w:p w14:paraId="78721463">
      <w:pPr>
        <w:pStyle w:val="2"/>
        <w:spacing w:before="0" w:beforeLines="0" w:after="480"/>
      </w:pPr>
      <w:bookmarkStart w:id="216" w:name="_Toc1173345158"/>
      <w:bookmarkStart w:id="217" w:name="_Toc218853655"/>
      <w:r>
        <w:rPr>
          <w:rFonts w:hint="eastAsia"/>
        </w:rPr>
        <w:t xml:space="preserve">6  </w:t>
      </w:r>
      <w:bookmarkEnd w:id="216"/>
      <w:r>
        <w:rPr>
          <w:rFonts w:hint="eastAsia"/>
        </w:rPr>
        <w:t>系统测试</w:t>
      </w:r>
      <w:bookmarkEnd w:id="217"/>
    </w:p>
    <w:p w14:paraId="6177D264">
      <w:pPr>
        <w:pStyle w:val="3"/>
        <w:rPr>
          <w:rFonts w:ascii="黑体" w:hAnsi="黑体"/>
        </w:rPr>
      </w:pPr>
      <w:bookmarkStart w:id="218" w:name="_Toc69740105"/>
      <w:bookmarkStart w:id="219" w:name="_Toc218853656"/>
      <w:r>
        <w:rPr>
          <w:rFonts w:hint="eastAsia" w:ascii="黑体" w:hAnsi="黑体"/>
        </w:rPr>
        <w:t xml:space="preserve">6.1  </w:t>
      </w:r>
      <w:bookmarkEnd w:id="218"/>
      <w:r>
        <w:rPr>
          <w:rFonts w:hint="eastAsia" w:ascii="黑体" w:hAnsi="黑体"/>
        </w:rPr>
        <w:t>测试</w:t>
      </w:r>
      <w:r>
        <w:rPr>
          <w:rFonts w:ascii="黑体" w:hAnsi="黑体"/>
        </w:rPr>
        <w:t>目的</w:t>
      </w:r>
      <w:bookmarkEnd w:id="219"/>
    </w:p>
    <w:p w14:paraId="69146216">
      <w:pPr>
        <w:snapToGrid w:val="0"/>
        <w:spacing w:line="400" w:lineRule="exact"/>
        <w:ind w:firstLine="480" w:firstLineChars="200"/>
        <w:rPr>
          <w:rFonts w:hAnsi="宋体"/>
          <w:sz w:val="24"/>
        </w:rPr>
      </w:pPr>
      <w:r>
        <w:rPr>
          <w:rFonts w:hint="eastAsia" w:hAnsi="宋体"/>
          <w:sz w:val="24"/>
        </w:rPr>
        <w:t>本</w:t>
      </w:r>
      <w:r>
        <w:rPr>
          <w:rFonts w:hAnsi="宋体"/>
          <w:sz w:val="24"/>
        </w:rPr>
        <w:t>次进销存管理系统</w:t>
      </w:r>
      <w:r>
        <w:rPr>
          <w:rFonts w:hint="eastAsia" w:hAnsi="宋体"/>
          <w:sz w:val="24"/>
        </w:rPr>
        <w:t>主要目的可以归纳为以下几个方面：</w:t>
      </w:r>
    </w:p>
    <w:p w14:paraId="34CB6A3E">
      <w:pPr>
        <w:snapToGrid w:val="0"/>
        <w:spacing w:line="400" w:lineRule="exact"/>
        <w:ind w:firstLine="480" w:firstLineChars="200"/>
        <w:rPr>
          <w:rFonts w:hAnsi="宋体"/>
          <w:sz w:val="24"/>
        </w:rPr>
      </w:pPr>
      <w:r>
        <w:rPr>
          <w:rFonts w:hint="eastAsia" w:hAnsi="宋体"/>
          <w:sz w:val="24"/>
        </w:rPr>
        <w:t>（1）验证功能完整性。</w:t>
      </w:r>
      <w:r>
        <w:rPr>
          <w:rFonts w:hAnsi="宋体"/>
          <w:sz w:val="24"/>
        </w:rPr>
        <w:t>在</w:t>
      </w:r>
      <w:r>
        <w:rPr>
          <w:rFonts w:hint="eastAsia" w:hAnsi="宋体"/>
          <w:sz w:val="24"/>
        </w:rPr>
        <w:t>对于</w:t>
      </w:r>
      <w:r>
        <w:rPr>
          <w:rFonts w:hAnsi="宋体"/>
          <w:sz w:val="24"/>
        </w:rPr>
        <w:t>本次开发的进销存管理系统的测试中，首要的测试目的就是</w:t>
      </w:r>
      <w:r>
        <w:rPr>
          <w:rFonts w:hint="eastAsia" w:hAnsi="宋体"/>
          <w:sz w:val="24"/>
        </w:rPr>
        <w:t>对于</w:t>
      </w:r>
      <w:r>
        <w:rPr>
          <w:rFonts w:hAnsi="宋体"/>
          <w:sz w:val="24"/>
        </w:rPr>
        <w:t>本次开发的软件是否符合需求分析中的功能性要求进行检验。检验</w:t>
      </w:r>
      <w:r>
        <w:rPr>
          <w:rFonts w:hint="eastAsia" w:hAnsi="宋体"/>
          <w:sz w:val="24"/>
        </w:rPr>
        <w:t>过程</w:t>
      </w:r>
      <w:r>
        <w:rPr>
          <w:rFonts w:hAnsi="宋体"/>
          <w:sz w:val="24"/>
        </w:rPr>
        <w:t>需要</w:t>
      </w:r>
      <w:r>
        <w:rPr>
          <w:rFonts w:hint="eastAsia" w:hAnsi="宋体"/>
          <w:sz w:val="24"/>
        </w:rPr>
        <w:t>按照需求</w:t>
      </w:r>
      <w:r>
        <w:rPr>
          <w:rFonts w:hAnsi="宋体"/>
          <w:sz w:val="24"/>
        </w:rPr>
        <w:t>分析中的不同用户角色进行</w:t>
      </w:r>
      <w:r>
        <w:rPr>
          <w:rFonts w:hint="eastAsia" w:hAnsi="宋体"/>
          <w:sz w:val="24"/>
        </w:rPr>
        <w:t>区分</w:t>
      </w:r>
      <w:r>
        <w:rPr>
          <w:rFonts w:hAnsi="宋体"/>
          <w:sz w:val="24"/>
        </w:rPr>
        <w:t>，对于系统的</w:t>
      </w:r>
      <w:r>
        <w:rPr>
          <w:rFonts w:hint="eastAsia" w:hAnsi="宋体"/>
          <w:sz w:val="24"/>
        </w:rPr>
        <w:t>各个</w:t>
      </w:r>
      <w:r>
        <w:rPr>
          <w:rFonts w:hAnsi="宋体"/>
          <w:sz w:val="24"/>
        </w:rPr>
        <w:t>功能</w:t>
      </w:r>
      <w:r>
        <w:rPr>
          <w:rFonts w:hint="eastAsia" w:hAnsi="宋体"/>
          <w:sz w:val="24"/>
        </w:rPr>
        <w:t>进行</w:t>
      </w:r>
      <w:r>
        <w:rPr>
          <w:rFonts w:hAnsi="宋体"/>
          <w:sz w:val="24"/>
        </w:rPr>
        <w:t>各种不同的输入</w:t>
      </w:r>
      <w:r>
        <w:rPr>
          <w:rFonts w:hint="eastAsia" w:hAnsi="宋体"/>
          <w:sz w:val="24"/>
        </w:rPr>
        <w:t>，</w:t>
      </w:r>
      <w:r>
        <w:rPr>
          <w:rFonts w:hAnsi="宋体"/>
          <w:sz w:val="24"/>
        </w:rPr>
        <w:t>验证</w:t>
      </w:r>
      <w:r>
        <w:rPr>
          <w:rFonts w:hint="eastAsia" w:hAnsi="宋体"/>
          <w:sz w:val="24"/>
        </w:rPr>
        <w:t>业务</w:t>
      </w:r>
      <w:r>
        <w:rPr>
          <w:rFonts w:hAnsi="宋体"/>
          <w:sz w:val="24"/>
        </w:rPr>
        <w:t>流程的正确</w:t>
      </w:r>
      <w:r>
        <w:rPr>
          <w:rFonts w:hint="eastAsia" w:hAnsi="宋体"/>
          <w:sz w:val="24"/>
        </w:rPr>
        <w:t>性</w:t>
      </w:r>
      <w:r>
        <w:rPr>
          <w:rFonts w:hAnsi="宋体"/>
          <w:sz w:val="24"/>
        </w:rPr>
        <w:t>以及功能的完整性。</w:t>
      </w:r>
    </w:p>
    <w:p w14:paraId="0D66D75F">
      <w:pPr>
        <w:snapToGrid w:val="0"/>
        <w:spacing w:line="400" w:lineRule="exact"/>
        <w:ind w:firstLine="480" w:firstLineChars="200"/>
        <w:rPr>
          <w:rFonts w:hAnsi="宋体"/>
          <w:sz w:val="24"/>
        </w:rPr>
      </w:pPr>
      <w:r>
        <w:rPr>
          <w:rFonts w:hint="eastAsia" w:hAnsi="宋体"/>
          <w:sz w:val="24"/>
        </w:rPr>
        <w:t>（2）检验</w:t>
      </w:r>
      <w:r>
        <w:rPr>
          <w:rFonts w:hAnsi="宋体"/>
          <w:sz w:val="24"/>
        </w:rPr>
        <w:t>软件质量。本次开发的</w:t>
      </w:r>
      <w:r>
        <w:rPr>
          <w:rFonts w:hint="eastAsia" w:hAnsi="宋体"/>
          <w:sz w:val="24"/>
        </w:rPr>
        <w:t>进销存管理系统的</w:t>
      </w:r>
      <w:r>
        <w:rPr>
          <w:rFonts w:hAnsi="宋体"/>
          <w:sz w:val="24"/>
        </w:rPr>
        <w:t>软件</w:t>
      </w:r>
      <w:r>
        <w:rPr>
          <w:rFonts w:hint="eastAsia" w:hAnsi="宋体"/>
          <w:sz w:val="24"/>
        </w:rPr>
        <w:t>质量</w:t>
      </w:r>
      <w:r>
        <w:rPr>
          <w:rFonts w:hAnsi="宋体"/>
          <w:sz w:val="24"/>
        </w:rPr>
        <w:t>关系到系统的稳定性</w:t>
      </w:r>
      <w:r>
        <w:rPr>
          <w:rFonts w:hint="eastAsia" w:hAnsi="宋体"/>
          <w:sz w:val="24"/>
        </w:rPr>
        <w:t>以及</w:t>
      </w:r>
      <w:r>
        <w:rPr>
          <w:rFonts w:hAnsi="宋体"/>
          <w:sz w:val="24"/>
        </w:rPr>
        <w:t>系统的可维护性</w:t>
      </w:r>
      <w:r>
        <w:rPr>
          <w:rFonts w:hint="eastAsia" w:hAnsi="宋体"/>
          <w:sz w:val="24"/>
        </w:rPr>
        <w:t>，</w:t>
      </w:r>
      <w:r>
        <w:rPr>
          <w:rFonts w:hAnsi="宋体"/>
          <w:sz w:val="24"/>
        </w:rPr>
        <w:t>因此需要通过软件测试工具对于</w:t>
      </w:r>
      <w:r>
        <w:rPr>
          <w:rFonts w:hint="eastAsia" w:hAnsi="宋体"/>
          <w:sz w:val="24"/>
        </w:rPr>
        <w:t>整体</w:t>
      </w:r>
      <w:r>
        <w:rPr>
          <w:rFonts w:hAnsi="宋体"/>
          <w:sz w:val="24"/>
        </w:rPr>
        <w:t>开发的代码质量</w:t>
      </w:r>
      <w:r>
        <w:rPr>
          <w:rFonts w:hint="eastAsia" w:hAnsi="宋体"/>
          <w:sz w:val="24"/>
        </w:rPr>
        <w:t>进行</w:t>
      </w:r>
      <w:r>
        <w:rPr>
          <w:rFonts w:hAnsi="宋体"/>
          <w:sz w:val="24"/>
        </w:rPr>
        <w:t>检验，例如代码</w:t>
      </w:r>
      <w:r>
        <w:rPr>
          <w:rFonts w:hint="eastAsia" w:hAnsi="宋体"/>
          <w:sz w:val="24"/>
        </w:rPr>
        <w:t>是否</w:t>
      </w:r>
      <w:r>
        <w:rPr>
          <w:rFonts w:hAnsi="宋体"/>
          <w:sz w:val="24"/>
        </w:rPr>
        <w:t>存在冗余</w:t>
      </w:r>
      <w:r>
        <w:rPr>
          <w:rFonts w:hint="eastAsia" w:hAnsi="宋体"/>
          <w:sz w:val="24"/>
        </w:rPr>
        <w:t>、代码注释</w:t>
      </w:r>
      <w:r>
        <w:rPr>
          <w:rFonts w:hAnsi="宋体"/>
          <w:sz w:val="24"/>
        </w:rPr>
        <w:t>是否清晰</w:t>
      </w:r>
      <w:r>
        <w:rPr>
          <w:rFonts w:hint="eastAsia" w:hAnsi="宋体"/>
          <w:sz w:val="24"/>
        </w:rPr>
        <w:t>、</w:t>
      </w:r>
      <w:r>
        <w:rPr>
          <w:rFonts w:hAnsi="宋体"/>
          <w:sz w:val="24"/>
        </w:rPr>
        <w:t>数据库表</w:t>
      </w:r>
      <w:r>
        <w:rPr>
          <w:rFonts w:hint="eastAsia" w:hAnsi="宋体"/>
          <w:sz w:val="24"/>
        </w:rPr>
        <w:t>划分</w:t>
      </w:r>
      <w:r>
        <w:rPr>
          <w:rFonts w:hAnsi="宋体"/>
          <w:sz w:val="24"/>
        </w:rPr>
        <w:t>是否合理等。</w:t>
      </w:r>
    </w:p>
    <w:p w14:paraId="4351DCA3">
      <w:pPr>
        <w:snapToGrid w:val="0"/>
        <w:spacing w:line="400" w:lineRule="exact"/>
        <w:ind w:firstLine="480" w:firstLineChars="200"/>
        <w:rPr>
          <w:rFonts w:hAnsi="宋体"/>
          <w:sz w:val="24"/>
        </w:rPr>
      </w:pPr>
      <w:r>
        <w:rPr>
          <w:rFonts w:hint="eastAsia" w:hAnsi="宋体"/>
          <w:sz w:val="24"/>
        </w:rPr>
        <w:t>（3）验证系统</w:t>
      </w:r>
      <w:r>
        <w:rPr>
          <w:rFonts w:hAnsi="宋体"/>
          <w:sz w:val="24"/>
        </w:rPr>
        <w:t>稳定性。</w:t>
      </w:r>
      <w:r>
        <w:rPr>
          <w:rFonts w:hint="eastAsia" w:hAnsi="宋体"/>
          <w:sz w:val="24"/>
        </w:rPr>
        <w:t>由于</w:t>
      </w:r>
      <w:r>
        <w:rPr>
          <w:rFonts w:hAnsi="宋体"/>
          <w:sz w:val="24"/>
        </w:rPr>
        <w:t>本次进销存管理系统是面向</w:t>
      </w:r>
      <w:r>
        <w:rPr>
          <w:rFonts w:hint="eastAsia" w:hAnsi="宋体"/>
          <w:sz w:val="24"/>
        </w:rPr>
        <w:t>于</w:t>
      </w:r>
      <w:r>
        <w:rPr>
          <w:rFonts w:hAnsi="宋体"/>
          <w:sz w:val="24"/>
        </w:rPr>
        <w:t>超市管理人员，在对于</w:t>
      </w:r>
      <w:r>
        <w:rPr>
          <w:rFonts w:hint="eastAsia" w:hAnsi="宋体"/>
          <w:sz w:val="24"/>
        </w:rPr>
        <w:t>该</w:t>
      </w:r>
      <w:r>
        <w:rPr>
          <w:rFonts w:hAnsi="宋体"/>
          <w:sz w:val="24"/>
        </w:rPr>
        <w:t>进销存管理系统</w:t>
      </w:r>
      <w:r>
        <w:rPr>
          <w:rFonts w:hint="eastAsia" w:hAnsi="宋体"/>
          <w:sz w:val="24"/>
        </w:rPr>
        <w:t>系统</w:t>
      </w:r>
      <w:r>
        <w:rPr>
          <w:rFonts w:hAnsi="宋体"/>
          <w:sz w:val="24"/>
        </w:rPr>
        <w:t>测试</w:t>
      </w:r>
      <w:r>
        <w:rPr>
          <w:rFonts w:hint="eastAsia" w:hAnsi="宋体"/>
          <w:sz w:val="24"/>
        </w:rPr>
        <w:t>过程</w:t>
      </w:r>
      <w:r>
        <w:rPr>
          <w:rFonts w:hAnsi="宋体"/>
          <w:sz w:val="24"/>
        </w:rPr>
        <w:t>中</w:t>
      </w:r>
      <w:r>
        <w:rPr>
          <w:rFonts w:hint="eastAsia" w:hAnsi="宋体"/>
          <w:sz w:val="24"/>
        </w:rPr>
        <w:t>需要</w:t>
      </w:r>
      <w:r>
        <w:rPr>
          <w:rFonts w:hAnsi="宋体"/>
          <w:sz w:val="24"/>
        </w:rPr>
        <w:t>对于大量用户访问的情形进行测试，验证该系统能否在高并发的情况下对于用户访问进行响应。</w:t>
      </w:r>
    </w:p>
    <w:p w14:paraId="58E8E61A">
      <w:pPr>
        <w:snapToGrid w:val="0"/>
        <w:spacing w:line="400" w:lineRule="exact"/>
        <w:ind w:firstLine="480" w:firstLineChars="200"/>
        <w:rPr>
          <w:rFonts w:hAnsi="宋体"/>
          <w:sz w:val="24"/>
        </w:rPr>
      </w:pPr>
      <w:r>
        <w:rPr>
          <w:rFonts w:hint="eastAsia" w:hAnsi="宋体"/>
          <w:sz w:val="24"/>
        </w:rPr>
        <w:t>（4）检验浏览器</w:t>
      </w:r>
      <w:r>
        <w:rPr>
          <w:rFonts w:hAnsi="宋体"/>
          <w:sz w:val="24"/>
        </w:rPr>
        <w:t>兼容性。</w:t>
      </w:r>
      <w:r>
        <w:rPr>
          <w:rFonts w:hint="eastAsia" w:hAnsi="宋体"/>
          <w:sz w:val="24"/>
        </w:rPr>
        <w:t>本次</w:t>
      </w:r>
      <w:r>
        <w:rPr>
          <w:rFonts w:hAnsi="宋体"/>
          <w:sz w:val="24"/>
        </w:rPr>
        <w:t>开发的</w:t>
      </w:r>
      <w:r>
        <w:rPr>
          <w:rFonts w:hint="eastAsia" w:hAnsi="宋体"/>
          <w:sz w:val="24"/>
        </w:rPr>
        <w:t>进销存管理系统</w:t>
      </w:r>
      <w:r>
        <w:rPr>
          <w:rFonts w:hAnsi="宋体"/>
          <w:sz w:val="24"/>
        </w:rPr>
        <w:t>是基于</w:t>
      </w:r>
      <w:r>
        <w:rPr>
          <w:rFonts w:hint="eastAsia" w:hAnsi="宋体"/>
          <w:sz w:val="24"/>
        </w:rPr>
        <w:t>浏览器</w:t>
      </w:r>
      <w:r>
        <w:rPr>
          <w:rFonts w:hAnsi="宋体"/>
          <w:sz w:val="24"/>
        </w:rPr>
        <w:t>的，用户通过通过浏览器对于系统进行访问</w:t>
      </w:r>
      <w:r>
        <w:rPr>
          <w:rFonts w:hint="eastAsia" w:hAnsi="宋体"/>
          <w:sz w:val="24"/>
        </w:rPr>
        <w:t>。</w:t>
      </w:r>
      <w:r>
        <w:rPr>
          <w:rFonts w:hAnsi="宋体"/>
          <w:sz w:val="24"/>
        </w:rPr>
        <w:t>由于</w:t>
      </w:r>
      <w:r>
        <w:rPr>
          <w:rFonts w:hint="eastAsia" w:hAnsi="宋体"/>
          <w:sz w:val="24"/>
        </w:rPr>
        <w:t>目前</w:t>
      </w:r>
      <w:r>
        <w:rPr>
          <w:rFonts w:hAnsi="宋体"/>
          <w:sz w:val="24"/>
        </w:rPr>
        <w:t>存在多种不同类型的浏览器，因此需要对于</w:t>
      </w:r>
      <w:r>
        <w:rPr>
          <w:rFonts w:hint="eastAsia" w:hAnsi="宋体"/>
          <w:sz w:val="24"/>
        </w:rPr>
        <w:t>系统</w:t>
      </w:r>
      <w:r>
        <w:rPr>
          <w:rFonts w:hAnsi="宋体"/>
          <w:sz w:val="24"/>
        </w:rPr>
        <w:t>的浏览器兼容性进行测试，验证在不同版本下浏览器，系统页面是否显示正常，系统</w:t>
      </w:r>
      <w:r>
        <w:rPr>
          <w:rFonts w:hint="eastAsia" w:hAnsi="宋体"/>
          <w:sz w:val="24"/>
        </w:rPr>
        <w:t>是否</w:t>
      </w:r>
      <w:r>
        <w:rPr>
          <w:rFonts w:hAnsi="宋体"/>
          <w:sz w:val="24"/>
        </w:rPr>
        <w:t>能够正常工作。</w:t>
      </w:r>
    </w:p>
    <w:p w14:paraId="1F575C78">
      <w:pPr>
        <w:snapToGrid w:val="0"/>
        <w:spacing w:line="400" w:lineRule="exact"/>
        <w:ind w:firstLine="480" w:firstLineChars="200"/>
        <w:rPr>
          <w:rFonts w:hAnsi="宋体"/>
          <w:sz w:val="24"/>
        </w:rPr>
      </w:pPr>
      <w:r>
        <w:rPr>
          <w:rFonts w:hint="eastAsia" w:hAnsi="宋体"/>
          <w:sz w:val="24"/>
        </w:rPr>
        <w:t>（5）验证系统</w:t>
      </w:r>
      <w:r>
        <w:rPr>
          <w:rFonts w:hAnsi="宋体"/>
          <w:sz w:val="24"/>
        </w:rPr>
        <w:t>安全性。</w:t>
      </w:r>
      <w:r>
        <w:rPr>
          <w:rFonts w:hint="eastAsia" w:hAnsi="宋体"/>
          <w:sz w:val="24"/>
        </w:rPr>
        <w:t>由于本次</w:t>
      </w:r>
      <w:r>
        <w:rPr>
          <w:rFonts w:hAnsi="宋体"/>
          <w:sz w:val="24"/>
        </w:rPr>
        <w:t>开发的进销存管理系统</w:t>
      </w:r>
      <w:r>
        <w:rPr>
          <w:rFonts w:hint="eastAsia" w:hAnsi="宋体"/>
          <w:sz w:val="24"/>
        </w:rPr>
        <w:t>是发布</w:t>
      </w:r>
      <w:r>
        <w:rPr>
          <w:rFonts w:hAnsi="宋体"/>
          <w:sz w:val="24"/>
        </w:rPr>
        <w:t>在互联网上</w:t>
      </w:r>
      <w:r>
        <w:rPr>
          <w:rFonts w:hint="eastAsia" w:hAnsi="宋体"/>
          <w:sz w:val="24"/>
        </w:rPr>
        <w:t>，</w:t>
      </w:r>
      <w:r>
        <w:rPr>
          <w:rFonts w:hAnsi="宋体"/>
          <w:sz w:val="24"/>
        </w:rPr>
        <w:t>因此非常容易遭受</w:t>
      </w:r>
      <w:r>
        <w:rPr>
          <w:rFonts w:hint="eastAsia" w:hAnsi="宋体"/>
          <w:sz w:val="24"/>
        </w:rPr>
        <w:t>黑客以及</w:t>
      </w:r>
      <w:r>
        <w:rPr>
          <w:rFonts w:hAnsi="宋体"/>
          <w:sz w:val="24"/>
        </w:rPr>
        <w:t>计算机病毒的攻击</w:t>
      </w:r>
      <w:r>
        <w:rPr>
          <w:rFonts w:hint="eastAsia" w:hAnsi="宋体"/>
          <w:sz w:val="24"/>
        </w:rPr>
        <w:t>。</w:t>
      </w:r>
      <w:r>
        <w:rPr>
          <w:rFonts w:hAnsi="宋体"/>
          <w:sz w:val="24"/>
        </w:rPr>
        <w:t>一旦</w:t>
      </w:r>
      <w:r>
        <w:rPr>
          <w:rFonts w:hint="eastAsia" w:hAnsi="宋体"/>
          <w:sz w:val="24"/>
        </w:rPr>
        <w:t>黑客</w:t>
      </w:r>
      <w:r>
        <w:rPr>
          <w:rFonts w:hAnsi="宋体"/>
          <w:sz w:val="24"/>
        </w:rPr>
        <w:t>攻击成功，系统中的</w:t>
      </w:r>
      <w:r>
        <w:rPr>
          <w:rFonts w:hint="eastAsia" w:hAnsi="宋体"/>
          <w:sz w:val="24"/>
        </w:rPr>
        <w:t>商品</w:t>
      </w:r>
      <w:r>
        <w:rPr>
          <w:rFonts w:hAnsi="宋体"/>
          <w:sz w:val="24"/>
        </w:rPr>
        <w:t>信息、订单信息以及用户信息都存在信息泄露的风险</w:t>
      </w:r>
      <w:r>
        <w:rPr>
          <w:rFonts w:hint="eastAsia" w:hAnsi="宋体"/>
          <w:sz w:val="24"/>
        </w:rPr>
        <w:t>，</w:t>
      </w:r>
      <w:r>
        <w:rPr>
          <w:rFonts w:hAnsi="宋体"/>
          <w:sz w:val="24"/>
        </w:rPr>
        <w:t>因此在软件测试过程中，需要对于系统的安全</w:t>
      </w:r>
      <w:r>
        <w:rPr>
          <w:rFonts w:hint="eastAsia" w:hAnsi="宋体"/>
          <w:sz w:val="24"/>
        </w:rPr>
        <w:t>性</w:t>
      </w:r>
      <w:r>
        <w:rPr>
          <w:rFonts w:hAnsi="宋体"/>
          <w:sz w:val="24"/>
        </w:rPr>
        <w:t>进行测试，</w:t>
      </w:r>
      <w:r>
        <w:rPr>
          <w:rFonts w:hint="eastAsia" w:hAnsi="宋体"/>
          <w:sz w:val="24"/>
        </w:rPr>
        <w:t>减少</w:t>
      </w:r>
      <w:r>
        <w:rPr>
          <w:rFonts w:hAnsi="宋体"/>
          <w:sz w:val="24"/>
        </w:rPr>
        <w:t>系统遭遇攻击的风险。</w:t>
      </w:r>
    </w:p>
    <w:p w14:paraId="649A9622">
      <w:pPr>
        <w:pStyle w:val="3"/>
        <w:rPr>
          <w:rFonts w:ascii="黑体" w:hAnsi="黑体"/>
        </w:rPr>
      </w:pPr>
      <w:bookmarkStart w:id="220" w:name="_Toc1743357120"/>
      <w:bookmarkStart w:id="221" w:name="_Toc218853657"/>
      <w:r>
        <w:rPr>
          <w:rFonts w:hint="eastAsia" w:ascii="黑体" w:hAnsi="黑体"/>
        </w:rPr>
        <w:t xml:space="preserve">6.2  </w:t>
      </w:r>
      <w:bookmarkEnd w:id="220"/>
      <w:r>
        <w:rPr>
          <w:rFonts w:hint="eastAsia" w:ascii="黑体" w:hAnsi="黑体"/>
        </w:rPr>
        <w:t>测试用例</w:t>
      </w:r>
      <w:bookmarkEnd w:id="221"/>
    </w:p>
    <w:p w14:paraId="54011A90">
      <w:pPr>
        <w:snapToGrid w:val="0"/>
        <w:spacing w:line="400" w:lineRule="exact"/>
        <w:ind w:firstLine="480" w:firstLineChars="200"/>
        <w:rPr>
          <w:rFonts w:hAnsi="宋体"/>
          <w:sz w:val="24"/>
        </w:rPr>
      </w:pPr>
      <w:r>
        <w:rPr>
          <w:rFonts w:hint="eastAsia" w:hAnsi="宋体"/>
          <w:sz w:val="24"/>
        </w:rPr>
        <w:t>为了</w:t>
      </w:r>
      <w:r>
        <w:rPr>
          <w:rFonts w:hAnsi="宋体"/>
          <w:sz w:val="24"/>
        </w:rPr>
        <w:t>对于开发的进销存管理系统的相关功能</w:t>
      </w:r>
      <w:r>
        <w:rPr>
          <w:rFonts w:hint="eastAsia" w:hAnsi="宋体"/>
          <w:sz w:val="24"/>
        </w:rPr>
        <w:t>进行</w:t>
      </w:r>
      <w:r>
        <w:rPr>
          <w:rFonts w:hAnsi="宋体"/>
          <w:sz w:val="24"/>
        </w:rPr>
        <w:t>有效的测试，需要通过编写测试用例的方式</w:t>
      </w:r>
      <w:r>
        <w:rPr>
          <w:rFonts w:hint="eastAsia" w:hAnsi="宋体"/>
          <w:sz w:val="24"/>
        </w:rPr>
        <w:t>，</w:t>
      </w:r>
      <w:r>
        <w:rPr>
          <w:rFonts w:hAnsi="宋体"/>
          <w:sz w:val="24"/>
        </w:rPr>
        <w:t>对于各个功能</w:t>
      </w:r>
      <w:r>
        <w:rPr>
          <w:rFonts w:hint="eastAsia" w:hAnsi="宋体"/>
          <w:sz w:val="24"/>
        </w:rPr>
        <w:t>的</w:t>
      </w:r>
      <w:r>
        <w:rPr>
          <w:rFonts w:hAnsi="宋体"/>
          <w:sz w:val="24"/>
        </w:rPr>
        <w:t>不同输入是否能够有正确的输出结果进行测试。</w:t>
      </w:r>
      <w:r>
        <w:rPr>
          <w:rFonts w:hint="eastAsia" w:hAnsi="宋体"/>
          <w:sz w:val="24"/>
        </w:rPr>
        <w:t>通过</w:t>
      </w:r>
      <w:r>
        <w:rPr>
          <w:rFonts w:hAnsi="宋体"/>
          <w:sz w:val="24"/>
        </w:rPr>
        <w:t>编写测试用例可以对于测试过程进行有效的记录，并且可以确保整体测试流程的全面性</w:t>
      </w:r>
      <w:r>
        <w:rPr>
          <w:rFonts w:hint="eastAsia" w:hAnsi="宋体"/>
          <w:sz w:val="24"/>
        </w:rPr>
        <w:t>，</w:t>
      </w:r>
      <w:r>
        <w:rPr>
          <w:rFonts w:hAnsi="宋体"/>
          <w:sz w:val="24"/>
        </w:rPr>
        <w:t>不至于产生遗漏等方面的问题。</w:t>
      </w:r>
      <w:r>
        <w:rPr>
          <w:rFonts w:hint="eastAsia" w:hAnsi="宋体"/>
          <w:sz w:val="24"/>
        </w:rPr>
        <w:t>同时</w:t>
      </w:r>
      <w:r>
        <w:rPr>
          <w:rFonts w:hAnsi="宋体"/>
          <w:sz w:val="24"/>
        </w:rPr>
        <w:t>，由于</w:t>
      </w:r>
      <w:r>
        <w:rPr>
          <w:rFonts w:hint="eastAsia" w:hAnsi="宋体"/>
          <w:sz w:val="24"/>
        </w:rPr>
        <w:t>对于</w:t>
      </w:r>
      <w:r>
        <w:rPr>
          <w:rFonts w:hAnsi="宋体"/>
          <w:sz w:val="24"/>
        </w:rPr>
        <w:t>本次开发的进销存管理系统的实际测试过程中所使用到的</w:t>
      </w:r>
      <w:r>
        <w:rPr>
          <w:rFonts w:hint="eastAsia" w:hAnsi="宋体"/>
          <w:sz w:val="24"/>
        </w:rPr>
        <w:t>测试</w:t>
      </w:r>
      <w:r>
        <w:rPr>
          <w:rFonts w:hAnsi="宋体"/>
          <w:sz w:val="24"/>
        </w:rPr>
        <w:t>用例较多，所以本文只给出了部分相关的测试用例。</w:t>
      </w:r>
    </w:p>
    <w:p w14:paraId="03934631">
      <w:pPr>
        <w:pStyle w:val="4"/>
        <w:tabs>
          <w:tab w:val="left" w:pos="630"/>
        </w:tabs>
        <w:spacing w:before="120" w:after="120" w:line="240" w:lineRule="auto"/>
      </w:pPr>
      <w:bookmarkStart w:id="222" w:name="_Toc387929888"/>
      <w:bookmarkStart w:id="223" w:name="_Toc417916375"/>
      <w:bookmarkStart w:id="224" w:name="_Toc387928446"/>
      <w:bookmarkStart w:id="225" w:name="_Toc218276997"/>
      <w:bookmarkStart w:id="226" w:name="_Toc71274731"/>
      <w:bookmarkStart w:id="227" w:name="_Toc32544"/>
      <w:bookmarkStart w:id="228" w:name="_Toc218853658"/>
      <w:r>
        <w:t xml:space="preserve">6.2.1  </w:t>
      </w:r>
      <w:bookmarkEnd w:id="222"/>
      <w:bookmarkEnd w:id="223"/>
      <w:bookmarkEnd w:id="224"/>
      <w:r>
        <w:rPr>
          <w:rFonts w:hint="eastAsia"/>
        </w:rPr>
        <w:t>用户登录</w:t>
      </w:r>
      <w:bookmarkEnd w:id="225"/>
      <w:bookmarkEnd w:id="226"/>
      <w:bookmarkEnd w:id="227"/>
      <w:bookmarkEnd w:id="228"/>
    </w:p>
    <w:p w14:paraId="33B0FE85">
      <w:pPr>
        <w:snapToGrid w:val="0"/>
        <w:spacing w:line="400" w:lineRule="exact"/>
        <w:ind w:firstLine="480" w:firstLineChars="200"/>
        <w:rPr>
          <w:rFonts w:hAnsi="宋体"/>
          <w:sz w:val="24"/>
        </w:rPr>
      </w:pPr>
      <w:r>
        <w:rPr>
          <w:rFonts w:hint="eastAsia" w:hAnsi="宋体"/>
          <w:sz w:val="24"/>
        </w:rPr>
        <w:t>用户登录是用户在使用</w:t>
      </w:r>
      <w:r>
        <w:rPr>
          <w:rFonts w:hAnsi="宋体"/>
          <w:sz w:val="24"/>
        </w:rPr>
        <w:t>进销存管理系统的时候，需要进行登录。</w:t>
      </w:r>
      <w:r>
        <w:rPr>
          <w:rFonts w:hint="eastAsia" w:hAnsi="宋体"/>
          <w:sz w:val="24"/>
        </w:rPr>
        <w:t>用户登录</w:t>
      </w:r>
      <w:r>
        <w:rPr>
          <w:rFonts w:hAnsi="宋体"/>
          <w:sz w:val="24"/>
        </w:rPr>
        <w:t>过程</w:t>
      </w:r>
      <w:r>
        <w:rPr>
          <w:rFonts w:hint="eastAsia" w:hAnsi="宋体"/>
          <w:sz w:val="24"/>
        </w:rPr>
        <w:t>中</w:t>
      </w:r>
      <w:r>
        <w:rPr>
          <w:rFonts w:hAnsi="宋体"/>
          <w:sz w:val="24"/>
        </w:rPr>
        <w:t>需要用户在</w:t>
      </w:r>
      <w:r>
        <w:rPr>
          <w:rFonts w:hint="eastAsia" w:hAnsi="宋体"/>
          <w:sz w:val="24"/>
        </w:rPr>
        <w:t>登录页面输入正确的用户名和密码，点击登录后能跳转到系统主页，在测试中，需要着重测试成功登录和失败登录的情况。用户登录</w:t>
      </w:r>
      <w:r>
        <w:rPr>
          <w:rFonts w:hAnsi="宋体"/>
          <w:sz w:val="24"/>
        </w:rPr>
        <w:t>用例表如表</w:t>
      </w:r>
      <w:r>
        <w:rPr>
          <w:rFonts w:hint="eastAsia" w:hAnsi="宋体"/>
          <w:sz w:val="24"/>
        </w:rPr>
        <w:t>6-1所示</w:t>
      </w:r>
      <w:r>
        <w:rPr>
          <w:rFonts w:hAnsi="宋体"/>
          <w:sz w:val="24"/>
        </w:rPr>
        <w:t>。</w:t>
      </w:r>
    </w:p>
    <w:p w14:paraId="37331BD2">
      <w:pPr>
        <w:spacing w:line="400" w:lineRule="exact"/>
        <w:jc w:val="center"/>
        <w:rPr>
          <w:szCs w:val="21"/>
        </w:rPr>
      </w:pPr>
      <w:r>
        <w:rPr>
          <w:rFonts w:hint="eastAsia"/>
          <w:szCs w:val="21"/>
        </w:rPr>
        <w:t>表</w:t>
      </w:r>
      <w:r>
        <w:rPr>
          <w:szCs w:val="21"/>
        </w:rPr>
        <w:t>6</w:t>
      </w:r>
      <w:r>
        <w:rPr>
          <w:rFonts w:hint="eastAsia"/>
          <w:szCs w:val="21"/>
        </w:rPr>
        <w:t>-1 用户登录用例表</w:t>
      </w:r>
    </w:p>
    <w:tbl>
      <w:tblPr>
        <w:tblStyle w:val="42"/>
        <w:tblW w:w="8505" w:type="dxa"/>
        <w:jc w:val="center"/>
        <w:tblLayout w:type="fixed"/>
        <w:tblCellMar>
          <w:top w:w="0" w:type="dxa"/>
          <w:left w:w="0" w:type="dxa"/>
          <w:bottom w:w="0" w:type="dxa"/>
          <w:right w:w="0" w:type="dxa"/>
        </w:tblCellMar>
      </w:tblPr>
      <w:tblGrid>
        <w:gridCol w:w="1129"/>
        <w:gridCol w:w="1560"/>
        <w:gridCol w:w="2094"/>
        <w:gridCol w:w="457"/>
        <w:gridCol w:w="578"/>
        <w:gridCol w:w="1411"/>
        <w:gridCol w:w="1276"/>
      </w:tblGrid>
      <w:tr w14:paraId="083971E6">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B31BC47">
            <w:pPr>
              <w:pStyle w:val="17"/>
              <w:spacing w:line="400" w:lineRule="exact"/>
              <w:rPr>
                <w:sz w:val="21"/>
                <w:szCs w:val="21"/>
              </w:rPr>
            </w:pPr>
            <w:r>
              <w:rPr>
                <w:rFonts w:hint="eastAsia"/>
                <w:sz w:val="21"/>
                <w:szCs w:val="21"/>
              </w:rPr>
              <w:t>项目/软件</w:t>
            </w:r>
          </w:p>
        </w:tc>
        <w:tc>
          <w:tcPr>
            <w:tcW w:w="3654"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C76D8EF">
            <w:pPr>
              <w:pStyle w:val="17"/>
              <w:spacing w:line="400" w:lineRule="exact"/>
              <w:rPr>
                <w:sz w:val="21"/>
                <w:szCs w:val="21"/>
              </w:rPr>
            </w:pPr>
            <w:r>
              <w:rPr>
                <w:rFonts w:hint="eastAsia"/>
                <w:sz w:val="21"/>
                <w:szCs w:val="21"/>
              </w:rPr>
              <w:t>进销存管理系统</w:t>
            </w:r>
          </w:p>
        </w:tc>
        <w:tc>
          <w:tcPr>
            <w:tcW w:w="1035"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B5B97AE">
            <w:pPr>
              <w:pStyle w:val="17"/>
              <w:spacing w:line="400" w:lineRule="exact"/>
              <w:rPr>
                <w:sz w:val="21"/>
                <w:szCs w:val="21"/>
              </w:rPr>
            </w:pPr>
            <w:r>
              <w:rPr>
                <w:rFonts w:hint="eastAsia"/>
                <w:sz w:val="21"/>
                <w:szCs w:val="21"/>
              </w:rPr>
              <w:t>程序版本</w:t>
            </w:r>
          </w:p>
        </w:tc>
        <w:tc>
          <w:tcPr>
            <w:tcW w:w="2687"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ACD7782">
            <w:pPr>
              <w:pStyle w:val="17"/>
              <w:spacing w:line="400" w:lineRule="exact"/>
              <w:rPr>
                <w:sz w:val="21"/>
                <w:szCs w:val="21"/>
              </w:rPr>
            </w:pPr>
            <w:r>
              <w:rPr>
                <w:rFonts w:hint="eastAsia"/>
                <w:sz w:val="21"/>
                <w:szCs w:val="21"/>
              </w:rPr>
              <w:t xml:space="preserve"> V1.0</w:t>
            </w:r>
          </w:p>
        </w:tc>
      </w:tr>
      <w:tr w14:paraId="6D84A2D8">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403CBF48">
            <w:pPr>
              <w:pStyle w:val="17"/>
              <w:spacing w:line="400" w:lineRule="exact"/>
              <w:rPr>
                <w:sz w:val="21"/>
                <w:szCs w:val="21"/>
              </w:rPr>
            </w:pPr>
            <w:r>
              <w:rPr>
                <w:rFonts w:hint="eastAsia"/>
                <w:sz w:val="21"/>
                <w:szCs w:val="21"/>
              </w:rPr>
              <w:t>功能名称</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4376400">
            <w:pPr>
              <w:pStyle w:val="17"/>
              <w:spacing w:line="400" w:lineRule="exact"/>
              <w:rPr>
                <w:sz w:val="21"/>
                <w:szCs w:val="21"/>
              </w:rPr>
            </w:pPr>
            <w:r>
              <w:rPr>
                <w:rFonts w:hint="eastAsia"/>
                <w:sz w:val="21"/>
                <w:szCs w:val="21"/>
              </w:rPr>
              <w:t>用户登录</w:t>
            </w:r>
          </w:p>
        </w:tc>
      </w:tr>
      <w:tr w14:paraId="74FE9924">
        <w:tblPrEx>
          <w:tblCellMar>
            <w:top w:w="0" w:type="dxa"/>
            <w:left w:w="0" w:type="dxa"/>
            <w:bottom w:w="0" w:type="dxa"/>
            <w:right w:w="0" w:type="dxa"/>
          </w:tblCellMar>
        </w:tblPrEx>
        <w:trPr>
          <w:cantSplit/>
          <w:trHeight w:val="423"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3E888D51">
            <w:pPr>
              <w:pStyle w:val="17"/>
              <w:spacing w:line="400" w:lineRule="exact"/>
              <w:rPr>
                <w:sz w:val="21"/>
                <w:szCs w:val="21"/>
              </w:rPr>
            </w:pPr>
            <w:r>
              <w:rPr>
                <w:rFonts w:hint="eastAsia"/>
                <w:sz w:val="21"/>
                <w:szCs w:val="21"/>
              </w:rPr>
              <w:t>测试目的</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87012F9">
            <w:pPr>
              <w:pStyle w:val="17"/>
              <w:spacing w:line="400" w:lineRule="exact"/>
              <w:rPr>
                <w:sz w:val="21"/>
                <w:szCs w:val="21"/>
              </w:rPr>
            </w:pPr>
            <w:r>
              <w:rPr>
                <w:rFonts w:hint="eastAsia"/>
                <w:sz w:val="21"/>
                <w:szCs w:val="21"/>
              </w:rPr>
              <w:t>测试进销存管理系统的用户登录功能</w:t>
            </w:r>
          </w:p>
        </w:tc>
      </w:tr>
      <w:tr w14:paraId="7D0E34B9">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11EABDB">
            <w:pPr>
              <w:pStyle w:val="17"/>
              <w:spacing w:line="400" w:lineRule="exact"/>
              <w:rPr>
                <w:sz w:val="21"/>
                <w:szCs w:val="21"/>
              </w:rPr>
            </w:pPr>
            <w:r>
              <w:rPr>
                <w:rFonts w:hint="eastAsia"/>
                <w:sz w:val="21"/>
                <w:szCs w:val="21"/>
              </w:rPr>
              <w:t>预置条件</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E0B2523">
            <w:pPr>
              <w:pStyle w:val="17"/>
              <w:spacing w:line="400" w:lineRule="exact"/>
              <w:rPr>
                <w:sz w:val="21"/>
                <w:szCs w:val="21"/>
              </w:rPr>
            </w:pPr>
            <w:r>
              <w:rPr>
                <w:rFonts w:hint="eastAsia"/>
                <w:sz w:val="21"/>
                <w:szCs w:val="21"/>
              </w:rPr>
              <w:t>环境搭建成功</w:t>
            </w:r>
          </w:p>
        </w:tc>
      </w:tr>
      <w:tr w14:paraId="474CA91C">
        <w:tblPrEx>
          <w:tblCellMar>
            <w:top w:w="0" w:type="dxa"/>
            <w:left w:w="0" w:type="dxa"/>
            <w:bottom w:w="0" w:type="dxa"/>
            <w:right w:w="0" w:type="dxa"/>
          </w:tblCellMar>
        </w:tblPrEx>
        <w:trPr>
          <w:cantSplit/>
          <w:trHeight w:val="255"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B6D8BD5">
            <w:pPr>
              <w:pStyle w:val="17"/>
              <w:spacing w:line="400" w:lineRule="exact"/>
              <w:rPr>
                <w:sz w:val="21"/>
                <w:szCs w:val="21"/>
              </w:rPr>
            </w:pPr>
            <w:r>
              <w:rPr>
                <w:rFonts w:hint="eastAsia"/>
                <w:sz w:val="21"/>
                <w:szCs w:val="21"/>
              </w:rPr>
              <w:t>测试</w:t>
            </w:r>
            <w:r>
              <w:rPr>
                <w:sz w:val="21"/>
                <w:szCs w:val="21"/>
              </w:rPr>
              <w:t>时间</w:t>
            </w:r>
          </w:p>
        </w:tc>
        <w:tc>
          <w:tcPr>
            <w:tcW w:w="7376" w:type="dxa"/>
            <w:gridSpan w:val="6"/>
            <w:tcBorders>
              <w:top w:val="single" w:color="000000" w:sz="4" w:space="0"/>
              <w:left w:val="nil"/>
              <w:bottom w:val="single" w:color="000000" w:sz="4" w:space="0"/>
              <w:right w:val="single" w:color="000000" w:sz="4" w:space="0"/>
            </w:tcBorders>
            <w:tcMar>
              <w:top w:w="15" w:type="dxa"/>
              <w:left w:w="15" w:type="dxa"/>
              <w:right w:w="15" w:type="dxa"/>
            </w:tcMar>
            <w:vAlign w:val="center"/>
          </w:tcPr>
          <w:p w14:paraId="07B36A56">
            <w:pPr>
              <w:pStyle w:val="17"/>
              <w:spacing w:line="400" w:lineRule="exact"/>
              <w:rPr>
                <w:sz w:val="21"/>
                <w:szCs w:val="21"/>
              </w:rPr>
            </w:pPr>
            <w:r>
              <w:rPr>
                <w:rFonts w:hint="eastAsia"/>
                <w:sz w:val="21"/>
                <w:szCs w:val="21"/>
              </w:rPr>
              <w:t>2025-12-30</w:t>
            </w:r>
          </w:p>
        </w:tc>
      </w:tr>
      <w:tr w14:paraId="624E629B">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A71934C">
            <w:pPr>
              <w:pStyle w:val="17"/>
              <w:spacing w:line="400" w:lineRule="exact"/>
              <w:rPr>
                <w:sz w:val="21"/>
                <w:szCs w:val="21"/>
              </w:rPr>
            </w:pPr>
            <w:r>
              <w:rPr>
                <w:rFonts w:hint="eastAsia"/>
                <w:sz w:val="21"/>
                <w:szCs w:val="21"/>
              </w:rPr>
              <w:t>用例编号</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65D9AF1">
            <w:pPr>
              <w:pStyle w:val="17"/>
              <w:spacing w:line="400" w:lineRule="exact"/>
              <w:rPr>
                <w:sz w:val="21"/>
                <w:szCs w:val="21"/>
              </w:rPr>
            </w:pPr>
            <w:r>
              <w:rPr>
                <w:rFonts w:hint="eastAsia"/>
                <w:sz w:val="21"/>
                <w:szCs w:val="21"/>
              </w:rPr>
              <w:t>测试项</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3A18B03">
            <w:pPr>
              <w:pStyle w:val="17"/>
              <w:spacing w:line="400" w:lineRule="exact"/>
              <w:rPr>
                <w:sz w:val="21"/>
                <w:szCs w:val="21"/>
              </w:rPr>
            </w:pPr>
            <w:r>
              <w:rPr>
                <w:rFonts w:hint="eastAsia"/>
                <w:sz w:val="21"/>
                <w:szCs w:val="21"/>
              </w:rPr>
              <w:t>操作步骤</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371E105">
            <w:pPr>
              <w:pStyle w:val="17"/>
              <w:spacing w:line="400" w:lineRule="exact"/>
              <w:rPr>
                <w:sz w:val="21"/>
                <w:szCs w:val="21"/>
              </w:rPr>
            </w:pPr>
            <w:r>
              <w:rPr>
                <w:rFonts w:hint="eastAsia"/>
                <w:sz w:val="21"/>
                <w:szCs w:val="21"/>
              </w:rPr>
              <w:t>预期结果</w:t>
            </w:r>
          </w:p>
        </w:tc>
        <w:tc>
          <w:tcPr>
            <w:tcW w:w="1276" w:type="dxa"/>
            <w:tcBorders>
              <w:top w:val="single" w:color="000000" w:sz="4" w:space="0"/>
              <w:left w:val="nil"/>
              <w:bottom w:val="single" w:color="000000" w:sz="4" w:space="0"/>
              <w:right w:val="single" w:color="000000" w:sz="4" w:space="0"/>
            </w:tcBorders>
          </w:tcPr>
          <w:p w14:paraId="386DEE50">
            <w:pPr>
              <w:pStyle w:val="17"/>
              <w:spacing w:line="400" w:lineRule="exact"/>
              <w:rPr>
                <w:sz w:val="21"/>
                <w:szCs w:val="21"/>
              </w:rPr>
            </w:pPr>
            <w:r>
              <w:rPr>
                <w:rFonts w:hint="eastAsia"/>
                <w:sz w:val="21"/>
                <w:szCs w:val="21"/>
              </w:rPr>
              <w:t>实际</w:t>
            </w:r>
            <w:r>
              <w:rPr>
                <w:sz w:val="21"/>
                <w:szCs w:val="21"/>
              </w:rPr>
              <w:t>结果</w:t>
            </w:r>
          </w:p>
        </w:tc>
      </w:tr>
      <w:tr w14:paraId="1731727C">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0A2CF1A1">
            <w:pPr>
              <w:pStyle w:val="17"/>
              <w:spacing w:line="400" w:lineRule="exact"/>
              <w:rPr>
                <w:sz w:val="21"/>
                <w:szCs w:val="21"/>
              </w:rPr>
            </w:pPr>
            <w:r>
              <w:rPr>
                <w:rFonts w:hint="eastAsia"/>
                <w:sz w:val="21"/>
                <w:szCs w:val="21"/>
              </w:rPr>
              <w:t>01</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tcPr>
          <w:p w14:paraId="2841E8F5">
            <w:pPr>
              <w:pStyle w:val="17"/>
              <w:spacing w:line="400" w:lineRule="exact"/>
              <w:rPr>
                <w:sz w:val="21"/>
                <w:szCs w:val="21"/>
              </w:rPr>
            </w:pPr>
            <w:r>
              <w:rPr>
                <w:rFonts w:hint="eastAsia"/>
                <w:sz w:val="21"/>
                <w:szCs w:val="21"/>
              </w:rPr>
              <w:t>输入正确的账号和密码登录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34F1BA57">
            <w:pPr>
              <w:pStyle w:val="17"/>
              <w:spacing w:line="400" w:lineRule="exact"/>
              <w:rPr>
                <w:sz w:val="21"/>
                <w:szCs w:val="21"/>
              </w:rPr>
            </w:pPr>
            <w:r>
              <w:rPr>
                <w:rFonts w:hint="eastAsia"/>
                <w:sz w:val="21"/>
                <w:szCs w:val="21"/>
              </w:rPr>
              <w:t>正确输入账号和密码，点击登录</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45B4D794">
            <w:pPr>
              <w:pStyle w:val="17"/>
              <w:spacing w:line="400" w:lineRule="exact"/>
              <w:rPr>
                <w:sz w:val="21"/>
                <w:szCs w:val="21"/>
              </w:rPr>
            </w:pPr>
            <w:r>
              <w:rPr>
                <w:rFonts w:hint="eastAsia"/>
                <w:sz w:val="21"/>
                <w:szCs w:val="21"/>
              </w:rPr>
              <w:t>登录成功，跳转到系统首页</w:t>
            </w:r>
          </w:p>
        </w:tc>
        <w:tc>
          <w:tcPr>
            <w:tcW w:w="1276" w:type="dxa"/>
            <w:tcBorders>
              <w:top w:val="single" w:color="000000" w:sz="4" w:space="0"/>
              <w:left w:val="nil"/>
              <w:bottom w:val="single" w:color="000000" w:sz="4" w:space="0"/>
              <w:right w:val="single" w:color="000000" w:sz="4" w:space="0"/>
            </w:tcBorders>
          </w:tcPr>
          <w:p w14:paraId="1B966639">
            <w:pPr>
              <w:pStyle w:val="17"/>
              <w:spacing w:line="400" w:lineRule="exact"/>
              <w:rPr>
                <w:sz w:val="21"/>
                <w:szCs w:val="21"/>
              </w:rPr>
            </w:pPr>
            <w:r>
              <w:rPr>
                <w:rFonts w:hint="eastAsia"/>
                <w:sz w:val="21"/>
                <w:szCs w:val="21"/>
              </w:rPr>
              <w:t>符合预期</w:t>
            </w:r>
            <w:r>
              <w:rPr>
                <w:sz w:val="21"/>
                <w:szCs w:val="21"/>
              </w:rPr>
              <w:t>结果</w:t>
            </w:r>
          </w:p>
        </w:tc>
      </w:tr>
      <w:tr w14:paraId="7B1B1A86">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3F94A7B4">
            <w:pPr>
              <w:pStyle w:val="17"/>
              <w:spacing w:line="400" w:lineRule="exact"/>
              <w:rPr>
                <w:sz w:val="21"/>
                <w:szCs w:val="21"/>
              </w:rPr>
            </w:pPr>
            <w:r>
              <w:rPr>
                <w:rFonts w:hint="eastAsia"/>
                <w:sz w:val="21"/>
                <w:szCs w:val="21"/>
              </w:rPr>
              <w:t>02</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tcPr>
          <w:p w14:paraId="32BD2573">
            <w:pPr>
              <w:pStyle w:val="17"/>
              <w:spacing w:line="400" w:lineRule="exact"/>
              <w:rPr>
                <w:sz w:val="21"/>
                <w:szCs w:val="21"/>
              </w:rPr>
            </w:pPr>
            <w:r>
              <w:rPr>
                <w:rFonts w:hint="eastAsia"/>
                <w:sz w:val="21"/>
                <w:szCs w:val="21"/>
              </w:rPr>
              <w:t>输入错误的账号和密码登录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7EB19F9B">
            <w:pPr>
              <w:pStyle w:val="17"/>
              <w:spacing w:line="400" w:lineRule="exact"/>
              <w:rPr>
                <w:sz w:val="21"/>
                <w:szCs w:val="21"/>
              </w:rPr>
            </w:pPr>
            <w:r>
              <w:rPr>
                <w:rFonts w:hint="eastAsia"/>
                <w:sz w:val="21"/>
                <w:szCs w:val="21"/>
              </w:rPr>
              <w:t>输入错误的账号或密码，点击登录</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7B365F1A">
            <w:pPr>
              <w:pStyle w:val="17"/>
              <w:spacing w:line="400" w:lineRule="exact"/>
              <w:rPr>
                <w:sz w:val="21"/>
                <w:szCs w:val="21"/>
              </w:rPr>
            </w:pPr>
            <w:r>
              <w:rPr>
                <w:rFonts w:hint="eastAsia"/>
                <w:sz w:val="21"/>
                <w:szCs w:val="21"/>
              </w:rPr>
              <w:t>登录失败，系统提示账号或密码错误</w:t>
            </w:r>
          </w:p>
        </w:tc>
        <w:tc>
          <w:tcPr>
            <w:tcW w:w="1276" w:type="dxa"/>
            <w:tcBorders>
              <w:top w:val="single" w:color="000000" w:sz="4" w:space="0"/>
              <w:left w:val="nil"/>
              <w:bottom w:val="single" w:color="000000" w:sz="4" w:space="0"/>
              <w:right w:val="single" w:color="000000" w:sz="4" w:space="0"/>
            </w:tcBorders>
          </w:tcPr>
          <w:p w14:paraId="73E3594D">
            <w:pPr>
              <w:pStyle w:val="17"/>
              <w:spacing w:line="400" w:lineRule="exact"/>
              <w:rPr>
                <w:sz w:val="21"/>
                <w:szCs w:val="21"/>
              </w:rPr>
            </w:pPr>
            <w:r>
              <w:rPr>
                <w:rFonts w:hint="eastAsia"/>
                <w:sz w:val="21"/>
                <w:szCs w:val="21"/>
              </w:rPr>
              <w:t>符合预期</w:t>
            </w:r>
            <w:r>
              <w:rPr>
                <w:sz w:val="21"/>
                <w:szCs w:val="21"/>
              </w:rPr>
              <w:t>结果</w:t>
            </w:r>
          </w:p>
        </w:tc>
      </w:tr>
      <w:tr w14:paraId="0EB96272">
        <w:tblPrEx>
          <w:tblCellMar>
            <w:top w:w="0" w:type="dxa"/>
            <w:left w:w="0" w:type="dxa"/>
            <w:bottom w:w="0" w:type="dxa"/>
            <w:right w:w="0" w:type="dxa"/>
          </w:tblCellMar>
        </w:tblPrEx>
        <w:trPr>
          <w:cantSplit/>
          <w:trHeight w:val="382" w:hRule="atLeast"/>
          <w:jc w:val="center"/>
        </w:trPr>
        <w:tc>
          <w:tcPr>
            <w:tcW w:w="1129"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3B4A0514">
            <w:pPr>
              <w:pStyle w:val="17"/>
              <w:spacing w:line="400" w:lineRule="exact"/>
              <w:rPr>
                <w:sz w:val="21"/>
                <w:szCs w:val="21"/>
              </w:rPr>
            </w:pPr>
            <w:r>
              <w:rPr>
                <w:rFonts w:hint="eastAsia"/>
                <w:sz w:val="21"/>
                <w:szCs w:val="21"/>
              </w:rPr>
              <w:t>03</w:t>
            </w:r>
          </w:p>
        </w:tc>
        <w:tc>
          <w:tcPr>
            <w:tcW w:w="1560" w:type="dxa"/>
            <w:tcBorders>
              <w:top w:val="single" w:color="000000" w:sz="4" w:space="0"/>
              <w:left w:val="nil"/>
              <w:bottom w:val="single" w:color="000000" w:sz="4" w:space="0"/>
              <w:right w:val="single" w:color="000000" w:sz="4" w:space="0"/>
            </w:tcBorders>
            <w:tcMar>
              <w:top w:w="15" w:type="dxa"/>
              <w:left w:w="15" w:type="dxa"/>
              <w:right w:w="15" w:type="dxa"/>
            </w:tcMar>
          </w:tcPr>
          <w:p w14:paraId="6C8A635B">
            <w:pPr>
              <w:pStyle w:val="17"/>
              <w:spacing w:line="400" w:lineRule="exact"/>
              <w:rPr>
                <w:sz w:val="21"/>
                <w:szCs w:val="21"/>
              </w:rPr>
            </w:pPr>
            <w:r>
              <w:rPr>
                <w:rFonts w:hint="eastAsia"/>
                <w:sz w:val="21"/>
                <w:szCs w:val="21"/>
              </w:rPr>
              <w:t>账号或密码为空，点击登录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5D065EEF">
            <w:pPr>
              <w:pStyle w:val="17"/>
              <w:spacing w:line="400" w:lineRule="exact"/>
              <w:rPr>
                <w:sz w:val="21"/>
                <w:szCs w:val="21"/>
              </w:rPr>
            </w:pPr>
            <w:r>
              <w:rPr>
                <w:rFonts w:hint="eastAsia"/>
                <w:sz w:val="21"/>
                <w:szCs w:val="21"/>
              </w:rPr>
              <w:t>将账号或密码置为空，点击登录</w:t>
            </w:r>
          </w:p>
        </w:tc>
        <w:tc>
          <w:tcPr>
            <w:tcW w:w="1989"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68C36AAB">
            <w:pPr>
              <w:pStyle w:val="17"/>
              <w:spacing w:line="400" w:lineRule="exact"/>
              <w:rPr>
                <w:sz w:val="21"/>
                <w:szCs w:val="21"/>
              </w:rPr>
            </w:pPr>
            <w:r>
              <w:rPr>
                <w:rFonts w:hint="eastAsia"/>
                <w:sz w:val="21"/>
                <w:szCs w:val="21"/>
              </w:rPr>
              <w:t>登录失败，系统提示账号或密码不能为空</w:t>
            </w:r>
          </w:p>
        </w:tc>
        <w:tc>
          <w:tcPr>
            <w:tcW w:w="1276" w:type="dxa"/>
            <w:tcBorders>
              <w:top w:val="single" w:color="000000" w:sz="4" w:space="0"/>
              <w:left w:val="nil"/>
              <w:bottom w:val="single" w:color="000000" w:sz="4" w:space="0"/>
              <w:right w:val="single" w:color="000000" w:sz="4" w:space="0"/>
            </w:tcBorders>
          </w:tcPr>
          <w:p w14:paraId="3E390032">
            <w:pPr>
              <w:pStyle w:val="17"/>
              <w:spacing w:line="400" w:lineRule="exact"/>
              <w:rPr>
                <w:sz w:val="21"/>
                <w:szCs w:val="21"/>
              </w:rPr>
            </w:pPr>
            <w:r>
              <w:rPr>
                <w:rFonts w:hint="eastAsia"/>
                <w:sz w:val="21"/>
                <w:szCs w:val="21"/>
              </w:rPr>
              <w:t>符合预期</w:t>
            </w:r>
            <w:r>
              <w:rPr>
                <w:sz w:val="21"/>
                <w:szCs w:val="21"/>
              </w:rPr>
              <w:t>结果</w:t>
            </w:r>
          </w:p>
        </w:tc>
      </w:tr>
    </w:tbl>
    <w:p w14:paraId="4B4C67F0">
      <w:pPr>
        <w:pStyle w:val="4"/>
        <w:tabs>
          <w:tab w:val="left" w:pos="630"/>
        </w:tabs>
        <w:spacing w:before="120" w:after="120" w:line="240" w:lineRule="auto"/>
      </w:pPr>
      <w:bookmarkStart w:id="229" w:name="_Toc387929889"/>
      <w:bookmarkStart w:id="230" w:name="_Toc387928447"/>
      <w:bookmarkStart w:id="231" w:name="_Toc417916376"/>
      <w:bookmarkStart w:id="232" w:name="_Toc206"/>
      <w:bookmarkStart w:id="233" w:name="_Toc71274732"/>
      <w:bookmarkStart w:id="234" w:name="_Toc218276998"/>
      <w:bookmarkStart w:id="235" w:name="_Toc218853659"/>
      <w:r>
        <w:t xml:space="preserve">6.2.2 </w:t>
      </w:r>
      <w:bookmarkEnd w:id="229"/>
      <w:bookmarkEnd w:id="230"/>
      <w:bookmarkEnd w:id="231"/>
      <w:bookmarkEnd w:id="232"/>
      <w:r>
        <w:t xml:space="preserve"> </w:t>
      </w:r>
      <w:r>
        <w:rPr>
          <w:rFonts w:hint="eastAsia"/>
        </w:rPr>
        <w:t>搜索</w:t>
      </w:r>
      <w:bookmarkEnd w:id="233"/>
      <w:r>
        <w:rPr>
          <w:rFonts w:hint="eastAsia"/>
        </w:rPr>
        <w:t>商品</w:t>
      </w:r>
      <w:r>
        <w:t>信息</w:t>
      </w:r>
      <w:bookmarkEnd w:id="234"/>
      <w:bookmarkEnd w:id="235"/>
    </w:p>
    <w:p w14:paraId="0DE2C7D8">
      <w:pPr>
        <w:snapToGrid w:val="0"/>
        <w:spacing w:line="400" w:lineRule="exact"/>
        <w:ind w:firstLine="480" w:firstLineChars="200"/>
        <w:rPr>
          <w:rFonts w:hAnsi="宋体"/>
          <w:sz w:val="24"/>
        </w:rPr>
      </w:pPr>
      <w:r>
        <w:rPr>
          <w:rFonts w:hint="eastAsia" w:hAnsi="宋体"/>
          <w:sz w:val="24"/>
        </w:rPr>
        <w:t>搜索商品</w:t>
      </w:r>
      <w:r>
        <w:rPr>
          <w:rFonts w:hAnsi="宋体"/>
          <w:sz w:val="24"/>
        </w:rPr>
        <w:t>信息</w:t>
      </w:r>
      <w:r>
        <w:rPr>
          <w:rFonts w:hint="eastAsia" w:hAnsi="宋体"/>
          <w:sz w:val="24"/>
        </w:rPr>
        <w:t>功能，主要测试能否正常搜索以及一些异常的条件测试。搜索</w:t>
      </w:r>
      <w:r>
        <w:rPr>
          <w:rFonts w:hAnsi="宋体"/>
          <w:sz w:val="24"/>
        </w:rPr>
        <w:t>商品用例表如表</w:t>
      </w:r>
      <w:r>
        <w:rPr>
          <w:rFonts w:hint="eastAsia" w:hAnsi="宋体"/>
          <w:sz w:val="24"/>
        </w:rPr>
        <w:t>6-2所示</w:t>
      </w:r>
      <w:r>
        <w:rPr>
          <w:rFonts w:hAnsi="宋体"/>
          <w:sz w:val="24"/>
        </w:rPr>
        <w:t>。</w:t>
      </w:r>
    </w:p>
    <w:p w14:paraId="0A908C6A">
      <w:pPr>
        <w:spacing w:line="400" w:lineRule="exact"/>
        <w:jc w:val="center"/>
        <w:rPr>
          <w:rFonts w:hAnsi="宋体"/>
          <w:szCs w:val="21"/>
        </w:rPr>
      </w:pPr>
      <w:r>
        <w:rPr>
          <w:rFonts w:hint="eastAsia" w:hAnsi="宋体"/>
          <w:szCs w:val="21"/>
        </w:rPr>
        <w:t>表</w:t>
      </w:r>
      <w:r>
        <w:rPr>
          <w:rFonts w:hAnsi="宋体"/>
          <w:szCs w:val="21"/>
        </w:rPr>
        <w:t>6-2</w:t>
      </w:r>
      <w:r>
        <w:rPr>
          <w:rFonts w:hint="eastAsia" w:hAnsi="宋体"/>
          <w:szCs w:val="21"/>
        </w:rPr>
        <w:t xml:space="preserve"> 搜索商品信息功能用例表</w:t>
      </w:r>
    </w:p>
    <w:tbl>
      <w:tblPr>
        <w:tblStyle w:val="42"/>
        <w:tblW w:w="8500" w:type="dxa"/>
        <w:jc w:val="center"/>
        <w:tblLayout w:type="fixed"/>
        <w:tblCellMar>
          <w:top w:w="0" w:type="dxa"/>
          <w:left w:w="0" w:type="dxa"/>
          <w:bottom w:w="0" w:type="dxa"/>
          <w:right w:w="0" w:type="dxa"/>
        </w:tblCellMar>
      </w:tblPr>
      <w:tblGrid>
        <w:gridCol w:w="1182"/>
        <w:gridCol w:w="1507"/>
        <w:gridCol w:w="708"/>
        <w:gridCol w:w="1843"/>
        <w:gridCol w:w="1985"/>
        <w:gridCol w:w="1275"/>
      </w:tblGrid>
      <w:tr w14:paraId="42DB2EC4">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7D8D302F">
            <w:pPr>
              <w:pStyle w:val="17"/>
              <w:spacing w:line="400" w:lineRule="exact"/>
              <w:rPr>
                <w:sz w:val="21"/>
                <w:szCs w:val="21"/>
              </w:rPr>
            </w:pPr>
            <w:r>
              <w:rPr>
                <w:rFonts w:hint="eastAsia"/>
                <w:sz w:val="21"/>
                <w:szCs w:val="21"/>
              </w:rPr>
              <w:t>项目/软件</w:t>
            </w:r>
          </w:p>
        </w:tc>
        <w:tc>
          <w:tcPr>
            <w:tcW w:w="2215"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C56FFA6">
            <w:pPr>
              <w:pStyle w:val="17"/>
              <w:spacing w:line="400" w:lineRule="exact"/>
              <w:rPr>
                <w:sz w:val="21"/>
                <w:szCs w:val="21"/>
              </w:rPr>
            </w:pPr>
            <w:r>
              <w:rPr>
                <w:rFonts w:hint="eastAsia"/>
                <w:sz w:val="21"/>
                <w:szCs w:val="21"/>
              </w:rPr>
              <w:t>进销存管理系统</w:t>
            </w:r>
          </w:p>
        </w:tc>
        <w:tc>
          <w:tcPr>
            <w:tcW w:w="1843"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1F8BED2">
            <w:pPr>
              <w:pStyle w:val="17"/>
              <w:spacing w:line="400" w:lineRule="exact"/>
              <w:rPr>
                <w:sz w:val="21"/>
                <w:szCs w:val="21"/>
              </w:rPr>
            </w:pPr>
            <w:r>
              <w:rPr>
                <w:rFonts w:hint="eastAsia"/>
                <w:sz w:val="21"/>
                <w:szCs w:val="21"/>
              </w:rPr>
              <w:t>程序版本</w:t>
            </w:r>
          </w:p>
        </w:tc>
        <w:tc>
          <w:tcPr>
            <w:tcW w:w="3260"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0DD2B35">
            <w:pPr>
              <w:pStyle w:val="17"/>
              <w:spacing w:line="400" w:lineRule="exact"/>
              <w:rPr>
                <w:sz w:val="21"/>
                <w:szCs w:val="21"/>
              </w:rPr>
            </w:pPr>
            <w:r>
              <w:rPr>
                <w:rFonts w:hint="eastAsia"/>
                <w:sz w:val="21"/>
                <w:szCs w:val="21"/>
              </w:rPr>
              <w:t xml:space="preserve"> V1.0</w:t>
            </w:r>
          </w:p>
        </w:tc>
      </w:tr>
      <w:tr w14:paraId="78012598">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6C0161A">
            <w:pPr>
              <w:pStyle w:val="17"/>
              <w:spacing w:line="400" w:lineRule="exact"/>
              <w:rPr>
                <w:sz w:val="21"/>
                <w:szCs w:val="21"/>
              </w:rPr>
            </w:pPr>
            <w:r>
              <w:rPr>
                <w:rFonts w:hint="eastAsia"/>
                <w:sz w:val="21"/>
                <w:szCs w:val="21"/>
              </w:rPr>
              <w:t>功能名称</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FBA02C3">
            <w:pPr>
              <w:pStyle w:val="17"/>
              <w:spacing w:line="400" w:lineRule="exact"/>
              <w:rPr>
                <w:sz w:val="21"/>
                <w:szCs w:val="21"/>
              </w:rPr>
            </w:pPr>
            <w:r>
              <w:rPr>
                <w:rFonts w:hint="eastAsia"/>
                <w:sz w:val="21"/>
                <w:szCs w:val="21"/>
              </w:rPr>
              <w:t>搜索商品信息功能</w:t>
            </w:r>
          </w:p>
        </w:tc>
      </w:tr>
      <w:tr w14:paraId="0B8EC4DE">
        <w:tblPrEx>
          <w:tblCellMar>
            <w:top w:w="0" w:type="dxa"/>
            <w:left w:w="0" w:type="dxa"/>
            <w:bottom w:w="0" w:type="dxa"/>
            <w:right w:w="0" w:type="dxa"/>
          </w:tblCellMar>
        </w:tblPrEx>
        <w:trPr>
          <w:cantSplit/>
          <w:trHeight w:val="454"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F749DCE">
            <w:pPr>
              <w:pStyle w:val="17"/>
              <w:spacing w:line="400" w:lineRule="exact"/>
              <w:rPr>
                <w:sz w:val="21"/>
                <w:szCs w:val="21"/>
              </w:rPr>
            </w:pPr>
            <w:r>
              <w:rPr>
                <w:rFonts w:hint="eastAsia"/>
                <w:sz w:val="21"/>
                <w:szCs w:val="21"/>
              </w:rPr>
              <w:t>测试目的</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79BB9FC3">
            <w:pPr>
              <w:pStyle w:val="17"/>
              <w:spacing w:line="400" w:lineRule="exact"/>
              <w:rPr>
                <w:sz w:val="21"/>
                <w:szCs w:val="21"/>
              </w:rPr>
            </w:pPr>
            <w:r>
              <w:rPr>
                <w:rFonts w:hint="eastAsia"/>
                <w:sz w:val="21"/>
                <w:szCs w:val="21"/>
              </w:rPr>
              <w:t>测试进销存管理系统的搜索商品信息功能</w:t>
            </w:r>
          </w:p>
        </w:tc>
      </w:tr>
      <w:tr w14:paraId="0A9A403F">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12CA2E97">
            <w:pPr>
              <w:pStyle w:val="17"/>
              <w:spacing w:line="400" w:lineRule="exact"/>
              <w:rPr>
                <w:sz w:val="21"/>
                <w:szCs w:val="21"/>
              </w:rPr>
            </w:pPr>
            <w:r>
              <w:rPr>
                <w:rFonts w:hint="eastAsia"/>
                <w:sz w:val="21"/>
                <w:szCs w:val="21"/>
              </w:rPr>
              <w:t>预置条件</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9C1E422">
            <w:pPr>
              <w:pStyle w:val="17"/>
              <w:spacing w:line="400" w:lineRule="exact"/>
              <w:rPr>
                <w:sz w:val="21"/>
                <w:szCs w:val="21"/>
              </w:rPr>
            </w:pPr>
            <w:r>
              <w:rPr>
                <w:rFonts w:hint="eastAsia"/>
                <w:sz w:val="21"/>
                <w:szCs w:val="21"/>
              </w:rPr>
              <w:t>环境搭建成功</w:t>
            </w:r>
          </w:p>
        </w:tc>
      </w:tr>
      <w:tr w14:paraId="390AD016">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6B4B71E">
            <w:pPr>
              <w:pStyle w:val="17"/>
              <w:spacing w:line="400" w:lineRule="exact"/>
              <w:rPr>
                <w:sz w:val="21"/>
                <w:szCs w:val="21"/>
              </w:rPr>
            </w:pPr>
            <w:r>
              <w:rPr>
                <w:rFonts w:hint="eastAsia"/>
                <w:sz w:val="21"/>
                <w:szCs w:val="21"/>
              </w:rPr>
              <w:t>测试</w:t>
            </w:r>
            <w:r>
              <w:rPr>
                <w:sz w:val="21"/>
                <w:szCs w:val="21"/>
              </w:rPr>
              <w:t>时间</w:t>
            </w:r>
          </w:p>
        </w:tc>
        <w:tc>
          <w:tcPr>
            <w:tcW w:w="7318"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D2F134C">
            <w:pPr>
              <w:pStyle w:val="17"/>
              <w:spacing w:line="400" w:lineRule="exact"/>
              <w:rPr>
                <w:sz w:val="21"/>
                <w:szCs w:val="21"/>
              </w:rPr>
            </w:pPr>
            <w:r>
              <w:rPr>
                <w:rFonts w:hint="eastAsia"/>
                <w:sz w:val="21"/>
                <w:szCs w:val="21"/>
              </w:rPr>
              <w:t>2025-12-30</w:t>
            </w:r>
          </w:p>
        </w:tc>
      </w:tr>
      <w:tr w14:paraId="7275AF27">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3139C28">
            <w:pPr>
              <w:pStyle w:val="17"/>
              <w:spacing w:line="400" w:lineRule="exact"/>
              <w:rPr>
                <w:sz w:val="21"/>
                <w:szCs w:val="21"/>
              </w:rPr>
            </w:pPr>
            <w:r>
              <w:rPr>
                <w:rFonts w:hint="eastAsia"/>
                <w:sz w:val="21"/>
                <w:szCs w:val="21"/>
              </w:rPr>
              <w:t>用例编号</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64A0E33">
            <w:pPr>
              <w:pStyle w:val="17"/>
              <w:spacing w:line="400" w:lineRule="exact"/>
              <w:rPr>
                <w:sz w:val="21"/>
                <w:szCs w:val="21"/>
              </w:rPr>
            </w:pPr>
            <w:r>
              <w:rPr>
                <w:rFonts w:hint="eastAsia"/>
                <w:sz w:val="21"/>
                <w:szCs w:val="21"/>
              </w:rPr>
              <w:t>测试项</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4345B5A2">
            <w:pPr>
              <w:pStyle w:val="17"/>
              <w:spacing w:line="400" w:lineRule="exact"/>
              <w:rPr>
                <w:sz w:val="21"/>
                <w:szCs w:val="21"/>
              </w:rPr>
            </w:pPr>
            <w:r>
              <w:rPr>
                <w:rFonts w:hint="eastAsia"/>
                <w:sz w:val="21"/>
                <w:szCs w:val="21"/>
              </w:rPr>
              <w:t>操作步骤</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16DED861">
            <w:pPr>
              <w:pStyle w:val="17"/>
              <w:spacing w:line="400" w:lineRule="exact"/>
              <w:rPr>
                <w:sz w:val="21"/>
                <w:szCs w:val="21"/>
              </w:rPr>
            </w:pPr>
            <w:r>
              <w:rPr>
                <w:rFonts w:hint="eastAsia"/>
                <w:sz w:val="21"/>
                <w:szCs w:val="21"/>
              </w:rPr>
              <w:t>预期结果</w:t>
            </w:r>
          </w:p>
        </w:tc>
        <w:tc>
          <w:tcPr>
            <w:tcW w:w="1275" w:type="dxa"/>
            <w:tcBorders>
              <w:top w:val="single" w:color="000000" w:sz="4" w:space="0"/>
              <w:left w:val="nil"/>
              <w:bottom w:val="single" w:color="000000" w:sz="4" w:space="0"/>
              <w:right w:val="single" w:color="000000" w:sz="4" w:space="0"/>
            </w:tcBorders>
          </w:tcPr>
          <w:p w14:paraId="688E8FD0">
            <w:pPr>
              <w:pStyle w:val="17"/>
              <w:spacing w:line="400" w:lineRule="exact"/>
              <w:rPr>
                <w:sz w:val="21"/>
                <w:szCs w:val="21"/>
              </w:rPr>
            </w:pPr>
            <w:r>
              <w:rPr>
                <w:rFonts w:hint="eastAsia"/>
                <w:sz w:val="21"/>
                <w:szCs w:val="21"/>
              </w:rPr>
              <w:t>实际</w:t>
            </w:r>
            <w:r>
              <w:rPr>
                <w:sz w:val="21"/>
                <w:szCs w:val="21"/>
              </w:rPr>
              <w:t>结果</w:t>
            </w:r>
          </w:p>
        </w:tc>
      </w:tr>
      <w:tr w14:paraId="441538FE">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1C46FD7C">
            <w:pPr>
              <w:pStyle w:val="17"/>
              <w:spacing w:line="400" w:lineRule="exact"/>
              <w:rPr>
                <w:sz w:val="21"/>
                <w:szCs w:val="21"/>
              </w:rPr>
            </w:pPr>
            <w:r>
              <w:rPr>
                <w:rFonts w:hint="eastAsia"/>
                <w:sz w:val="21"/>
                <w:szCs w:val="21"/>
              </w:rPr>
              <w:t>01</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545D9D8A">
            <w:pPr>
              <w:pStyle w:val="17"/>
              <w:spacing w:line="400" w:lineRule="exact"/>
              <w:rPr>
                <w:sz w:val="21"/>
                <w:szCs w:val="21"/>
              </w:rPr>
            </w:pPr>
            <w:r>
              <w:rPr>
                <w:rFonts w:hint="eastAsia"/>
                <w:sz w:val="21"/>
                <w:szCs w:val="21"/>
              </w:rPr>
              <w:t>正常功能</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6F43D869">
            <w:pPr>
              <w:pStyle w:val="17"/>
              <w:spacing w:line="400" w:lineRule="exact"/>
              <w:rPr>
                <w:sz w:val="21"/>
                <w:szCs w:val="21"/>
              </w:rPr>
            </w:pPr>
            <w:r>
              <w:rPr>
                <w:rFonts w:hint="eastAsia"/>
                <w:sz w:val="21"/>
                <w:szCs w:val="21"/>
              </w:rPr>
              <w:t>管理员在搜索框中正常输入关键词，点击搜索按钮</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65FFAEFB">
            <w:pPr>
              <w:pStyle w:val="17"/>
              <w:spacing w:line="400" w:lineRule="exact"/>
              <w:rPr>
                <w:sz w:val="21"/>
                <w:szCs w:val="21"/>
              </w:rPr>
            </w:pPr>
            <w:r>
              <w:rPr>
                <w:rFonts w:hint="eastAsia"/>
                <w:sz w:val="21"/>
                <w:szCs w:val="21"/>
              </w:rPr>
              <w:t>能够搜索出与关键词相关商品信息内容</w:t>
            </w:r>
          </w:p>
        </w:tc>
        <w:tc>
          <w:tcPr>
            <w:tcW w:w="1275" w:type="dxa"/>
            <w:tcBorders>
              <w:top w:val="single" w:color="000000" w:sz="4" w:space="0"/>
              <w:left w:val="nil"/>
              <w:bottom w:val="single" w:color="000000" w:sz="4" w:space="0"/>
              <w:right w:val="single" w:color="000000" w:sz="4" w:space="0"/>
            </w:tcBorders>
          </w:tcPr>
          <w:p w14:paraId="3B85D9C7">
            <w:pPr>
              <w:pStyle w:val="17"/>
              <w:spacing w:line="400" w:lineRule="exact"/>
              <w:rPr>
                <w:sz w:val="21"/>
                <w:szCs w:val="21"/>
              </w:rPr>
            </w:pPr>
            <w:r>
              <w:rPr>
                <w:rFonts w:hint="eastAsia"/>
                <w:sz w:val="21"/>
                <w:szCs w:val="21"/>
              </w:rPr>
              <w:t>符合预期</w:t>
            </w:r>
            <w:r>
              <w:rPr>
                <w:sz w:val="21"/>
                <w:szCs w:val="21"/>
              </w:rPr>
              <w:t>结果</w:t>
            </w:r>
          </w:p>
        </w:tc>
      </w:tr>
      <w:tr w14:paraId="504F2C45">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558CF232">
            <w:pPr>
              <w:pStyle w:val="17"/>
              <w:spacing w:line="400" w:lineRule="exact"/>
              <w:rPr>
                <w:sz w:val="21"/>
                <w:szCs w:val="21"/>
              </w:rPr>
            </w:pPr>
            <w:r>
              <w:rPr>
                <w:rFonts w:hint="eastAsia"/>
                <w:sz w:val="21"/>
                <w:szCs w:val="21"/>
              </w:rPr>
              <w:t>02</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5A00A0EF">
            <w:pPr>
              <w:pStyle w:val="17"/>
              <w:spacing w:line="400" w:lineRule="exact"/>
              <w:rPr>
                <w:sz w:val="21"/>
                <w:szCs w:val="21"/>
              </w:rPr>
            </w:pPr>
            <w:r>
              <w:rPr>
                <w:rFonts w:hint="eastAsia"/>
                <w:sz w:val="21"/>
                <w:szCs w:val="21"/>
              </w:rPr>
              <w:t>异常条件测试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56A1E16F">
            <w:pPr>
              <w:pStyle w:val="17"/>
              <w:spacing w:line="400" w:lineRule="exact"/>
              <w:rPr>
                <w:sz w:val="21"/>
                <w:szCs w:val="21"/>
              </w:rPr>
            </w:pPr>
            <w:r>
              <w:rPr>
                <w:rFonts w:hint="eastAsia"/>
                <w:sz w:val="21"/>
                <w:szCs w:val="21"/>
              </w:rPr>
              <w:t>管理员在搜索框中输入多个空格，点击搜索按钮</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152A8B63">
            <w:pPr>
              <w:pStyle w:val="17"/>
              <w:spacing w:line="400" w:lineRule="exact"/>
              <w:rPr>
                <w:sz w:val="21"/>
                <w:szCs w:val="21"/>
              </w:rPr>
            </w:pPr>
            <w:r>
              <w:rPr>
                <w:rFonts w:hint="eastAsia"/>
                <w:sz w:val="21"/>
                <w:szCs w:val="21"/>
              </w:rPr>
              <w:t>不能搜索出商品</w:t>
            </w:r>
            <w:r>
              <w:rPr>
                <w:sz w:val="21"/>
                <w:szCs w:val="21"/>
              </w:rPr>
              <w:t>信息等</w:t>
            </w:r>
            <w:r>
              <w:rPr>
                <w:rFonts w:hint="eastAsia"/>
                <w:sz w:val="21"/>
                <w:szCs w:val="21"/>
              </w:rPr>
              <w:t>相关内容</w:t>
            </w:r>
          </w:p>
        </w:tc>
        <w:tc>
          <w:tcPr>
            <w:tcW w:w="1275" w:type="dxa"/>
            <w:tcBorders>
              <w:top w:val="single" w:color="000000" w:sz="4" w:space="0"/>
              <w:left w:val="nil"/>
              <w:bottom w:val="single" w:color="000000" w:sz="4" w:space="0"/>
              <w:right w:val="single" w:color="000000" w:sz="4" w:space="0"/>
            </w:tcBorders>
          </w:tcPr>
          <w:p w14:paraId="33450D7D">
            <w:pPr>
              <w:pStyle w:val="17"/>
              <w:spacing w:line="400" w:lineRule="exact"/>
              <w:rPr>
                <w:sz w:val="21"/>
                <w:szCs w:val="21"/>
              </w:rPr>
            </w:pPr>
            <w:r>
              <w:rPr>
                <w:rFonts w:hint="eastAsia"/>
                <w:sz w:val="21"/>
                <w:szCs w:val="21"/>
              </w:rPr>
              <w:t>符合预期</w:t>
            </w:r>
            <w:r>
              <w:rPr>
                <w:sz w:val="21"/>
                <w:szCs w:val="21"/>
              </w:rPr>
              <w:t>结果</w:t>
            </w:r>
          </w:p>
        </w:tc>
      </w:tr>
    </w:tbl>
    <w:p w14:paraId="172768C2">
      <w:pPr>
        <w:pStyle w:val="4"/>
        <w:tabs>
          <w:tab w:val="left" w:pos="630"/>
        </w:tabs>
        <w:spacing w:before="120" w:after="120" w:line="240" w:lineRule="auto"/>
      </w:pPr>
      <w:bookmarkStart w:id="236" w:name="_Toc218853660"/>
      <w:bookmarkStart w:id="237" w:name="_Toc218276999"/>
      <w:bookmarkStart w:id="238" w:name="_Toc71274733"/>
      <w:r>
        <w:t xml:space="preserve">6.2.3  </w:t>
      </w:r>
      <w:r>
        <w:rPr>
          <w:rFonts w:hint="eastAsia"/>
        </w:rPr>
        <w:t>增加</w:t>
      </w:r>
      <w:r>
        <w:t>商品信息</w:t>
      </w:r>
      <w:r>
        <w:rPr>
          <w:rFonts w:hint="eastAsia"/>
        </w:rPr>
        <w:t>功能</w:t>
      </w:r>
      <w:bookmarkEnd w:id="236"/>
      <w:bookmarkEnd w:id="237"/>
      <w:bookmarkEnd w:id="238"/>
    </w:p>
    <w:p w14:paraId="1AEE28AD">
      <w:pPr>
        <w:snapToGrid w:val="0"/>
        <w:spacing w:line="400" w:lineRule="exact"/>
        <w:ind w:firstLine="480" w:firstLineChars="200"/>
        <w:rPr>
          <w:rFonts w:hAnsi="宋体"/>
          <w:sz w:val="24"/>
        </w:rPr>
      </w:pPr>
      <w:r>
        <w:rPr>
          <w:rFonts w:hint="eastAsia" w:hAnsi="宋体"/>
          <w:sz w:val="24"/>
        </w:rPr>
        <w:t>增加</w:t>
      </w:r>
      <w:r>
        <w:rPr>
          <w:rFonts w:hAnsi="宋体"/>
          <w:sz w:val="24"/>
        </w:rPr>
        <w:t>商品信息</w:t>
      </w:r>
      <w:r>
        <w:rPr>
          <w:rFonts w:hint="eastAsia" w:hAnsi="宋体"/>
          <w:sz w:val="24"/>
        </w:rPr>
        <w:t>功能，主要测试管理员</w:t>
      </w:r>
      <w:r>
        <w:rPr>
          <w:rFonts w:hAnsi="宋体"/>
          <w:sz w:val="24"/>
        </w:rPr>
        <w:t>是否能够</w:t>
      </w:r>
      <w:r>
        <w:rPr>
          <w:rFonts w:hint="eastAsia" w:hAnsi="宋体"/>
          <w:sz w:val="24"/>
        </w:rPr>
        <w:t>正常添加</w:t>
      </w:r>
      <w:r>
        <w:rPr>
          <w:rFonts w:hAnsi="宋体"/>
          <w:sz w:val="24"/>
        </w:rPr>
        <w:t>商品信息等功能性的</w:t>
      </w:r>
      <w:r>
        <w:rPr>
          <w:rFonts w:hint="eastAsia" w:hAnsi="宋体"/>
          <w:sz w:val="24"/>
        </w:rPr>
        <w:t>测试。增加</w:t>
      </w:r>
      <w:r>
        <w:rPr>
          <w:rFonts w:hAnsi="宋体"/>
          <w:sz w:val="24"/>
        </w:rPr>
        <w:t>商品用例表如表</w:t>
      </w:r>
      <w:r>
        <w:rPr>
          <w:rFonts w:hint="eastAsia" w:hAnsi="宋体"/>
          <w:sz w:val="24"/>
        </w:rPr>
        <w:t>6-3所示</w:t>
      </w:r>
      <w:r>
        <w:rPr>
          <w:rFonts w:hAnsi="宋体"/>
          <w:sz w:val="24"/>
        </w:rPr>
        <w:t>。</w:t>
      </w:r>
    </w:p>
    <w:p w14:paraId="35E749ED">
      <w:pPr>
        <w:spacing w:line="400" w:lineRule="exact"/>
        <w:jc w:val="center"/>
        <w:rPr>
          <w:rFonts w:hAnsi="宋体"/>
          <w:szCs w:val="21"/>
        </w:rPr>
      </w:pPr>
    </w:p>
    <w:p w14:paraId="004F5DE5">
      <w:pPr>
        <w:spacing w:line="400" w:lineRule="exact"/>
        <w:jc w:val="center"/>
        <w:rPr>
          <w:rFonts w:hAnsi="宋体"/>
          <w:szCs w:val="21"/>
        </w:rPr>
      </w:pPr>
    </w:p>
    <w:p w14:paraId="36ED1675">
      <w:pPr>
        <w:spacing w:line="400" w:lineRule="exact"/>
        <w:jc w:val="center"/>
        <w:rPr>
          <w:szCs w:val="21"/>
        </w:rPr>
      </w:pPr>
      <w:r>
        <w:rPr>
          <w:rFonts w:hint="eastAsia"/>
          <w:szCs w:val="21"/>
        </w:rPr>
        <w:t>表</w:t>
      </w:r>
      <w:r>
        <w:rPr>
          <w:szCs w:val="21"/>
        </w:rPr>
        <w:t>6</w:t>
      </w:r>
      <w:r>
        <w:rPr>
          <w:rFonts w:hint="eastAsia"/>
          <w:szCs w:val="21"/>
        </w:rPr>
        <w:t xml:space="preserve">-3 </w:t>
      </w:r>
      <w:r>
        <w:rPr>
          <w:szCs w:val="21"/>
        </w:rPr>
        <w:t xml:space="preserve"> </w:t>
      </w:r>
      <w:r>
        <w:rPr>
          <w:rFonts w:hint="eastAsia"/>
          <w:szCs w:val="21"/>
        </w:rPr>
        <w:t>增加</w:t>
      </w:r>
      <w:r>
        <w:rPr>
          <w:szCs w:val="21"/>
        </w:rPr>
        <w:t>商品信息</w:t>
      </w:r>
      <w:r>
        <w:rPr>
          <w:rFonts w:hint="eastAsia"/>
          <w:szCs w:val="21"/>
        </w:rPr>
        <w:t>功能用例表</w:t>
      </w:r>
    </w:p>
    <w:tbl>
      <w:tblPr>
        <w:tblStyle w:val="42"/>
        <w:tblW w:w="8642" w:type="dxa"/>
        <w:jc w:val="center"/>
        <w:tblLayout w:type="fixed"/>
        <w:tblCellMar>
          <w:top w:w="0" w:type="dxa"/>
          <w:left w:w="0" w:type="dxa"/>
          <w:bottom w:w="0" w:type="dxa"/>
          <w:right w:w="0" w:type="dxa"/>
        </w:tblCellMar>
      </w:tblPr>
      <w:tblGrid>
        <w:gridCol w:w="1182"/>
        <w:gridCol w:w="1507"/>
        <w:gridCol w:w="1134"/>
        <w:gridCol w:w="1417"/>
        <w:gridCol w:w="1985"/>
        <w:gridCol w:w="1417"/>
      </w:tblGrid>
      <w:tr w14:paraId="6A4ABE6C">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016DEEDE">
            <w:pPr>
              <w:pStyle w:val="17"/>
              <w:spacing w:line="400" w:lineRule="exact"/>
              <w:rPr>
                <w:sz w:val="21"/>
                <w:szCs w:val="21"/>
              </w:rPr>
            </w:pPr>
            <w:r>
              <w:rPr>
                <w:rFonts w:hint="eastAsia"/>
                <w:sz w:val="21"/>
                <w:szCs w:val="21"/>
              </w:rPr>
              <w:t>项目/软件</w:t>
            </w:r>
          </w:p>
        </w:tc>
        <w:tc>
          <w:tcPr>
            <w:tcW w:w="264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33F72B0A">
            <w:pPr>
              <w:pStyle w:val="17"/>
              <w:spacing w:line="400" w:lineRule="exact"/>
              <w:rPr>
                <w:sz w:val="21"/>
                <w:szCs w:val="21"/>
              </w:rPr>
            </w:pPr>
            <w:r>
              <w:rPr>
                <w:rFonts w:hint="eastAsia"/>
                <w:sz w:val="21"/>
                <w:szCs w:val="21"/>
              </w:rPr>
              <w:t>进销存管理系统</w:t>
            </w:r>
          </w:p>
        </w:tc>
        <w:tc>
          <w:tcPr>
            <w:tcW w:w="1417"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0260B185">
            <w:pPr>
              <w:pStyle w:val="17"/>
              <w:spacing w:line="400" w:lineRule="exact"/>
              <w:rPr>
                <w:sz w:val="21"/>
                <w:szCs w:val="21"/>
              </w:rPr>
            </w:pPr>
            <w:r>
              <w:rPr>
                <w:rFonts w:hint="eastAsia"/>
                <w:sz w:val="21"/>
                <w:szCs w:val="21"/>
              </w:rPr>
              <w:t>程序版本</w:t>
            </w:r>
          </w:p>
        </w:tc>
        <w:tc>
          <w:tcPr>
            <w:tcW w:w="3402"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0BEDF09">
            <w:pPr>
              <w:pStyle w:val="17"/>
              <w:spacing w:line="400" w:lineRule="exact"/>
              <w:rPr>
                <w:sz w:val="21"/>
                <w:szCs w:val="21"/>
              </w:rPr>
            </w:pPr>
            <w:r>
              <w:rPr>
                <w:rFonts w:hint="eastAsia"/>
                <w:sz w:val="21"/>
                <w:szCs w:val="21"/>
              </w:rPr>
              <w:t xml:space="preserve"> V1.0</w:t>
            </w:r>
          </w:p>
        </w:tc>
      </w:tr>
      <w:tr w14:paraId="3B5BDC9A">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07BB9AF">
            <w:pPr>
              <w:pStyle w:val="17"/>
              <w:spacing w:line="400" w:lineRule="exact"/>
              <w:rPr>
                <w:sz w:val="21"/>
                <w:szCs w:val="21"/>
              </w:rPr>
            </w:pPr>
            <w:r>
              <w:rPr>
                <w:rFonts w:hint="eastAsia"/>
                <w:sz w:val="21"/>
                <w:szCs w:val="21"/>
              </w:rPr>
              <w:t>功能名称</w:t>
            </w:r>
          </w:p>
        </w:tc>
        <w:tc>
          <w:tcPr>
            <w:tcW w:w="7460"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6599BA63">
            <w:pPr>
              <w:pStyle w:val="17"/>
              <w:spacing w:line="400" w:lineRule="exact"/>
              <w:rPr>
                <w:sz w:val="21"/>
                <w:szCs w:val="21"/>
              </w:rPr>
            </w:pPr>
            <w:r>
              <w:rPr>
                <w:rFonts w:hint="eastAsia"/>
                <w:sz w:val="21"/>
                <w:szCs w:val="21"/>
              </w:rPr>
              <w:t>增加</w:t>
            </w:r>
            <w:r>
              <w:rPr>
                <w:sz w:val="21"/>
                <w:szCs w:val="21"/>
              </w:rPr>
              <w:t>商品信息</w:t>
            </w:r>
            <w:r>
              <w:rPr>
                <w:rFonts w:hint="eastAsia"/>
                <w:sz w:val="21"/>
                <w:szCs w:val="21"/>
              </w:rPr>
              <w:t>功能</w:t>
            </w:r>
          </w:p>
        </w:tc>
      </w:tr>
      <w:tr w14:paraId="67E156B6">
        <w:tblPrEx>
          <w:tblCellMar>
            <w:top w:w="0" w:type="dxa"/>
            <w:left w:w="0" w:type="dxa"/>
            <w:bottom w:w="0" w:type="dxa"/>
            <w:right w:w="0" w:type="dxa"/>
          </w:tblCellMar>
        </w:tblPrEx>
        <w:trPr>
          <w:cantSplit/>
          <w:trHeight w:val="34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29F924F3">
            <w:pPr>
              <w:pStyle w:val="17"/>
              <w:spacing w:line="400" w:lineRule="exact"/>
              <w:rPr>
                <w:sz w:val="21"/>
                <w:szCs w:val="21"/>
              </w:rPr>
            </w:pPr>
            <w:r>
              <w:rPr>
                <w:rFonts w:hint="eastAsia"/>
                <w:sz w:val="21"/>
                <w:szCs w:val="21"/>
              </w:rPr>
              <w:t>测试目的</w:t>
            </w:r>
          </w:p>
        </w:tc>
        <w:tc>
          <w:tcPr>
            <w:tcW w:w="7460"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2AB65EDB">
            <w:pPr>
              <w:pStyle w:val="17"/>
              <w:spacing w:line="400" w:lineRule="exact"/>
              <w:rPr>
                <w:sz w:val="21"/>
                <w:szCs w:val="21"/>
              </w:rPr>
            </w:pPr>
            <w:r>
              <w:rPr>
                <w:rFonts w:hint="eastAsia"/>
                <w:sz w:val="21"/>
                <w:szCs w:val="21"/>
              </w:rPr>
              <w:t>测试进销存管理系统的增加商品信息功能</w:t>
            </w:r>
          </w:p>
        </w:tc>
      </w:tr>
      <w:tr w14:paraId="0F5B321F">
        <w:tblPrEx>
          <w:tblCellMar>
            <w:top w:w="0" w:type="dxa"/>
            <w:left w:w="0" w:type="dxa"/>
            <w:bottom w:w="0" w:type="dxa"/>
            <w:right w:w="0" w:type="dxa"/>
          </w:tblCellMar>
        </w:tblPrEx>
        <w:trPr>
          <w:cantSplit/>
          <w:trHeight w:val="255"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607780D3">
            <w:pPr>
              <w:pStyle w:val="17"/>
              <w:spacing w:line="400" w:lineRule="exact"/>
              <w:rPr>
                <w:sz w:val="21"/>
                <w:szCs w:val="21"/>
              </w:rPr>
            </w:pPr>
            <w:r>
              <w:rPr>
                <w:rFonts w:hint="eastAsia"/>
                <w:sz w:val="21"/>
                <w:szCs w:val="21"/>
              </w:rPr>
              <w:t>预置条件</w:t>
            </w:r>
          </w:p>
        </w:tc>
        <w:tc>
          <w:tcPr>
            <w:tcW w:w="7460" w:type="dxa"/>
            <w:gridSpan w:val="5"/>
            <w:tcBorders>
              <w:top w:val="single" w:color="000000" w:sz="4" w:space="0"/>
              <w:left w:val="nil"/>
              <w:bottom w:val="single" w:color="000000" w:sz="4" w:space="0"/>
              <w:right w:val="single" w:color="000000" w:sz="4" w:space="0"/>
            </w:tcBorders>
            <w:tcMar>
              <w:top w:w="15" w:type="dxa"/>
              <w:left w:w="15" w:type="dxa"/>
              <w:right w:w="15" w:type="dxa"/>
            </w:tcMar>
            <w:vAlign w:val="center"/>
          </w:tcPr>
          <w:p w14:paraId="45A6216D">
            <w:pPr>
              <w:pStyle w:val="17"/>
              <w:spacing w:line="400" w:lineRule="exact"/>
              <w:rPr>
                <w:sz w:val="21"/>
                <w:szCs w:val="21"/>
              </w:rPr>
            </w:pPr>
            <w:r>
              <w:rPr>
                <w:rFonts w:hint="eastAsia"/>
                <w:sz w:val="21"/>
                <w:szCs w:val="21"/>
              </w:rPr>
              <w:t>环境搭建成功</w:t>
            </w:r>
          </w:p>
        </w:tc>
      </w:tr>
      <w:tr w14:paraId="0C8D6A88">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vAlign w:val="center"/>
          </w:tcPr>
          <w:p w14:paraId="5700705F">
            <w:pPr>
              <w:pStyle w:val="17"/>
              <w:spacing w:line="400" w:lineRule="exact"/>
              <w:rPr>
                <w:sz w:val="21"/>
                <w:szCs w:val="21"/>
              </w:rPr>
            </w:pPr>
            <w:r>
              <w:rPr>
                <w:rFonts w:hint="eastAsia"/>
                <w:sz w:val="21"/>
                <w:szCs w:val="21"/>
              </w:rPr>
              <w:t>用例编号</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5624D697">
            <w:pPr>
              <w:pStyle w:val="17"/>
              <w:spacing w:line="400" w:lineRule="exact"/>
              <w:rPr>
                <w:sz w:val="21"/>
                <w:szCs w:val="21"/>
              </w:rPr>
            </w:pPr>
            <w:r>
              <w:rPr>
                <w:rFonts w:hint="eastAsia"/>
                <w:sz w:val="21"/>
                <w:szCs w:val="21"/>
              </w:rPr>
              <w:t>测试项</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vAlign w:val="center"/>
          </w:tcPr>
          <w:p w14:paraId="042A6364">
            <w:pPr>
              <w:pStyle w:val="17"/>
              <w:spacing w:line="400" w:lineRule="exact"/>
              <w:rPr>
                <w:sz w:val="21"/>
                <w:szCs w:val="21"/>
              </w:rPr>
            </w:pPr>
            <w:r>
              <w:rPr>
                <w:rFonts w:hint="eastAsia"/>
                <w:sz w:val="21"/>
                <w:szCs w:val="21"/>
              </w:rPr>
              <w:t>操作步骤</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vAlign w:val="center"/>
          </w:tcPr>
          <w:p w14:paraId="48708957">
            <w:pPr>
              <w:pStyle w:val="17"/>
              <w:spacing w:line="400" w:lineRule="exact"/>
              <w:rPr>
                <w:sz w:val="21"/>
                <w:szCs w:val="21"/>
              </w:rPr>
            </w:pPr>
            <w:r>
              <w:rPr>
                <w:rFonts w:hint="eastAsia"/>
                <w:sz w:val="21"/>
                <w:szCs w:val="21"/>
              </w:rPr>
              <w:t>预期结果</w:t>
            </w:r>
          </w:p>
        </w:tc>
        <w:tc>
          <w:tcPr>
            <w:tcW w:w="1417" w:type="dxa"/>
            <w:tcBorders>
              <w:top w:val="single" w:color="000000" w:sz="4" w:space="0"/>
              <w:left w:val="nil"/>
              <w:bottom w:val="single" w:color="000000" w:sz="4" w:space="0"/>
              <w:right w:val="single" w:color="000000" w:sz="4" w:space="0"/>
            </w:tcBorders>
          </w:tcPr>
          <w:p w14:paraId="14434A49">
            <w:pPr>
              <w:pStyle w:val="17"/>
              <w:spacing w:line="400" w:lineRule="exact"/>
              <w:rPr>
                <w:sz w:val="21"/>
                <w:szCs w:val="21"/>
              </w:rPr>
            </w:pPr>
            <w:r>
              <w:rPr>
                <w:rFonts w:hint="eastAsia"/>
                <w:sz w:val="21"/>
                <w:szCs w:val="21"/>
              </w:rPr>
              <w:t>实际</w:t>
            </w:r>
            <w:r>
              <w:rPr>
                <w:sz w:val="21"/>
                <w:szCs w:val="21"/>
              </w:rPr>
              <w:t>结果</w:t>
            </w:r>
          </w:p>
        </w:tc>
      </w:tr>
      <w:tr w14:paraId="3FEA072E">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76195086">
            <w:pPr>
              <w:pStyle w:val="17"/>
              <w:spacing w:line="400" w:lineRule="exact"/>
              <w:rPr>
                <w:sz w:val="21"/>
                <w:szCs w:val="21"/>
              </w:rPr>
            </w:pPr>
            <w:r>
              <w:rPr>
                <w:rFonts w:hint="eastAsia"/>
                <w:sz w:val="21"/>
                <w:szCs w:val="21"/>
              </w:rPr>
              <w:t>01</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5ECEB4DC">
            <w:pPr>
              <w:pStyle w:val="17"/>
              <w:spacing w:line="400" w:lineRule="exact"/>
              <w:rPr>
                <w:sz w:val="21"/>
                <w:szCs w:val="21"/>
              </w:rPr>
            </w:pPr>
            <w:r>
              <w:rPr>
                <w:rFonts w:hint="eastAsia"/>
                <w:sz w:val="21"/>
                <w:szCs w:val="21"/>
              </w:rPr>
              <w:t>正常功能</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6BC4882E">
            <w:pPr>
              <w:pStyle w:val="17"/>
              <w:spacing w:line="400" w:lineRule="exact"/>
              <w:rPr>
                <w:sz w:val="21"/>
                <w:szCs w:val="21"/>
              </w:rPr>
            </w:pPr>
            <w:r>
              <w:rPr>
                <w:rFonts w:hint="eastAsia"/>
                <w:sz w:val="21"/>
                <w:szCs w:val="21"/>
              </w:rPr>
              <w:t>管理员在添加</w:t>
            </w:r>
            <w:r>
              <w:rPr>
                <w:sz w:val="21"/>
                <w:szCs w:val="21"/>
              </w:rPr>
              <w:t>商品信息页面输入相关内容</w:t>
            </w:r>
            <w:r>
              <w:rPr>
                <w:rFonts w:hint="eastAsia"/>
                <w:sz w:val="21"/>
                <w:szCs w:val="21"/>
              </w:rPr>
              <w:t>，</w:t>
            </w:r>
            <w:r>
              <w:rPr>
                <w:sz w:val="21"/>
                <w:szCs w:val="21"/>
              </w:rPr>
              <w:t>点击发帖</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3973289E">
            <w:pPr>
              <w:pStyle w:val="17"/>
              <w:spacing w:line="400" w:lineRule="exact"/>
              <w:rPr>
                <w:sz w:val="21"/>
                <w:szCs w:val="21"/>
              </w:rPr>
            </w:pPr>
            <w:r>
              <w:rPr>
                <w:rFonts w:hint="eastAsia"/>
                <w:sz w:val="21"/>
                <w:szCs w:val="21"/>
              </w:rPr>
              <w:t>能够进行添加</w:t>
            </w:r>
            <w:r>
              <w:rPr>
                <w:sz w:val="21"/>
                <w:szCs w:val="21"/>
              </w:rPr>
              <w:t>，并且跳转到</w:t>
            </w:r>
            <w:r>
              <w:rPr>
                <w:rFonts w:hint="eastAsia"/>
                <w:sz w:val="21"/>
                <w:szCs w:val="21"/>
              </w:rPr>
              <w:t>商品</w:t>
            </w:r>
            <w:r>
              <w:rPr>
                <w:sz w:val="21"/>
                <w:szCs w:val="21"/>
              </w:rPr>
              <w:t>信息列表展示页面</w:t>
            </w:r>
          </w:p>
        </w:tc>
        <w:tc>
          <w:tcPr>
            <w:tcW w:w="1417" w:type="dxa"/>
            <w:tcBorders>
              <w:top w:val="single" w:color="000000" w:sz="4" w:space="0"/>
              <w:left w:val="nil"/>
              <w:bottom w:val="single" w:color="000000" w:sz="4" w:space="0"/>
              <w:right w:val="single" w:color="000000" w:sz="4" w:space="0"/>
            </w:tcBorders>
          </w:tcPr>
          <w:p w14:paraId="72CDB6A4">
            <w:pPr>
              <w:pStyle w:val="17"/>
              <w:spacing w:line="400" w:lineRule="exact"/>
              <w:rPr>
                <w:sz w:val="21"/>
                <w:szCs w:val="21"/>
              </w:rPr>
            </w:pPr>
            <w:r>
              <w:rPr>
                <w:rFonts w:hint="eastAsia"/>
                <w:sz w:val="21"/>
                <w:szCs w:val="21"/>
              </w:rPr>
              <w:t>符合预期</w:t>
            </w:r>
            <w:r>
              <w:rPr>
                <w:sz w:val="21"/>
                <w:szCs w:val="21"/>
              </w:rPr>
              <w:t>结果</w:t>
            </w:r>
          </w:p>
        </w:tc>
      </w:tr>
      <w:tr w14:paraId="4BC5E678">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33269072">
            <w:pPr>
              <w:pStyle w:val="17"/>
              <w:spacing w:line="400" w:lineRule="exact"/>
              <w:rPr>
                <w:sz w:val="21"/>
                <w:szCs w:val="21"/>
              </w:rPr>
            </w:pPr>
            <w:r>
              <w:rPr>
                <w:rFonts w:hint="eastAsia"/>
                <w:sz w:val="21"/>
                <w:szCs w:val="21"/>
              </w:rPr>
              <w:t>02</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0F1ED546">
            <w:pPr>
              <w:pStyle w:val="17"/>
              <w:spacing w:line="400" w:lineRule="exact"/>
              <w:rPr>
                <w:sz w:val="21"/>
                <w:szCs w:val="21"/>
              </w:rPr>
            </w:pPr>
            <w:r>
              <w:rPr>
                <w:rFonts w:hint="eastAsia"/>
                <w:sz w:val="21"/>
                <w:szCs w:val="21"/>
              </w:rPr>
              <w:t>异常条件测试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52E36269">
            <w:pPr>
              <w:pStyle w:val="17"/>
              <w:spacing w:line="400" w:lineRule="exact"/>
              <w:rPr>
                <w:sz w:val="21"/>
                <w:szCs w:val="21"/>
              </w:rPr>
            </w:pPr>
            <w:r>
              <w:rPr>
                <w:rFonts w:hint="eastAsia"/>
                <w:sz w:val="21"/>
                <w:szCs w:val="21"/>
              </w:rPr>
              <w:t>管理员在添加</w:t>
            </w:r>
            <w:r>
              <w:rPr>
                <w:sz w:val="21"/>
                <w:szCs w:val="21"/>
              </w:rPr>
              <w:t>商品信息页面</w:t>
            </w:r>
            <w:r>
              <w:rPr>
                <w:rFonts w:hint="eastAsia"/>
                <w:sz w:val="21"/>
                <w:szCs w:val="21"/>
              </w:rPr>
              <w:t>，不</w:t>
            </w:r>
            <w:r>
              <w:rPr>
                <w:sz w:val="21"/>
                <w:szCs w:val="21"/>
              </w:rPr>
              <w:t>输入</w:t>
            </w:r>
            <w:r>
              <w:rPr>
                <w:rFonts w:hint="eastAsia"/>
                <w:sz w:val="21"/>
                <w:szCs w:val="21"/>
              </w:rPr>
              <w:t>商品</w:t>
            </w:r>
            <w:r>
              <w:rPr>
                <w:sz w:val="21"/>
                <w:szCs w:val="21"/>
              </w:rPr>
              <w:t>名称内容</w:t>
            </w:r>
            <w:r>
              <w:rPr>
                <w:rFonts w:hint="eastAsia"/>
                <w:sz w:val="21"/>
                <w:szCs w:val="21"/>
              </w:rPr>
              <w:t>，</w:t>
            </w:r>
            <w:r>
              <w:rPr>
                <w:sz w:val="21"/>
                <w:szCs w:val="21"/>
              </w:rPr>
              <w:t>点击</w:t>
            </w:r>
            <w:r>
              <w:rPr>
                <w:rFonts w:hint="eastAsia"/>
                <w:sz w:val="21"/>
                <w:szCs w:val="21"/>
              </w:rPr>
              <w:t>提交</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68FBD670">
            <w:pPr>
              <w:pStyle w:val="17"/>
              <w:spacing w:line="400" w:lineRule="exact"/>
              <w:rPr>
                <w:sz w:val="21"/>
                <w:szCs w:val="21"/>
              </w:rPr>
            </w:pPr>
            <w:r>
              <w:rPr>
                <w:rFonts w:hint="eastAsia"/>
                <w:sz w:val="21"/>
                <w:szCs w:val="21"/>
              </w:rPr>
              <w:t>提示</w:t>
            </w:r>
            <w:r>
              <w:rPr>
                <w:sz w:val="21"/>
                <w:szCs w:val="21"/>
              </w:rPr>
              <w:t>用户请输入相关内容</w:t>
            </w:r>
          </w:p>
        </w:tc>
        <w:tc>
          <w:tcPr>
            <w:tcW w:w="1417" w:type="dxa"/>
            <w:tcBorders>
              <w:top w:val="single" w:color="000000" w:sz="4" w:space="0"/>
              <w:left w:val="nil"/>
              <w:bottom w:val="single" w:color="000000" w:sz="4" w:space="0"/>
              <w:right w:val="single" w:color="000000" w:sz="4" w:space="0"/>
            </w:tcBorders>
          </w:tcPr>
          <w:p w14:paraId="6455E5E9">
            <w:pPr>
              <w:pStyle w:val="17"/>
              <w:spacing w:line="400" w:lineRule="exact"/>
              <w:rPr>
                <w:sz w:val="21"/>
                <w:szCs w:val="21"/>
              </w:rPr>
            </w:pPr>
            <w:r>
              <w:rPr>
                <w:rFonts w:hint="eastAsia"/>
                <w:sz w:val="21"/>
                <w:szCs w:val="21"/>
              </w:rPr>
              <w:t>符合预期</w:t>
            </w:r>
            <w:r>
              <w:rPr>
                <w:sz w:val="21"/>
                <w:szCs w:val="21"/>
              </w:rPr>
              <w:t>结果</w:t>
            </w:r>
          </w:p>
        </w:tc>
      </w:tr>
      <w:tr w14:paraId="7741834F">
        <w:tblPrEx>
          <w:tblCellMar>
            <w:top w:w="0" w:type="dxa"/>
            <w:left w:w="0" w:type="dxa"/>
            <w:bottom w:w="0" w:type="dxa"/>
            <w:right w:w="0" w:type="dxa"/>
          </w:tblCellMar>
        </w:tblPrEx>
        <w:trPr>
          <w:cantSplit/>
          <w:trHeight w:val="382" w:hRule="atLeast"/>
          <w:jc w:val="center"/>
        </w:trPr>
        <w:tc>
          <w:tcPr>
            <w:tcW w:w="1182" w:type="dxa"/>
            <w:tcBorders>
              <w:top w:val="single" w:color="000000" w:sz="4" w:space="0"/>
              <w:left w:val="single" w:color="000000" w:sz="4" w:space="0"/>
              <w:bottom w:val="single" w:color="000000" w:sz="4" w:space="0"/>
              <w:right w:val="single" w:color="000000" w:sz="4" w:space="0"/>
            </w:tcBorders>
            <w:tcMar>
              <w:top w:w="15" w:type="dxa"/>
              <w:left w:w="15" w:type="dxa"/>
              <w:right w:w="15" w:type="dxa"/>
            </w:tcMar>
          </w:tcPr>
          <w:p w14:paraId="1BDCC41F">
            <w:pPr>
              <w:pStyle w:val="17"/>
              <w:spacing w:line="400" w:lineRule="exact"/>
              <w:rPr>
                <w:sz w:val="21"/>
                <w:szCs w:val="21"/>
              </w:rPr>
            </w:pPr>
            <w:r>
              <w:rPr>
                <w:rFonts w:hint="eastAsia"/>
                <w:sz w:val="21"/>
                <w:szCs w:val="21"/>
              </w:rPr>
              <w:t>03</w:t>
            </w:r>
          </w:p>
        </w:tc>
        <w:tc>
          <w:tcPr>
            <w:tcW w:w="1507" w:type="dxa"/>
            <w:tcBorders>
              <w:top w:val="single" w:color="000000" w:sz="4" w:space="0"/>
              <w:left w:val="nil"/>
              <w:bottom w:val="single" w:color="000000" w:sz="4" w:space="0"/>
              <w:right w:val="single" w:color="000000" w:sz="4" w:space="0"/>
            </w:tcBorders>
            <w:tcMar>
              <w:top w:w="15" w:type="dxa"/>
              <w:left w:w="15" w:type="dxa"/>
              <w:right w:w="15" w:type="dxa"/>
            </w:tcMar>
          </w:tcPr>
          <w:p w14:paraId="57A2AFCB">
            <w:pPr>
              <w:pStyle w:val="17"/>
              <w:spacing w:line="400" w:lineRule="exact"/>
              <w:rPr>
                <w:sz w:val="21"/>
                <w:szCs w:val="21"/>
              </w:rPr>
            </w:pPr>
            <w:r>
              <w:rPr>
                <w:rFonts w:hint="eastAsia"/>
                <w:sz w:val="21"/>
                <w:szCs w:val="21"/>
              </w:rPr>
              <w:t>异常条件测试</w:t>
            </w:r>
          </w:p>
        </w:tc>
        <w:tc>
          <w:tcPr>
            <w:tcW w:w="2551" w:type="dxa"/>
            <w:gridSpan w:val="2"/>
            <w:tcBorders>
              <w:top w:val="single" w:color="000000" w:sz="4" w:space="0"/>
              <w:left w:val="nil"/>
              <w:bottom w:val="single" w:color="000000" w:sz="4" w:space="0"/>
              <w:right w:val="single" w:color="000000" w:sz="4" w:space="0"/>
            </w:tcBorders>
            <w:tcMar>
              <w:top w:w="15" w:type="dxa"/>
              <w:left w:w="15" w:type="dxa"/>
              <w:right w:w="15" w:type="dxa"/>
            </w:tcMar>
          </w:tcPr>
          <w:p w14:paraId="5F14A2EA">
            <w:pPr>
              <w:pStyle w:val="17"/>
              <w:spacing w:line="400" w:lineRule="exact"/>
              <w:rPr>
                <w:sz w:val="21"/>
                <w:szCs w:val="21"/>
              </w:rPr>
            </w:pPr>
            <w:r>
              <w:rPr>
                <w:rFonts w:hint="eastAsia"/>
                <w:sz w:val="21"/>
                <w:szCs w:val="21"/>
              </w:rPr>
              <w:t>管理员在商品</w:t>
            </w:r>
            <w:r>
              <w:rPr>
                <w:sz w:val="21"/>
                <w:szCs w:val="21"/>
              </w:rPr>
              <w:t>信息</w:t>
            </w:r>
            <w:r>
              <w:rPr>
                <w:rFonts w:hint="eastAsia"/>
                <w:sz w:val="21"/>
                <w:szCs w:val="21"/>
              </w:rPr>
              <w:t>添加页面</w:t>
            </w:r>
            <w:r>
              <w:rPr>
                <w:sz w:val="21"/>
                <w:szCs w:val="21"/>
              </w:rPr>
              <w:t>中，</w:t>
            </w:r>
            <w:r>
              <w:rPr>
                <w:rFonts w:hint="eastAsia"/>
                <w:sz w:val="21"/>
                <w:szCs w:val="21"/>
              </w:rPr>
              <w:t>商品信息名称</w:t>
            </w:r>
            <w:r>
              <w:rPr>
                <w:sz w:val="21"/>
                <w:szCs w:val="21"/>
              </w:rPr>
              <w:t>输入</w:t>
            </w:r>
            <w:r>
              <w:rPr>
                <w:rFonts w:hint="eastAsia"/>
                <w:sz w:val="21"/>
                <w:szCs w:val="21"/>
              </w:rPr>
              <w:t>超过100字，</w:t>
            </w:r>
            <w:r>
              <w:rPr>
                <w:sz w:val="21"/>
                <w:szCs w:val="21"/>
              </w:rPr>
              <w:t>点击</w:t>
            </w:r>
            <w:r>
              <w:rPr>
                <w:rFonts w:hint="eastAsia"/>
                <w:sz w:val="21"/>
                <w:szCs w:val="21"/>
              </w:rPr>
              <w:t>修改。</w:t>
            </w:r>
          </w:p>
        </w:tc>
        <w:tc>
          <w:tcPr>
            <w:tcW w:w="1985" w:type="dxa"/>
            <w:tcBorders>
              <w:top w:val="single" w:color="000000" w:sz="4" w:space="0"/>
              <w:left w:val="nil"/>
              <w:bottom w:val="single" w:color="000000" w:sz="4" w:space="0"/>
              <w:right w:val="single" w:color="000000" w:sz="4" w:space="0"/>
            </w:tcBorders>
            <w:tcMar>
              <w:top w:w="15" w:type="dxa"/>
              <w:left w:w="15" w:type="dxa"/>
              <w:right w:w="15" w:type="dxa"/>
            </w:tcMar>
          </w:tcPr>
          <w:p w14:paraId="76440187">
            <w:pPr>
              <w:pStyle w:val="17"/>
              <w:spacing w:line="400" w:lineRule="exact"/>
              <w:rPr>
                <w:sz w:val="21"/>
                <w:szCs w:val="21"/>
              </w:rPr>
            </w:pPr>
            <w:r>
              <w:rPr>
                <w:rFonts w:hint="eastAsia"/>
                <w:sz w:val="21"/>
                <w:szCs w:val="21"/>
              </w:rPr>
              <w:t>提示商品</w:t>
            </w:r>
            <w:r>
              <w:rPr>
                <w:sz w:val="21"/>
                <w:szCs w:val="21"/>
              </w:rPr>
              <w:t>名称</w:t>
            </w:r>
            <w:r>
              <w:rPr>
                <w:rFonts w:hint="eastAsia"/>
                <w:sz w:val="21"/>
                <w:szCs w:val="21"/>
              </w:rPr>
              <w:t>输入</w:t>
            </w:r>
            <w:r>
              <w:rPr>
                <w:sz w:val="21"/>
                <w:szCs w:val="21"/>
              </w:rPr>
              <w:t>字数过多</w:t>
            </w:r>
          </w:p>
        </w:tc>
        <w:tc>
          <w:tcPr>
            <w:tcW w:w="1417" w:type="dxa"/>
            <w:tcBorders>
              <w:top w:val="single" w:color="000000" w:sz="4" w:space="0"/>
              <w:left w:val="nil"/>
              <w:bottom w:val="single" w:color="000000" w:sz="4" w:space="0"/>
              <w:right w:val="single" w:color="000000" w:sz="4" w:space="0"/>
            </w:tcBorders>
          </w:tcPr>
          <w:p w14:paraId="1B0DE37C">
            <w:pPr>
              <w:pStyle w:val="17"/>
              <w:spacing w:line="400" w:lineRule="exact"/>
              <w:rPr>
                <w:sz w:val="21"/>
                <w:szCs w:val="21"/>
              </w:rPr>
            </w:pPr>
            <w:r>
              <w:rPr>
                <w:rFonts w:hint="eastAsia"/>
                <w:sz w:val="21"/>
                <w:szCs w:val="21"/>
              </w:rPr>
              <w:t>符合预期</w:t>
            </w:r>
            <w:r>
              <w:rPr>
                <w:sz w:val="21"/>
                <w:szCs w:val="21"/>
              </w:rPr>
              <w:t>结果</w:t>
            </w:r>
          </w:p>
        </w:tc>
      </w:tr>
    </w:tbl>
    <w:p w14:paraId="32D069C7">
      <w:pPr>
        <w:pStyle w:val="66"/>
        <w:rPr>
          <w:rFonts w:ascii="Times New Roman" w:hAnsi="Times New Roman"/>
          <w:color w:val="000000"/>
        </w:rPr>
      </w:pPr>
      <w:bookmarkStart w:id="239" w:name="_Toc184902606"/>
      <w:bookmarkStart w:id="240" w:name="_Toc216082566"/>
      <w:bookmarkStart w:id="241" w:name="_Toc218853661"/>
      <w:r>
        <w:rPr>
          <w:rFonts w:hint="eastAsia" w:ascii="Times New Roman" w:hAnsi="Times New Roman"/>
        </w:rPr>
        <w:t>6</w:t>
      </w:r>
      <w:r>
        <w:rPr>
          <w:rFonts w:ascii="Times New Roman" w:hAnsi="Times New Roman"/>
        </w:rPr>
        <w:t>.</w:t>
      </w:r>
      <w:r>
        <w:rPr>
          <w:rFonts w:hint="eastAsia" w:ascii="Times New Roman" w:hAnsi="Times New Roman"/>
        </w:rPr>
        <w:t>3</w:t>
      </w:r>
      <w:r>
        <w:rPr>
          <w:rFonts w:ascii="Times New Roman" w:hAnsi="Times New Roman"/>
        </w:rPr>
        <w:t xml:space="preserve"> </w:t>
      </w:r>
      <w:r>
        <w:rPr>
          <w:rFonts w:hint="eastAsia" w:ascii="Times New Roman" w:hAnsi="Times New Roman"/>
          <w:color w:val="000000"/>
        </w:rPr>
        <w:t>测试总结</w:t>
      </w:r>
      <w:bookmarkEnd w:id="239"/>
      <w:bookmarkEnd w:id="240"/>
      <w:bookmarkEnd w:id="241"/>
    </w:p>
    <w:p w14:paraId="142FCB52">
      <w:pPr>
        <w:adjustRightInd w:val="0"/>
        <w:snapToGrid w:val="0"/>
        <w:spacing w:line="360" w:lineRule="auto"/>
        <w:ind w:firstLine="468" w:firstLineChars="200"/>
        <w:rPr>
          <w:rFonts w:cs="宋体"/>
          <w:spacing w:val="-3"/>
          <w:sz w:val="24"/>
        </w:rPr>
      </w:pPr>
      <w:r>
        <w:rPr>
          <w:rFonts w:hint="eastAsia" w:cs="宋体"/>
          <w:spacing w:val="-3"/>
          <w:sz w:val="24"/>
        </w:rPr>
        <w:t>为了</w:t>
      </w:r>
      <w:r>
        <w:rPr>
          <w:rFonts w:cs="宋体"/>
          <w:spacing w:val="-3"/>
          <w:sz w:val="24"/>
        </w:rPr>
        <w:t>能够确保本次开发的进销存管理系统能够正常有效的工作，</w:t>
      </w:r>
      <w:r>
        <w:rPr>
          <w:rFonts w:hint="eastAsia" w:cs="宋体"/>
          <w:spacing w:val="-3"/>
          <w:sz w:val="24"/>
        </w:rPr>
        <w:t>在</w:t>
      </w:r>
      <w:r>
        <w:rPr>
          <w:rFonts w:cs="宋体"/>
          <w:spacing w:val="-3"/>
          <w:sz w:val="24"/>
        </w:rPr>
        <w:t>设计</w:t>
      </w:r>
      <w:r>
        <w:rPr>
          <w:rFonts w:hint="eastAsia" w:cs="宋体"/>
          <w:spacing w:val="-3"/>
          <w:sz w:val="24"/>
        </w:rPr>
        <w:t>并</w:t>
      </w:r>
      <w:r>
        <w:rPr>
          <w:rFonts w:cs="宋体"/>
          <w:spacing w:val="-3"/>
          <w:sz w:val="24"/>
        </w:rPr>
        <w:t>实现该进销存管理系统的同时，</w:t>
      </w:r>
      <w:r>
        <w:rPr>
          <w:rFonts w:hint="eastAsia" w:cs="宋体"/>
          <w:spacing w:val="-3"/>
          <w:sz w:val="24"/>
        </w:rPr>
        <w:t>采用</w:t>
      </w:r>
      <w:r>
        <w:rPr>
          <w:rFonts w:cs="宋体"/>
          <w:spacing w:val="-3"/>
          <w:sz w:val="24"/>
        </w:rPr>
        <w:t>黑盒测试与白盒测试方法等</w:t>
      </w:r>
      <w:r>
        <w:rPr>
          <w:rFonts w:hint="eastAsia" w:cs="宋体"/>
          <w:spacing w:val="-3"/>
          <w:sz w:val="24"/>
        </w:rPr>
        <w:t>测试</w:t>
      </w:r>
      <w:r>
        <w:rPr>
          <w:rFonts w:cs="宋体"/>
          <w:spacing w:val="-3"/>
          <w:sz w:val="24"/>
        </w:rPr>
        <w:t>方法对于该</w:t>
      </w:r>
      <w:r>
        <w:rPr>
          <w:rFonts w:hint="eastAsia" w:cs="宋体"/>
          <w:spacing w:val="-3"/>
          <w:sz w:val="24"/>
        </w:rPr>
        <w:t>进销存管理系统</w:t>
      </w:r>
      <w:r>
        <w:rPr>
          <w:rFonts w:cs="宋体"/>
          <w:spacing w:val="-3"/>
          <w:sz w:val="24"/>
        </w:rPr>
        <w:t>进行了测试</w:t>
      </w:r>
      <w:r>
        <w:rPr>
          <w:rFonts w:hint="eastAsia" w:cs="宋体"/>
          <w:spacing w:val="-3"/>
          <w:sz w:val="24"/>
        </w:rPr>
        <w:t>。</w:t>
      </w:r>
      <w:r>
        <w:rPr>
          <w:rFonts w:cs="宋体"/>
          <w:spacing w:val="-3"/>
          <w:sz w:val="24"/>
        </w:rPr>
        <w:t>通过</w:t>
      </w:r>
      <w:r>
        <w:rPr>
          <w:rFonts w:hint="eastAsia" w:cs="宋体"/>
          <w:spacing w:val="-3"/>
          <w:sz w:val="24"/>
        </w:rPr>
        <w:t>测试</w:t>
      </w:r>
      <w:r>
        <w:rPr>
          <w:rFonts w:cs="宋体"/>
          <w:spacing w:val="-3"/>
          <w:sz w:val="24"/>
        </w:rPr>
        <w:t>，表明本次开发的</w:t>
      </w:r>
      <w:r>
        <w:rPr>
          <w:rFonts w:hint="eastAsia" w:cs="宋体"/>
          <w:spacing w:val="-3"/>
          <w:sz w:val="24"/>
        </w:rPr>
        <w:t>进销存管理系统</w:t>
      </w:r>
      <w:r>
        <w:rPr>
          <w:rFonts w:cs="宋体"/>
          <w:spacing w:val="-3"/>
          <w:sz w:val="24"/>
        </w:rPr>
        <w:t>的功能符合需求分析的要求，</w:t>
      </w:r>
      <w:r>
        <w:rPr>
          <w:rFonts w:hint="eastAsia" w:cs="宋体"/>
          <w:spacing w:val="-3"/>
          <w:sz w:val="24"/>
        </w:rPr>
        <w:t>并且可以满足</w:t>
      </w:r>
      <w:r>
        <w:rPr>
          <w:rFonts w:cs="宋体"/>
          <w:spacing w:val="-3"/>
          <w:sz w:val="24"/>
        </w:rPr>
        <w:t>在一定</w:t>
      </w:r>
      <w:r>
        <w:rPr>
          <w:rFonts w:hint="eastAsia" w:cs="宋体"/>
          <w:spacing w:val="-3"/>
          <w:sz w:val="24"/>
        </w:rPr>
        <w:t>并发两</w:t>
      </w:r>
      <w:r>
        <w:rPr>
          <w:rFonts w:cs="宋体"/>
          <w:spacing w:val="-3"/>
          <w:sz w:val="24"/>
        </w:rPr>
        <w:t>用户访问的情况下</w:t>
      </w:r>
      <w:r>
        <w:rPr>
          <w:rFonts w:hint="eastAsia" w:cs="宋体"/>
          <w:spacing w:val="-3"/>
          <w:sz w:val="24"/>
        </w:rPr>
        <w:t>系统</w:t>
      </w:r>
      <w:r>
        <w:rPr>
          <w:rFonts w:cs="宋体"/>
          <w:spacing w:val="-3"/>
          <w:sz w:val="24"/>
        </w:rPr>
        <w:t>正常稳定的工作</w:t>
      </w:r>
      <w:r>
        <w:rPr>
          <w:rFonts w:hint="eastAsia" w:cs="宋体"/>
          <w:spacing w:val="-3"/>
          <w:sz w:val="24"/>
        </w:rPr>
        <w:t>。</w:t>
      </w:r>
      <w:r>
        <w:rPr>
          <w:rFonts w:cs="宋体"/>
          <w:spacing w:val="-3"/>
          <w:sz w:val="24"/>
        </w:rPr>
        <w:t>同时</w:t>
      </w:r>
      <w:r>
        <w:rPr>
          <w:rFonts w:hint="eastAsia" w:cs="宋体"/>
          <w:spacing w:val="-3"/>
          <w:sz w:val="24"/>
        </w:rPr>
        <w:t>，</w:t>
      </w:r>
      <w:r>
        <w:rPr>
          <w:rFonts w:cs="宋体"/>
          <w:spacing w:val="-3"/>
          <w:sz w:val="24"/>
        </w:rPr>
        <w:t>该系统还能</w:t>
      </w:r>
      <w:r>
        <w:rPr>
          <w:rFonts w:hint="eastAsia" w:cs="宋体"/>
          <w:spacing w:val="-3"/>
          <w:sz w:val="24"/>
        </w:rPr>
        <w:t>能够</w:t>
      </w:r>
      <w:r>
        <w:rPr>
          <w:rFonts w:cs="宋体"/>
          <w:spacing w:val="-3"/>
          <w:sz w:val="24"/>
        </w:rPr>
        <w:t>兼容不同版本的浏览器，</w:t>
      </w:r>
      <w:r>
        <w:rPr>
          <w:rFonts w:hint="eastAsia" w:cs="宋体"/>
          <w:spacing w:val="-3"/>
          <w:sz w:val="24"/>
        </w:rPr>
        <w:t>并且该</w:t>
      </w:r>
      <w:r>
        <w:rPr>
          <w:rFonts w:cs="宋体"/>
          <w:spacing w:val="-3"/>
          <w:sz w:val="24"/>
        </w:rPr>
        <w:t>系统能够有效的防止黑客攻击。</w:t>
      </w:r>
    </w:p>
    <w:p w14:paraId="4E42A7A6">
      <w:pPr>
        <w:spacing w:line="400" w:lineRule="exact"/>
        <w:rPr>
          <w:rFonts w:ascii="宋体" w:hAnsi="宋体"/>
          <w:sz w:val="18"/>
          <w:szCs w:val="18"/>
        </w:rPr>
      </w:pPr>
    </w:p>
    <w:p w14:paraId="6CF7CE7B">
      <w:pPr>
        <w:pStyle w:val="2"/>
        <w:spacing w:before="480" w:after="480"/>
      </w:pPr>
      <w:r>
        <w:rPr>
          <w:rFonts w:hint="eastAsia"/>
        </w:rPr>
        <w:br w:type="page"/>
      </w:r>
      <w:bookmarkStart w:id="242" w:name="_Toc1385632868"/>
      <w:bookmarkStart w:id="243" w:name="_Toc218853662"/>
      <w:r>
        <w:rPr>
          <w:rFonts w:hint="eastAsia"/>
        </w:rPr>
        <w:t>7  结论</w:t>
      </w:r>
      <w:bookmarkEnd w:id="242"/>
      <w:bookmarkEnd w:id="243"/>
    </w:p>
    <w:p w14:paraId="1E764612">
      <w:pPr>
        <w:pStyle w:val="59"/>
        <w:spacing w:line="400" w:lineRule="exact"/>
        <w:ind w:firstLine="480" w:firstLineChars="200"/>
        <w:jc w:val="both"/>
        <w:rPr>
          <w:rFonts w:hAnsi="宋体" w:eastAsia="宋体"/>
          <w:b w:val="0"/>
          <w:sz w:val="24"/>
          <w:szCs w:val="24"/>
        </w:rPr>
      </w:pPr>
      <w:r>
        <w:rPr>
          <w:rFonts w:hint="eastAsia" w:hAnsi="宋体" w:eastAsia="宋体"/>
          <w:b w:val="0"/>
          <w:sz w:val="24"/>
          <w:szCs w:val="24"/>
        </w:rPr>
        <w:t>随着经济全球化及信息化的快速发展，企业经营环境的复杂性与动态性不断增强，促使企业管理面临前所未有的挑战。在市场经济体制下，企业在面临激烈竞争的同时，也要不断适应市场变化，及时调整自身的经营策略。进销存管理作为企业运营的核心环节，直接关系到企业的生存与发展。传统的进销存管理方式通常依赖于人工操作和手工记录，难以适应现代企业对于信息实时性、准确性和高效性的要求。这种管理方式普遍存在数据不及时、信息滞后、资源浪费等诸多问题，严重限制了企业的决策效率与管理水平。本次</w:t>
      </w:r>
      <w:r>
        <w:rPr>
          <w:rFonts w:hAnsi="宋体" w:eastAsia="宋体"/>
          <w:b w:val="0"/>
          <w:sz w:val="24"/>
          <w:szCs w:val="24"/>
        </w:rPr>
        <w:t>毕业</w:t>
      </w:r>
      <w:r>
        <w:rPr>
          <w:rFonts w:hint="eastAsia" w:hAnsi="宋体" w:eastAsia="宋体"/>
          <w:b w:val="0"/>
          <w:sz w:val="24"/>
          <w:szCs w:val="24"/>
        </w:rPr>
        <w:t>设计以玩机汇有限公司作为</w:t>
      </w:r>
      <w:r>
        <w:rPr>
          <w:rFonts w:hAnsi="宋体" w:eastAsia="宋体"/>
          <w:b w:val="0"/>
          <w:sz w:val="24"/>
          <w:szCs w:val="24"/>
        </w:rPr>
        <w:t>研究对象，开发了一款</w:t>
      </w:r>
      <w:r>
        <w:rPr>
          <w:rFonts w:hint="eastAsia" w:hAnsi="宋体" w:eastAsia="宋体"/>
          <w:b w:val="0"/>
          <w:sz w:val="24"/>
          <w:szCs w:val="24"/>
        </w:rPr>
        <w:t>玩机汇有限公司进销存管理系统。</w:t>
      </w:r>
      <w:r>
        <w:rPr>
          <w:rFonts w:hAnsi="宋体" w:eastAsia="宋体"/>
          <w:b w:val="0"/>
          <w:sz w:val="24"/>
          <w:szCs w:val="24"/>
        </w:rPr>
        <w:t>本系统能够为</w:t>
      </w:r>
      <w:r>
        <w:rPr>
          <w:rFonts w:hint="eastAsia" w:hAnsi="宋体" w:eastAsia="宋体"/>
          <w:b w:val="0"/>
          <w:sz w:val="24"/>
          <w:szCs w:val="24"/>
        </w:rPr>
        <w:t>我国</w:t>
      </w:r>
      <w:r>
        <w:rPr>
          <w:rFonts w:hAnsi="宋体" w:eastAsia="宋体"/>
          <w:b w:val="0"/>
          <w:sz w:val="24"/>
          <w:szCs w:val="24"/>
        </w:rPr>
        <w:t>的销售企业，特别是中小销售企业提升管理效率，有效的对于</w:t>
      </w:r>
      <w:r>
        <w:rPr>
          <w:rFonts w:hint="eastAsia" w:hAnsi="宋体" w:eastAsia="宋体"/>
          <w:b w:val="0"/>
          <w:sz w:val="24"/>
          <w:szCs w:val="24"/>
        </w:rPr>
        <w:t>销售</w:t>
      </w:r>
      <w:r>
        <w:rPr>
          <w:rFonts w:hAnsi="宋体" w:eastAsia="宋体"/>
          <w:b w:val="0"/>
          <w:sz w:val="24"/>
          <w:szCs w:val="24"/>
        </w:rPr>
        <w:t>产品库存</w:t>
      </w:r>
      <w:r>
        <w:rPr>
          <w:rFonts w:hint="eastAsia" w:hAnsi="宋体" w:eastAsia="宋体"/>
          <w:b w:val="0"/>
          <w:sz w:val="24"/>
          <w:szCs w:val="24"/>
        </w:rPr>
        <w:t>进行</w:t>
      </w:r>
      <w:r>
        <w:rPr>
          <w:rFonts w:hAnsi="宋体" w:eastAsia="宋体"/>
          <w:b w:val="0"/>
          <w:sz w:val="24"/>
          <w:szCs w:val="24"/>
        </w:rPr>
        <w:t>安排提供相应的帮助。</w:t>
      </w:r>
    </w:p>
    <w:p w14:paraId="72CFC920">
      <w:pPr>
        <w:pStyle w:val="59"/>
        <w:spacing w:line="400" w:lineRule="exact"/>
        <w:ind w:firstLine="480" w:firstLineChars="200"/>
        <w:jc w:val="both"/>
        <w:rPr>
          <w:rFonts w:hAnsi="宋体" w:eastAsia="宋体"/>
          <w:b w:val="0"/>
          <w:sz w:val="24"/>
          <w:szCs w:val="24"/>
        </w:rPr>
      </w:pPr>
      <w:r>
        <w:rPr>
          <w:rFonts w:hint="eastAsia" w:hAnsi="宋体" w:eastAsia="宋体"/>
          <w:b w:val="0"/>
          <w:sz w:val="24"/>
          <w:szCs w:val="24"/>
        </w:rPr>
        <w:t>本次</w:t>
      </w:r>
      <w:r>
        <w:rPr>
          <w:rFonts w:hAnsi="宋体" w:eastAsia="宋体"/>
          <w:b w:val="0"/>
          <w:sz w:val="24"/>
          <w:szCs w:val="24"/>
        </w:rPr>
        <w:t>系统</w:t>
      </w:r>
      <w:r>
        <w:rPr>
          <w:rFonts w:hint="eastAsia" w:hAnsi="宋体" w:eastAsia="宋体"/>
          <w:b w:val="0"/>
          <w:sz w:val="24"/>
          <w:szCs w:val="24"/>
        </w:rPr>
        <w:t>中</w:t>
      </w:r>
      <w:r>
        <w:rPr>
          <w:rFonts w:hAnsi="宋体" w:eastAsia="宋体"/>
          <w:b w:val="0"/>
          <w:sz w:val="24"/>
          <w:szCs w:val="24"/>
        </w:rPr>
        <w:t>存在的</w:t>
      </w:r>
      <w:r>
        <w:rPr>
          <w:rFonts w:hint="eastAsia" w:hAnsi="宋体" w:eastAsia="宋体"/>
          <w:b w:val="0"/>
          <w:sz w:val="24"/>
          <w:szCs w:val="24"/>
        </w:rPr>
        <w:t>不足</w:t>
      </w:r>
      <w:r>
        <w:rPr>
          <w:rFonts w:hAnsi="宋体" w:eastAsia="宋体"/>
          <w:b w:val="0"/>
          <w:sz w:val="24"/>
          <w:szCs w:val="24"/>
        </w:rPr>
        <w:t>之处主要在于</w:t>
      </w:r>
      <w:r>
        <w:rPr>
          <w:rFonts w:hint="eastAsia" w:hAnsi="宋体" w:eastAsia="宋体"/>
          <w:b w:val="0"/>
          <w:sz w:val="24"/>
          <w:szCs w:val="24"/>
        </w:rPr>
        <w:t>本次</w:t>
      </w:r>
      <w:r>
        <w:rPr>
          <w:rFonts w:hAnsi="宋体" w:eastAsia="宋体"/>
          <w:b w:val="0"/>
          <w:sz w:val="24"/>
          <w:szCs w:val="24"/>
        </w:rPr>
        <w:t>设计的系统没有与</w:t>
      </w:r>
      <w:r>
        <w:rPr>
          <w:rFonts w:hint="eastAsia" w:hAnsi="宋体" w:eastAsia="宋体"/>
          <w:b w:val="0"/>
          <w:sz w:val="24"/>
          <w:szCs w:val="24"/>
        </w:rPr>
        <w:t>财务</w:t>
      </w:r>
      <w:r>
        <w:rPr>
          <w:rFonts w:hAnsi="宋体" w:eastAsia="宋体"/>
          <w:b w:val="0"/>
          <w:sz w:val="24"/>
          <w:szCs w:val="24"/>
        </w:rPr>
        <w:t>系统进行有效的</w:t>
      </w:r>
      <w:r>
        <w:rPr>
          <w:rFonts w:hint="eastAsia" w:hAnsi="宋体" w:eastAsia="宋体"/>
          <w:b w:val="0"/>
          <w:sz w:val="24"/>
          <w:szCs w:val="24"/>
        </w:rPr>
        <w:t>整合</w:t>
      </w:r>
      <w:r>
        <w:rPr>
          <w:rFonts w:hAnsi="宋体" w:eastAsia="宋体"/>
          <w:b w:val="0"/>
          <w:sz w:val="24"/>
          <w:szCs w:val="24"/>
        </w:rPr>
        <w:t>。</w:t>
      </w:r>
      <w:r>
        <w:rPr>
          <w:rFonts w:hint="eastAsia" w:hAnsi="宋体" w:eastAsia="宋体"/>
          <w:b w:val="0"/>
          <w:sz w:val="24"/>
          <w:szCs w:val="24"/>
        </w:rPr>
        <w:t>玩机汇有限公司进销存管理系统</w:t>
      </w:r>
      <w:r>
        <w:rPr>
          <w:rFonts w:hAnsi="宋体" w:eastAsia="宋体"/>
          <w:b w:val="0"/>
          <w:sz w:val="24"/>
          <w:szCs w:val="24"/>
        </w:rPr>
        <w:t>作为</w:t>
      </w:r>
      <w:r>
        <w:rPr>
          <w:rFonts w:hint="eastAsia" w:hAnsi="宋体" w:eastAsia="宋体"/>
          <w:b w:val="0"/>
          <w:sz w:val="24"/>
          <w:szCs w:val="24"/>
        </w:rPr>
        <w:t>销售企业</w:t>
      </w:r>
      <w:r>
        <w:rPr>
          <w:rFonts w:hAnsi="宋体" w:eastAsia="宋体"/>
          <w:b w:val="0"/>
          <w:sz w:val="24"/>
          <w:szCs w:val="24"/>
        </w:rPr>
        <w:t>日常经营管理的重要组成部分，与财务系统之间存在很多的关联</w:t>
      </w:r>
      <w:r>
        <w:rPr>
          <w:rFonts w:hint="eastAsia" w:hAnsi="宋体" w:eastAsia="宋体"/>
          <w:b w:val="0"/>
          <w:sz w:val="24"/>
          <w:szCs w:val="24"/>
        </w:rPr>
        <w:t>。然而由于本次</w:t>
      </w:r>
      <w:r>
        <w:rPr>
          <w:rFonts w:hAnsi="宋体" w:eastAsia="宋体"/>
          <w:b w:val="0"/>
          <w:sz w:val="24"/>
          <w:szCs w:val="24"/>
        </w:rPr>
        <w:t>毕业设计的时间</w:t>
      </w:r>
      <w:r>
        <w:rPr>
          <w:rFonts w:hint="eastAsia" w:hAnsi="宋体" w:eastAsia="宋体"/>
          <w:b w:val="0"/>
          <w:sz w:val="24"/>
          <w:szCs w:val="24"/>
        </w:rPr>
        <w:t>有限</w:t>
      </w:r>
      <w:r>
        <w:rPr>
          <w:rFonts w:hAnsi="宋体" w:eastAsia="宋体"/>
          <w:b w:val="0"/>
          <w:sz w:val="24"/>
          <w:szCs w:val="24"/>
        </w:rPr>
        <w:t>，所以没有把</w:t>
      </w:r>
      <w:r>
        <w:rPr>
          <w:rFonts w:hint="eastAsia" w:hAnsi="宋体" w:eastAsia="宋体"/>
          <w:b w:val="0"/>
          <w:sz w:val="24"/>
          <w:szCs w:val="24"/>
        </w:rPr>
        <w:t>该系统</w:t>
      </w:r>
      <w:r>
        <w:rPr>
          <w:rFonts w:hAnsi="宋体" w:eastAsia="宋体"/>
          <w:b w:val="0"/>
          <w:sz w:val="24"/>
          <w:szCs w:val="24"/>
        </w:rPr>
        <w:t>与</w:t>
      </w:r>
      <w:r>
        <w:rPr>
          <w:rFonts w:hint="eastAsia" w:hAnsi="宋体" w:eastAsia="宋体"/>
          <w:b w:val="0"/>
          <w:sz w:val="24"/>
          <w:szCs w:val="24"/>
        </w:rPr>
        <w:t>销售</w:t>
      </w:r>
      <w:r>
        <w:rPr>
          <w:rFonts w:hAnsi="宋体" w:eastAsia="宋体"/>
          <w:b w:val="0"/>
          <w:sz w:val="24"/>
          <w:szCs w:val="24"/>
        </w:rPr>
        <w:t>企业的财务系统进行有效的整合</w:t>
      </w:r>
      <w:r>
        <w:rPr>
          <w:rFonts w:hint="eastAsia" w:hAnsi="宋体" w:eastAsia="宋体"/>
          <w:b w:val="0"/>
          <w:sz w:val="24"/>
          <w:szCs w:val="24"/>
        </w:rPr>
        <w:t>，这也是</w:t>
      </w:r>
      <w:r>
        <w:rPr>
          <w:rFonts w:hAnsi="宋体" w:eastAsia="宋体"/>
          <w:b w:val="0"/>
          <w:sz w:val="24"/>
          <w:szCs w:val="24"/>
        </w:rPr>
        <w:t>下一步需要进行的工作。</w:t>
      </w:r>
    </w:p>
    <w:p w14:paraId="5F25280C">
      <w:pPr>
        <w:pStyle w:val="24"/>
        <w:ind w:firstLine="480"/>
        <w:rPr>
          <w:rFonts w:ascii="Times New Roman" w:hAnsi="Times New Roman"/>
          <w:sz w:val="24"/>
        </w:rPr>
      </w:pPr>
    </w:p>
    <w:p w14:paraId="4681F2C2">
      <w:pPr>
        <w:pStyle w:val="24"/>
        <w:ind w:firstLine="480"/>
        <w:rPr>
          <w:rFonts w:ascii="Times New Roman" w:hAnsi="Times New Roman"/>
          <w:sz w:val="24"/>
        </w:rPr>
      </w:pPr>
    </w:p>
    <w:p w14:paraId="2A536BF7">
      <w:pPr>
        <w:pStyle w:val="24"/>
        <w:ind w:firstLine="480"/>
        <w:rPr>
          <w:rFonts w:ascii="Times New Roman" w:hAnsi="Times New Roman"/>
          <w:sz w:val="24"/>
        </w:rPr>
      </w:pPr>
    </w:p>
    <w:p w14:paraId="530B20D8">
      <w:pPr>
        <w:pStyle w:val="2"/>
        <w:spacing w:before="480" w:after="480"/>
      </w:pPr>
      <w:r>
        <w:rPr>
          <w:rFonts w:hint="eastAsia"/>
        </w:rPr>
        <w:br w:type="page"/>
      </w:r>
      <w:bookmarkStart w:id="244" w:name="_Toc1018944408"/>
      <w:bookmarkStart w:id="245" w:name="_Toc218853663"/>
      <w:r>
        <w:rPr>
          <w:rFonts w:hint="eastAsia"/>
        </w:rPr>
        <w:t>参考文献</w:t>
      </w:r>
      <w:bookmarkEnd w:id="244"/>
      <w:bookmarkEnd w:id="245"/>
    </w:p>
    <w:p w14:paraId="68F8AE05">
      <w:pPr>
        <w:spacing w:line="400" w:lineRule="exact"/>
        <w:ind w:left="480" w:hanging="480" w:hangingChars="200"/>
        <w:rPr>
          <w:sz w:val="24"/>
        </w:rPr>
      </w:pPr>
      <w:r>
        <w:rPr>
          <w:rFonts w:hint="eastAsia"/>
          <w:sz w:val="24"/>
        </w:rPr>
        <w:t>[1] 王晓倩,王捷,郑云,等.5G背景下的广电进销存系统应用研究[J].微型计算机, 2025(1):160-162.</w:t>
      </w:r>
    </w:p>
    <w:p w14:paraId="608E72C5">
      <w:pPr>
        <w:spacing w:line="400" w:lineRule="exact"/>
        <w:ind w:left="480" w:hanging="480" w:hangingChars="200"/>
        <w:rPr>
          <w:sz w:val="24"/>
        </w:rPr>
      </w:pPr>
      <w:r>
        <w:rPr>
          <w:rFonts w:hint="eastAsia"/>
          <w:sz w:val="24"/>
        </w:rPr>
        <w:t>[2] 王晖.利用ERP系统优化制药企业库存管理的策略[J].市场周刊, 2025(8):61-63.</w:t>
      </w:r>
    </w:p>
    <w:p w14:paraId="1A1F4AF7">
      <w:pPr>
        <w:spacing w:line="400" w:lineRule="exact"/>
        <w:ind w:left="480" w:hanging="480" w:hangingChars="200"/>
        <w:rPr>
          <w:sz w:val="24"/>
        </w:rPr>
      </w:pPr>
      <w:r>
        <w:rPr>
          <w:rFonts w:hint="eastAsia"/>
          <w:sz w:val="24"/>
        </w:rPr>
        <w:t>[3] 周天一,吴伟,赵晓波.某科研机构洁净室耗材库存管理研究[J].计算机应用文摘, 2025(11):61-63.</w:t>
      </w:r>
    </w:p>
    <w:p w14:paraId="5C2A38D3">
      <w:pPr>
        <w:spacing w:line="400" w:lineRule="exact"/>
        <w:ind w:left="480" w:hanging="480" w:hangingChars="200"/>
        <w:rPr>
          <w:sz w:val="24"/>
        </w:rPr>
      </w:pPr>
      <w:r>
        <w:rPr>
          <w:rFonts w:hint="eastAsia"/>
          <w:sz w:val="24"/>
        </w:rPr>
        <w:t>[4] 李焕梅,吴长安,吴艳玲,等.基于MVC框架的元器件库存管理系统的设计与实现[J].电子制作, 2023, 31(4):61-63.</w:t>
      </w:r>
    </w:p>
    <w:p w14:paraId="7E798C6B">
      <w:pPr>
        <w:spacing w:line="400" w:lineRule="exact"/>
        <w:ind w:left="480" w:hanging="480" w:hangingChars="200"/>
        <w:rPr>
          <w:sz w:val="24"/>
        </w:rPr>
      </w:pPr>
      <w:r>
        <w:rPr>
          <w:rFonts w:hint="eastAsia"/>
          <w:sz w:val="24"/>
        </w:rPr>
        <w:t>[5] 梁小燕.大数据模式下的库存管理模式对比及优化策略[J].管理学家, 2024(7):55-57.</w:t>
      </w:r>
    </w:p>
    <w:p w14:paraId="3975764E">
      <w:pPr>
        <w:spacing w:line="400" w:lineRule="exact"/>
        <w:ind w:left="480" w:hanging="480" w:hangingChars="200"/>
        <w:rPr>
          <w:sz w:val="24"/>
        </w:rPr>
      </w:pPr>
      <w:r>
        <w:rPr>
          <w:rFonts w:hint="eastAsia"/>
          <w:sz w:val="24"/>
        </w:rPr>
        <w:t>[6] 唐一丹.制造企业库存管理问题和对策研究[J].市场瞭望, 2025(3):61-63.</w:t>
      </w:r>
    </w:p>
    <w:p w14:paraId="0B5F02BC">
      <w:pPr>
        <w:spacing w:line="400" w:lineRule="exact"/>
        <w:ind w:left="480" w:hanging="480" w:hangingChars="200"/>
        <w:rPr>
          <w:sz w:val="24"/>
        </w:rPr>
      </w:pPr>
      <w:r>
        <w:rPr>
          <w:rFonts w:hint="eastAsia"/>
          <w:sz w:val="24"/>
        </w:rPr>
        <w:t>[7] 赵灵峰,黄朝伟,林若禹,等.基于多级库存管理理论的导航星座可用性研究[J].西北工业大学学报, 2025, 43(2):222.</w:t>
      </w:r>
    </w:p>
    <w:p w14:paraId="76E54F39">
      <w:pPr>
        <w:spacing w:line="400" w:lineRule="exact"/>
        <w:ind w:left="480" w:hanging="480" w:hangingChars="200"/>
        <w:rPr>
          <w:sz w:val="24"/>
        </w:rPr>
      </w:pPr>
      <w:r>
        <w:rPr>
          <w:rFonts w:hint="eastAsia"/>
          <w:sz w:val="24"/>
        </w:rPr>
        <w:t>[8] 徐爱萍,郝一炜,朱碧云.基于混合智能优化算法的医疗物资库存管理研究[J].电子设计工程, 2024, 32(21):37-40.</w:t>
      </w:r>
    </w:p>
    <w:p w14:paraId="7B6578C7">
      <w:pPr>
        <w:spacing w:line="400" w:lineRule="exact"/>
        <w:ind w:left="480" w:hanging="480" w:hangingChars="200"/>
        <w:rPr>
          <w:sz w:val="24"/>
        </w:rPr>
      </w:pPr>
      <w:r>
        <w:rPr>
          <w:rFonts w:hint="eastAsia"/>
          <w:sz w:val="24"/>
        </w:rPr>
        <w:t>[9] 陈晓东.ERP和WMS集成的人工智能库存管理系统设计[J].信息记录材料, 2024, 25(2):78-80.</w:t>
      </w:r>
    </w:p>
    <w:p w14:paraId="391B1BA0">
      <w:pPr>
        <w:spacing w:line="400" w:lineRule="exact"/>
        <w:ind w:left="480" w:hanging="480" w:hangingChars="200"/>
        <w:rPr>
          <w:sz w:val="24"/>
        </w:rPr>
      </w:pPr>
      <w:r>
        <w:rPr>
          <w:rFonts w:hint="eastAsia"/>
          <w:sz w:val="24"/>
        </w:rPr>
        <w:t>[10] 佚名.高效的刀具库存管理系统[J].现代制造, 2024(11):16-16.</w:t>
      </w:r>
    </w:p>
    <w:p w14:paraId="4B6AB585">
      <w:pPr>
        <w:spacing w:line="400" w:lineRule="exact"/>
        <w:ind w:left="480" w:hanging="480" w:hangingChars="200"/>
        <w:rPr>
          <w:sz w:val="24"/>
        </w:rPr>
      </w:pPr>
      <w:r>
        <w:rPr>
          <w:rFonts w:hint="eastAsia"/>
          <w:sz w:val="24"/>
        </w:rPr>
        <w:t>[11] 王高烽,王发明,李秀璋,等.基于精秩物流体系下的零件全生命周期库存管理关键指标研究与分析[J].物流技术与应用, 2023(12):16-16.</w:t>
      </w:r>
    </w:p>
    <w:p w14:paraId="192E76A4">
      <w:pPr>
        <w:spacing w:line="400" w:lineRule="exact"/>
        <w:ind w:left="480" w:hanging="480" w:hangingChars="200"/>
        <w:rPr>
          <w:sz w:val="24"/>
        </w:rPr>
      </w:pPr>
      <w:r>
        <w:rPr>
          <w:rFonts w:hint="eastAsia"/>
          <w:sz w:val="24"/>
        </w:rPr>
        <w:t>[12] 钮嘉颖,徐蓝青.实验室耗材管理信息系统的设计与开发[J].办公自动化, 2023, 28(24):50-52.</w:t>
      </w:r>
    </w:p>
    <w:p w14:paraId="6CC6EF4C">
      <w:pPr>
        <w:pStyle w:val="24"/>
        <w:ind w:firstLine="0" w:firstLineChars="0"/>
        <w:rPr>
          <w:rFonts w:hint="eastAsia" w:ascii="黑体" w:hAnsi="黑体" w:eastAsia="黑体"/>
          <w:sz w:val="32"/>
        </w:rPr>
      </w:pPr>
    </w:p>
    <w:p w14:paraId="202D6A2B">
      <w:pPr>
        <w:pStyle w:val="24"/>
        <w:ind w:firstLine="640"/>
        <w:rPr>
          <w:rFonts w:ascii="黑体" w:hAnsi="黑体" w:eastAsia="黑体"/>
          <w:sz w:val="32"/>
        </w:rPr>
      </w:pPr>
    </w:p>
    <w:p w14:paraId="3461E762">
      <w:pPr>
        <w:pStyle w:val="24"/>
        <w:ind w:firstLine="640"/>
        <w:rPr>
          <w:rFonts w:ascii="黑体" w:hAnsi="黑体" w:eastAsia="黑体"/>
          <w:sz w:val="32"/>
        </w:rPr>
      </w:pPr>
    </w:p>
    <w:p w14:paraId="77EEB2C4">
      <w:pPr>
        <w:pStyle w:val="24"/>
        <w:ind w:firstLine="640"/>
        <w:rPr>
          <w:rFonts w:ascii="黑体" w:hAnsi="黑体" w:eastAsia="黑体"/>
          <w:sz w:val="32"/>
        </w:rPr>
      </w:pPr>
    </w:p>
    <w:p w14:paraId="34760F2E">
      <w:pPr>
        <w:pStyle w:val="2"/>
        <w:spacing w:before="480" w:after="480"/>
      </w:pPr>
      <w:r>
        <w:rPr>
          <w:rFonts w:hint="eastAsia"/>
        </w:rPr>
        <w:br w:type="page"/>
      </w:r>
      <w:bookmarkStart w:id="246" w:name="_Toc218853664"/>
      <w:bookmarkStart w:id="247" w:name="_Toc1364064078"/>
      <w:r>
        <w:rPr>
          <w:rFonts w:hint="eastAsia"/>
        </w:rPr>
        <w:t>致谢</w:t>
      </w:r>
      <w:bookmarkEnd w:id="246"/>
      <w:bookmarkEnd w:id="247"/>
    </w:p>
    <w:p w14:paraId="48F95BE5">
      <w:pPr>
        <w:adjustRightInd w:val="0"/>
        <w:snapToGrid w:val="0"/>
        <w:spacing w:line="400" w:lineRule="exact"/>
        <w:ind w:firstLine="480" w:firstLineChars="200"/>
        <w:rPr>
          <w:rFonts w:ascii="宋体"/>
          <w:sz w:val="24"/>
        </w:rPr>
      </w:pPr>
      <w:r>
        <w:rPr>
          <w:rFonts w:ascii="宋体"/>
          <w:sz w:val="24"/>
        </w:rPr>
        <w:t>时间过得飞快，不知不觉马上就要毕业了，在毕业的前夕，首先，要向在大</w:t>
      </w:r>
      <w:r>
        <w:rPr>
          <w:rFonts w:hint="eastAsia" w:ascii="宋体"/>
          <w:sz w:val="24"/>
        </w:rPr>
        <w:t>学</w:t>
      </w:r>
      <w:r>
        <w:rPr>
          <w:rFonts w:ascii="宋体"/>
          <w:sz w:val="24"/>
        </w:rPr>
        <w:t>生活中教育、指导以及帮助过我的老师表示感谢，正是在各位老师的教育与指导下，我才能够坚持下来，完成自己的学业。</w:t>
      </w:r>
    </w:p>
    <w:p w14:paraId="6E95FE66">
      <w:pPr>
        <w:adjustRightInd w:val="0"/>
        <w:snapToGrid w:val="0"/>
        <w:spacing w:line="400" w:lineRule="exact"/>
        <w:ind w:firstLine="480" w:firstLineChars="200"/>
        <w:rPr>
          <w:rFonts w:ascii="宋体"/>
          <w:sz w:val="24"/>
        </w:rPr>
      </w:pPr>
      <w:r>
        <w:rPr>
          <w:rFonts w:ascii="宋体"/>
          <w:sz w:val="24"/>
        </w:rPr>
        <w:t>然后，要向这几年的同学表示感谢。虽然在一起的时间也相对短暂，但是经过这段美好的时光，彼此相互帮助，也成为了朋友。</w:t>
      </w:r>
    </w:p>
    <w:p w14:paraId="02252A01">
      <w:pPr>
        <w:adjustRightInd w:val="0"/>
        <w:snapToGrid w:val="0"/>
        <w:spacing w:line="400" w:lineRule="exact"/>
        <w:ind w:firstLine="480" w:firstLineChars="200"/>
        <w:rPr>
          <w:rFonts w:ascii="宋体"/>
          <w:sz w:val="24"/>
        </w:rPr>
      </w:pPr>
      <w:r>
        <w:rPr>
          <w:rFonts w:ascii="宋体"/>
          <w:sz w:val="24"/>
        </w:rPr>
        <w:t>最后，要向我的毕业论文导师表示感谢。通过毕业论文的写作，使我懂得了软件开发项目与论文写作都是要求非常严谨的工作。</w:t>
      </w:r>
      <w:r>
        <w:rPr>
          <w:rFonts w:hint="eastAsia" w:ascii="宋体"/>
          <w:sz w:val="24"/>
        </w:rPr>
        <w:t>您</w:t>
      </w:r>
      <w:r>
        <w:rPr>
          <w:rFonts w:ascii="宋体"/>
          <w:sz w:val="24"/>
        </w:rPr>
        <w:t>在百忙之中，帮我修改论文，提出了很多宝贵的修改建议，也让我的毕业设计与论文水平有了很大的提升。在此向</w:t>
      </w:r>
      <w:r>
        <w:rPr>
          <w:rFonts w:hint="eastAsia" w:ascii="宋体"/>
          <w:sz w:val="24"/>
        </w:rPr>
        <w:t>您</w:t>
      </w:r>
      <w:r>
        <w:rPr>
          <w:rFonts w:ascii="宋体"/>
          <w:sz w:val="24"/>
        </w:rPr>
        <w:t>表达深深的敬意与感谢！</w:t>
      </w:r>
    </w:p>
    <w:p w14:paraId="13611864">
      <w:pPr>
        <w:pStyle w:val="24"/>
        <w:ind w:firstLine="640"/>
        <w:rPr>
          <w:rFonts w:ascii="黑体" w:hAnsi="黑体" w:eastAsia="黑体"/>
          <w:sz w:val="32"/>
        </w:rPr>
      </w:pPr>
    </w:p>
    <w:p w14:paraId="3E3EF4FA">
      <w:pPr>
        <w:pStyle w:val="24"/>
        <w:ind w:firstLine="640"/>
        <w:rPr>
          <w:rFonts w:ascii="黑体" w:hAnsi="黑体" w:eastAsia="黑体"/>
          <w:sz w:val="32"/>
        </w:rPr>
      </w:pPr>
    </w:p>
    <w:p w14:paraId="5C70906D">
      <w:pPr>
        <w:pStyle w:val="24"/>
        <w:ind w:firstLine="640"/>
        <w:rPr>
          <w:rFonts w:ascii="黑体" w:hAnsi="黑体" w:eastAsia="黑体"/>
          <w:sz w:val="32"/>
        </w:rPr>
      </w:pPr>
    </w:p>
    <w:sectPr>
      <w:footerReference r:id="rId8" w:type="first"/>
      <w:footerReference r:id="rId7" w:type="default"/>
      <w:pgSz w:w="11906" w:h="16838"/>
      <w:pgMar w:top="1701" w:right="1134" w:bottom="1134" w:left="1701" w:header="1134" w:footer="567" w:gutter="567"/>
      <w:pgNumType w:start="1"/>
      <w:cols w:space="720" w:num="1"/>
      <w:titlePg/>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Bitstream Vera Sans">
    <w:altName w:val="Times New Roman"/>
    <w:panose1 w:val="00000000000000000000"/>
    <w:charset w:val="00"/>
    <w:family w:val="auto"/>
    <w:pitch w:val="default"/>
    <w:sig w:usb0="00000000" w:usb1="00000000" w:usb2="00000000" w:usb3="00000000" w:csb0="00040001" w:csb1="00000000"/>
  </w:font>
  <w:font w:name="Bitstream Vera Sans Mono">
    <w:altName w:val="Arial"/>
    <w:panose1 w:val="00000000000000000000"/>
    <w:charset w:val="00"/>
    <w:family w:val="modern"/>
    <w:pitch w:val="default"/>
    <w:sig w:usb0="00000000" w:usb1="00000000" w:usb2="00000000" w:usb3="00000000" w:csb0="00040001" w:csb1="00000000"/>
  </w:font>
  <w:font w:name="Times New Roman Regular">
    <w:altName w:val="Times New Roman"/>
    <w:panose1 w:val="00000000000000000000"/>
    <w:charset w:val="00"/>
    <w:family w:val="auto"/>
    <w:pitch w:val="default"/>
    <w:sig w:usb0="00000000" w:usb1="00000000"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D8278">
    <w:pPr>
      <w:pStyle w:val="27"/>
      <w:framePr w:wrap="around" w:vAnchor="text" w:hAnchor="margin" w:xAlign="center" w:y="1"/>
      <w:rPr>
        <w:rStyle w:val="49"/>
        <w:rFonts w:ascii="宋体" w:hAnsi="宋体"/>
        <w:sz w:val="21"/>
        <w:szCs w:val="21"/>
      </w:rPr>
    </w:pPr>
  </w:p>
  <w:p w14:paraId="4997333F">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F09B">
    <w:pPr>
      <w:pStyle w:val="27"/>
      <w:framePr w:wrap="around" w:vAnchor="text" w:hAnchor="margin" w:xAlign="center" w:y="1"/>
      <w:rPr>
        <w:rStyle w:val="49"/>
      </w:rPr>
    </w:pPr>
    <w:r>
      <w:fldChar w:fldCharType="begin"/>
    </w:r>
    <w:r>
      <w:rPr>
        <w:rStyle w:val="49"/>
      </w:rPr>
      <w:instrText xml:space="preserve">PAGE  </w:instrText>
    </w:r>
    <w:r>
      <w:fldChar w:fldCharType="end"/>
    </w:r>
  </w:p>
  <w:p w14:paraId="38B74E81">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F7145">
    <w:pPr>
      <w:pStyle w:val="27"/>
      <w:jc w:val="center"/>
      <w:rPr>
        <w:szCs w:val="2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E7D39">
    <w:pPr>
      <w:pStyle w:val="27"/>
      <w:jc w:val="center"/>
      <w:rPr>
        <w:szCs w:val="21"/>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E5F855">
                          <w:pPr>
                            <w:pStyle w:val="27"/>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0BE5F855">
                    <w:pPr>
                      <w:pStyle w:val="27"/>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718A9">
    <w:pPr>
      <w:pStyle w:val="2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FF3DA3">
                          <w:pPr>
                            <w:pStyle w:val="2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1DFF3DA3">
                    <w:pPr>
                      <w:pStyle w:val="2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FCCB7">
    <w:pPr>
      <w:pStyle w:val="2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第%1章"/>
      <w:lvlJc w:val="left"/>
      <w:pPr>
        <w:tabs>
          <w:tab w:val="left" w:pos="3672"/>
        </w:tabs>
        <w:ind w:left="3672" w:hanging="432"/>
      </w:pPr>
      <w:rPr>
        <w:rFonts w:hint="eastAsia"/>
      </w:rPr>
    </w:lvl>
    <w:lvl w:ilvl="1" w:tentative="0">
      <w:start w:val="1"/>
      <w:numFmt w:val="decimal"/>
      <w:lvlText w:val="1.%2"/>
      <w:lvlJc w:val="left"/>
      <w:pPr>
        <w:tabs>
          <w:tab w:val="left" w:pos="576"/>
        </w:tabs>
        <w:ind w:left="576" w:hanging="576"/>
      </w:pPr>
      <w:rPr>
        <w:rFonts w:ascii="黑体" w:hAnsi="宋体" w:eastAsia="黑体"/>
      </w:rPr>
    </w:lvl>
    <w:lvl w:ilvl="2" w:tentative="0">
      <w:start w:val="1"/>
      <w:numFmt w:val="decimal"/>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ascii="黑体" w:eastAsia="黑体"/>
        <w:b w:val="0"/>
        <w:bCs w:val="0"/>
        <w:sz w:val="24"/>
        <w:szCs w:val="24"/>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1">
    <w:nsid w:val="107E59DA"/>
    <w:multiLevelType w:val="multilevel"/>
    <w:tmpl w:val="107E59DA"/>
    <w:lvl w:ilvl="0" w:tentative="0">
      <w:start w:val="1"/>
      <w:numFmt w:val="decimal"/>
      <w:lvlText w:val="[%1]"/>
      <w:lvlJc w:val="left"/>
      <w:pPr>
        <w:tabs>
          <w:tab w:val="left" w:pos="960"/>
        </w:tabs>
        <w:ind w:left="0" w:firstLine="480"/>
      </w:pPr>
      <w:rPr>
        <w:rFonts w:hint="eastAsia"/>
      </w:rPr>
    </w:lvl>
    <w:lvl w:ilvl="1" w:tentative="0">
      <w:start w:val="1"/>
      <w:numFmt w:val="decimal"/>
      <w:pStyle w:val="160"/>
      <w:lvlText w:val="[%2]"/>
      <w:lvlJc w:val="left"/>
      <w:pPr>
        <w:tabs>
          <w:tab w:val="left" w:pos="900"/>
        </w:tabs>
        <w:ind w:left="-60" w:firstLine="48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80B6D38"/>
    <w:multiLevelType w:val="multilevel"/>
    <w:tmpl w:val="580B6D38"/>
    <w:lvl w:ilvl="0" w:tentative="0">
      <w:start w:val="1"/>
      <w:numFmt w:val="lowerLetter"/>
      <w:pStyle w:val="170"/>
      <w:lvlText w:val="%1."/>
      <w:lvlJc w:val="left"/>
      <w:pPr>
        <w:tabs>
          <w:tab w:val="left" w:pos="840"/>
        </w:tabs>
        <w:ind w:left="840" w:hanging="360"/>
      </w:pPr>
      <w:rPr>
        <w:rFonts w:hint="default"/>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4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DVjM2E0NjQ1OThmMTJjOGVmYjc2ZDk0NTFjYjcifQ=="/>
  </w:docVars>
  <w:rsids>
    <w:rsidRoot w:val="00172A27"/>
    <w:rsid w:val="0000726A"/>
    <w:rsid w:val="00017D13"/>
    <w:rsid w:val="000257A6"/>
    <w:rsid w:val="00032BA0"/>
    <w:rsid w:val="0005248E"/>
    <w:rsid w:val="00067470"/>
    <w:rsid w:val="00072A5D"/>
    <w:rsid w:val="00073622"/>
    <w:rsid w:val="0008083B"/>
    <w:rsid w:val="00081416"/>
    <w:rsid w:val="000901E3"/>
    <w:rsid w:val="000A05C6"/>
    <w:rsid w:val="000A241D"/>
    <w:rsid w:val="000C0B2F"/>
    <w:rsid w:val="000C4430"/>
    <w:rsid w:val="000C6083"/>
    <w:rsid w:val="000C798E"/>
    <w:rsid w:val="000D674D"/>
    <w:rsid w:val="000D7796"/>
    <w:rsid w:val="000E2CEA"/>
    <w:rsid w:val="000E63D1"/>
    <w:rsid w:val="000E7592"/>
    <w:rsid w:val="000F1322"/>
    <w:rsid w:val="000F41B7"/>
    <w:rsid w:val="0010263B"/>
    <w:rsid w:val="0010491B"/>
    <w:rsid w:val="00104A29"/>
    <w:rsid w:val="00105BB5"/>
    <w:rsid w:val="001063E2"/>
    <w:rsid w:val="00106808"/>
    <w:rsid w:val="00106A89"/>
    <w:rsid w:val="00111E98"/>
    <w:rsid w:val="00115634"/>
    <w:rsid w:val="001176CA"/>
    <w:rsid w:val="00126CD6"/>
    <w:rsid w:val="00133DAA"/>
    <w:rsid w:val="00136102"/>
    <w:rsid w:val="00151ADA"/>
    <w:rsid w:val="00154D72"/>
    <w:rsid w:val="00157FB9"/>
    <w:rsid w:val="00171716"/>
    <w:rsid w:val="00172A27"/>
    <w:rsid w:val="001B08CA"/>
    <w:rsid w:val="001B12A3"/>
    <w:rsid w:val="001B1F69"/>
    <w:rsid w:val="001B6C3B"/>
    <w:rsid w:val="001E195E"/>
    <w:rsid w:val="001F163D"/>
    <w:rsid w:val="00204E24"/>
    <w:rsid w:val="00206647"/>
    <w:rsid w:val="00211770"/>
    <w:rsid w:val="00212781"/>
    <w:rsid w:val="0025024E"/>
    <w:rsid w:val="002513A9"/>
    <w:rsid w:val="00254E4A"/>
    <w:rsid w:val="002900BA"/>
    <w:rsid w:val="002A21B0"/>
    <w:rsid w:val="002A34C6"/>
    <w:rsid w:val="002A4D5B"/>
    <w:rsid w:val="002A5C36"/>
    <w:rsid w:val="002B3F1A"/>
    <w:rsid w:val="002C58D8"/>
    <w:rsid w:val="002D0D97"/>
    <w:rsid w:val="002D49AB"/>
    <w:rsid w:val="002D6983"/>
    <w:rsid w:val="002F4E44"/>
    <w:rsid w:val="00315F0A"/>
    <w:rsid w:val="00322D1E"/>
    <w:rsid w:val="0032461A"/>
    <w:rsid w:val="00350D04"/>
    <w:rsid w:val="00352CA8"/>
    <w:rsid w:val="00354EBA"/>
    <w:rsid w:val="00357AC4"/>
    <w:rsid w:val="00367970"/>
    <w:rsid w:val="00382163"/>
    <w:rsid w:val="0039088F"/>
    <w:rsid w:val="003A029D"/>
    <w:rsid w:val="003A3B34"/>
    <w:rsid w:val="003B767A"/>
    <w:rsid w:val="003B7B75"/>
    <w:rsid w:val="003D47CE"/>
    <w:rsid w:val="003D5BB5"/>
    <w:rsid w:val="003E4EF1"/>
    <w:rsid w:val="004200CD"/>
    <w:rsid w:val="0042137B"/>
    <w:rsid w:val="00424304"/>
    <w:rsid w:val="00433D64"/>
    <w:rsid w:val="0043542A"/>
    <w:rsid w:val="00435758"/>
    <w:rsid w:val="004357C9"/>
    <w:rsid w:val="00444636"/>
    <w:rsid w:val="00444FF8"/>
    <w:rsid w:val="004547CF"/>
    <w:rsid w:val="00455BD5"/>
    <w:rsid w:val="00472838"/>
    <w:rsid w:val="00476CAE"/>
    <w:rsid w:val="004A22B3"/>
    <w:rsid w:val="004A2574"/>
    <w:rsid w:val="004B4929"/>
    <w:rsid w:val="004C1D81"/>
    <w:rsid w:val="004D057D"/>
    <w:rsid w:val="004E081B"/>
    <w:rsid w:val="004E2234"/>
    <w:rsid w:val="004F7AB6"/>
    <w:rsid w:val="00500146"/>
    <w:rsid w:val="00504700"/>
    <w:rsid w:val="00504D0A"/>
    <w:rsid w:val="0050637B"/>
    <w:rsid w:val="005073DA"/>
    <w:rsid w:val="00512557"/>
    <w:rsid w:val="00513301"/>
    <w:rsid w:val="00516075"/>
    <w:rsid w:val="00522728"/>
    <w:rsid w:val="00547939"/>
    <w:rsid w:val="005622ED"/>
    <w:rsid w:val="00570120"/>
    <w:rsid w:val="005718BA"/>
    <w:rsid w:val="00575F63"/>
    <w:rsid w:val="00582314"/>
    <w:rsid w:val="00595B8A"/>
    <w:rsid w:val="005A45CC"/>
    <w:rsid w:val="005B2DDD"/>
    <w:rsid w:val="005B333A"/>
    <w:rsid w:val="005B4226"/>
    <w:rsid w:val="005B4E94"/>
    <w:rsid w:val="005D7555"/>
    <w:rsid w:val="005E7741"/>
    <w:rsid w:val="00611CFE"/>
    <w:rsid w:val="00613CE5"/>
    <w:rsid w:val="0063178A"/>
    <w:rsid w:val="0063754E"/>
    <w:rsid w:val="00650521"/>
    <w:rsid w:val="0065370F"/>
    <w:rsid w:val="006607A9"/>
    <w:rsid w:val="00660CC0"/>
    <w:rsid w:val="00671124"/>
    <w:rsid w:val="00697D83"/>
    <w:rsid w:val="006D6713"/>
    <w:rsid w:val="006E6F29"/>
    <w:rsid w:val="00700380"/>
    <w:rsid w:val="00723191"/>
    <w:rsid w:val="00730D49"/>
    <w:rsid w:val="0073374F"/>
    <w:rsid w:val="0074157B"/>
    <w:rsid w:val="00746210"/>
    <w:rsid w:val="00747BCE"/>
    <w:rsid w:val="0075012F"/>
    <w:rsid w:val="00751834"/>
    <w:rsid w:val="007829B1"/>
    <w:rsid w:val="007B6C06"/>
    <w:rsid w:val="007B6FB5"/>
    <w:rsid w:val="007C0196"/>
    <w:rsid w:val="007C0B61"/>
    <w:rsid w:val="007C2E76"/>
    <w:rsid w:val="007C5B7C"/>
    <w:rsid w:val="007D45BE"/>
    <w:rsid w:val="007E172E"/>
    <w:rsid w:val="007E2FE6"/>
    <w:rsid w:val="007E491C"/>
    <w:rsid w:val="0081674F"/>
    <w:rsid w:val="00837472"/>
    <w:rsid w:val="00846E7B"/>
    <w:rsid w:val="008477C0"/>
    <w:rsid w:val="00847E63"/>
    <w:rsid w:val="00857B4B"/>
    <w:rsid w:val="00857C0F"/>
    <w:rsid w:val="00867FD2"/>
    <w:rsid w:val="00882B87"/>
    <w:rsid w:val="008956A0"/>
    <w:rsid w:val="008A2844"/>
    <w:rsid w:val="008A717D"/>
    <w:rsid w:val="008B5A81"/>
    <w:rsid w:val="008B5ACF"/>
    <w:rsid w:val="008C1F14"/>
    <w:rsid w:val="008D0F7E"/>
    <w:rsid w:val="008D41CA"/>
    <w:rsid w:val="008D5AEC"/>
    <w:rsid w:val="008E34F0"/>
    <w:rsid w:val="008F1826"/>
    <w:rsid w:val="008F7EFE"/>
    <w:rsid w:val="00906314"/>
    <w:rsid w:val="00916E7E"/>
    <w:rsid w:val="00920706"/>
    <w:rsid w:val="00942FF7"/>
    <w:rsid w:val="00954441"/>
    <w:rsid w:val="00965086"/>
    <w:rsid w:val="00965FBE"/>
    <w:rsid w:val="00984A7D"/>
    <w:rsid w:val="009A407E"/>
    <w:rsid w:val="009A5797"/>
    <w:rsid w:val="009A70DC"/>
    <w:rsid w:val="009B76BC"/>
    <w:rsid w:val="009C6119"/>
    <w:rsid w:val="009D4AB3"/>
    <w:rsid w:val="009F1729"/>
    <w:rsid w:val="009F1FC6"/>
    <w:rsid w:val="009F4BD8"/>
    <w:rsid w:val="00A05225"/>
    <w:rsid w:val="00A053FA"/>
    <w:rsid w:val="00A13B5C"/>
    <w:rsid w:val="00A13F9D"/>
    <w:rsid w:val="00A16ABE"/>
    <w:rsid w:val="00A20385"/>
    <w:rsid w:val="00A4247B"/>
    <w:rsid w:val="00A74E18"/>
    <w:rsid w:val="00A83B28"/>
    <w:rsid w:val="00A85BA9"/>
    <w:rsid w:val="00A96A78"/>
    <w:rsid w:val="00AA757D"/>
    <w:rsid w:val="00AB5A88"/>
    <w:rsid w:val="00AC07AE"/>
    <w:rsid w:val="00AC36D7"/>
    <w:rsid w:val="00AC5515"/>
    <w:rsid w:val="00AC6680"/>
    <w:rsid w:val="00AE3259"/>
    <w:rsid w:val="00AE6251"/>
    <w:rsid w:val="00AE7486"/>
    <w:rsid w:val="00AF6E06"/>
    <w:rsid w:val="00B15FCF"/>
    <w:rsid w:val="00B31B38"/>
    <w:rsid w:val="00B32613"/>
    <w:rsid w:val="00B368A7"/>
    <w:rsid w:val="00B36FF6"/>
    <w:rsid w:val="00B41CF3"/>
    <w:rsid w:val="00B50F4E"/>
    <w:rsid w:val="00B5553B"/>
    <w:rsid w:val="00B57395"/>
    <w:rsid w:val="00B73DDD"/>
    <w:rsid w:val="00B763C9"/>
    <w:rsid w:val="00B81086"/>
    <w:rsid w:val="00B91D3B"/>
    <w:rsid w:val="00B9510D"/>
    <w:rsid w:val="00B96902"/>
    <w:rsid w:val="00BB06CB"/>
    <w:rsid w:val="00BB0742"/>
    <w:rsid w:val="00BB31DD"/>
    <w:rsid w:val="00BB5E58"/>
    <w:rsid w:val="00BB66E1"/>
    <w:rsid w:val="00BC06B9"/>
    <w:rsid w:val="00BC611D"/>
    <w:rsid w:val="00BD1944"/>
    <w:rsid w:val="00BD3C4B"/>
    <w:rsid w:val="00BD44FF"/>
    <w:rsid w:val="00BF34DB"/>
    <w:rsid w:val="00BF4538"/>
    <w:rsid w:val="00BF4D26"/>
    <w:rsid w:val="00BF65A0"/>
    <w:rsid w:val="00BF762E"/>
    <w:rsid w:val="00C045C7"/>
    <w:rsid w:val="00C16989"/>
    <w:rsid w:val="00C2280F"/>
    <w:rsid w:val="00C23739"/>
    <w:rsid w:val="00C57F6F"/>
    <w:rsid w:val="00C77B8A"/>
    <w:rsid w:val="00CC708B"/>
    <w:rsid w:val="00CD604B"/>
    <w:rsid w:val="00CD6082"/>
    <w:rsid w:val="00CE1FF2"/>
    <w:rsid w:val="00CE2C88"/>
    <w:rsid w:val="00CF1157"/>
    <w:rsid w:val="00CF38D1"/>
    <w:rsid w:val="00CF5C9E"/>
    <w:rsid w:val="00D05105"/>
    <w:rsid w:val="00D1180B"/>
    <w:rsid w:val="00D16637"/>
    <w:rsid w:val="00D34BB8"/>
    <w:rsid w:val="00D4158E"/>
    <w:rsid w:val="00D51170"/>
    <w:rsid w:val="00D6040E"/>
    <w:rsid w:val="00D6199C"/>
    <w:rsid w:val="00D6485F"/>
    <w:rsid w:val="00D64955"/>
    <w:rsid w:val="00D72BE2"/>
    <w:rsid w:val="00D7617F"/>
    <w:rsid w:val="00D8282B"/>
    <w:rsid w:val="00D91C0E"/>
    <w:rsid w:val="00D957C5"/>
    <w:rsid w:val="00D97C70"/>
    <w:rsid w:val="00DC1CAE"/>
    <w:rsid w:val="00DC7B23"/>
    <w:rsid w:val="00DD7194"/>
    <w:rsid w:val="00DF4561"/>
    <w:rsid w:val="00DF7815"/>
    <w:rsid w:val="00E04984"/>
    <w:rsid w:val="00E06CA8"/>
    <w:rsid w:val="00E14EFB"/>
    <w:rsid w:val="00E16F35"/>
    <w:rsid w:val="00E20A07"/>
    <w:rsid w:val="00E21A24"/>
    <w:rsid w:val="00E25C4D"/>
    <w:rsid w:val="00E27EBD"/>
    <w:rsid w:val="00E31794"/>
    <w:rsid w:val="00E33581"/>
    <w:rsid w:val="00E4173C"/>
    <w:rsid w:val="00E42142"/>
    <w:rsid w:val="00E47894"/>
    <w:rsid w:val="00E51B8B"/>
    <w:rsid w:val="00E54987"/>
    <w:rsid w:val="00E57713"/>
    <w:rsid w:val="00E5797B"/>
    <w:rsid w:val="00E744DC"/>
    <w:rsid w:val="00E74B45"/>
    <w:rsid w:val="00E7523D"/>
    <w:rsid w:val="00E765C0"/>
    <w:rsid w:val="00E81343"/>
    <w:rsid w:val="00E82FB9"/>
    <w:rsid w:val="00E90EC8"/>
    <w:rsid w:val="00EA0733"/>
    <w:rsid w:val="00EC0441"/>
    <w:rsid w:val="00F1016D"/>
    <w:rsid w:val="00F144B0"/>
    <w:rsid w:val="00F217F7"/>
    <w:rsid w:val="00F27446"/>
    <w:rsid w:val="00F30C3C"/>
    <w:rsid w:val="00F42508"/>
    <w:rsid w:val="00F448F9"/>
    <w:rsid w:val="00F508F9"/>
    <w:rsid w:val="00F614BA"/>
    <w:rsid w:val="00F61791"/>
    <w:rsid w:val="00F66D89"/>
    <w:rsid w:val="00F90720"/>
    <w:rsid w:val="00FA4D6B"/>
    <w:rsid w:val="00FA5664"/>
    <w:rsid w:val="00FA7F30"/>
    <w:rsid w:val="00FB1F89"/>
    <w:rsid w:val="00FC6958"/>
    <w:rsid w:val="00FD1425"/>
    <w:rsid w:val="00FD5C68"/>
    <w:rsid w:val="00FE1F00"/>
    <w:rsid w:val="00FE217D"/>
    <w:rsid w:val="00FE2D22"/>
    <w:rsid w:val="00FE499E"/>
    <w:rsid w:val="00FF371C"/>
    <w:rsid w:val="00FF7041"/>
    <w:rsid w:val="07A948B9"/>
    <w:rsid w:val="27E14BC6"/>
    <w:rsid w:val="290574D2"/>
    <w:rsid w:val="2BB75AB1"/>
    <w:rsid w:val="337FB03F"/>
    <w:rsid w:val="396B3EF1"/>
    <w:rsid w:val="3BF53951"/>
    <w:rsid w:val="3CDFA230"/>
    <w:rsid w:val="3E3D779A"/>
    <w:rsid w:val="3FF5D302"/>
    <w:rsid w:val="4BBEB5C6"/>
    <w:rsid w:val="597D62E7"/>
    <w:rsid w:val="5BB3F889"/>
    <w:rsid w:val="5FD37B33"/>
    <w:rsid w:val="5FD610F9"/>
    <w:rsid w:val="63AF18E9"/>
    <w:rsid w:val="6F9FF012"/>
    <w:rsid w:val="72CC546B"/>
    <w:rsid w:val="73187198"/>
    <w:rsid w:val="73BF1F56"/>
    <w:rsid w:val="747987B3"/>
    <w:rsid w:val="76FD23E7"/>
    <w:rsid w:val="7AF734FB"/>
    <w:rsid w:val="7BFB2532"/>
    <w:rsid w:val="7F47BE30"/>
    <w:rsid w:val="7F7F9EA5"/>
    <w:rsid w:val="7FBF0C73"/>
    <w:rsid w:val="B1EE312D"/>
    <w:rsid w:val="B6F79876"/>
    <w:rsid w:val="BA70AB0C"/>
    <w:rsid w:val="BBE663A8"/>
    <w:rsid w:val="BD398DC1"/>
    <w:rsid w:val="BF7F3735"/>
    <w:rsid w:val="C558EAE6"/>
    <w:rsid w:val="CD5F7CB3"/>
    <w:rsid w:val="CFFDE13D"/>
    <w:rsid w:val="D1FC4822"/>
    <w:rsid w:val="DF6FCD97"/>
    <w:rsid w:val="E419F200"/>
    <w:rsid w:val="E6FD3637"/>
    <w:rsid w:val="EBFF1178"/>
    <w:rsid w:val="F6FFD541"/>
    <w:rsid w:val="FBF9A1CE"/>
    <w:rsid w:val="FD677057"/>
    <w:rsid w:val="FF7F306F"/>
    <w:rsid w:val="FFBDD51B"/>
    <w:rsid w:val="FFEF4AE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qFormat="1" w:uiPriority="0" w:semiHidden="0" w:name="Normal Indent"/>
    <w:lsdException w:qFormat="1"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83"/>
    <w:qFormat/>
    <w:uiPriority w:val="0"/>
    <w:pPr>
      <w:keepNext/>
      <w:keepLines/>
      <w:spacing w:before="624" w:beforeLines="200" w:after="624" w:afterLines="200"/>
      <w:jc w:val="center"/>
      <w:outlineLvl w:val="0"/>
    </w:pPr>
    <w:rPr>
      <w:rFonts w:eastAsia="黑体"/>
      <w:bCs/>
      <w:kern w:val="44"/>
      <w:sz w:val="32"/>
      <w:szCs w:val="44"/>
    </w:rPr>
  </w:style>
  <w:style w:type="paragraph" w:styleId="3">
    <w:name w:val="heading 2"/>
    <w:basedOn w:val="1"/>
    <w:next w:val="1"/>
    <w:link w:val="54"/>
    <w:qFormat/>
    <w:uiPriority w:val="0"/>
    <w:pPr>
      <w:keepNext/>
      <w:keepLines/>
      <w:spacing w:line="400" w:lineRule="exact"/>
      <w:jc w:val="left"/>
      <w:outlineLvl w:val="1"/>
    </w:pPr>
    <w:rPr>
      <w:rFonts w:ascii="Arial" w:hAnsi="Arial" w:eastAsia="黑体"/>
      <w:bCs/>
      <w:sz w:val="28"/>
      <w:szCs w:val="32"/>
    </w:rPr>
  </w:style>
  <w:style w:type="paragraph" w:styleId="4">
    <w:name w:val="heading 3"/>
    <w:basedOn w:val="1"/>
    <w:next w:val="1"/>
    <w:link w:val="56"/>
    <w:qFormat/>
    <w:uiPriority w:val="0"/>
    <w:pPr>
      <w:keepNext/>
      <w:keepLines/>
      <w:spacing w:line="400" w:lineRule="exact"/>
      <w:outlineLvl w:val="2"/>
    </w:pPr>
    <w:rPr>
      <w:rFonts w:eastAsia="黑体"/>
      <w:bCs/>
      <w:sz w:val="24"/>
      <w:szCs w:val="32"/>
    </w:rPr>
  </w:style>
  <w:style w:type="paragraph" w:styleId="5">
    <w:name w:val="heading 4"/>
    <w:basedOn w:val="1"/>
    <w:next w:val="1"/>
    <w:link w:val="71"/>
    <w:qFormat/>
    <w:uiPriority w:val="0"/>
    <w:pPr>
      <w:keepNext/>
      <w:keepLines/>
      <w:numPr>
        <w:ilvl w:val="3"/>
        <w:numId w:val="1"/>
      </w:numPr>
      <w:adjustRightInd w:val="0"/>
      <w:spacing w:before="280" w:after="290" w:line="376" w:lineRule="auto"/>
      <w:ind w:firstLineChars="200"/>
      <w:outlineLvl w:val="3"/>
    </w:pPr>
    <w:rPr>
      <w:rFonts w:ascii="Arial" w:hAnsi="Arial" w:eastAsia="黑体" w:cs="Arial"/>
      <w:sz w:val="24"/>
    </w:rPr>
  </w:style>
  <w:style w:type="paragraph" w:styleId="6">
    <w:name w:val="heading 5"/>
    <w:basedOn w:val="1"/>
    <w:next w:val="1"/>
    <w:link w:val="72"/>
    <w:qFormat/>
    <w:uiPriority w:val="0"/>
    <w:pPr>
      <w:keepNext/>
      <w:keepLines/>
      <w:numPr>
        <w:ilvl w:val="4"/>
        <w:numId w:val="1"/>
      </w:numPr>
      <w:adjustRightInd w:val="0"/>
      <w:spacing w:before="280" w:after="290" w:line="376" w:lineRule="auto"/>
      <w:ind w:firstLineChars="200"/>
      <w:outlineLvl w:val="4"/>
    </w:pPr>
    <w:rPr>
      <w:b/>
      <w:bCs/>
      <w:sz w:val="28"/>
      <w:szCs w:val="28"/>
    </w:rPr>
  </w:style>
  <w:style w:type="paragraph" w:styleId="7">
    <w:name w:val="heading 6"/>
    <w:basedOn w:val="1"/>
    <w:next w:val="1"/>
    <w:link w:val="73"/>
    <w:qFormat/>
    <w:uiPriority w:val="0"/>
    <w:pPr>
      <w:keepNext/>
      <w:keepLines/>
      <w:numPr>
        <w:ilvl w:val="5"/>
        <w:numId w:val="1"/>
      </w:numPr>
      <w:adjustRightInd w:val="0"/>
      <w:spacing w:before="240" w:after="64" w:line="320" w:lineRule="auto"/>
      <w:ind w:firstLineChars="200"/>
      <w:outlineLvl w:val="5"/>
    </w:pPr>
    <w:rPr>
      <w:rFonts w:ascii="Arial" w:hAnsi="Arial" w:eastAsia="黑体" w:cs="Arial"/>
      <w:b/>
      <w:bCs/>
      <w:sz w:val="24"/>
    </w:rPr>
  </w:style>
  <w:style w:type="paragraph" w:styleId="8">
    <w:name w:val="heading 7"/>
    <w:basedOn w:val="1"/>
    <w:next w:val="1"/>
    <w:link w:val="74"/>
    <w:qFormat/>
    <w:uiPriority w:val="0"/>
    <w:pPr>
      <w:keepNext/>
      <w:keepLines/>
      <w:numPr>
        <w:ilvl w:val="6"/>
        <w:numId w:val="1"/>
      </w:numPr>
      <w:adjustRightInd w:val="0"/>
      <w:spacing w:before="240" w:after="64" w:line="320" w:lineRule="auto"/>
      <w:ind w:firstLineChars="200"/>
      <w:outlineLvl w:val="6"/>
    </w:pPr>
    <w:rPr>
      <w:b/>
      <w:bCs/>
      <w:sz w:val="24"/>
    </w:rPr>
  </w:style>
  <w:style w:type="paragraph" w:styleId="9">
    <w:name w:val="heading 8"/>
    <w:basedOn w:val="1"/>
    <w:next w:val="1"/>
    <w:link w:val="75"/>
    <w:qFormat/>
    <w:uiPriority w:val="0"/>
    <w:pPr>
      <w:keepNext/>
      <w:keepLines/>
      <w:numPr>
        <w:ilvl w:val="7"/>
        <w:numId w:val="1"/>
      </w:numPr>
      <w:adjustRightInd w:val="0"/>
      <w:spacing w:before="240" w:after="64" w:line="320" w:lineRule="auto"/>
      <w:ind w:firstLineChars="200"/>
      <w:outlineLvl w:val="7"/>
    </w:pPr>
    <w:rPr>
      <w:rFonts w:ascii="Arial" w:hAnsi="Arial" w:eastAsia="黑体" w:cs="Arial"/>
      <w:sz w:val="24"/>
    </w:rPr>
  </w:style>
  <w:style w:type="paragraph" w:styleId="10">
    <w:name w:val="heading 9"/>
    <w:basedOn w:val="1"/>
    <w:next w:val="1"/>
    <w:link w:val="76"/>
    <w:qFormat/>
    <w:uiPriority w:val="0"/>
    <w:pPr>
      <w:keepNext/>
      <w:keepLines/>
      <w:numPr>
        <w:ilvl w:val="8"/>
        <w:numId w:val="1"/>
      </w:numPr>
      <w:adjustRightInd w:val="0"/>
      <w:spacing w:before="240" w:after="64" w:line="320" w:lineRule="auto"/>
      <w:ind w:firstLineChars="200"/>
      <w:outlineLvl w:val="8"/>
    </w:pPr>
    <w:rPr>
      <w:rFonts w:ascii="Arial" w:hAnsi="Arial" w:eastAsia="黑体" w:cs="Arial"/>
      <w:szCs w:val="21"/>
    </w:rPr>
  </w:style>
  <w:style w:type="character" w:default="1" w:styleId="46">
    <w:name w:val="Default Paragraph Font"/>
    <w:semiHidden/>
    <w:unhideWhenUsed/>
    <w:uiPriority w:val="1"/>
  </w:style>
  <w:style w:type="table" w:default="1" w:styleId="42">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0"/>
    <w:pPr>
      <w:spacing w:line="360" w:lineRule="auto"/>
      <w:ind w:left="1440"/>
      <w:jc w:val="left"/>
    </w:pPr>
    <w:rPr>
      <w:rFonts w:asciiTheme="minorHAnsi" w:hAnsiTheme="minorHAnsi" w:cstheme="minorHAnsi"/>
      <w:sz w:val="18"/>
      <w:szCs w:val="18"/>
    </w:rPr>
  </w:style>
  <w:style w:type="paragraph" w:styleId="12">
    <w:name w:val="Normal Indent"/>
    <w:basedOn w:val="1"/>
    <w:link w:val="67"/>
    <w:unhideWhenUsed/>
    <w:qFormat/>
    <w:uiPriority w:val="0"/>
    <w:pPr>
      <w:ind w:firstLine="420"/>
    </w:pPr>
    <w:rPr>
      <w:rFonts w:ascii="Calibri" w:hAnsi="Calibri" w:cs="Calibri"/>
      <w:szCs w:val="20"/>
    </w:rPr>
  </w:style>
  <w:style w:type="paragraph" w:styleId="13">
    <w:name w:val="caption"/>
    <w:basedOn w:val="1"/>
    <w:next w:val="1"/>
    <w:link w:val="124"/>
    <w:qFormat/>
    <w:uiPriority w:val="0"/>
    <w:pPr>
      <w:widowControl/>
      <w:adjustRightInd w:val="0"/>
      <w:ind w:firstLine="723" w:firstLineChars="200"/>
      <w:jc w:val="left"/>
    </w:pPr>
    <w:rPr>
      <w:b/>
      <w:bCs/>
      <w:kern w:val="0"/>
      <w:szCs w:val="21"/>
    </w:rPr>
  </w:style>
  <w:style w:type="paragraph" w:styleId="14">
    <w:name w:val="Document Map"/>
    <w:basedOn w:val="1"/>
    <w:link w:val="77"/>
    <w:qFormat/>
    <w:uiPriority w:val="0"/>
    <w:pPr>
      <w:shd w:val="clear" w:color="auto" w:fill="000080"/>
      <w:adjustRightInd w:val="0"/>
      <w:spacing w:line="360" w:lineRule="auto"/>
      <w:ind w:firstLine="723" w:firstLineChars="200"/>
    </w:pPr>
    <w:rPr>
      <w:sz w:val="24"/>
    </w:rPr>
  </w:style>
  <w:style w:type="paragraph" w:styleId="15">
    <w:name w:val="annotation text"/>
    <w:basedOn w:val="1"/>
    <w:link w:val="62"/>
    <w:qFormat/>
    <w:uiPriority w:val="0"/>
    <w:pPr>
      <w:jc w:val="left"/>
    </w:pPr>
  </w:style>
  <w:style w:type="paragraph" w:styleId="16">
    <w:name w:val="Body Text 3"/>
    <w:basedOn w:val="1"/>
    <w:link w:val="58"/>
    <w:qFormat/>
    <w:uiPriority w:val="0"/>
    <w:pPr>
      <w:widowControl/>
      <w:spacing w:after="120"/>
      <w:jc w:val="left"/>
    </w:pPr>
    <w:rPr>
      <w:kern w:val="0"/>
      <w:sz w:val="16"/>
      <w:szCs w:val="16"/>
    </w:rPr>
  </w:style>
  <w:style w:type="paragraph" w:styleId="17">
    <w:name w:val="Body Text"/>
    <w:basedOn w:val="1"/>
    <w:link w:val="113"/>
    <w:qFormat/>
    <w:uiPriority w:val="0"/>
    <w:rPr>
      <w:sz w:val="18"/>
    </w:rPr>
  </w:style>
  <w:style w:type="paragraph" w:styleId="18">
    <w:name w:val="Body Text Indent"/>
    <w:basedOn w:val="1"/>
    <w:link w:val="110"/>
    <w:qFormat/>
    <w:uiPriority w:val="0"/>
    <w:pPr>
      <w:spacing w:after="120" w:line="360" w:lineRule="auto"/>
      <w:ind w:left="420" w:leftChars="200"/>
    </w:pPr>
    <w:rPr>
      <w:sz w:val="24"/>
    </w:rPr>
  </w:style>
  <w:style w:type="paragraph" w:styleId="19">
    <w:name w:val="toc 5"/>
    <w:basedOn w:val="1"/>
    <w:next w:val="1"/>
    <w:autoRedefine/>
    <w:unhideWhenUsed/>
    <w:qFormat/>
    <w:uiPriority w:val="0"/>
    <w:pPr>
      <w:spacing w:line="360" w:lineRule="auto"/>
      <w:ind w:left="960"/>
      <w:jc w:val="left"/>
    </w:pPr>
    <w:rPr>
      <w:rFonts w:asciiTheme="minorHAnsi" w:hAnsiTheme="minorHAnsi" w:cstheme="minorHAnsi"/>
      <w:sz w:val="18"/>
      <w:szCs w:val="18"/>
    </w:rPr>
  </w:style>
  <w:style w:type="paragraph" w:styleId="20">
    <w:name w:val="toc 3"/>
    <w:basedOn w:val="1"/>
    <w:next w:val="1"/>
    <w:autoRedefine/>
    <w:qFormat/>
    <w:uiPriority w:val="39"/>
    <w:pPr>
      <w:spacing w:line="400" w:lineRule="exact"/>
      <w:ind w:left="400" w:leftChars="400"/>
      <w:jc w:val="left"/>
    </w:pPr>
    <w:rPr>
      <w:sz w:val="24"/>
    </w:rPr>
  </w:style>
  <w:style w:type="paragraph" w:styleId="21">
    <w:name w:val="Plain Text"/>
    <w:basedOn w:val="1"/>
    <w:link w:val="65"/>
    <w:qFormat/>
    <w:uiPriority w:val="0"/>
    <w:rPr>
      <w:rFonts w:ascii="宋体" w:hAnsi="Courier New" w:cs="Courier New"/>
      <w:szCs w:val="21"/>
    </w:rPr>
  </w:style>
  <w:style w:type="paragraph" w:styleId="22">
    <w:name w:val="toc 8"/>
    <w:basedOn w:val="1"/>
    <w:next w:val="1"/>
    <w:autoRedefine/>
    <w:unhideWhenUsed/>
    <w:qFormat/>
    <w:uiPriority w:val="0"/>
    <w:pPr>
      <w:spacing w:line="360" w:lineRule="auto"/>
      <w:ind w:left="1680"/>
      <w:jc w:val="left"/>
    </w:pPr>
    <w:rPr>
      <w:rFonts w:asciiTheme="minorHAnsi" w:hAnsiTheme="minorHAnsi" w:cstheme="minorHAnsi"/>
      <w:sz w:val="18"/>
      <w:szCs w:val="18"/>
    </w:rPr>
  </w:style>
  <w:style w:type="paragraph" w:styleId="23">
    <w:name w:val="Date"/>
    <w:basedOn w:val="1"/>
    <w:next w:val="1"/>
    <w:link w:val="78"/>
    <w:qFormat/>
    <w:uiPriority w:val="0"/>
    <w:pPr>
      <w:adjustRightInd w:val="0"/>
      <w:spacing w:line="360" w:lineRule="auto"/>
      <w:ind w:left="100" w:leftChars="2500" w:firstLine="723" w:firstLineChars="200"/>
    </w:pPr>
    <w:rPr>
      <w:sz w:val="24"/>
    </w:rPr>
  </w:style>
  <w:style w:type="paragraph" w:styleId="24">
    <w:name w:val="Body Text Indent 2"/>
    <w:basedOn w:val="1"/>
    <w:qFormat/>
    <w:uiPriority w:val="0"/>
    <w:pPr>
      <w:spacing w:line="400" w:lineRule="exact"/>
      <w:ind w:firstLine="420" w:firstLineChars="200"/>
    </w:pPr>
    <w:rPr>
      <w:rFonts w:ascii="宋体" w:hAnsi="宋体"/>
    </w:rPr>
  </w:style>
  <w:style w:type="paragraph" w:styleId="25">
    <w:name w:val="endnote text"/>
    <w:basedOn w:val="1"/>
    <w:link w:val="111"/>
    <w:qFormat/>
    <w:uiPriority w:val="0"/>
    <w:pPr>
      <w:snapToGrid w:val="0"/>
      <w:spacing w:line="440" w:lineRule="exact"/>
      <w:ind w:firstLine="200" w:firstLineChars="200"/>
      <w:jc w:val="left"/>
    </w:pPr>
    <w:rPr>
      <w:sz w:val="24"/>
    </w:rPr>
  </w:style>
  <w:style w:type="paragraph" w:styleId="26">
    <w:name w:val="Balloon Text"/>
    <w:basedOn w:val="1"/>
    <w:link w:val="57"/>
    <w:qFormat/>
    <w:uiPriority w:val="0"/>
    <w:rPr>
      <w:sz w:val="18"/>
      <w:szCs w:val="18"/>
    </w:rPr>
  </w:style>
  <w:style w:type="paragraph" w:styleId="27">
    <w:name w:val="footer"/>
    <w:basedOn w:val="1"/>
    <w:link w:val="84"/>
    <w:qFormat/>
    <w:uiPriority w:val="99"/>
    <w:pPr>
      <w:tabs>
        <w:tab w:val="center" w:pos="4153"/>
        <w:tab w:val="right" w:pos="8306"/>
      </w:tabs>
      <w:snapToGrid w:val="0"/>
      <w:jc w:val="left"/>
    </w:pPr>
    <w:rPr>
      <w:sz w:val="18"/>
      <w:szCs w:val="18"/>
    </w:rPr>
  </w:style>
  <w:style w:type="paragraph" w:styleId="28">
    <w:name w:val="header"/>
    <w:basedOn w:val="1"/>
    <w:link w:val="53"/>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qFormat/>
    <w:uiPriority w:val="39"/>
    <w:pPr>
      <w:spacing w:line="400" w:lineRule="exact"/>
      <w:jc w:val="left"/>
    </w:pPr>
    <w:rPr>
      <w:rFonts w:eastAsia="Times New Roman"/>
      <w:sz w:val="24"/>
    </w:rPr>
  </w:style>
  <w:style w:type="paragraph" w:styleId="30">
    <w:name w:val="toc 4"/>
    <w:basedOn w:val="1"/>
    <w:next w:val="1"/>
    <w:autoRedefine/>
    <w:unhideWhenUsed/>
    <w:qFormat/>
    <w:uiPriority w:val="0"/>
    <w:pPr>
      <w:spacing w:line="360" w:lineRule="auto"/>
      <w:ind w:left="720"/>
      <w:jc w:val="left"/>
    </w:pPr>
    <w:rPr>
      <w:rFonts w:asciiTheme="minorHAnsi" w:hAnsiTheme="minorHAnsi" w:cstheme="minorHAnsi"/>
      <w:sz w:val="18"/>
      <w:szCs w:val="18"/>
    </w:rPr>
  </w:style>
  <w:style w:type="paragraph" w:styleId="31">
    <w:name w:val="footnote text"/>
    <w:basedOn w:val="1"/>
    <w:link w:val="79"/>
    <w:qFormat/>
    <w:uiPriority w:val="0"/>
    <w:pPr>
      <w:adjustRightInd w:val="0"/>
      <w:snapToGrid w:val="0"/>
      <w:ind w:firstLine="723" w:firstLineChars="200"/>
      <w:jc w:val="left"/>
    </w:pPr>
    <w:rPr>
      <w:sz w:val="18"/>
      <w:szCs w:val="18"/>
    </w:rPr>
  </w:style>
  <w:style w:type="paragraph" w:styleId="32">
    <w:name w:val="toc 6"/>
    <w:basedOn w:val="1"/>
    <w:next w:val="1"/>
    <w:autoRedefine/>
    <w:unhideWhenUsed/>
    <w:qFormat/>
    <w:uiPriority w:val="0"/>
    <w:pPr>
      <w:spacing w:line="360" w:lineRule="auto"/>
      <w:ind w:left="1200"/>
      <w:jc w:val="left"/>
    </w:pPr>
    <w:rPr>
      <w:rFonts w:asciiTheme="minorHAnsi" w:hAnsiTheme="minorHAnsi" w:cstheme="minorHAnsi"/>
      <w:sz w:val="18"/>
      <w:szCs w:val="18"/>
    </w:rPr>
  </w:style>
  <w:style w:type="paragraph" w:styleId="33">
    <w:name w:val="table of figures"/>
    <w:basedOn w:val="1"/>
    <w:next w:val="1"/>
    <w:qFormat/>
    <w:uiPriority w:val="0"/>
    <w:pPr>
      <w:spacing w:line="440" w:lineRule="exact"/>
      <w:ind w:left="200" w:leftChars="200" w:hanging="200" w:hangingChars="200"/>
    </w:pPr>
    <w:rPr>
      <w:sz w:val="24"/>
    </w:rPr>
  </w:style>
  <w:style w:type="paragraph" w:styleId="34">
    <w:name w:val="toc 2"/>
    <w:basedOn w:val="1"/>
    <w:next w:val="1"/>
    <w:qFormat/>
    <w:uiPriority w:val="39"/>
    <w:pPr>
      <w:spacing w:line="400" w:lineRule="exact"/>
      <w:ind w:left="200" w:leftChars="200"/>
      <w:jc w:val="left"/>
    </w:pPr>
    <w:rPr>
      <w:sz w:val="24"/>
    </w:rPr>
  </w:style>
  <w:style w:type="paragraph" w:styleId="35">
    <w:name w:val="toc 9"/>
    <w:basedOn w:val="1"/>
    <w:next w:val="1"/>
    <w:autoRedefine/>
    <w:unhideWhenUsed/>
    <w:qFormat/>
    <w:uiPriority w:val="0"/>
    <w:pPr>
      <w:spacing w:line="360" w:lineRule="auto"/>
      <w:ind w:left="1920"/>
      <w:jc w:val="left"/>
    </w:pPr>
    <w:rPr>
      <w:rFonts w:asciiTheme="minorHAnsi" w:hAnsiTheme="minorHAnsi" w:cstheme="minorHAnsi"/>
      <w:sz w:val="18"/>
      <w:szCs w:val="18"/>
    </w:rPr>
  </w:style>
  <w:style w:type="paragraph" w:styleId="36">
    <w:name w:val="HTML Preformatted"/>
    <w:basedOn w:val="1"/>
    <w:link w:val="80"/>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ind w:firstLine="723" w:firstLineChars="200"/>
      <w:jc w:val="left"/>
    </w:pPr>
    <w:rPr>
      <w:rFonts w:ascii="宋体" w:hAnsi="宋体" w:cs="宋体"/>
      <w:sz w:val="24"/>
    </w:rPr>
  </w:style>
  <w:style w:type="paragraph" w:styleId="37">
    <w:name w:val="Normal (Web)"/>
    <w:basedOn w:val="1"/>
    <w:next w:val="1"/>
    <w:qFormat/>
    <w:uiPriority w:val="0"/>
    <w:pPr>
      <w:widowControl/>
      <w:adjustRightInd w:val="0"/>
      <w:spacing w:beforeAutospacing="1" w:afterAutospacing="1"/>
      <w:ind w:firstLine="723" w:firstLineChars="200"/>
      <w:jc w:val="left"/>
    </w:pPr>
    <w:rPr>
      <w:rFonts w:ascii="宋体" w:hAnsi="宋体" w:cs="宋体"/>
      <w:kern w:val="0"/>
      <w:sz w:val="24"/>
    </w:rPr>
  </w:style>
  <w:style w:type="paragraph" w:styleId="38">
    <w:name w:val="index 1"/>
    <w:basedOn w:val="1"/>
    <w:next w:val="1"/>
    <w:qFormat/>
    <w:uiPriority w:val="0"/>
    <w:pPr>
      <w:spacing w:line="300" w:lineRule="auto"/>
    </w:pPr>
    <w:rPr>
      <w:sz w:val="24"/>
    </w:rPr>
  </w:style>
  <w:style w:type="paragraph" w:styleId="39">
    <w:name w:val="Title"/>
    <w:basedOn w:val="1"/>
    <w:link w:val="112"/>
    <w:qFormat/>
    <w:uiPriority w:val="0"/>
    <w:pPr>
      <w:spacing w:before="468" w:beforeLines="150" w:after="156" w:afterLines="50"/>
      <w:jc w:val="center"/>
      <w:outlineLvl w:val="0"/>
    </w:pPr>
    <w:rPr>
      <w:rFonts w:ascii="Arial Black" w:hAnsi="Arial Black" w:eastAsia="黑体" w:cs="Arial"/>
      <w:bCs/>
      <w:sz w:val="32"/>
      <w:szCs w:val="32"/>
    </w:rPr>
  </w:style>
  <w:style w:type="paragraph" w:styleId="40">
    <w:name w:val="annotation subject"/>
    <w:basedOn w:val="15"/>
    <w:next w:val="15"/>
    <w:link w:val="63"/>
    <w:qFormat/>
    <w:uiPriority w:val="0"/>
    <w:rPr>
      <w:b/>
      <w:bCs/>
    </w:rPr>
  </w:style>
  <w:style w:type="paragraph" w:styleId="41">
    <w:name w:val="Body Text First Indent"/>
    <w:basedOn w:val="17"/>
    <w:link w:val="114"/>
    <w:qFormat/>
    <w:uiPriority w:val="0"/>
    <w:pPr>
      <w:spacing w:after="120" w:line="440" w:lineRule="exact"/>
      <w:ind w:firstLine="210" w:firstLineChars="200"/>
    </w:pPr>
    <w:rPr>
      <w:sz w:val="24"/>
    </w:rPr>
  </w:style>
  <w:style w:type="table" w:styleId="43">
    <w:name w:val="Table Grid"/>
    <w:basedOn w:val="42"/>
    <w:qFormat/>
    <w:uiPriority w:val="39"/>
    <w:rPr>
      <w:rFonts w:ascii="等线" w:hAnsi="等线" w:cs="宋体"/>
      <w:sz w:val="21"/>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style>
  <w:style w:type="table" w:styleId="44">
    <w:name w:val="Table Theme"/>
    <w:basedOn w:val="42"/>
    <w:qFormat/>
    <w:uiPriority w:val="0"/>
    <w:pPr>
      <w:widowControl w:val="0"/>
      <w:spacing w:line="440" w:lineRule="exact"/>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Classic 1"/>
    <w:basedOn w:val="42"/>
    <w:qFormat/>
    <w:uiPriority w:val="0"/>
    <w:pPr>
      <w:widowControl w:val="0"/>
      <w:spacing w:line="44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nil"/>
          <w:bottom w:val="single" w:color="000000" w:sz="6" w:space="0"/>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47">
    <w:name w:val="Strong"/>
    <w:qFormat/>
    <w:uiPriority w:val="22"/>
    <w:rPr>
      <w:b/>
      <w:bCs/>
    </w:rPr>
  </w:style>
  <w:style w:type="character" w:styleId="48">
    <w:name w:val="endnote reference"/>
    <w:qFormat/>
    <w:uiPriority w:val="0"/>
    <w:rPr>
      <w:vertAlign w:val="superscript"/>
    </w:rPr>
  </w:style>
  <w:style w:type="character" w:styleId="49">
    <w:name w:val="page number"/>
    <w:basedOn w:val="46"/>
    <w:qFormat/>
    <w:uiPriority w:val="0"/>
  </w:style>
  <w:style w:type="character" w:styleId="50">
    <w:name w:val="line number"/>
    <w:qFormat/>
    <w:uiPriority w:val="0"/>
  </w:style>
  <w:style w:type="character" w:styleId="51">
    <w:name w:val="Hyperlink"/>
    <w:qFormat/>
    <w:uiPriority w:val="99"/>
    <w:rPr>
      <w:color w:val="0000FF"/>
      <w:u w:val="single"/>
    </w:rPr>
  </w:style>
  <w:style w:type="character" w:styleId="52">
    <w:name w:val="annotation reference"/>
    <w:basedOn w:val="46"/>
    <w:qFormat/>
    <w:uiPriority w:val="0"/>
    <w:rPr>
      <w:sz w:val="21"/>
      <w:szCs w:val="21"/>
    </w:rPr>
  </w:style>
  <w:style w:type="character" w:customStyle="1" w:styleId="53">
    <w:name w:val="页眉 字符"/>
    <w:link w:val="28"/>
    <w:qFormat/>
    <w:uiPriority w:val="99"/>
    <w:rPr>
      <w:kern w:val="2"/>
      <w:sz w:val="18"/>
      <w:szCs w:val="18"/>
    </w:rPr>
  </w:style>
  <w:style w:type="character" w:customStyle="1" w:styleId="54">
    <w:name w:val="标题 2 字符"/>
    <w:link w:val="3"/>
    <w:qFormat/>
    <w:uiPriority w:val="0"/>
    <w:rPr>
      <w:rFonts w:ascii="Arial" w:hAnsi="Arial" w:eastAsia="黑体"/>
      <w:bCs/>
      <w:kern w:val="2"/>
      <w:sz w:val="28"/>
      <w:szCs w:val="32"/>
      <w:lang w:val="en-US" w:eastAsia="zh-CN" w:bidi="ar-SA"/>
    </w:rPr>
  </w:style>
  <w:style w:type="character" w:customStyle="1" w:styleId="55">
    <w:name w:val="正文文本 3 Char1"/>
    <w:qFormat/>
    <w:uiPriority w:val="0"/>
    <w:rPr>
      <w:kern w:val="2"/>
      <w:sz w:val="16"/>
      <w:szCs w:val="16"/>
    </w:rPr>
  </w:style>
  <w:style w:type="character" w:customStyle="1" w:styleId="56">
    <w:name w:val="标题 3 字符"/>
    <w:link w:val="4"/>
    <w:qFormat/>
    <w:uiPriority w:val="0"/>
    <w:rPr>
      <w:rFonts w:eastAsia="黑体"/>
      <w:bCs/>
      <w:kern w:val="2"/>
      <w:sz w:val="24"/>
      <w:szCs w:val="32"/>
      <w:lang w:val="en-US" w:eastAsia="zh-CN" w:bidi="ar-SA"/>
    </w:rPr>
  </w:style>
  <w:style w:type="character" w:customStyle="1" w:styleId="57">
    <w:name w:val="批注框文本 字符"/>
    <w:link w:val="26"/>
    <w:qFormat/>
    <w:uiPriority w:val="0"/>
    <w:rPr>
      <w:kern w:val="2"/>
      <w:sz w:val="18"/>
      <w:szCs w:val="18"/>
    </w:rPr>
  </w:style>
  <w:style w:type="character" w:customStyle="1" w:styleId="58">
    <w:name w:val="正文文本 3 字符"/>
    <w:link w:val="16"/>
    <w:qFormat/>
    <w:uiPriority w:val="0"/>
    <w:rPr>
      <w:sz w:val="16"/>
      <w:szCs w:val="16"/>
    </w:rPr>
  </w:style>
  <w:style w:type="paragraph" w:customStyle="1" w:styleId="59">
    <w:name w:val="章节题目"/>
    <w:basedOn w:val="1"/>
    <w:qFormat/>
    <w:uiPriority w:val="0"/>
    <w:pPr>
      <w:jc w:val="center"/>
    </w:pPr>
    <w:rPr>
      <w:rFonts w:eastAsia="黑体"/>
      <w:b/>
      <w:sz w:val="32"/>
      <w:szCs w:val="20"/>
    </w:rPr>
  </w:style>
  <w:style w:type="paragraph" w:customStyle="1" w:styleId="60">
    <w:name w:val="封面填写"/>
    <w:basedOn w:val="1"/>
    <w:qFormat/>
    <w:uiPriority w:val="0"/>
    <w:pPr>
      <w:jc w:val="center"/>
    </w:pPr>
    <w:rPr>
      <w:sz w:val="24"/>
      <w:szCs w:val="20"/>
    </w:rPr>
  </w:style>
  <w:style w:type="paragraph" w:customStyle="1" w:styleId="61">
    <w:name w:val="修订1"/>
    <w:hidden/>
    <w:unhideWhenUsed/>
    <w:qFormat/>
    <w:uiPriority w:val="99"/>
    <w:rPr>
      <w:rFonts w:ascii="Times New Roman" w:hAnsi="Times New Roman" w:eastAsia="宋体" w:cs="Times New Roman"/>
      <w:kern w:val="2"/>
      <w:sz w:val="21"/>
      <w:szCs w:val="24"/>
      <w:lang w:val="en-US" w:eastAsia="zh-CN" w:bidi="ar-SA"/>
    </w:rPr>
  </w:style>
  <w:style w:type="character" w:customStyle="1" w:styleId="62">
    <w:name w:val="批注文字 字符"/>
    <w:basedOn w:val="46"/>
    <w:link w:val="15"/>
    <w:qFormat/>
    <w:uiPriority w:val="0"/>
    <w:rPr>
      <w:kern w:val="2"/>
      <w:sz w:val="21"/>
      <w:szCs w:val="24"/>
    </w:rPr>
  </w:style>
  <w:style w:type="character" w:customStyle="1" w:styleId="63">
    <w:name w:val="批注主题 字符"/>
    <w:basedOn w:val="62"/>
    <w:link w:val="40"/>
    <w:qFormat/>
    <w:uiPriority w:val="0"/>
    <w:rPr>
      <w:b/>
      <w:bCs/>
      <w:kern w:val="2"/>
      <w:sz w:val="21"/>
      <w:szCs w:val="24"/>
    </w:rPr>
  </w:style>
  <w:style w:type="paragraph" w:styleId="64">
    <w:name w:val="List Paragraph"/>
    <w:basedOn w:val="1"/>
    <w:qFormat/>
    <w:uiPriority w:val="1"/>
    <w:pPr>
      <w:ind w:firstLine="420" w:firstLineChars="200"/>
    </w:pPr>
  </w:style>
  <w:style w:type="character" w:customStyle="1" w:styleId="65">
    <w:name w:val="纯文本 字符"/>
    <w:basedOn w:val="46"/>
    <w:link w:val="21"/>
    <w:qFormat/>
    <w:uiPriority w:val="0"/>
    <w:rPr>
      <w:rFonts w:ascii="宋体" w:hAnsi="Courier New" w:cs="Courier New"/>
      <w:kern w:val="2"/>
      <w:sz w:val="21"/>
      <w:szCs w:val="21"/>
    </w:rPr>
  </w:style>
  <w:style w:type="paragraph" w:customStyle="1" w:styleId="66">
    <w:name w:val="标题02"/>
    <w:basedOn w:val="1"/>
    <w:qFormat/>
    <w:uiPriority w:val="0"/>
    <w:pPr>
      <w:keepNext/>
      <w:keepLines/>
      <w:spacing w:line="360" w:lineRule="auto"/>
      <w:jc w:val="left"/>
      <w:outlineLvl w:val="1"/>
    </w:pPr>
    <w:rPr>
      <w:rFonts w:ascii="黑体" w:hAnsi="黑体" w:eastAsia="黑体"/>
      <w:bCs/>
      <w:kern w:val="44"/>
      <w:sz w:val="24"/>
    </w:rPr>
  </w:style>
  <w:style w:type="character" w:customStyle="1" w:styleId="67">
    <w:name w:val="正文缩进 字符"/>
    <w:link w:val="12"/>
    <w:qFormat/>
    <w:locked/>
    <w:uiPriority w:val="0"/>
    <w:rPr>
      <w:rFonts w:ascii="Calibri" w:hAnsi="Calibri" w:cs="Calibri"/>
      <w:kern w:val="2"/>
      <w:sz w:val="21"/>
    </w:rPr>
  </w:style>
  <w:style w:type="paragraph" w:customStyle="1" w:styleId="68">
    <w:name w:val="UserStyle_17"/>
    <w:basedOn w:val="1"/>
    <w:uiPriority w:val="0"/>
    <w:pPr>
      <w:widowControl/>
      <w:snapToGrid w:val="0"/>
      <w:jc w:val="center"/>
    </w:pPr>
    <w:rPr>
      <w:rFonts w:ascii="Calibri" w:hAnsi="Calibri"/>
      <w:szCs w:val="22"/>
    </w:rPr>
  </w:style>
  <w:style w:type="character" w:customStyle="1" w:styleId="69">
    <w:name w:val="NormalCharacter"/>
    <w:qFormat/>
    <w:uiPriority w:val="0"/>
  </w:style>
  <w:style w:type="paragraph" w:customStyle="1" w:styleId="70">
    <w:name w:val="图    题"/>
    <w:basedOn w:val="1"/>
    <w:qFormat/>
    <w:uiPriority w:val="0"/>
    <w:pPr>
      <w:adjustRightInd w:val="0"/>
      <w:snapToGrid w:val="0"/>
      <w:spacing w:line="360" w:lineRule="auto"/>
      <w:jc w:val="center"/>
      <w:textAlignment w:val="baseline"/>
    </w:pPr>
    <w:rPr>
      <w:rFonts w:hint="eastAsia" w:cs="宋体"/>
      <w:color w:val="000000"/>
      <w:sz w:val="24"/>
      <w:szCs w:val="21"/>
    </w:rPr>
  </w:style>
  <w:style w:type="character" w:customStyle="1" w:styleId="71">
    <w:name w:val="标题 4 字符"/>
    <w:basedOn w:val="46"/>
    <w:link w:val="5"/>
    <w:qFormat/>
    <w:uiPriority w:val="0"/>
    <w:rPr>
      <w:rFonts w:ascii="Arial" w:hAnsi="Arial" w:eastAsia="黑体" w:cs="Arial"/>
      <w:kern w:val="2"/>
      <w:sz w:val="24"/>
      <w:szCs w:val="24"/>
    </w:rPr>
  </w:style>
  <w:style w:type="character" w:customStyle="1" w:styleId="72">
    <w:name w:val="标题 5 字符"/>
    <w:basedOn w:val="46"/>
    <w:link w:val="6"/>
    <w:qFormat/>
    <w:uiPriority w:val="0"/>
    <w:rPr>
      <w:b/>
      <w:bCs/>
      <w:kern w:val="2"/>
      <w:sz w:val="28"/>
      <w:szCs w:val="28"/>
    </w:rPr>
  </w:style>
  <w:style w:type="character" w:customStyle="1" w:styleId="73">
    <w:name w:val="标题 6 字符"/>
    <w:basedOn w:val="46"/>
    <w:link w:val="7"/>
    <w:qFormat/>
    <w:uiPriority w:val="0"/>
    <w:rPr>
      <w:rFonts w:ascii="Arial" w:hAnsi="Arial" w:eastAsia="黑体" w:cs="Arial"/>
      <w:b/>
      <w:bCs/>
      <w:kern w:val="2"/>
      <w:sz w:val="24"/>
      <w:szCs w:val="24"/>
    </w:rPr>
  </w:style>
  <w:style w:type="character" w:customStyle="1" w:styleId="74">
    <w:name w:val="标题 7 字符"/>
    <w:basedOn w:val="46"/>
    <w:link w:val="8"/>
    <w:qFormat/>
    <w:uiPriority w:val="0"/>
    <w:rPr>
      <w:b/>
      <w:bCs/>
      <w:kern w:val="2"/>
      <w:sz w:val="24"/>
      <w:szCs w:val="24"/>
    </w:rPr>
  </w:style>
  <w:style w:type="character" w:customStyle="1" w:styleId="75">
    <w:name w:val="标题 8 字符"/>
    <w:basedOn w:val="46"/>
    <w:link w:val="9"/>
    <w:qFormat/>
    <w:uiPriority w:val="0"/>
    <w:rPr>
      <w:rFonts w:ascii="Arial" w:hAnsi="Arial" w:eastAsia="黑体" w:cs="Arial"/>
      <w:kern w:val="2"/>
      <w:sz w:val="24"/>
      <w:szCs w:val="24"/>
    </w:rPr>
  </w:style>
  <w:style w:type="character" w:customStyle="1" w:styleId="76">
    <w:name w:val="标题 9 字符"/>
    <w:basedOn w:val="46"/>
    <w:link w:val="10"/>
    <w:qFormat/>
    <w:uiPriority w:val="0"/>
    <w:rPr>
      <w:rFonts w:ascii="Arial" w:hAnsi="Arial" w:eastAsia="黑体" w:cs="Arial"/>
      <w:kern w:val="2"/>
      <w:sz w:val="21"/>
      <w:szCs w:val="21"/>
    </w:rPr>
  </w:style>
  <w:style w:type="character" w:customStyle="1" w:styleId="77">
    <w:name w:val="文档结构图 字符"/>
    <w:basedOn w:val="46"/>
    <w:link w:val="14"/>
    <w:qFormat/>
    <w:uiPriority w:val="0"/>
    <w:rPr>
      <w:kern w:val="2"/>
      <w:sz w:val="24"/>
      <w:szCs w:val="24"/>
      <w:shd w:val="clear" w:color="auto" w:fill="000080"/>
    </w:rPr>
  </w:style>
  <w:style w:type="character" w:customStyle="1" w:styleId="78">
    <w:name w:val="日期 字符"/>
    <w:basedOn w:val="46"/>
    <w:link w:val="23"/>
    <w:qFormat/>
    <w:uiPriority w:val="0"/>
    <w:rPr>
      <w:kern w:val="2"/>
      <w:sz w:val="24"/>
      <w:szCs w:val="24"/>
    </w:rPr>
  </w:style>
  <w:style w:type="character" w:customStyle="1" w:styleId="79">
    <w:name w:val="脚注文本 字符"/>
    <w:basedOn w:val="46"/>
    <w:link w:val="31"/>
    <w:qFormat/>
    <w:uiPriority w:val="0"/>
    <w:rPr>
      <w:kern w:val="2"/>
      <w:sz w:val="18"/>
      <w:szCs w:val="18"/>
    </w:rPr>
  </w:style>
  <w:style w:type="character" w:customStyle="1" w:styleId="80">
    <w:name w:val="HTML 预设格式 字符"/>
    <w:basedOn w:val="46"/>
    <w:link w:val="36"/>
    <w:qFormat/>
    <w:uiPriority w:val="0"/>
    <w:rPr>
      <w:rFonts w:ascii="宋体" w:hAnsi="宋体" w:cs="宋体"/>
      <w:kern w:val="2"/>
      <w:sz w:val="24"/>
      <w:szCs w:val="24"/>
    </w:rPr>
  </w:style>
  <w:style w:type="character" w:customStyle="1" w:styleId="81">
    <w:name w:val="正文文本 字符"/>
    <w:basedOn w:val="46"/>
    <w:qFormat/>
    <w:uiPriority w:val="0"/>
    <w:rPr>
      <w:rFonts w:ascii="Times New Roman" w:hAnsi="Times New Roman" w:eastAsia="楷体_GB2312" w:cs="Times New Roman"/>
      <w:b/>
      <w:bCs/>
      <w:sz w:val="84"/>
      <w:szCs w:val="84"/>
    </w:rPr>
  </w:style>
  <w:style w:type="paragraph" w:customStyle="1" w:styleId="82">
    <w:name w:val="TOC 标题1"/>
    <w:basedOn w:val="2"/>
    <w:next w:val="1"/>
    <w:qFormat/>
    <w:uiPriority w:val="99"/>
    <w:pPr>
      <w:widowControl/>
      <w:tabs>
        <w:tab w:val="left" w:pos="3672"/>
      </w:tabs>
      <w:adjustRightInd w:val="0"/>
      <w:snapToGrid w:val="0"/>
      <w:spacing w:before="480" w:beforeLines="0" w:after="480" w:afterLines="0" w:line="276" w:lineRule="auto"/>
      <w:jc w:val="left"/>
      <w:outlineLvl w:val="9"/>
    </w:pPr>
    <w:rPr>
      <w:rFonts w:ascii="Cambria" w:hAnsi="Cambria" w:cs="Cambria"/>
      <w:b/>
      <w:color w:val="365F91"/>
      <w:kern w:val="0"/>
      <w:sz w:val="28"/>
      <w:szCs w:val="28"/>
    </w:rPr>
  </w:style>
  <w:style w:type="character" w:customStyle="1" w:styleId="83">
    <w:name w:val="标题 1 字符"/>
    <w:basedOn w:val="46"/>
    <w:link w:val="2"/>
    <w:qFormat/>
    <w:uiPriority w:val="0"/>
    <w:rPr>
      <w:rFonts w:eastAsia="黑体"/>
      <w:bCs/>
      <w:kern w:val="44"/>
      <w:sz w:val="32"/>
      <w:szCs w:val="44"/>
    </w:rPr>
  </w:style>
  <w:style w:type="character" w:customStyle="1" w:styleId="84">
    <w:name w:val="页脚 字符"/>
    <w:basedOn w:val="46"/>
    <w:link w:val="27"/>
    <w:qFormat/>
    <w:uiPriority w:val="99"/>
    <w:rPr>
      <w:kern w:val="2"/>
      <w:sz w:val="18"/>
      <w:szCs w:val="18"/>
    </w:rPr>
  </w:style>
  <w:style w:type="paragraph" w:customStyle="1" w:styleId="85">
    <w:name w:val="样式 标题 2 + 段前: 0.5 行 段后: 0.5 行"/>
    <w:basedOn w:val="3"/>
    <w:qFormat/>
    <w:uiPriority w:val="99"/>
    <w:pPr>
      <w:tabs>
        <w:tab w:val="left" w:pos="576"/>
      </w:tabs>
      <w:adjustRightInd w:val="0"/>
      <w:snapToGrid w:val="0"/>
      <w:spacing w:before="156" w:after="156" w:line="240" w:lineRule="auto"/>
      <w:ind w:firstLine="723" w:firstLineChars="200"/>
    </w:pPr>
    <w:rPr>
      <w:rFonts w:ascii="Times New Roman" w:hAnsi="Times New Roman"/>
      <w:b/>
      <w:bCs w:val="0"/>
      <w:sz w:val="30"/>
      <w:szCs w:val="30"/>
    </w:rPr>
  </w:style>
  <w:style w:type="paragraph" w:customStyle="1" w:styleId="86">
    <w:name w:val="样式 标题 4 + 段前: 0.5 行 段后: 0.5 行"/>
    <w:basedOn w:val="5"/>
    <w:qFormat/>
    <w:uiPriority w:val="99"/>
    <w:pPr>
      <w:spacing w:before="156" w:after="156"/>
    </w:pPr>
    <w:rPr>
      <w:rFonts w:ascii="黑体" w:hAnsi="黑体" w:cs="黑体"/>
      <w:b/>
      <w:bCs/>
    </w:rPr>
  </w:style>
  <w:style w:type="paragraph" w:customStyle="1" w:styleId="87">
    <w:name w:val="样式 标题 4 + 段前: 0.5 行 段后: 0.5 行1"/>
    <w:basedOn w:val="5"/>
    <w:qFormat/>
    <w:uiPriority w:val="99"/>
    <w:pPr>
      <w:spacing w:before="120" w:after="120"/>
    </w:pPr>
    <w:rPr>
      <w:b/>
      <w:bCs/>
    </w:rPr>
  </w:style>
  <w:style w:type="paragraph" w:customStyle="1" w:styleId="88">
    <w:name w:val="B3"/>
    <w:basedOn w:val="1"/>
    <w:qFormat/>
    <w:uiPriority w:val="99"/>
    <w:pPr>
      <w:widowControl/>
      <w:adjustRightInd w:val="0"/>
      <w:ind w:left="1152" w:firstLine="723" w:firstLineChars="200"/>
      <w:jc w:val="left"/>
    </w:pPr>
    <w:rPr>
      <w:kern w:val="0"/>
      <w:sz w:val="22"/>
      <w:szCs w:val="22"/>
      <w:lang w:eastAsia="en-US"/>
    </w:rPr>
  </w:style>
  <w:style w:type="paragraph" w:customStyle="1" w:styleId="89">
    <w:name w:val="11参考文献内容"/>
    <w:basedOn w:val="1"/>
    <w:link w:val="90"/>
    <w:qFormat/>
    <w:uiPriority w:val="99"/>
    <w:pPr>
      <w:adjustRightInd w:val="0"/>
      <w:spacing w:line="400" w:lineRule="exact"/>
      <w:ind w:firstLine="723" w:firstLineChars="200"/>
      <w:jc w:val="left"/>
    </w:pPr>
    <w:rPr>
      <w:rFonts w:ascii="宋体" w:hAnsi="宋体" w:cs="宋体"/>
      <w:spacing w:val="-16"/>
      <w:szCs w:val="21"/>
    </w:rPr>
  </w:style>
  <w:style w:type="character" w:customStyle="1" w:styleId="90">
    <w:name w:val="11参考文献内容 Char"/>
    <w:link w:val="89"/>
    <w:qFormat/>
    <w:uiPriority w:val="99"/>
    <w:rPr>
      <w:rFonts w:ascii="宋体" w:hAnsi="宋体" w:cs="宋体"/>
      <w:spacing w:val="-16"/>
      <w:kern w:val="2"/>
      <w:sz w:val="21"/>
      <w:szCs w:val="21"/>
    </w:rPr>
  </w:style>
  <w:style w:type="paragraph" w:customStyle="1" w:styleId="91">
    <w:name w:val="Char1 Char Char Char Char Char Char"/>
    <w:basedOn w:val="1"/>
    <w:qFormat/>
    <w:uiPriority w:val="99"/>
    <w:pPr>
      <w:adjustRightInd w:val="0"/>
      <w:ind w:firstLine="723" w:firstLineChars="200"/>
    </w:pPr>
    <w:rPr>
      <w:rFonts w:ascii="Tahoma" w:hAnsi="Tahoma" w:cs="Tahoma"/>
      <w:sz w:val="24"/>
    </w:rPr>
  </w:style>
  <w:style w:type="character" w:customStyle="1" w:styleId="92">
    <w:name w:val="hps"/>
    <w:qFormat/>
    <w:uiPriority w:val="99"/>
  </w:style>
  <w:style w:type="character" w:customStyle="1" w:styleId="93">
    <w:name w:val="ku1"/>
    <w:qFormat/>
    <w:uiPriority w:val="99"/>
    <w:rPr>
      <w:bdr w:val="single" w:color="auto" w:sz="6" w:space="0"/>
      <w:shd w:val="clear" w:color="auto" w:fill="FFFFFF"/>
    </w:rPr>
  </w:style>
  <w:style w:type="character" w:customStyle="1" w:styleId="94">
    <w:name w:val="alt-edited1"/>
    <w:qFormat/>
    <w:uiPriority w:val="99"/>
    <w:rPr>
      <w:color w:val="auto"/>
    </w:rPr>
  </w:style>
  <w:style w:type="character" w:customStyle="1" w:styleId="95">
    <w:name w:val="short_text"/>
    <w:qFormat/>
    <w:uiPriority w:val="99"/>
  </w:style>
  <w:style w:type="paragraph" w:customStyle="1" w:styleId="96">
    <w:name w:val="样式 纯文本 + (符号) 宋体 小四"/>
    <w:basedOn w:val="21"/>
    <w:link w:val="97"/>
    <w:qFormat/>
    <w:uiPriority w:val="99"/>
    <w:pPr>
      <w:adjustRightInd w:val="0"/>
      <w:ind w:firstLine="723" w:firstLineChars="200"/>
    </w:pPr>
    <w:rPr>
      <w:rFonts w:cs="宋体"/>
      <w:sz w:val="24"/>
      <w:szCs w:val="24"/>
    </w:rPr>
  </w:style>
  <w:style w:type="character" w:customStyle="1" w:styleId="97">
    <w:name w:val="样式 纯文本 + (符号) 宋体 小四 Char"/>
    <w:link w:val="96"/>
    <w:qFormat/>
    <w:uiPriority w:val="99"/>
    <w:rPr>
      <w:rFonts w:ascii="宋体" w:hAnsi="Courier New" w:cs="宋体"/>
      <w:kern w:val="2"/>
      <w:sz w:val="24"/>
      <w:szCs w:val="24"/>
    </w:rPr>
  </w:style>
  <w:style w:type="paragraph" w:customStyle="1" w:styleId="98">
    <w:name w:val="毕业设计（论文）2级标题"/>
    <w:basedOn w:val="1"/>
    <w:qFormat/>
    <w:uiPriority w:val="99"/>
    <w:pPr>
      <w:adjustRightInd w:val="0"/>
      <w:snapToGrid w:val="0"/>
      <w:spacing w:before="156" w:after="156" w:line="300" w:lineRule="auto"/>
      <w:ind w:firstLine="723" w:firstLineChars="200"/>
    </w:pPr>
    <w:rPr>
      <w:rFonts w:eastAsia="黑体"/>
      <w:color w:val="000000"/>
      <w:sz w:val="28"/>
      <w:szCs w:val="28"/>
    </w:rPr>
  </w:style>
  <w:style w:type="paragraph" w:customStyle="1" w:styleId="99">
    <w:name w:val="msonormal"/>
    <w:basedOn w:val="1"/>
    <w:qFormat/>
    <w:uiPriority w:val="0"/>
    <w:pPr>
      <w:widowControl/>
      <w:adjustRightInd w:val="0"/>
      <w:spacing w:before="100" w:beforeAutospacing="1" w:after="100" w:afterAutospacing="1"/>
      <w:ind w:firstLine="723" w:firstLineChars="200"/>
      <w:jc w:val="left"/>
    </w:pPr>
    <w:rPr>
      <w:rFonts w:ascii="宋体" w:hAnsi="宋体" w:cs="宋体"/>
      <w:kern w:val="0"/>
      <w:sz w:val="24"/>
    </w:rPr>
  </w:style>
  <w:style w:type="paragraph" w:customStyle="1" w:styleId="100">
    <w:name w:val="表"/>
    <w:basedOn w:val="1"/>
    <w:qFormat/>
    <w:uiPriority w:val="0"/>
    <w:pPr>
      <w:adjustRightInd w:val="0"/>
      <w:snapToGrid w:val="0"/>
      <w:jc w:val="center"/>
      <w:textAlignment w:val="baseline"/>
    </w:pPr>
    <w:rPr>
      <w:rFonts w:hint="eastAsia"/>
      <w:sz w:val="24"/>
      <w:lang w:eastAsia="en-US"/>
    </w:rPr>
  </w:style>
  <w:style w:type="paragraph" w:customStyle="1" w:styleId="101">
    <w:name w:val="图"/>
    <w:basedOn w:val="1"/>
    <w:link w:val="102"/>
    <w:qFormat/>
    <w:uiPriority w:val="0"/>
    <w:pPr>
      <w:adjustRightInd w:val="0"/>
      <w:snapToGrid w:val="0"/>
      <w:spacing w:line="360" w:lineRule="auto"/>
      <w:jc w:val="center"/>
      <w:textAlignment w:val="baseline"/>
    </w:pPr>
    <w:rPr>
      <w:sz w:val="24"/>
    </w:rPr>
  </w:style>
  <w:style w:type="character" w:customStyle="1" w:styleId="102">
    <w:name w:val="图      Char"/>
    <w:link w:val="101"/>
    <w:qFormat/>
    <w:uiPriority w:val="0"/>
    <w:rPr>
      <w:kern w:val="2"/>
      <w:sz w:val="24"/>
      <w:szCs w:val="24"/>
    </w:rPr>
  </w:style>
  <w:style w:type="paragraph" w:customStyle="1" w:styleId="103">
    <w:name w:val="PlainText"/>
    <w:basedOn w:val="1"/>
    <w:link w:val="104"/>
    <w:qFormat/>
    <w:uiPriority w:val="0"/>
    <w:pPr>
      <w:widowControl/>
      <w:textAlignment w:val="baseline"/>
    </w:pPr>
    <w:rPr>
      <w:rFonts w:ascii="宋体" w:hAnsi="Courier New"/>
      <w:szCs w:val="21"/>
    </w:rPr>
  </w:style>
  <w:style w:type="character" w:customStyle="1" w:styleId="104">
    <w:name w:val="UserStyle_3"/>
    <w:link w:val="103"/>
    <w:qFormat/>
    <w:uiPriority w:val="0"/>
    <w:rPr>
      <w:rFonts w:ascii="宋体" w:hAnsi="Courier New"/>
      <w:kern w:val="2"/>
      <w:sz w:val="21"/>
      <w:szCs w:val="21"/>
    </w:rPr>
  </w:style>
  <w:style w:type="paragraph" w:customStyle="1" w:styleId="105">
    <w:name w:val="正文格式"/>
    <w:basedOn w:val="1"/>
    <w:link w:val="106"/>
    <w:qFormat/>
    <w:uiPriority w:val="0"/>
    <w:pPr>
      <w:spacing w:line="360" w:lineRule="auto"/>
      <w:ind w:firstLine="480" w:firstLineChars="200"/>
    </w:pPr>
    <w:rPr>
      <w:rFonts w:ascii="宋体" w:hAnsi="宋体"/>
      <w:sz w:val="24"/>
      <w:szCs w:val="20"/>
    </w:rPr>
  </w:style>
  <w:style w:type="character" w:customStyle="1" w:styleId="106">
    <w:name w:val="正文格式 Char"/>
    <w:link w:val="105"/>
    <w:qFormat/>
    <w:uiPriority w:val="0"/>
    <w:rPr>
      <w:rFonts w:ascii="宋体" w:hAnsi="宋体"/>
      <w:kern w:val="2"/>
      <w:sz w:val="24"/>
    </w:rPr>
  </w:style>
  <w:style w:type="paragraph" w:customStyle="1" w:styleId="107">
    <w:name w:val="UserStyle_1"/>
    <w:basedOn w:val="1"/>
    <w:next w:val="1"/>
    <w:qFormat/>
    <w:uiPriority w:val="0"/>
    <w:pPr>
      <w:widowControl/>
      <w:tabs>
        <w:tab w:val="left" w:pos="420"/>
      </w:tabs>
      <w:spacing w:line="400" w:lineRule="atLeast"/>
      <w:jc w:val="left"/>
      <w:textAlignment w:val="baseline"/>
    </w:pPr>
    <w:rPr>
      <w:sz w:val="24"/>
    </w:rPr>
  </w:style>
  <w:style w:type="paragraph" w:customStyle="1" w:styleId="108">
    <w:name w:val="UserStyle_9"/>
    <w:basedOn w:val="1"/>
    <w:qFormat/>
    <w:uiPriority w:val="0"/>
    <w:pPr>
      <w:widowControl/>
      <w:snapToGrid w:val="0"/>
      <w:spacing w:line="300" w:lineRule="auto"/>
      <w:ind w:firstLine="480" w:firstLineChars="200"/>
      <w:textAlignment w:val="baseline"/>
    </w:pPr>
    <w:rPr>
      <w:rFonts w:ascii="宋体"/>
      <w:kern w:val="0"/>
      <w:sz w:val="24"/>
    </w:rPr>
  </w:style>
  <w:style w:type="paragraph" w:customStyle="1" w:styleId="109">
    <w:name w:val="样式 宋体 小四 行距: 20磅固定值"/>
    <w:basedOn w:val="1"/>
    <w:qFormat/>
    <w:uiPriority w:val="0"/>
    <w:pPr>
      <w:widowControl/>
      <w:spacing w:line="400" w:lineRule="exact"/>
      <w:ind w:firstLine="200" w:firstLineChars="200"/>
    </w:pPr>
    <w:rPr>
      <w:rFonts w:ascii="宋体" w:hAnsi="宋体" w:cs="宋体"/>
      <w:kern w:val="0"/>
      <w:sz w:val="24"/>
      <w:szCs w:val="20"/>
    </w:rPr>
  </w:style>
  <w:style w:type="character" w:customStyle="1" w:styleId="110">
    <w:name w:val="正文文本缩进 字符"/>
    <w:basedOn w:val="46"/>
    <w:link w:val="18"/>
    <w:qFormat/>
    <w:uiPriority w:val="0"/>
    <w:rPr>
      <w:kern w:val="2"/>
      <w:sz w:val="24"/>
      <w:szCs w:val="24"/>
    </w:rPr>
  </w:style>
  <w:style w:type="character" w:customStyle="1" w:styleId="111">
    <w:name w:val="尾注文本 字符"/>
    <w:basedOn w:val="46"/>
    <w:link w:val="25"/>
    <w:qFormat/>
    <w:uiPriority w:val="0"/>
    <w:rPr>
      <w:kern w:val="2"/>
      <w:sz w:val="24"/>
      <w:szCs w:val="24"/>
    </w:rPr>
  </w:style>
  <w:style w:type="character" w:customStyle="1" w:styleId="112">
    <w:name w:val="标题 字符"/>
    <w:basedOn w:val="46"/>
    <w:link w:val="39"/>
    <w:qFormat/>
    <w:uiPriority w:val="0"/>
    <w:rPr>
      <w:rFonts w:ascii="Arial Black" w:hAnsi="Arial Black" w:eastAsia="黑体" w:cs="Arial"/>
      <w:bCs/>
      <w:kern w:val="2"/>
      <w:sz w:val="32"/>
      <w:szCs w:val="32"/>
    </w:rPr>
  </w:style>
  <w:style w:type="character" w:customStyle="1" w:styleId="113">
    <w:name w:val="正文文本 字符1"/>
    <w:basedOn w:val="46"/>
    <w:link w:val="17"/>
    <w:qFormat/>
    <w:uiPriority w:val="0"/>
    <w:rPr>
      <w:kern w:val="2"/>
      <w:sz w:val="18"/>
      <w:szCs w:val="24"/>
    </w:rPr>
  </w:style>
  <w:style w:type="character" w:customStyle="1" w:styleId="114">
    <w:name w:val="正文首行缩进 字符"/>
    <w:basedOn w:val="113"/>
    <w:link w:val="41"/>
    <w:qFormat/>
    <w:uiPriority w:val="0"/>
    <w:rPr>
      <w:kern w:val="2"/>
      <w:sz w:val="24"/>
      <w:szCs w:val="24"/>
    </w:rPr>
  </w:style>
  <w:style w:type="paragraph" w:customStyle="1" w:styleId="115">
    <w:name w:val="标题名"/>
    <w:basedOn w:val="1"/>
    <w:qFormat/>
    <w:uiPriority w:val="0"/>
    <w:pPr>
      <w:adjustRightInd w:val="0"/>
      <w:snapToGrid w:val="0"/>
      <w:spacing w:before="480" w:after="360" w:line="360" w:lineRule="auto"/>
      <w:jc w:val="center"/>
      <w:outlineLvl w:val="0"/>
    </w:pPr>
    <w:rPr>
      <w:rFonts w:eastAsia="黑体"/>
      <w:sz w:val="32"/>
    </w:rPr>
  </w:style>
  <w:style w:type="character" w:customStyle="1" w:styleId="116">
    <w:name w:val="封面1"/>
    <w:qFormat/>
    <w:uiPriority w:val="0"/>
    <w:rPr>
      <w:rFonts w:ascii="Times New Roman" w:hAnsi="Times New Roman" w:eastAsia="楷体_GB2312"/>
      <w:spacing w:val="60"/>
      <w:kern w:val="84"/>
      <w:sz w:val="84"/>
    </w:rPr>
  </w:style>
  <w:style w:type="character" w:customStyle="1" w:styleId="117">
    <w:name w:val="封面2"/>
    <w:qFormat/>
    <w:uiPriority w:val="0"/>
    <w:rPr>
      <w:b/>
      <w:spacing w:val="60"/>
      <w:sz w:val="44"/>
    </w:rPr>
  </w:style>
  <w:style w:type="character" w:customStyle="1" w:styleId="118">
    <w:name w:val="封面-论文英文题目"/>
    <w:qFormat/>
    <w:uiPriority w:val="0"/>
    <w:rPr>
      <w:rFonts w:ascii="Times New Roman" w:hAnsi="Times New Roman" w:eastAsia="宋体"/>
      <w:sz w:val="36"/>
    </w:rPr>
  </w:style>
  <w:style w:type="paragraph" w:customStyle="1" w:styleId="119">
    <w:name w:val="正文（结尾部分）"/>
    <w:basedOn w:val="1"/>
    <w:qFormat/>
    <w:uiPriority w:val="0"/>
    <w:pPr>
      <w:adjustRightInd w:val="0"/>
      <w:snapToGrid w:val="0"/>
      <w:spacing w:line="320" w:lineRule="exact"/>
      <w:ind w:firstLine="200" w:firstLineChars="200"/>
    </w:pPr>
    <w:rPr>
      <w:sz w:val="24"/>
    </w:rPr>
  </w:style>
  <w:style w:type="paragraph" w:customStyle="1" w:styleId="120">
    <w:name w:val="标题名（不入目录）"/>
    <w:basedOn w:val="1"/>
    <w:qFormat/>
    <w:uiPriority w:val="0"/>
    <w:pPr>
      <w:adjustRightInd w:val="0"/>
      <w:snapToGrid w:val="0"/>
      <w:spacing w:before="480" w:after="360" w:line="360" w:lineRule="auto"/>
      <w:jc w:val="center"/>
    </w:pPr>
    <w:rPr>
      <w:rFonts w:eastAsia="黑体"/>
      <w:kern w:val="0"/>
      <w:sz w:val="32"/>
    </w:rPr>
  </w:style>
  <w:style w:type="paragraph" w:customStyle="1" w:styleId="121">
    <w:name w:val="WPSOffice手动目录 1"/>
    <w:qFormat/>
    <w:uiPriority w:val="0"/>
    <w:rPr>
      <w:rFonts w:ascii="Times New Roman" w:hAnsi="Times New Roman" w:eastAsia="宋体" w:cs="Times New Roman"/>
      <w:lang w:val="en-US" w:eastAsia="zh-CN" w:bidi="ar-SA"/>
    </w:rPr>
  </w:style>
  <w:style w:type="paragraph" w:customStyle="1" w:styleId="12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23">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24">
    <w:name w:val="题注 字符"/>
    <w:link w:val="13"/>
    <w:qFormat/>
    <w:uiPriority w:val="0"/>
    <w:rPr>
      <w:b/>
      <w:bCs/>
      <w:sz w:val="21"/>
      <w:szCs w:val="21"/>
    </w:rPr>
  </w:style>
  <w:style w:type="character" w:customStyle="1" w:styleId="125">
    <w:name w:val="HTML 预设格式 字符1"/>
    <w:qFormat/>
    <w:uiPriority w:val="0"/>
    <w:rPr>
      <w:rFonts w:ascii="宋体" w:hAnsi="宋体" w:cs="宋体"/>
      <w:sz w:val="24"/>
      <w:szCs w:val="24"/>
    </w:rPr>
  </w:style>
  <w:style w:type="character" w:customStyle="1" w:styleId="126">
    <w:name w:val="书脊 Char"/>
    <w:link w:val="127"/>
    <w:qFormat/>
    <w:uiPriority w:val="0"/>
    <w:rPr>
      <w:rFonts w:ascii="黑体" w:eastAsia="黑体"/>
      <w:kern w:val="2"/>
      <w:sz w:val="21"/>
      <w:szCs w:val="32"/>
    </w:rPr>
  </w:style>
  <w:style w:type="paragraph" w:customStyle="1" w:styleId="127">
    <w:name w:val="书脊"/>
    <w:basedOn w:val="1"/>
    <w:link w:val="126"/>
    <w:qFormat/>
    <w:uiPriority w:val="0"/>
    <w:pPr>
      <w:tabs>
        <w:tab w:val="left" w:pos="1418"/>
      </w:tabs>
      <w:spacing w:line="440" w:lineRule="exact"/>
      <w:ind w:left="851" w:right="1418"/>
    </w:pPr>
    <w:rPr>
      <w:rFonts w:ascii="黑体" w:eastAsia="黑体"/>
      <w:szCs w:val="32"/>
    </w:rPr>
  </w:style>
  <w:style w:type="character" w:customStyle="1" w:styleId="128">
    <w:name w:val="声明签名段 Char"/>
    <w:link w:val="129"/>
    <w:qFormat/>
    <w:uiPriority w:val="0"/>
    <w:rPr>
      <w:kern w:val="2"/>
      <w:sz w:val="24"/>
      <w:szCs w:val="24"/>
    </w:rPr>
  </w:style>
  <w:style w:type="paragraph" w:customStyle="1" w:styleId="129">
    <w:name w:val="声明签名段"/>
    <w:basedOn w:val="1"/>
    <w:link w:val="128"/>
    <w:qFormat/>
    <w:uiPriority w:val="0"/>
    <w:pPr>
      <w:tabs>
        <w:tab w:val="left" w:pos="1620"/>
      </w:tabs>
      <w:spacing w:line="440" w:lineRule="exact"/>
    </w:pPr>
    <w:rPr>
      <w:sz w:val="24"/>
    </w:rPr>
  </w:style>
  <w:style w:type="character" w:customStyle="1" w:styleId="130">
    <w:name w:val="加重"/>
    <w:qFormat/>
    <w:uiPriority w:val="0"/>
    <w:rPr>
      <w:b/>
    </w:rPr>
  </w:style>
  <w:style w:type="character" w:customStyle="1" w:styleId="131">
    <w:name w:val="封落款日期 Char"/>
    <w:link w:val="132"/>
    <w:qFormat/>
    <w:uiPriority w:val="0"/>
    <w:rPr>
      <w:kern w:val="2"/>
      <w:sz w:val="28"/>
      <w:szCs w:val="28"/>
    </w:rPr>
  </w:style>
  <w:style w:type="paragraph" w:customStyle="1" w:styleId="132">
    <w:name w:val="封落款日期"/>
    <w:basedOn w:val="1"/>
    <w:link w:val="131"/>
    <w:qFormat/>
    <w:uiPriority w:val="0"/>
    <w:pPr>
      <w:jc w:val="center"/>
    </w:pPr>
    <w:rPr>
      <w:sz w:val="28"/>
      <w:szCs w:val="28"/>
    </w:rPr>
  </w:style>
  <w:style w:type="character" w:customStyle="1" w:styleId="133">
    <w:name w:val="表正文 Char"/>
    <w:link w:val="134"/>
    <w:qFormat/>
    <w:uiPriority w:val="0"/>
    <w:rPr>
      <w:kern w:val="2"/>
      <w:sz w:val="21"/>
      <w:szCs w:val="24"/>
    </w:rPr>
  </w:style>
  <w:style w:type="paragraph" w:customStyle="1" w:styleId="134">
    <w:name w:val="表正文"/>
    <w:basedOn w:val="1"/>
    <w:link w:val="133"/>
    <w:qFormat/>
    <w:uiPriority w:val="0"/>
  </w:style>
  <w:style w:type="character" w:customStyle="1" w:styleId="135">
    <w:name w:val="摘要文字加粗 Char"/>
    <w:link w:val="136"/>
    <w:qFormat/>
    <w:uiPriority w:val="0"/>
    <w:rPr>
      <w:b/>
      <w:kern w:val="2"/>
      <w:sz w:val="24"/>
      <w:szCs w:val="24"/>
    </w:rPr>
  </w:style>
  <w:style w:type="paragraph" w:customStyle="1" w:styleId="136">
    <w:name w:val="摘要文字加粗"/>
    <w:basedOn w:val="137"/>
    <w:link w:val="135"/>
    <w:qFormat/>
    <w:uiPriority w:val="0"/>
    <w:rPr>
      <w:b/>
    </w:rPr>
  </w:style>
  <w:style w:type="paragraph" w:customStyle="1" w:styleId="137">
    <w:name w:val="摘要文字"/>
    <w:basedOn w:val="1"/>
    <w:link w:val="138"/>
    <w:qFormat/>
    <w:uiPriority w:val="0"/>
    <w:pPr>
      <w:spacing w:line="440" w:lineRule="exact"/>
    </w:pPr>
    <w:rPr>
      <w:sz w:val="24"/>
    </w:rPr>
  </w:style>
  <w:style w:type="character" w:customStyle="1" w:styleId="138">
    <w:name w:val="摘要文字 Char"/>
    <w:link w:val="137"/>
    <w:qFormat/>
    <w:uiPriority w:val="0"/>
    <w:rPr>
      <w:kern w:val="2"/>
      <w:sz w:val="24"/>
      <w:szCs w:val="24"/>
    </w:rPr>
  </w:style>
  <w:style w:type="character" w:customStyle="1" w:styleId="139">
    <w:name w:val="封标论文 Char"/>
    <w:link w:val="140"/>
    <w:qFormat/>
    <w:uiPriority w:val="0"/>
    <w:rPr>
      <w:rFonts w:eastAsia="黑体"/>
      <w:kern w:val="2"/>
      <w:sz w:val="36"/>
      <w:szCs w:val="36"/>
    </w:rPr>
  </w:style>
  <w:style w:type="paragraph" w:customStyle="1" w:styleId="140">
    <w:name w:val="封标论文"/>
    <w:basedOn w:val="1"/>
    <w:link w:val="139"/>
    <w:qFormat/>
    <w:uiPriority w:val="0"/>
    <w:pPr>
      <w:spacing w:before="156" w:beforeLines="50" w:after="156" w:afterLines="50"/>
      <w:ind w:right="24" w:rightChars="10"/>
      <w:jc w:val="left"/>
    </w:pPr>
    <w:rPr>
      <w:rFonts w:eastAsia="黑体"/>
      <w:sz w:val="36"/>
      <w:szCs w:val="36"/>
    </w:rPr>
  </w:style>
  <w:style w:type="character" w:customStyle="1" w:styleId="141">
    <w:name w:val="下虚线"/>
    <w:qFormat/>
    <w:uiPriority w:val="0"/>
    <w:rPr>
      <w:rFonts w:eastAsia="宋体"/>
      <w:sz w:val="24"/>
      <w:szCs w:val="24"/>
      <w:u w:val="none"/>
    </w:rPr>
  </w:style>
  <w:style w:type="character" w:customStyle="1" w:styleId="142">
    <w:name w:val="表头左 Char"/>
    <w:link w:val="143"/>
    <w:qFormat/>
    <w:uiPriority w:val="0"/>
    <w:rPr>
      <w:kern w:val="2"/>
      <w:sz w:val="21"/>
      <w:szCs w:val="24"/>
    </w:rPr>
  </w:style>
  <w:style w:type="paragraph" w:customStyle="1" w:styleId="143">
    <w:name w:val="表头左"/>
    <w:basedOn w:val="1"/>
    <w:link w:val="142"/>
    <w:qFormat/>
    <w:uiPriority w:val="0"/>
  </w:style>
  <w:style w:type="paragraph" w:customStyle="1" w:styleId="144">
    <w:name w:val="目录章"/>
    <w:basedOn w:val="1"/>
    <w:qFormat/>
    <w:uiPriority w:val="0"/>
    <w:pPr>
      <w:tabs>
        <w:tab w:val="right" w:leader="dot" w:pos="8834"/>
      </w:tabs>
    </w:pPr>
    <w:rPr>
      <w:sz w:val="28"/>
    </w:rPr>
  </w:style>
  <w:style w:type="paragraph" w:customStyle="1" w:styleId="145">
    <w:name w:val="目录节2"/>
    <w:basedOn w:val="20"/>
    <w:qFormat/>
    <w:uiPriority w:val="0"/>
    <w:pPr>
      <w:spacing w:line="240" w:lineRule="auto"/>
      <w:ind w:left="960"/>
    </w:pPr>
    <w:rPr>
      <w:rFonts w:eastAsia="黑体"/>
      <w:i/>
      <w:iCs/>
      <w:szCs w:val="20"/>
    </w:rPr>
  </w:style>
  <w:style w:type="paragraph" w:customStyle="1" w:styleId="146">
    <w:name w:val="样式 样式 目录节1 + 首行缩进:  2 字符 + 左侧:  2 字符"/>
    <w:basedOn w:val="1"/>
    <w:qFormat/>
    <w:uiPriority w:val="0"/>
    <w:pPr>
      <w:spacing w:line="440" w:lineRule="exact"/>
      <w:ind w:left="480" w:firstLine="200" w:firstLineChars="200"/>
    </w:pPr>
    <w:rPr>
      <w:sz w:val="24"/>
    </w:rPr>
  </w:style>
  <w:style w:type="paragraph" w:customStyle="1" w:styleId="147">
    <w:name w:val="目录图表"/>
    <w:basedOn w:val="33"/>
    <w:qFormat/>
    <w:uiPriority w:val="0"/>
    <w:pPr>
      <w:tabs>
        <w:tab w:val="left" w:pos="1440"/>
        <w:tab w:val="right" w:leader="dot" w:pos="8640"/>
      </w:tabs>
      <w:ind w:left="900" w:hanging="420"/>
    </w:pPr>
  </w:style>
  <w:style w:type="paragraph" w:customStyle="1" w:styleId="148">
    <w:name w:val="ABSTRACT"/>
    <w:basedOn w:val="39"/>
    <w:qFormat/>
    <w:uiPriority w:val="0"/>
    <w:rPr>
      <w:rFonts w:ascii="Times New Roman" w:hAnsi="Times New Roman"/>
      <w:b/>
    </w:rPr>
  </w:style>
  <w:style w:type="paragraph" w:customStyle="1" w:styleId="149">
    <w:name w:val="目录标题"/>
    <w:basedOn w:val="39"/>
    <w:qFormat/>
    <w:uiPriority w:val="0"/>
    <w:pPr>
      <w:spacing w:before="0" w:beforeLines="0" w:after="0" w:afterLines="0"/>
    </w:pPr>
    <w:rPr>
      <w:b/>
    </w:rPr>
  </w:style>
  <w:style w:type="paragraph" w:customStyle="1" w:styleId="150">
    <w:name w:val="目录节1"/>
    <w:basedOn w:val="146"/>
    <w:qFormat/>
    <w:uiPriority w:val="0"/>
    <w:pPr>
      <w:tabs>
        <w:tab w:val="right" w:leader="middleDot" w:pos="8820"/>
      </w:tabs>
      <w:spacing w:line="240" w:lineRule="auto"/>
      <w:ind w:left="200" w:leftChars="200" w:firstLine="0" w:firstLineChars="0"/>
    </w:pPr>
    <w:rPr>
      <w:b/>
    </w:rPr>
  </w:style>
  <w:style w:type="paragraph" w:customStyle="1" w:styleId="151">
    <w:name w:val="插图"/>
    <w:basedOn w:val="1"/>
    <w:qFormat/>
    <w:uiPriority w:val="0"/>
    <w:pPr>
      <w:jc w:val="center"/>
    </w:pPr>
    <w:rPr>
      <w:szCs w:val="21"/>
    </w:rPr>
  </w:style>
  <w:style w:type="paragraph" w:customStyle="1" w:styleId="152">
    <w:name w:val="封标论文中"/>
    <w:basedOn w:val="140"/>
    <w:qFormat/>
    <w:uiPriority w:val="0"/>
    <w:pPr>
      <w:pBdr>
        <w:bottom w:val="dotted" w:color="auto" w:sz="4" w:space="1"/>
      </w:pBdr>
      <w:jc w:val="center"/>
    </w:pPr>
  </w:style>
  <w:style w:type="paragraph" w:customStyle="1" w:styleId="153">
    <w:name w:val="封标出版"/>
    <w:basedOn w:val="1"/>
    <w:qFormat/>
    <w:uiPriority w:val="0"/>
    <w:pPr>
      <w:tabs>
        <w:tab w:val="left" w:pos="1260"/>
        <w:tab w:val="left" w:pos="3960"/>
      </w:tabs>
      <w:spacing w:before="156" w:beforeLines="50" w:after="156" w:afterLines="50"/>
    </w:pPr>
    <w:rPr>
      <w:rFonts w:eastAsia="黑体"/>
      <w:sz w:val="32"/>
      <w:szCs w:val="32"/>
    </w:rPr>
  </w:style>
  <w:style w:type="paragraph" w:customStyle="1" w:styleId="154">
    <w:name w:val="分类"/>
    <w:basedOn w:val="137"/>
    <w:qFormat/>
    <w:uiPriority w:val="0"/>
    <w:rPr>
      <w:sz w:val="21"/>
    </w:rPr>
  </w:style>
  <w:style w:type="paragraph" w:customStyle="1" w:styleId="155">
    <w:name w:val="致谢正文"/>
    <w:basedOn w:val="156"/>
    <w:qFormat/>
    <w:uiPriority w:val="0"/>
    <w:pPr>
      <w:spacing w:line="320" w:lineRule="exact"/>
    </w:pPr>
    <w:rPr>
      <w:rFonts w:eastAsia="仿宋_GB2312"/>
    </w:rPr>
  </w:style>
  <w:style w:type="paragraph" w:customStyle="1" w:styleId="156">
    <w:name w:val="论文段落文字"/>
    <w:basedOn w:val="1"/>
    <w:qFormat/>
    <w:uiPriority w:val="0"/>
    <w:pPr>
      <w:spacing w:line="440" w:lineRule="exact"/>
      <w:ind w:firstLine="480" w:firstLineChars="200"/>
    </w:pPr>
    <w:rPr>
      <w:sz w:val="24"/>
    </w:rPr>
  </w:style>
  <w:style w:type="paragraph" w:customStyle="1" w:styleId="157">
    <w:name w:val="样式 目录节1 + 首行缩进:  2 字符"/>
    <w:basedOn w:val="150"/>
    <w:qFormat/>
    <w:uiPriority w:val="0"/>
    <w:rPr>
      <w:bCs/>
      <w:szCs w:val="20"/>
    </w:rPr>
  </w:style>
  <w:style w:type="paragraph" w:customStyle="1" w:styleId="158">
    <w:name w:val="表头行"/>
    <w:basedOn w:val="1"/>
    <w:qFormat/>
    <w:uiPriority w:val="0"/>
    <w:pPr>
      <w:jc w:val="center"/>
    </w:pPr>
    <w:rPr>
      <w:rFonts w:eastAsia="黑体"/>
      <w:sz w:val="24"/>
    </w:rPr>
  </w:style>
  <w:style w:type="paragraph" w:customStyle="1" w:styleId="159">
    <w:name w:val="英文题目页论文题目"/>
    <w:basedOn w:val="140"/>
    <w:qFormat/>
    <w:uiPriority w:val="0"/>
    <w:pPr>
      <w:tabs>
        <w:tab w:val="left" w:pos="1620"/>
        <w:tab w:val="left" w:pos="3878"/>
      </w:tabs>
      <w:ind w:left="3780" w:hanging="3780" w:hangingChars="1255"/>
    </w:pPr>
    <w:rPr>
      <w:rFonts w:eastAsia="宋体"/>
      <w:b/>
      <w:sz w:val="30"/>
    </w:rPr>
  </w:style>
  <w:style w:type="paragraph" w:customStyle="1" w:styleId="160">
    <w:name w:val="文献正文"/>
    <w:basedOn w:val="1"/>
    <w:qFormat/>
    <w:uiPriority w:val="0"/>
    <w:pPr>
      <w:numPr>
        <w:ilvl w:val="1"/>
        <w:numId w:val="2"/>
      </w:numPr>
      <w:tabs>
        <w:tab w:val="left" w:pos="896"/>
        <w:tab w:val="clear" w:pos="900"/>
      </w:tabs>
      <w:ind w:left="924" w:hanging="504"/>
      <w:jc w:val="left"/>
    </w:pPr>
    <w:rPr>
      <w:szCs w:val="21"/>
    </w:rPr>
  </w:style>
  <w:style w:type="paragraph" w:customStyle="1" w:styleId="161">
    <w:name w:val="封密级"/>
    <w:basedOn w:val="162"/>
    <w:qFormat/>
    <w:uiPriority w:val="0"/>
    <w:pPr>
      <w:tabs>
        <w:tab w:val="left" w:pos="6480"/>
        <w:tab w:val="right" w:pos="8640"/>
      </w:tabs>
    </w:pPr>
    <w:rPr>
      <w:sz w:val="21"/>
    </w:rPr>
  </w:style>
  <w:style w:type="paragraph" w:customStyle="1" w:styleId="162">
    <w:name w:val="续表"/>
    <w:basedOn w:val="1"/>
    <w:qFormat/>
    <w:uiPriority w:val="0"/>
    <w:pPr>
      <w:tabs>
        <w:tab w:val="right" w:pos="8640"/>
      </w:tabs>
      <w:spacing w:line="440" w:lineRule="exact"/>
    </w:pPr>
    <w:rPr>
      <w:sz w:val="24"/>
    </w:rPr>
  </w:style>
  <w:style w:type="paragraph" w:customStyle="1" w:styleId="163">
    <w:name w:val="表图说明5号"/>
    <w:basedOn w:val="1"/>
    <w:qFormat/>
    <w:uiPriority w:val="0"/>
    <w:pPr>
      <w:spacing w:before="156" w:beforeLines="50"/>
      <w:ind w:firstLine="420" w:firstLineChars="200"/>
    </w:pPr>
    <w:rPr>
      <w:szCs w:val="21"/>
    </w:rPr>
  </w:style>
  <w:style w:type="paragraph" w:customStyle="1" w:styleId="164">
    <w:name w:val="封标学位"/>
    <w:basedOn w:val="1"/>
    <w:qFormat/>
    <w:uiPriority w:val="0"/>
    <w:pPr>
      <w:spacing w:before="312" w:beforeLines="100" w:after="1560" w:afterLines="500"/>
      <w:jc w:val="center"/>
      <w:outlineLvl w:val="5"/>
    </w:pPr>
    <w:rPr>
      <w:rFonts w:ascii="黑体" w:hAnsi="Arial" w:eastAsia="黑体" w:cs="Arial"/>
      <w:spacing w:val="160"/>
      <w:sz w:val="36"/>
      <w:szCs w:val="52"/>
    </w:rPr>
  </w:style>
  <w:style w:type="paragraph" w:customStyle="1" w:styleId="165">
    <w:name w:val="封标学院"/>
    <w:basedOn w:val="1"/>
    <w:qFormat/>
    <w:uiPriority w:val="0"/>
    <w:pPr>
      <w:snapToGrid w:val="0"/>
      <w:spacing w:before="1560" w:beforeLines="500"/>
      <w:jc w:val="center"/>
    </w:pPr>
    <w:rPr>
      <w:sz w:val="36"/>
      <w:szCs w:val="36"/>
    </w:rPr>
  </w:style>
  <w:style w:type="paragraph" w:customStyle="1" w:styleId="166">
    <w:name w:val="隐含注释"/>
    <w:basedOn w:val="1"/>
    <w:qFormat/>
    <w:uiPriority w:val="0"/>
    <w:pPr>
      <w:ind w:firstLine="420" w:firstLineChars="200"/>
    </w:pPr>
    <w:rPr>
      <w:vanish/>
      <w:color w:val="FF0000"/>
      <w:szCs w:val="21"/>
    </w:rPr>
  </w:style>
  <w:style w:type="paragraph" w:customStyle="1" w:styleId="167">
    <w:name w:val="表正文中"/>
    <w:basedOn w:val="168"/>
    <w:qFormat/>
    <w:uiPriority w:val="0"/>
    <w:pPr>
      <w:jc w:val="center"/>
    </w:pPr>
  </w:style>
  <w:style w:type="paragraph" w:customStyle="1" w:styleId="168">
    <w:name w:val="表正文右"/>
    <w:basedOn w:val="134"/>
    <w:qFormat/>
    <w:uiPriority w:val="0"/>
    <w:pPr>
      <w:jc w:val="right"/>
    </w:pPr>
  </w:style>
  <w:style w:type="paragraph" w:customStyle="1" w:styleId="169">
    <w:name w:val="英文题目页论文题目居中"/>
    <w:basedOn w:val="159"/>
    <w:qFormat/>
    <w:uiPriority w:val="0"/>
    <w:pPr>
      <w:tabs>
        <w:tab w:val="clear" w:pos="1620"/>
        <w:tab w:val="clear" w:pos="3878"/>
      </w:tabs>
      <w:ind w:left="-180" w:leftChars="-75" w:firstLine="178" w:firstLineChars="59"/>
      <w:jc w:val="center"/>
    </w:pPr>
  </w:style>
  <w:style w:type="paragraph" w:customStyle="1" w:styleId="170">
    <w:name w:val="文献类标题"/>
    <w:basedOn w:val="1"/>
    <w:qFormat/>
    <w:uiPriority w:val="0"/>
    <w:pPr>
      <w:numPr>
        <w:ilvl w:val="0"/>
        <w:numId w:val="3"/>
      </w:numPr>
      <w:spacing w:line="440" w:lineRule="exact"/>
      <w:ind w:firstLine="0"/>
    </w:pPr>
    <w:rPr>
      <w:rFonts w:eastAsia="楷体_GB2312"/>
      <w:color w:val="000000"/>
    </w:rPr>
  </w:style>
  <w:style w:type="paragraph" w:customStyle="1" w:styleId="171">
    <w:name w:val="五号正文"/>
    <w:basedOn w:val="1"/>
    <w:qFormat/>
    <w:uiPriority w:val="0"/>
    <w:pPr>
      <w:spacing w:line="440" w:lineRule="exact"/>
      <w:ind w:firstLine="420" w:firstLineChars="200"/>
    </w:pPr>
    <w:rPr>
      <w:szCs w:val="21"/>
    </w:rPr>
  </w:style>
  <w:style w:type="paragraph" w:customStyle="1" w:styleId="172">
    <w:name w:val="表达式"/>
    <w:basedOn w:val="13"/>
    <w:qFormat/>
    <w:uiPriority w:val="0"/>
    <w:pPr>
      <w:widowControl w:val="0"/>
      <w:tabs>
        <w:tab w:val="left" w:pos="2340"/>
        <w:tab w:val="right" w:leader="dot" w:pos="7680"/>
      </w:tabs>
      <w:adjustRightInd/>
      <w:ind w:left="240" w:leftChars="100" w:firstLine="0" w:firstLineChars="0"/>
      <w:jc w:val="both"/>
    </w:pPr>
    <w:rPr>
      <w:rFonts w:cs="Arial"/>
      <w:b w:val="0"/>
      <w:bCs w:val="0"/>
      <w:kern w:val="2"/>
    </w:rPr>
  </w:style>
  <w:style w:type="paragraph" w:customStyle="1" w:styleId="173">
    <w:name w:val="英文题目页作者姓名"/>
    <w:basedOn w:val="159"/>
    <w:qFormat/>
    <w:uiPriority w:val="0"/>
  </w:style>
  <w:style w:type="paragraph" w:customStyle="1" w:styleId="174">
    <w:name w:val="样式 ABSTRACT + 段前: 1.5 行 段后: 0.5 行"/>
    <w:basedOn w:val="148"/>
    <w:qFormat/>
    <w:uiPriority w:val="0"/>
    <w:pPr>
      <w:spacing w:before="100" w:beforeLines="0" w:beforeAutospacing="1" w:after="100" w:afterLines="0" w:afterAutospacing="1"/>
    </w:pPr>
    <w:rPr>
      <w:rFonts w:cs="Times New Roman"/>
      <w:szCs w:val="20"/>
    </w:rPr>
  </w:style>
  <w:style w:type="paragraph" w:customStyle="1" w:styleId="175">
    <w:name w:val="封标出版居中"/>
    <w:basedOn w:val="153"/>
    <w:qFormat/>
    <w:uiPriority w:val="0"/>
    <w:pPr>
      <w:jc w:val="center"/>
    </w:pPr>
  </w:style>
  <w:style w:type="paragraph" w:customStyle="1" w:styleId="176">
    <w:name w:val="封标论文1"/>
    <w:basedOn w:val="140"/>
    <w:qFormat/>
    <w:uiPriority w:val="0"/>
    <w:pPr>
      <w:framePr w:hSpace="180" w:wrap="around" w:vAnchor="text" w:hAnchor="margin" w:xAlign="center" w:y="114"/>
      <w:pBdr>
        <w:bottom w:val="dotted" w:color="auto" w:sz="4" w:space="1"/>
      </w:pBdr>
      <w:jc w:val="center"/>
    </w:pPr>
  </w:style>
  <w:style w:type="table" w:customStyle="1" w:styleId="177">
    <w:name w:val="论文表格"/>
    <w:basedOn w:val="42"/>
    <w:qFormat/>
    <w:uiPriority w:val="0"/>
    <w:rPr>
      <w:sz w:val="21"/>
    </w:rPr>
    <w:tblStylePr w:type="firstRow">
      <w:pPr>
        <w:jc w:val="center"/>
      </w:pPr>
      <w:rPr>
        <w:sz w:val="21"/>
      </w:rPr>
      <w:tcPr>
        <w:tcBorders>
          <w:top w:val="single" w:color="auto" w:sz="4" w:space="0"/>
          <w:left w:val="nil"/>
          <w:bottom w:val="single" w:color="auto" w:sz="4" w:space="0"/>
          <w:right w:val="nil"/>
          <w:insideH w:val="nil"/>
          <w:insideV w:val="nil"/>
          <w:tl2br w:val="nil"/>
          <w:tr2bl w:val="nil"/>
        </w:tcBorders>
      </w:tcPr>
    </w:tblStylePr>
    <w:tblStylePr w:type="lastRow">
      <w:tcPr>
        <w:tcBorders>
          <w:top w:val="nil"/>
          <w:left w:val="nil"/>
          <w:bottom w:val="single" w:color="auto" w:sz="4" w:space="0"/>
          <w:right w:val="nil"/>
          <w:insideH w:val="nil"/>
          <w:insideV w:val="nil"/>
          <w:tl2br w:val="nil"/>
          <w:tr2bl w:val="nil"/>
        </w:tcBorders>
      </w:tcPr>
    </w:tblStylePr>
    <w:tblStylePr w:type="firstCol">
      <w:pPr>
        <w:wordWrap/>
        <w:spacing w:before="0" w:beforeLines="0" w:beforeAutospacing="0" w:after="0" w:afterLines="0" w:afterAutospacing="0" w:line="240" w:lineRule="auto"/>
        <w:ind w:left="0" w:leftChars="0" w:right="0" w:rightChars="0" w:firstLine="0" w:firstLineChars="0"/>
        <w:jc w:val="left"/>
      </w:pPr>
      <w:rPr>
        <w:rFonts w:ascii="Times New Roman" w:hAnsi="Times New Roman"/>
        <w:sz w:val="24"/>
        <w:szCs w:val="24"/>
      </w:rPr>
      <w:tcPr>
        <w:vAlign w:val="center"/>
      </w:tcPr>
    </w:tblStylePr>
  </w:style>
  <w:style w:type="paragraph" w:customStyle="1" w:styleId="178">
    <w:name w:val="样式 宋体"/>
    <w:basedOn w:val="1"/>
    <w:qFormat/>
    <w:uiPriority w:val="0"/>
    <w:pPr>
      <w:spacing w:line="300" w:lineRule="auto"/>
    </w:pPr>
    <w:rPr>
      <w:rFonts w:ascii="宋体" w:hAnsi="宋体"/>
      <w:sz w:val="24"/>
      <w:szCs w:val="21"/>
    </w:rPr>
  </w:style>
  <w:style w:type="paragraph" w:customStyle="1" w:styleId="179">
    <w:name w:val="样式 标题　宋体 四号 段前: 12 磅"/>
    <w:basedOn w:val="1"/>
    <w:qFormat/>
    <w:uiPriority w:val="0"/>
    <w:pPr>
      <w:spacing w:before="240" w:line="300" w:lineRule="auto"/>
    </w:pPr>
    <w:rPr>
      <w:rFonts w:ascii="宋体" w:hAnsi="宋体" w:cs="宋体"/>
      <w:sz w:val="28"/>
      <w:szCs w:val="20"/>
    </w:rPr>
  </w:style>
  <w:style w:type="paragraph" w:customStyle="1" w:styleId="180">
    <w:name w:val="样式 标题 2样式 标题 2 + 宋体 四号 非加粗 段前: 12 磅 段后: 0 磅 行距: 多倍行距 1.25 字行 + ..."/>
    <w:basedOn w:val="3"/>
    <w:qFormat/>
    <w:uiPriority w:val="0"/>
    <w:pPr>
      <w:keepNext w:val="0"/>
      <w:keepLines w:val="0"/>
      <w:spacing w:before="50" w:beforeLines="50" w:after="50" w:afterLines="50"/>
    </w:pPr>
    <w:rPr>
      <w:rFonts w:ascii="宋体" w:hAnsi="宋体" w:eastAsia="宋体"/>
      <w:sz w:val="24"/>
      <w:szCs w:val="24"/>
    </w:rPr>
  </w:style>
  <w:style w:type="paragraph" w:customStyle="1" w:styleId="181">
    <w:name w:val="样式 宋体 四号 段前: 12 磅"/>
    <w:basedOn w:val="2"/>
    <w:qFormat/>
    <w:uiPriority w:val="0"/>
    <w:pPr>
      <w:spacing w:before="240" w:beforeLines="0" w:after="330" w:afterLines="0" w:line="578" w:lineRule="auto"/>
      <w:jc w:val="both"/>
    </w:pPr>
    <w:rPr>
      <w:rFonts w:ascii="宋体" w:hAnsi="宋体" w:eastAsia="宋体" w:cs="宋体"/>
      <w:sz w:val="28"/>
      <w:szCs w:val="20"/>
    </w:rPr>
  </w:style>
  <w:style w:type="paragraph" w:customStyle="1" w:styleId="182">
    <w:name w:val="样式 日期 + (西文) 黑体 (中文) 黑体 段前: 12 磅"/>
    <w:basedOn w:val="4"/>
    <w:qFormat/>
    <w:uiPriority w:val="0"/>
    <w:pPr>
      <w:spacing w:before="240" w:line="300" w:lineRule="auto"/>
      <w:ind w:left="363" w:hanging="363"/>
      <w:jc w:val="left"/>
    </w:pPr>
    <w:rPr>
      <w:rFonts w:ascii="黑体" w:cs="宋体"/>
      <w:szCs w:val="24"/>
    </w:rPr>
  </w:style>
  <w:style w:type="paragraph" w:customStyle="1" w:styleId="183">
    <w:name w:val="样式 日期 + (西文) 黑体 (中文) 黑体 段前: 12 磅1"/>
    <w:basedOn w:val="4"/>
    <w:qFormat/>
    <w:uiPriority w:val="0"/>
    <w:pPr>
      <w:spacing w:before="240" w:line="300" w:lineRule="auto"/>
      <w:ind w:left="363" w:hanging="363"/>
      <w:jc w:val="left"/>
    </w:pPr>
    <w:rPr>
      <w:rFonts w:cs="宋体"/>
      <w:b/>
      <w:szCs w:val="24"/>
    </w:rPr>
  </w:style>
  <w:style w:type="paragraph" w:customStyle="1" w:styleId="184">
    <w:name w:val="样式 日期 + (中文) 黑体 段前: 12 磅 行距: 多倍行距 1.25 字行"/>
    <w:basedOn w:val="23"/>
    <w:qFormat/>
    <w:uiPriority w:val="0"/>
    <w:pPr>
      <w:adjustRightInd/>
      <w:spacing w:before="240" w:line="300" w:lineRule="auto"/>
      <w:ind w:left="0" w:leftChars="0" w:firstLine="0" w:firstLineChars="0"/>
      <w:jc w:val="left"/>
    </w:pPr>
    <w:rPr>
      <w:rFonts w:eastAsia="黑体" w:cs="宋体"/>
      <w:szCs w:val="20"/>
    </w:rPr>
  </w:style>
  <w:style w:type="character" w:customStyle="1" w:styleId="185">
    <w:name w:val="a14c"/>
    <w:qFormat/>
    <w:uiPriority w:val="0"/>
  </w:style>
  <w:style w:type="paragraph" w:customStyle="1" w:styleId="186">
    <w:name w:val="0"/>
    <w:basedOn w:val="1"/>
    <w:qFormat/>
    <w:uiPriority w:val="0"/>
    <w:pPr>
      <w:widowControl/>
      <w:spacing w:before="100" w:beforeAutospacing="1" w:after="100" w:afterAutospacing="1" w:line="300" w:lineRule="auto"/>
      <w:jc w:val="left"/>
    </w:pPr>
    <w:rPr>
      <w:rFonts w:ascii="宋体" w:hAnsi="宋体" w:cs="宋体"/>
      <w:kern w:val="0"/>
      <w:sz w:val="24"/>
    </w:rPr>
  </w:style>
  <w:style w:type="paragraph" w:customStyle="1" w:styleId="187">
    <w:name w:val="预格式化的正文"/>
    <w:basedOn w:val="1"/>
    <w:qFormat/>
    <w:uiPriority w:val="0"/>
    <w:pPr>
      <w:suppressAutoHyphens/>
      <w:spacing w:line="300" w:lineRule="auto"/>
      <w:jc w:val="left"/>
    </w:pPr>
    <w:rPr>
      <w:rFonts w:ascii="Bitstream Vera Sans" w:hAnsi="Bitstream Vera Sans" w:eastAsia="Bitstream Vera Sans Mono" w:cs="Bitstream Vera Sans Mono"/>
      <w:kern w:val="0"/>
      <w:sz w:val="20"/>
      <w:szCs w:val="20"/>
      <w:lang w:val="zh-CN"/>
    </w:rPr>
  </w:style>
  <w:style w:type="paragraph" w:customStyle="1" w:styleId="188">
    <w:name w:val="其他"/>
    <w:basedOn w:val="1"/>
    <w:qFormat/>
    <w:uiPriority w:val="0"/>
    <w:pPr>
      <w:spacing w:line="360" w:lineRule="auto"/>
      <w:ind w:firstLine="480" w:firstLineChars="200"/>
      <w:jc w:val="left"/>
    </w:pPr>
    <w:rPr>
      <w:rFonts w:cs="Arial"/>
      <w:sz w:val="24"/>
    </w:rPr>
  </w:style>
  <w:style w:type="paragraph" w:customStyle="1" w:styleId="189">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90">
    <w:name w:val="论文正文"/>
    <w:basedOn w:val="1"/>
    <w:link w:val="199"/>
    <w:qFormat/>
    <w:uiPriority w:val="0"/>
    <w:pPr>
      <w:widowControl/>
      <w:snapToGrid w:val="0"/>
      <w:spacing w:line="300" w:lineRule="auto"/>
      <w:ind w:firstLine="480" w:firstLineChars="200"/>
    </w:pPr>
    <w:rPr>
      <w:rFonts w:ascii="宋体"/>
      <w:kern w:val="0"/>
      <w:sz w:val="24"/>
    </w:rPr>
  </w:style>
  <w:style w:type="paragraph" w:customStyle="1" w:styleId="191">
    <w:name w:val="毕业论文二级标题"/>
    <w:basedOn w:val="3"/>
    <w:qFormat/>
    <w:uiPriority w:val="0"/>
    <w:pPr>
      <w:spacing w:before="120" w:beforeLines="50" w:after="120" w:afterLines="50"/>
    </w:pPr>
    <w:rPr>
      <w:rFonts w:ascii="Times New Roman" w:hAnsi="Times New Roman"/>
      <w:b/>
      <w:sz w:val="24"/>
      <w:szCs w:val="28"/>
    </w:rPr>
  </w:style>
  <w:style w:type="paragraph" w:customStyle="1" w:styleId="192">
    <w:name w:val="毕业论文三级标题"/>
    <w:basedOn w:val="4"/>
    <w:qFormat/>
    <w:uiPriority w:val="0"/>
    <w:pPr>
      <w:autoSpaceDE w:val="0"/>
      <w:autoSpaceDN w:val="0"/>
      <w:adjustRightInd w:val="0"/>
      <w:spacing w:before="156" w:beforeLines="50" w:after="156" w:afterLines="50"/>
      <w:ind w:left="363" w:hanging="363"/>
      <w:jc w:val="left"/>
    </w:pPr>
    <w:rPr>
      <w:rFonts w:eastAsia="宋体"/>
      <w:kern w:val="0"/>
      <w:szCs w:val="20"/>
    </w:rPr>
  </w:style>
  <w:style w:type="paragraph" w:customStyle="1" w:styleId="193">
    <w:name w:val="毕业设计（论文）正文"/>
    <w:basedOn w:val="1"/>
    <w:qFormat/>
    <w:uiPriority w:val="0"/>
    <w:pPr>
      <w:adjustRightInd w:val="0"/>
      <w:snapToGrid w:val="0"/>
      <w:spacing w:line="300" w:lineRule="auto"/>
      <w:ind w:firstLine="200" w:firstLineChars="200"/>
    </w:pPr>
    <w:rPr>
      <w:rFonts w:hAnsi="宋体"/>
      <w:color w:val="000000"/>
      <w:kern w:val="0"/>
      <w:sz w:val="24"/>
      <w:szCs w:val="20"/>
    </w:rPr>
  </w:style>
  <w:style w:type="character" w:customStyle="1" w:styleId="194">
    <w:name w:val="正文+缩进 Char"/>
    <w:link w:val="195"/>
    <w:qFormat/>
    <w:uiPriority w:val="0"/>
    <w:rPr>
      <w:sz w:val="24"/>
      <w:szCs w:val="24"/>
    </w:rPr>
  </w:style>
  <w:style w:type="paragraph" w:customStyle="1" w:styleId="195">
    <w:name w:val="正文+缩进"/>
    <w:basedOn w:val="17"/>
    <w:link w:val="194"/>
    <w:qFormat/>
    <w:uiPriority w:val="0"/>
    <w:pPr>
      <w:tabs>
        <w:tab w:val="left" w:pos="357"/>
      </w:tabs>
      <w:overflowPunct w:val="0"/>
      <w:spacing w:line="360" w:lineRule="auto"/>
      <w:ind w:firstLine="420" w:firstLineChars="200"/>
    </w:pPr>
    <w:rPr>
      <w:kern w:val="0"/>
      <w:sz w:val="24"/>
    </w:rPr>
  </w:style>
  <w:style w:type="paragraph" w:customStyle="1" w:styleId="196">
    <w:name w:val="正文newnewnew"/>
    <w:basedOn w:val="1"/>
    <w:qFormat/>
    <w:uiPriority w:val="0"/>
    <w:pPr>
      <w:widowControl/>
      <w:spacing w:line="300" w:lineRule="auto"/>
      <w:ind w:firstLine="485" w:firstLineChars="202"/>
    </w:pPr>
    <w:rPr>
      <w:kern w:val="24"/>
      <w:sz w:val="24"/>
    </w:rPr>
  </w:style>
  <w:style w:type="table" w:customStyle="1" w:styleId="197">
    <w:name w:val="样式1"/>
    <w:basedOn w:val="42"/>
    <w:qFormat/>
    <w:uiPriority w:val="0"/>
    <w:tblPr>
      <w:jc w:val="center"/>
      <w:tblBorders>
        <w:top w:val="single" w:color="auto" w:sz="4" w:space="0"/>
        <w:bottom w:val="single" w:color="auto" w:sz="4" w:space="0"/>
      </w:tblBorders>
    </w:tblPr>
    <w:trPr>
      <w:jc w:val="center"/>
    </w:trPr>
    <w:tblStylePr w:type="firstRow">
      <w:rPr>
        <w:rFonts w:eastAsia="Wingdings"/>
        <w:sz w:val="21"/>
      </w:rPr>
      <w:tcPr>
        <w:tcBorders>
          <w:top w:val="single" w:color="auto" w:sz="4" w:space="0"/>
          <w:left w:val="nil"/>
          <w:bottom w:val="single" w:color="auto" w:sz="4" w:space="0"/>
          <w:right w:val="nil"/>
          <w:insideH w:val="nil"/>
          <w:insideV w:val="nil"/>
          <w:tl2br w:val="nil"/>
          <w:tr2bl w:val="nil"/>
        </w:tcBorders>
      </w:tcPr>
    </w:tblStylePr>
  </w:style>
  <w:style w:type="paragraph" w:customStyle="1" w:styleId="198">
    <w:name w:val="_Style 2"/>
    <w:basedOn w:val="1"/>
    <w:qFormat/>
    <w:uiPriority w:val="99"/>
    <w:pPr>
      <w:spacing w:line="400" w:lineRule="exact"/>
      <w:ind w:firstLine="420" w:firstLineChars="200"/>
    </w:pPr>
    <w:rPr>
      <w:sz w:val="24"/>
    </w:rPr>
  </w:style>
  <w:style w:type="character" w:customStyle="1" w:styleId="199">
    <w:name w:val="论文正文 字符"/>
    <w:link w:val="190"/>
    <w:qFormat/>
    <w:uiPriority w:val="0"/>
    <w:rPr>
      <w:rFonts w:ascii="宋体"/>
      <w:sz w:val="24"/>
      <w:szCs w:val="24"/>
    </w:rPr>
  </w:style>
  <w:style w:type="paragraph" w:customStyle="1" w:styleId="200">
    <w:name w:val="论-二级标题（节）"/>
    <w:basedOn w:val="1"/>
    <w:link w:val="201"/>
    <w:qFormat/>
    <w:uiPriority w:val="0"/>
    <w:pPr>
      <w:widowControl/>
      <w:jc w:val="left"/>
      <w:outlineLvl w:val="1"/>
    </w:pPr>
    <w:rPr>
      <w:sz w:val="28"/>
      <w:szCs w:val="22"/>
    </w:rPr>
  </w:style>
  <w:style w:type="character" w:customStyle="1" w:styleId="201">
    <w:name w:val="论-二级标题（节） Char"/>
    <w:link w:val="200"/>
    <w:qFormat/>
    <w:uiPriority w:val="0"/>
    <w:rPr>
      <w:kern w:val="2"/>
      <w:sz w:val="28"/>
      <w:szCs w:val="22"/>
    </w:rPr>
  </w:style>
  <w:style w:type="paragraph" w:customStyle="1" w:styleId="202">
    <w:name w:val="论-三级标题（条）"/>
    <w:basedOn w:val="200"/>
    <w:qFormat/>
    <w:uiPriority w:val="0"/>
    <w:pPr>
      <w:spacing w:before="50" w:beforeLines="50" w:after="50" w:afterLines="50" w:line="360" w:lineRule="auto"/>
      <w:ind w:firstLine="200" w:firstLineChars="200"/>
      <w:outlineLvl w:val="2"/>
    </w:pPr>
    <w:rPr>
      <w:rFonts w:eastAsia="黑体"/>
    </w:rPr>
  </w:style>
  <w:style w:type="paragraph" w:customStyle="1" w:styleId="203">
    <w:name w:val="图表题"/>
    <w:qFormat/>
    <w:uiPriority w:val="0"/>
    <w:pPr>
      <w:spacing w:line="440" w:lineRule="exact"/>
      <w:jc w:val="center"/>
    </w:pPr>
    <w:rPr>
      <w:rFonts w:ascii="Times New Roman" w:hAnsi="Times New Roman" w:eastAsia="宋体" w:cstheme="minorBidi"/>
      <w:kern w:val="2"/>
      <w:sz w:val="21"/>
      <w:szCs w:val="24"/>
      <w:lang w:val="en-US" w:eastAsia="zh-CN" w:bidi="ar-SA"/>
    </w:rPr>
  </w:style>
  <w:style w:type="paragraph" w:customStyle="1" w:styleId="204">
    <w:name w:val="公式"/>
    <w:qFormat/>
    <w:uiPriority w:val="0"/>
    <w:pPr>
      <w:tabs>
        <w:tab w:val="left" w:pos="4846"/>
        <w:tab w:val="left" w:pos="9715"/>
      </w:tabs>
      <w:spacing w:before="120" w:after="120"/>
      <w:jc w:val="right"/>
    </w:pPr>
    <w:rPr>
      <w:rFonts w:ascii="Times New Roman" w:hAnsi="Times New Roman" w:eastAsia="宋体" w:cs="Times New Roman"/>
      <w:kern w:val="2"/>
      <w:sz w:val="24"/>
      <w:szCs w:val="24"/>
      <w:lang w:val="en-US" w:eastAsia="zh-CN" w:bidi="ar-SA"/>
    </w:rPr>
  </w:style>
  <w:style w:type="paragraph" w:customStyle="1" w:styleId="205">
    <w:name w:val="列出段落1"/>
    <w:basedOn w:val="1"/>
    <w:qFormat/>
    <w:uiPriority w:val="34"/>
    <w:pPr>
      <w:ind w:firstLine="420" w:firstLineChars="200"/>
    </w:pPr>
    <w:rPr>
      <w:rFonts w:ascii="Calibri" w:hAnsi="Calibri"/>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7" Type="http://schemas.openxmlformats.org/officeDocument/2006/relationships/fontTable" Target="fontTable.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27.png"/><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footer" Target="footer2.xml"/><Relationship Id="rId49" Type="http://schemas.openxmlformats.org/officeDocument/2006/relationships/image" Target="media/image23.png"/><Relationship Id="rId48" Type="http://schemas.openxmlformats.org/officeDocument/2006/relationships/image" Target="media/image22.jpeg"/><Relationship Id="rId47" Type="http://schemas.openxmlformats.org/officeDocument/2006/relationships/image" Target="media/image21.jpeg"/><Relationship Id="rId46" Type="http://schemas.openxmlformats.org/officeDocument/2006/relationships/image" Target="media/image20.jpeg"/><Relationship Id="rId45" Type="http://schemas.openxmlformats.org/officeDocument/2006/relationships/image" Target="media/image19.jpeg"/><Relationship Id="rId44" Type="http://schemas.openxmlformats.org/officeDocument/2006/relationships/image" Target="media/image18.emf"/><Relationship Id="rId43" Type="http://schemas.openxmlformats.org/officeDocument/2006/relationships/package" Target="embeddings/Microsoft_Visio___17.vsdx"/><Relationship Id="rId42" Type="http://schemas.openxmlformats.org/officeDocument/2006/relationships/image" Target="media/image17.emf"/><Relationship Id="rId41" Type="http://schemas.openxmlformats.org/officeDocument/2006/relationships/package" Target="embeddings/Microsoft_Visio___16.vsdx"/><Relationship Id="rId40" Type="http://schemas.openxmlformats.org/officeDocument/2006/relationships/image" Target="media/image16.emf"/><Relationship Id="rId4" Type="http://schemas.openxmlformats.org/officeDocument/2006/relationships/footer" Target="footer1.xml"/><Relationship Id="rId39" Type="http://schemas.openxmlformats.org/officeDocument/2006/relationships/package" Target="embeddings/Microsoft_Visio___15.vsdx"/><Relationship Id="rId38" Type="http://schemas.openxmlformats.org/officeDocument/2006/relationships/image" Target="media/image15.emf"/><Relationship Id="rId37" Type="http://schemas.openxmlformats.org/officeDocument/2006/relationships/package" Target="embeddings/Microsoft_Visio___14.vsdx"/><Relationship Id="rId36" Type="http://schemas.openxmlformats.org/officeDocument/2006/relationships/image" Target="media/image14.emf"/><Relationship Id="rId35" Type="http://schemas.openxmlformats.org/officeDocument/2006/relationships/package" Target="embeddings/Microsoft_Visio___13.vsdx"/><Relationship Id="rId34" Type="http://schemas.openxmlformats.org/officeDocument/2006/relationships/image" Target="media/image13.emf"/><Relationship Id="rId33" Type="http://schemas.openxmlformats.org/officeDocument/2006/relationships/package" Target="embeddings/Microsoft_Visio___12.vsdx"/><Relationship Id="rId32" Type="http://schemas.openxmlformats.org/officeDocument/2006/relationships/image" Target="media/image12.emf"/><Relationship Id="rId31" Type="http://schemas.openxmlformats.org/officeDocument/2006/relationships/package" Target="embeddings/Microsoft_Visio___11.vsdx"/><Relationship Id="rId30" Type="http://schemas.openxmlformats.org/officeDocument/2006/relationships/image" Target="media/image11.emf"/><Relationship Id="rId3" Type="http://schemas.openxmlformats.org/officeDocument/2006/relationships/header" Target="header1.xml"/><Relationship Id="rId29" Type="http://schemas.openxmlformats.org/officeDocument/2006/relationships/package" Target="embeddings/Microsoft_Visio___10.vsdx"/><Relationship Id="rId28" Type="http://schemas.openxmlformats.org/officeDocument/2006/relationships/image" Target="media/image10.emf"/><Relationship Id="rId27" Type="http://schemas.openxmlformats.org/officeDocument/2006/relationships/package" Target="embeddings/Microsoft_Visio___9.vsdx"/><Relationship Id="rId26" Type="http://schemas.openxmlformats.org/officeDocument/2006/relationships/image" Target="media/image9.emf"/><Relationship Id="rId25" Type="http://schemas.openxmlformats.org/officeDocument/2006/relationships/package" Target="embeddings/Microsoft_Visio___8.vsdx"/><Relationship Id="rId24" Type="http://schemas.openxmlformats.org/officeDocument/2006/relationships/image" Target="media/image8.emf"/><Relationship Id="rId23" Type="http://schemas.openxmlformats.org/officeDocument/2006/relationships/package" Target="embeddings/Microsoft_Visio___7.vsdx"/><Relationship Id="rId22" Type="http://schemas.openxmlformats.org/officeDocument/2006/relationships/image" Target="media/image7.emf"/><Relationship Id="rId21" Type="http://schemas.openxmlformats.org/officeDocument/2006/relationships/package" Target="embeddings/Microsoft_Visio___6.vsdx"/><Relationship Id="rId20" Type="http://schemas.openxmlformats.org/officeDocument/2006/relationships/image" Target="media/image6.emf"/><Relationship Id="rId2" Type="http://schemas.openxmlformats.org/officeDocument/2006/relationships/settings" Target="settings.xml"/><Relationship Id="rId19" Type="http://schemas.openxmlformats.org/officeDocument/2006/relationships/package" Target="embeddings/Microsoft_Visio___5.vsdx"/><Relationship Id="rId18" Type="http://schemas.openxmlformats.org/officeDocument/2006/relationships/image" Target="media/image5.emf"/><Relationship Id="rId17" Type="http://schemas.openxmlformats.org/officeDocument/2006/relationships/package" Target="embeddings/Microsoft_Visio___4.vsdx"/><Relationship Id="rId16" Type="http://schemas.openxmlformats.org/officeDocument/2006/relationships/image" Target="media/image4.emf"/><Relationship Id="rId15" Type="http://schemas.openxmlformats.org/officeDocument/2006/relationships/package" Target="embeddings/Microsoft_Visio___3.vsdx"/><Relationship Id="rId14" Type="http://schemas.openxmlformats.org/officeDocument/2006/relationships/image" Target="media/image3.emf"/><Relationship Id="rId13" Type="http://schemas.openxmlformats.org/officeDocument/2006/relationships/package" Target="embeddings/Microsoft_Visio___2.vsdx"/><Relationship Id="rId12" Type="http://schemas.openxmlformats.org/officeDocument/2006/relationships/image" Target="media/image2.emf"/><Relationship Id="rId11" Type="http://schemas.openxmlformats.org/officeDocument/2006/relationships/image" Target="media/image1.emf"/><Relationship Id="rId10" Type="http://schemas.openxmlformats.org/officeDocument/2006/relationships/package" Target="embeddings/Microsoft_Visio___1.vsdx"/><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BC901D4-4908-4E0F-8998-9C0147C69041}">
  <ds:schemaRefs/>
</ds:datastoreItem>
</file>

<file path=docProps/app.xml><?xml version="1.0" encoding="utf-8"?>
<Properties xmlns="http://schemas.openxmlformats.org/officeDocument/2006/extended-properties" xmlns:vt="http://schemas.openxmlformats.org/officeDocument/2006/docPropsVTypes">
  <Template>Normal.dotm</Template>
  <Company>- HIEE -</Company>
  <Pages>39</Pages>
  <Words>12496</Words>
  <Characters>16097</Characters>
  <Lines>168</Lines>
  <Paragraphs>47</Paragraphs>
  <TotalTime>1090</TotalTime>
  <ScaleCrop>false</ScaleCrop>
  <LinksUpToDate>false</LinksUpToDate>
  <CharactersWithSpaces>16687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2026-01-06T02:35:00Z</dcterms:created>
  <dc:creator>SBB</dc:creator>
  <cp:lastModifiedBy>小米之家杭州解百店</cp:lastModifiedBy>
  <cp:lastPrinted>2024-10-24T08:43:00Z</cp:lastPrinted>
  <dcterms:modified xsi:type="dcterms:W3CDTF">2026-02-09T06:33:48Z</dcterms:modified>
  <dc:title>第6章   结  论</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1F76C0A0ACCE9FC153710366BCEA9E93_43</vt:lpwstr>
  </property>
  <property fmtid="{D5CDD505-2E9C-101B-9397-08002B2CF9AE}" pid="4" name="KSOTemplateDocerSaveRecord">
    <vt:lpwstr>eyJoZGlkIjoiZjgzYjJlZGZkYWY1YTQ1YzEwMmRhZThlMzZlYjQ3ZmUiLCJ1c2VySWQiOiIxNzEzNTk2NDEyIn0=</vt:lpwstr>
  </property>
</Properties>
</file>