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9A90A" w14:textId="55E141C0" w:rsidR="00315147" w:rsidRPr="00D23110" w:rsidRDefault="00315147" w:rsidP="00315147">
      <w:pPr>
        <w:rPr>
          <w:b/>
          <w:bCs/>
        </w:rPr>
      </w:pPr>
      <w:r w:rsidRPr="00D23110">
        <w:rPr>
          <w:b/>
          <w:bCs/>
        </w:rPr>
        <w:t>Unit 8 –</w:t>
      </w:r>
      <w:r w:rsidR="00CA0FA1" w:rsidRPr="00D23110">
        <w:rPr>
          <w:b/>
          <w:bCs/>
        </w:rPr>
        <w:t xml:space="preserve"> </w:t>
      </w:r>
      <w:r w:rsidRPr="00D23110">
        <w:rPr>
          <w:b/>
          <w:bCs/>
        </w:rPr>
        <w:t>Inference and Hypothesis Testing</w:t>
      </w:r>
    </w:p>
    <w:p w14:paraId="2994B628" w14:textId="17552C6F" w:rsidR="00315147" w:rsidRPr="00D23110" w:rsidRDefault="00315147" w:rsidP="00315147"/>
    <w:p w14:paraId="491CDA0C" w14:textId="66860532" w:rsidR="00315147" w:rsidRPr="00D23110" w:rsidRDefault="00315147" w:rsidP="00315147">
      <w:pPr>
        <w:rPr>
          <w:b/>
          <w:bCs/>
        </w:rPr>
      </w:pPr>
      <w:r w:rsidRPr="00D23110">
        <w:rPr>
          <w:b/>
          <w:bCs/>
        </w:rPr>
        <w:t>Objective</w:t>
      </w:r>
    </w:p>
    <w:p w14:paraId="72E5DD11" w14:textId="77777777" w:rsidR="00315147" w:rsidRPr="00D23110" w:rsidRDefault="00315147" w:rsidP="00315147">
      <w:r w:rsidRPr="00D23110">
        <w:t>This unit introduced the logical and mathematical foundations of statistical inference—the process of drawing conclusions about a population from sample data.</w:t>
      </w:r>
      <w:r w:rsidRPr="00D23110">
        <w:br/>
        <w:t>The exercise explored the four stages of hypothesis testing:</w:t>
      </w:r>
    </w:p>
    <w:p w14:paraId="775EC5CA" w14:textId="77777777" w:rsidR="00315147" w:rsidRPr="00D23110" w:rsidRDefault="00315147" w:rsidP="00315147">
      <w:pPr>
        <w:numPr>
          <w:ilvl w:val="0"/>
          <w:numId w:val="1"/>
        </w:numPr>
      </w:pPr>
      <w:r w:rsidRPr="00D23110">
        <w:t>Stating hypotheses (H₀ and H₁)</w:t>
      </w:r>
    </w:p>
    <w:p w14:paraId="09D6D6E3" w14:textId="77777777" w:rsidR="00315147" w:rsidRPr="00D23110" w:rsidRDefault="00315147" w:rsidP="00315147">
      <w:pPr>
        <w:numPr>
          <w:ilvl w:val="0"/>
          <w:numId w:val="1"/>
        </w:numPr>
      </w:pPr>
      <w:r w:rsidRPr="00D23110">
        <w:t>Setting the level of significance (α)</w:t>
      </w:r>
    </w:p>
    <w:p w14:paraId="11FE89BA" w14:textId="77777777" w:rsidR="00315147" w:rsidRPr="00D23110" w:rsidRDefault="00315147" w:rsidP="00315147">
      <w:pPr>
        <w:numPr>
          <w:ilvl w:val="0"/>
          <w:numId w:val="1"/>
        </w:numPr>
      </w:pPr>
      <w:r w:rsidRPr="00D23110">
        <w:t>Computing the test statistic</w:t>
      </w:r>
    </w:p>
    <w:p w14:paraId="6CF64E14" w14:textId="77777777" w:rsidR="00315147" w:rsidRPr="00D23110" w:rsidRDefault="00315147" w:rsidP="00315147">
      <w:pPr>
        <w:numPr>
          <w:ilvl w:val="0"/>
          <w:numId w:val="1"/>
        </w:numPr>
      </w:pPr>
      <w:r w:rsidRPr="00D23110">
        <w:t>Making the decision and interpreting results</w:t>
      </w:r>
    </w:p>
    <w:p w14:paraId="401E473B" w14:textId="77777777" w:rsidR="00315147" w:rsidRPr="00D23110" w:rsidRDefault="00315147" w:rsidP="00315147">
      <w:r w:rsidRPr="00D23110">
        <w:t>Through this structured framework, I learned how to make data-driven judgments while controlling for potential error, a crucial practice for any research involving quantitative analysis—particularly when assessing information system adoption patterns among SMEs.</w:t>
      </w:r>
    </w:p>
    <w:p w14:paraId="649F86E9" w14:textId="21A6CEB8" w:rsidR="00315147" w:rsidRPr="00D23110" w:rsidRDefault="00315147" w:rsidP="00315147">
      <w:pPr>
        <w:rPr>
          <w:b/>
          <w:bCs/>
        </w:rPr>
      </w:pPr>
    </w:p>
    <w:p w14:paraId="570788BC" w14:textId="258AF916" w:rsidR="00315147" w:rsidRPr="00D23110" w:rsidRDefault="00315147" w:rsidP="00315147">
      <w:pPr>
        <w:rPr>
          <w:b/>
          <w:bCs/>
        </w:rPr>
      </w:pPr>
      <w:r w:rsidRPr="00D23110">
        <w:rPr>
          <w:b/>
          <w:bCs/>
        </w:rPr>
        <w:t>Step 1 – Stating the Hypotheses</w:t>
      </w:r>
    </w:p>
    <w:p w14:paraId="57158A4F" w14:textId="77777777" w:rsidR="00315147" w:rsidRPr="00D23110" w:rsidRDefault="00315147" w:rsidP="00315147">
      <w:r w:rsidRPr="00D23110">
        <w:t>In hypothesis testing, we start with a null hypothesis (H₀), which represents the assumption of no effect or difference. For example:</w:t>
      </w:r>
    </w:p>
    <w:p w14:paraId="7067D5C2" w14:textId="77777777" w:rsidR="00315147" w:rsidRPr="00D23110" w:rsidRDefault="00315147" w:rsidP="00315147">
      <w:r w:rsidRPr="00D23110">
        <w:rPr>
          <w:i/>
          <w:iCs/>
        </w:rPr>
        <w:t>H₀: The population mean daily TV viewing time for children is 3 hours.</w:t>
      </w:r>
    </w:p>
    <w:p w14:paraId="5A80643E" w14:textId="77777777" w:rsidR="00315147" w:rsidRPr="00D23110" w:rsidRDefault="00315147" w:rsidP="00315147">
      <w:r w:rsidRPr="00D23110">
        <w:t>The alternative hypothesis (H₁) reflects what the researcher suspects might be true:</w:t>
      </w:r>
    </w:p>
    <w:p w14:paraId="0A92869A" w14:textId="77777777" w:rsidR="00315147" w:rsidRPr="00D23110" w:rsidRDefault="00315147" w:rsidP="00315147">
      <w:r w:rsidRPr="00D23110">
        <w:rPr>
          <w:i/>
          <w:iCs/>
        </w:rPr>
        <w:t>H₁: The mean daily TV viewing time differs from 3 hours (μ ≠ 3).</w:t>
      </w:r>
    </w:p>
    <w:p w14:paraId="324280E3" w14:textId="77777777" w:rsidR="00315147" w:rsidRPr="00D23110" w:rsidRDefault="00315147" w:rsidP="00315147">
      <w:r w:rsidRPr="00D23110">
        <w:t>This step mirrors the “presumption of innocence” principle—H₀ is assumed true until sufficient evidence suggests otherwise.</w:t>
      </w:r>
    </w:p>
    <w:p w14:paraId="3C574E1F" w14:textId="77777777" w:rsidR="00315147" w:rsidRPr="00D23110" w:rsidRDefault="00315147" w:rsidP="00315147">
      <w:r w:rsidRPr="00D23110">
        <w:t>In my future project, this principle applies when evaluating SME behaviour:</w:t>
      </w:r>
    </w:p>
    <w:p w14:paraId="7C5CC3F0" w14:textId="77777777" w:rsidR="00315147" w:rsidRPr="00D23110" w:rsidRDefault="00315147" w:rsidP="00315147">
      <w:r w:rsidRPr="00D23110">
        <w:rPr>
          <w:i/>
          <w:iCs/>
        </w:rPr>
        <w:t>H₀: Digital adoption has no significant effect on SME productivity.</w:t>
      </w:r>
      <w:r w:rsidRPr="00D23110">
        <w:br/>
      </w:r>
      <w:r w:rsidRPr="00D23110">
        <w:rPr>
          <w:i/>
          <w:iCs/>
        </w:rPr>
        <w:t>H₁: Digital adoption increases SME productivity.</w:t>
      </w:r>
    </w:p>
    <w:p w14:paraId="0DD5D5BC" w14:textId="0937C6A1" w:rsidR="00315147" w:rsidRPr="00D23110" w:rsidRDefault="00315147" w:rsidP="00315147"/>
    <w:p w14:paraId="5F755766" w14:textId="7C409654" w:rsidR="00315147" w:rsidRPr="00D23110" w:rsidRDefault="00315147" w:rsidP="00315147">
      <w:pPr>
        <w:rPr>
          <w:b/>
          <w:bCs/>
        </w:rPr>
      </w:pPr>
      <w:r w:rsidRPr="00D23110">
        <w:rPr>
          <w:b/>
          <w:bCs/>
        </w:rPr>
        <w:t>Step 2 – Setting the Criteria for the Decision</w:t>
      </w:r>
    </w:p>
    <w:p w14:paraId="33A6D68C" w14:textId="77777777" w:rsidR="00315147" w:rsidRPr="00D23110" w:rsidRDefault="00315147" w:rsidP="00315147">
      <w:r w:rsidRPr="00D23110">
        <w:t>The level of significance (α) defines how much evidence we require to reject H₀.</w:t>
      </w:r>
      <w:r w:rsidRPr="00D23110">
        <w:br/>
        <w:t>Common thresholds include α = 0.05 (5%) for behavioural studies and α = 0.01 (1%) for medical or high-risk research.</w:t>
      </w:r>
    </w:p>
    <w:p w14:paraId="22818151" w14:textId="77777777" w:rsidR="00315147" w:rsidRPr="00D23110" w:rsidRDefault="00315147" w:rsidP="00315147">
      <w:r w:rsidRPr="00D23110">
        <w:lastRenderedPageBreak/>
        <w:t>If the computed p-value is lower than α, we reject H₀.</w:t>
      </w:r>
      <w:r w:rsidRPr="00D23110">
        <w:br/>
        <w:t>This means that the observed data are unlikely if the null hypothesis were true.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3999"/>
      </w:tblGrid>
      <w:tr w:rsidR="00315147" w:rsidRPr="00D23110" w14:paraId="0DB1420F" w14:textId="77777777" w:rsidTr="00CA0F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4ACCB4" w14:textId="77777777" w:rsidR="00315147" w:rsidRPr="00D23110" w:rsidRDefault="00315147" w:rsidP="00315147">
            <w:r w:rsidRPr="00D23110">
              <w:t>Decision Rule</w:t>
            </w:r>
          </w:p>
        </w:tc>
        <w:tc>
          <w:tcPr>
            <w:tcW w:w="0" w:type="auto"/>
            <w:vAlign w:val="center"/>
            <w:hideMark/>
          </w:tcPr>
          <w:p w14:paraId="199BEBC9" w14:textId="77777777" w:rsidR="00315147" w:rsidRPr="00D23110" w:rsidRDefault="00315147" w:rsidP="00315147">
            <w:r w:rsidRPr="00D23110">
              <w:t>Interpretation</w:t>
            </w:r>
          </w:p>
        </w:tc>
      </w:tr>
      <w:tr w:rsidR="00315147" w:rsidRPr="00D23110" w14:paraId="21DCA7E5" w14:textId="77777777" w:rsidTr="00CA0F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FEA3A" w14:textId="77777777" w:rsidR="00315147" w:rsidRPr="00D23110" w:rsidRDefault="00315147" w:rsidP="00315147">
            <w:r w:rsidRPr="00D23110">
              <w:t>p ≤ α</w:t>
            </w:r>
          </w:p>
        </w:tc>
        <w:tc>
          <w:tcPr>
            <w:tcW w:w="0" w:type="auto"/>
            <w:vAlign w:val="center"/>
            <w:hideMark/>
          </w:tcPr>
          <w:p w14:paraId="0309966E" w14:textId="77777777" w:rsidR="00315147" w:rsidRPr="00D23110" w:rsidRDefault="00315147" w:rsidP="00315147">
            <w:r w:rsidRPr="00D23110">
              <w:t>Reject H₀ (evidence supports H₁)</w:t>
            </w:r>
          </w:p>
        </w:tc>
      </w:tr>
      <w:tr w:rsidR="00315147" w:rsidRPr="00D23110" w14:paraId="29AF6815" w14:textId="77777777" w:rsidTr="00CA0F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1BCEF" w14:textId="77777777" w:rsidR="00315147" w:rsidRPr="00D23110" w:rsidRDefault="00315147" w:rsidP="00315147">
            <w:r w:rsidRPr="00D23110">
              <w:t>p &gt; α</w:t>
            </w:r>
          </w:p>
        </w:tc>
        <w:tc>
          <w:tcPr>
            <w:tcW w:w="0" w:type="auto"/>
            <w:vAlign w:val="center"/>
            <w:hideMark/>
          </w:tcPr>
          <w:p w14:paraId="0E59E4E9" w14:textId="77777777" w:rsidR="00315147" w:rsidRPr="00D23110" w:rsidRDefault="00315147" w:rsidP="00315147">
            <w:r w:rsidRPr="00D23110">
              <w:t>Fail to reject H₀ (insufficient evidence)</w:t>
            </w:r>
          </w:p>
        </w:tc>
      </w:tr>
    </w:tbl>
    <w:p w14:paraId="50421BD1" w14:textId="73F25923" w:rsidR="00315147" w:rsidRPr="00D23110" w:rsidRDefault="00315147">
      <w:r w:rsidRPr="00D23110">
        <w:t>In practical terms, α defines the tolerance for Type I error—wrongly rejecting a true null hypothesis.</w:t>
      </w:r>
    </w:p>
    <w:p w14:paraId="396FE5E5" w14:textId="77777777" w:rsidR="00315147" w:rsidRPr="00D23110" w:rsidRDefault="00315147" w:rsidP="00315147">
      <w:pPr>
        <w:rPr>
          <w:b/>
          <w:bCs/>
        </w:rPr>
      </w:pPr>
      <w:r w:rsidRPr="00D23110">
        <w:rPr>
          <w:b/>
          <w:bCs/>
        </w:rPr>
        <w:t>Step 3 – Computing the Test Statistic</w:t>
      </w:r>
    </w:p>
    <w:p w14:paraId="14D34B07" w14:textId="77777777" w:rsidR="00315147" w:rsidRPr="00D23110" w:rsidRDefault="00315147" w:rsidP="00315147">
      <w:r w:rsidRPr="00D23110">
        <w:t>The test statistic measures how far the sample mean is from the hypothesised population mean in standard error units.</w:t>
      </w:r>
    </w:p>
    <w:p w14:paraId="68AE52EF" w14:textId="77777777" w:rsidR="00315147" w:rsidRPr="00D23110" w:rsidRDefault="00315147" w:rsidP="00315147">
      <w:r w:rsidRPr="00D23110">
        <w:t>This provides a standardised metric to assess whether the observed difference is large enough to be considered statistically significant, given the variability in the data.</w:t>
      </w:r>
    </w:p>
    <w:p w14:paraId="02B08B98" w14:textId="77777777" w:rsidR="00315147" w:rsidRPr="00D23110" w:rsidRDefault="00315147" w:rsidP="00315147">
      <w:r w:rsidRPr="00D23110">
        <w:t>In Excel, this is operationalised using functions like T.TEST() or via the Data Analysis Toolpak, as practiced in Unit 7.</w:t>
      </w:r>
    </w:p>
    <w:p w14:paraId="49E807DB" w14:textId="77777777" w:rsidR="00315147" w:rsidRPr="00D23110" w:rsidRDefault="00315147" w:rsidP="00315147">
      <w:r w:rsidRPr="00D23110">
        <w:t>For example, if children’s mean TV time is 4 hours (vs. hypothesised 3), a large t-statistic indicates the difference is unlikely due to random sampling.</w:t>
      </w:r>
    </w:p>
    <w:p w14:paraId="465F0C70" w14:textId="77777777" w:rsidR="00315147" w:rsidRPr="00D23110" w:rsidRDefault="00315147" w:rsidP="00315147">
      <w:pPr>
        <w:rPr>
          <w:b/>
          <w:bCs/>
        </w:rPr>
      </w:pPr>
      <w:r w:rsidRPr="00D23110">
        <w:rPr>
          <w:b/>
          <w:bCs/>
        </w:rPr>
        <w:t>Step 4 – Making a Decision</w:t>
      </w:r>
    </w:p>
    <w:p w14:paraId="476D05B8" w14:textId="77777777" w:rsidR="00315147" w:rsidRPr="00D23110" w:rsidRDefault="00315147" w:rsidP="00315147">
      <w:r w:rsidRPr="00D23110">
        <w:t>Based on the computed p-value, we decide:</w:t>
      </w:r>
    </w:p>
    <w:p w14:paraId="3C81464D" w14:textId="77777777" w:rsidR="00315147" w:rsidRPr="00D23110" w:rsidRDefault="00315147" w:rsidP="00315147">
      <w:pPr>
        <w:numPr>
          <w:ilvl w:val="0"/>
          <w:numId w:val="2"/>
        </w:numPr>
      </w:pPr>
      <w:r w:rsidRPr="00D23110">
        <w:t>Reject H₀: Evidence suggests the sample mean is significantly different.</w:t>
      </w:r>
    </w:p>
    <w:p w14:paraId="4672C560" w14:textId="77777777" w:rsidR="00315147" w:rsidRPr="00D23110" w:rsidRDefault="00315147" w:rsidP="00315147">
      <w:pPr>
        <w:numPr>
          <w:ilvl w:val="0"/>
          <w:numId w:val="2"/>
        </w:numPr>
      </w:pPr>
      <w:r w:rsidRPr="00D23110">
        <w:t>Fail to reject H₀: Evidence is insufficient; sample results could occur by chance.</w:t>
      </w:r>
    </w:p>
    <w:p w14:paraId="3C0ABFB4" w14:textId="77777777" w:rsidR="00315147" w:rsidRPr="00D23110" w:rsidRDefault="00315147" w:rsidP="00315147">
      <w:r w:rsidRPr="00D23110">
        <w:t>This decision-making process parallels real-world policy or managerial choices based on statistical evidence.</w:t>
      </w:r>
    </w:p>
    <w:p w14:paraId="03692F57" w14:textId="77777777" w:rsidR="00315147" w:rsidRPr="00D23110" w:rsidRDefault="00315147" w:rsidP="00315147">
      <w:r w:rsidRPr="00D23110">
        <w:t>For instance, in my SME IS study, I might test:</w:t>
      </w:r>
    </w:p>
    <w:p w14:paraId="7549D300" w14:textId="77777777" w:rsidR="00315147" w:rsidRPr="00D23110" w:rsidRDefault="00315147" w:rsidP="00315147">
      <w:r w:rsidRPr="00D23110">
        <w:rPr>
          <w:i/>
          <w:iCs/>
        </w:rPr>
        <w:t>H₀: There is no difference in productivity between SMEs using digital tools and those not using them.</w:t>
      </w:r>
      <w:r w:rsidRPr="00D23110">
        <w:br/>
      </w:r>
      <w:r w:rsidRPr="00D23110">
        <w:rPr>
          <w:i/>
          <w:iCs/>
        </w:rPr>
        <w:t>Decision:</w:t>
      </w:r>
      <w:r w:rsidRPr="00D23110">
        <w:t xml:space="preserve"> If p &lt; 0.05, reject H₀ → infer that digital tools significantly improve productivity.</w:t>
      </w:r>
    </w:p>
    <w:p w14:paraId="3CA5EBDE" w14:textId="77777777" w:rsidR="00D23110" w:rsidRDefault="00D23110" w:rsidP="00315147"/>
    <w:p w14:paraId="46386926" w14:textId="77777777" w:rsidR="00D23110" w:rsidRDefault="00D23110" w:rsidP="00315147"/>
    <w:p w14:paraId="51BDAB51" w14:textId="77777777" w:rsidR="00D23110" w:rsidRDefault="00D23110" w:rsidP="00315147"/>
    <w:p w14:paraId="757E105E" w14:textId="77777777" w:rsidR="00D23110" w:rsidRDefault="00D23110" w:rsidP="00315147"/>
    <w:p w14:paraId="106CF3F9" w14:textId="74622DA5" w:rsidR="00315147" w:rsidRPr="00D23110" w:rsidRDefault="00315147" w:rsidP="00315147">
      <w:pPr>
        <w:rPr>
          <w:b/>
          <w:bCs/>
        </w:rPr>
      </w:pPr>
      <w:r w:rsidRPr="00D23110">
        <w:rPr>
          <w:b/>
          <w:bCs/>
        </w:rPr>
        <w:lastRenderedPageBreak/>
        <w:t>Type I and Type II Errors</w:t>
      </w:r>
    </w:p>
    <w:p w14:paraId="3ED85307" w14:textId="77777777" w:rsidR="00315147" w:rsidRPr="00D23110" w:rsidRDefault="00315147" w:rsidP="00315147">
      <w:r w:rsidRPr="00D23110">
        <w:t>The framework acknowledges two possible decision errors: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143"/>
        <w:gridCol w:w="2085"/>
      </w:tblGrid>
      <w:tr w:rsidR="00315147" w:rsidRPr="00D23110" w14:paraId="7E4A80AB" w14:textId="77777777" w:rsidTr="00CA0F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F5F688" w14:textId="77777777" w:rsidR="00315147" w:rsidRPr="00D23110" w:rsidRDefault="00315147" w:rsidP="00315147">
            <w:r w:rsidRPr="00D23110">
              <w:t>Reality</w:t>
            </w:r>
          </w:p>
        </w:tc>
        <w:tc>
          <w:tcPr>
            <w:tcW w:w="0" w:type="auto"/>
            <w:vAlign w:val="center"/>
            <w:hideMark/>
          </w:tcPr>
          <w:p w14:paraId="75FF81B7" w14:textId="77777777" w:rsidR="00315147" w:rsidRPr="00D23110" w:rsidRDefault="00315147" w:rsidP="00315147">
            <w:r w:rsidRPr="00D23110">
              <w:t>Decision: Accept H₀</w:t>
            </w:r>
          </w:p>
        </w:tc>
        <w:tc>
          <w:tcPr>
            <w:tcW w:w="0" w:type="auto"/>
            <w:vAlign w:val="center"/>
            <w:hideMark/>
          </w:tcPr>
          <w:p w14:paraId="6620402A" w14:textId="77777777" w:rsidR="00315147" w:rsidRPr="00D23110" w:rsidRDefault="00315147" w:rsidP="00315147">
            <w:r w:rsidRPr="00D23110">
              <w:t>Decision: Reject H₀</w:t>
            </w:r>
          </w:p>
        </w:tc>
      </w:tr>
      <w:tr w:rsidR="00315147" w:rsidRPr="00D23110" w14:paraId="152052AF" w14:textId="77777777" w:rsidTr="00CA0F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7122A" w14:textId="77777777" w:rsidR="00315147" w:rsidRPr="00D23110" w:rsidRDefault="00315147" w:rsidP="00315147">
            <w:r w:rsidRPr="00D23110">
              <w:t>H₀ is true</w:t>
            </w:r>
          </w:p>
        </w:tc>
        <w:tc>
          <w:tcPr>
            <w:tcW w:w="0" w:type="auto"/>
            <w:vAlign w:val="center"/>
            <w:hideMark/>
          </w:tcPr>
          <w:p w14:paraId="5AC09A6A" w14:textId="5F827943" w:rsidR="00315147" w:rsidRPr="00D23110" w:rsidRDefault="00315147" w:rsidP="00315147">
            <w:r w:rsidRPr="00D23110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29F0C773" w14:textId="72611018" w:rsidR="00315147" w:rsidRPr="00D23110" w:rsidRDefault="00315147" w:rsidP="00315147">
            <w:r w:rsidRPr="00D23110">
              <w:t xml:space="preserve"> Type I error (α)</w:t>
            </w:r>
          </w:p>
        </w:tc>
      </w:tr>
      <w:tr w:rsidR="00315147" w:rsidRPr="00D23110" w14:paraId="4886470E" w14:textId="77777777" w:rsidTr="00CA0F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0B721" w14:textId="77777777" w:rsidR="00315147" w:rsidRPr="00D23110" w:rsidRDefault="00315147" w:rsidP="00315147">
            <w:r w:rsidRPr="00D23110">
              <w:t>H₀ is false</w:t>
            </w:r>
          </w:p>
        </w:tc>
        <w:tc>
          <w:tcPr>
            <w:tcW w:w="0" w:type="auto"/>
            <w:vAlign w:val="center"/>
            <w:hideMark/>
          </w:tcPr>
          <w:p w14:paraId="604E1F43" w14:textId="2B72E8FE" w:rsidR="00315147" w:rsidRPr="00D23110" w:rsidRDefault="00315147" w:rsidP="00315147">
            <w:r w:rsidRPr="00D23110">
              <w:t xml:space="preserve"> Type II error (β)</w:t>
            </w:r>
          </w:p>
        </w:tc>
        <w:tc>
          <w:tcPr>
            <w:tcW w:w="0" w:type="auto"/>
            <w:vAlign w:val="center"/>
            <w:hideMark/>
          </w:tcPr>
          <w:p w14:paraId="301248F9" w14:textId="10B34EED" w:rsidR="00315147" w:rsidRPr="00D23110" w:rsidRDefault="00315147" w:rsidP="00315147">
            <w:r w:rsidRPr="00D23110">
              <w:t xml:space="preserve"> Correct</w:t>
            </w:r>
          </w:p>
        </w:tc>
      </w:tr>
    </w:tbl>
    <w:p w14:paraId="705E49E9" w14:textId="77777777" w:rsidR="00315147" w:rsidRPr="00D23110" w:rsidRDefault="00315147" w:rsidP="00315147"/>
    <w:p w14:paraId="7673B6F3" w14:textId="77777777" w:rsidR="00315147" w:rsidRPr="00D23110" w:rsidRDefault="00315147" w:rsidP="00315147">
      <w:pPr>
        <w:numPr>
          <w:ilvl w:val="0"/>
          <w:numId w:val="3"/>
        </w:numPr>
      </w:pPr>
      <w:r w:rsidRPr="00D23110">
        <w:t>Type I error (α): Concluding a difference exists when it doesn’t (false positive).</w:t>
      </w:r>
    </w:p>
    <w:p w14:paraId="503E78D2" w14:textId="77777777" w:rsidR="00315147" w:rsidRPr="00D23110" w:rsidRDefault="00315147" w:rsidP="00315147">
      <w:pPr>
        <w:numPr>
          <w:ilvl w:val="0"/>
          <w:numId w:val="3"/>
        </w:numPr>
      </w:pPr>
      <w:r w:rsidRPr="00D23110">
        <w:t>Type II error (β): Failing to detect a real difference (false negative).</w:t>
      </w:r>
    </w:p>
    <w:p w14:paraId="07ADE38A" w14:textId="77777777" w:rsidR="00315147" w:rsidRPr="00D23110" w:rsidRDefault="00315147" w:rsidP="00315147">
      <w:r w:rsidRPr="00D23110">
        <w:t>The power of a test (1 − β) reflects the likelihood of correctly rejecting a false null hypothesis—improving with larger sample sizes and lower variance.</w:t>
      </w:r>
    </w:p>
    <w:p w14:paraId="34FED10B" w14:textId="68225C32" w:rsidR="00315147" w:rsidRPr="00D23110" w:rsidRDefault="00315147" w:rsidP="00315147"/>
    <w:p w14:paraId="7B6ACCE2" w14:textId="77777777" w:rsidR="00315147" w:rsidRPr="00D23110" w:rsidRDefault="00315147" w:rsidP="00315147">
      <w:pPr>
        <w:rPr>
          <w:b/>
          <w:bCs/>
        </w:rPr>
      </w:pPr>
      <w:r w:rsidRPr="00D23110">
        <w:rPr>
          <w:b/>
          <w:bCs/>
        </w:rPr>
        <w:t>Ethical and Practical Considerations</w:t>
      </w:r>
    </w:p>
    <w:p w14:paraId="4B42FD87" w14:textId="77777777" w:rsidR="00315147" w:rsidRPr="00D23110" w:rsidRDefault="00315147" w:rsidP="00315147">
      <w:r w:rsidRPr="00D23110">
        <w:t>The worksheet also emphasised research integrity:</w:t>
      </w:r>
    </w:p>
    <w:p w14:paraId="6404EE98" w14:textId="77777777" w:rsidR="00315147" w:rsidRPr="00D23110" w:rsidRDefault="00315147" w:rsidP="00315147">
      <w:pPr>
        <w:numPr>
          <w:ilvl w:val="0"/>
          <w:numId w:val="4"/>
        </w:numPr>
      </w:pPr>
      <w:r w:rsidRPr="00D23110">
        <w:t>Hypotheses must be pre-registered before data inspection to prevent bias.</w:t>
      </w:r>
    </w:p>
    <w:p w14:paraId="2C423328" w14:textId="77777777" w:rsidR="00315147" w:rsidRPr="00D23110" w:rsidRDefault="00315147" w:rsidP="00315147">
      <w:pPr>
        <w:numPr>
          <w:ilvl w:val="0"/>
          <w:numId w:val="4"/>
        </w:numPr>
      </w:pPr>
      <w:r w:rsidRPr="00D23110">
        <w:t xml:space="preserve">Choosing a one-tailed test </w:t>
      </w:r>
      <w:r w:rsidRPr="00D23110">
        <w:rPr>
          <w:i/>
          <w:iCs/>
        </w:rPr>
        <w:t>after</w:t>
      </w:r>
      <w:r w:rsidRPr="00D23110">
        <w:t xml:space="preserve"> viewing results is statistically dishonest, as it inflates the apparent significance (effectively doubling α).</w:t>
      </w:r>
    </w:p>
    <w:p w14:paraId="02B15BA1" w14:textId="77777777" w:rsidR="00315147" w:rsidRPr="00D23110" w:rsidRDefault="00315147" w:rsidP="00315147">
      <w:pPr>
        <w:numPr>
          <w:ilvl w:val="0"/>
          <w:numId w:val="4"/>
        </w:numPr>
      </w:pPr>
      <w:r w:rsidRPr="00D23110">
        <w:t>Statistical testing does not “prove” or “disprove” a hypothesis; it only quantifies uncertainty.</w:t>
      </w:r>
    </w:p>
    <w:p w14:paraId="6914D7A6" w14:textId="77777777" w:rsidR="00315147" w:rsidRPr="00D23110" w:rsidRDefault="00315147" w:rsidP="00315147">
      <w:r w:rsidRPr="00D23110">
        <w:t>These cautions directly relate to ethical reporting, as discussed in Unit 7’s Abi case. Data analysts must avoid misusing tests to “find significance” or to confirm pre-existing beliefs.</w:t>
      </w:r>
    </w:p>
    <w:p w14:paraId="0C148772" w14:textId="77777777" w:rsidR="00315147" w:rsidRPr="00D23110" w:rsidRDefault="00315147" w:rsidP="00315147">
      <w:pPr>
        <w:rPr>
          <w:b/>
          <w:bCs/>
        </w:rPr>
      </w:pPr>
      <w:r w:rsidRPr="00D23110">
        <w:rPr>
          <w:b/>
          <w:bCs/>
        </w:rPr>
        <w:t>Reflection</w:t>
      </w:r>
    </w:p>
    <w:p w14:paraId="0A9CDEFC" w14:textId="77777777" w:rsidR="00315147" w:rsidRPr="00D23110" w:rsidRDefault="00315147" w:rsidP="00315147">
      <w:r w:rsidRPr="00D23110">
        <w:t xml:space="preserve">This unit clarified that hypothesis testing is not about </w:t>
      </w:r>
      <w:r w:rsidRPr="00D23110">
        <w:rPr>
          <w:i/>
          <w:iCs/>
        </w:rPr>
        <w:t>proving truths</w:t>
      </w:r>
      <w:r w:rsidRPr="00D23110">
        <w:t>, but about managing uncertainty through structured reasoning.</w:t>
      </w:r>
      <w:r w:rsidRPr="00D23110">
        <w:br/>
        <w:t>I realised how inference connects technical analysis to decision-making ethics—each p-value represents a judgment about evidence strength, not absolute truth.</w:t>
      </w:r>
    </w:p>
    <w:p w14:paraId="3F23105C" w14:textId="77777777" w:rsidR="00315147" w:rsidRPr="00D23110" w:rsidRDefault="00315147" w:rsidP="00315147">
      <w:r w:rsidRPr="00D23110">
        <w:t>For my future project, I will:</w:t>
      </w:r>
    </w:p>
    <w:p w14:paraId="3F3776B5" w14:textId="77777777" w:rsidR="00315147" w:rsidRPr="00D23110" w:rsidRDefault="00315147" w:rsidP="00315147">
      <w:pPr>
        <w:numPr>
          <w:ilvl w:val="0"/>
          <w:numId w:val="5"/>
        </w:numPr>
      </w:pPr>
      <w:r w:rsidRPr="00D23110">
        <w:t>Clearly state null and alternative hypotheses before analysis.</w:t>
      </w:r>
    </w:p>
    <w:p w14:paraId="4DD1DD10" w14:textId="77777777" w:rsidR="00315147" w:rsidRPr="00D23110" w:rsidRDefault="00315147" w:rsidP="00315147">
      <w:pPr>
        <w:numPr>
          <w:ilvl w:val="0"/>
          <w:numId w:val="5"/>
        </w:numPr>
      </w:pPr>
      <w:r w:rsidRPr="00D23110">
        <w:t>Choose significance levels consistent with research risk.</w:t>
      </w:r>
    </w:p>
    <w:p w14:paraId="071A8A74" w14:textId="77777777" w:rsidR="00315147" w:rsidRPr="00D23110" w:rsidRDefault="00315147" w:rsidP="00315147">
      <w:pPr>
        <w:numPr>
          <w:ilvl w:val="0"/>
          <w:numId w:val="5"/>
        </w:numPr>
      </w:pPr>
      <w:r w:rsidRPr="00D23110">
        <w:t>Report both p-values and effect sizes transparently.</w:t>
      </w:r>
    </w:p>
    <w:p w14:paraId="203E3D3D" w14:textId="77777777" w:rsidR="00315147" w:rsidRPr="00D23110" w:rsidRDefault="00315147" w:rsidP="00315147">
      <w:pPr>
        <w:numPr>
          <w:ilvl w:val="0"/>
          <w:numId w:val="5"/>
        </w:numPr>
      </w:pPr>
      <w:r w:rsidRPr="00D23110">
        <w:lastRenderedPageBreak/>
        <w:t>Interpret outcomes conservatively, acknowledging limitations.</w:t>
      </w:r>
    </w:p>
    <w:p w14:paraId="62709FA1" w14:textId="77777777" w:rsidR="00315147" w:rsidRPr="00D23110" w:rsidRDefault="00315147" w:rsidP="00315147"/>
    <w:p w14:paraId="32DAC0AF" w14:textId="77777777" w:rsidR="00315147" w:rsidRPr="00D23110" w:rsidRDefault="00315147" w:rsidP="00315147">
      <w:pPr>
        <w:rPr>
          <w:b/>
          <w:bCs/>
        </w:rPr>
      </w:pPr>
      <w:r w:rsidRPr="00D23110">
        <w:rPr>
          <w:b/>
          <w:bCs/>
        </w:rPr>
        <w:t>Skills Developed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9"/>
        <w:gridCol w:w="5861"/>
      </w:tblGrid>
      <w:tr w:rsidR="00315147" w:rsidRPr="00D23110" w14:paraId="30019682" w14:textId="77777777" w:rsidTr="00CA0F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1EB5AC" w14:textId="77777777" w:rsidR="00315147" w:rsidRPr="00D23110" w:rsidRDefault="00315147" w:rsidP="00315147">
            <w:r w:rsidRPr="00D23110">
              <w:t>Skill</w:t>
            </w:r>
          </w:p>
        </w:tc>
        <w:tc>
          <w:tcPr>
            <w:tcW w:w="0" w:type="auto"/>
            <w:vAlign w:val="center"/>
            <w:hideMark/>
          </w:tcPr>
          <w:p w14:paraId="6E2C2E85" w14:textId="77777777" w:rsidR="00315147" w:rsidRPr="00D23110" w:rsidRDefault="00315147" w:rsidP="00315147">
            <w:r w:rsidRPr="00D23110">
              <w:t>Description</w:t>
            </w:r>
          </w:p>
        </w:tc>
      </w:tr>
      <w:tr w:rsidR="00315147" w:rsidRPr="00D23110" w14:paraId="7B9DC447" w14:textId="77777777" w:rsidTr="00CA0F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7CC2C" w14:textId="77777777" w:rsidR="00315147" w:rsidRPr="00D23110" w:rsidRDefault="00315147" w:rsidP="00315147">
            <w:r w:rsidRPr="00D23110">
              <w:t>Hypothesis formulation</w:t>
            </w:r>
          </w:p>
        </w:tc>
        <w:tc>
          <w:tcPr>
            <w:tcW w:w="0" w:type="auto"/>
            <w:vAlign w:val="center"/>
            <w:hideMark/>
          </w:tcPr>
          <w:p w14:paraId="086090C0" w14:textId="77777777" w:rsidR="00315147" w:rsidRPr="00D23110" w:rsidRDefault="00315147" w:rsidP="00315147">
            <w:r w:rsidRPr="00D23110">
              <w:t>Defining clear, testable research questions</w:t>
            </w:r>
          </w:p>
        </w:tc>
      </w:tr>
      <w:tr w:rsidR="00315147" w:rsidRPr="00D23110" w14:paraId="3E98CC6D" w14:textId="77777777" w:rsidTr="00CA0F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FD046" w14:textId="77777777" w:rsidR="00315147" w:rsidRPr="00D23110" w:rsidRDefault="00315147" w:rsidP="00315147">
            <w:r w:rsidRPr="00D23110">
              <w:t>Critical statistical reasoning</w:t>
            </w:r>
          </w:p>
        </w:tc>
        <w:tc>
          <w:tcPr>
            <w:tcW w:w="0" w:type="auto"/>
            <w:vAlign w:val="center"/>
            <w:hideMark/>
          </w:tcPr>
          <w:p w14:paraId="386610A1" w14:textId="77777777" w:rsidR="00315147" w:rsidRPr="00D23110" w:rsidRDefault="00315147" w:rsidP="00315147">
            <w:r w:rsidRPr="00D23110">
              <w:t>Understanding probability, errors, and significance</w:t>
            </w:r>
          </w:p>
        </w:tc>
      </w:tr>
      <w:tr w:rsidR="00315147" w:rsidRPr="00D23110" w14:paraId="7CCF94EA" w14:textId="77777777" w:rsidTr="00CA0F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74692" w14:textId="77777777" w:rsidR="00315147" w:rsidRPr="00D23110" w:rsidRDefault="00315147" w:rsidP="00315147">
            <w:r w:rsidRPr="00D23110">
              <w:t>Ethical analysis</w:t>
            </w:r>
          </w:p>
        </w:tc>
        <w:tc>
          <w:tcPr>
            <w:tcW w:w="0" w:type="auto"/>
            <w:vAlign w:val="center"/>
            <w:hideMark/>
          </w:tcPr>
          <w:p w14:paraId="718B01C3" w14:textId="77777777" w:rsidR="00315147" w:rsidRPr="00D23110" w:rsidRDefault="00315147" w:rsidP="00315147">
            <w:r w:rsidRPr="00D23110">
              <w:t>Avoiding bias in statistical decision-making</w:t>
            </w:r>
          </w:p>
        </w:tc>
      </w:tr>
      <w:tr w:rsidR="00315147" w:rsidRPr="00D23110" w14:paraId="710EEEA4" w14:textId="77777777" w:rsidTr="00CA0F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0D79C" w14:textId="77777777" w:rsidR="00315147" w:rsidRPr="00D23110" w:rsidRDefault="00315147" w:rsidP="00315147">
            <w:r w:rsidRPr="00D23110">
              <w:t>Application of Excel tools</w:t>
            </w:r>
          </w:p>
        </w:tc>
        <w:tc>
          <w:tcPr>
            <w:tcW w:w="0" w:type="auto"/>
            <w:vAlign w:val="center"/>
            <w:hideMark/>
          </w:tcPr>
          <w:p w14:paraId="49AC463A" w14:textId="77777777" w:rsidR="00315147" w:rsidRPr="00D23110" w:rsidRDefault="00315147" w:rsidP="00315147">
            <w:r w:rsidRPr="00D23110">
              <w:t>Using Data Analysis Toolpak for inferential testing</w:t>
            </w:r>
          </w:p>
        </w:tc>
      </w:tr>
      <w:tr w:rsidR="00315147" w:rsidRPr="00D23110" w14:paraId="0E25143F" w14:textId="77777777" w:rsidTr="00CA0F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60608" w14:textId="77777777" w:rsidR="00315147" w:rsidRPr="00D23110" w:rsidRDefault="00315147" w:rsidP="00315147">
            <w:r w:rsidRPr="00D23110">
              <w:t>Research transparency</w:t>
            </w:r>
          </w:p>
        </w:tc>
        <w:tc>
          <w:tcPr>
            <w:tcW w:w="0" w:type="auto"/>
            <w:vAlign w:val="center"/>
            <w:hideMark/>
          </w:tcPr>
          <w:p w14:paraId="678255DE" w14:textId="77777777" w:rsidR="00315147" w:rsidRPr="00D23110" w:rsidRDefault="00315147" w:rsidP="00315147">
            <w:r w:rsidRPr="00D23110">
              <w:t>Aligning quantitative methods with professional integrity</w:t>
            </w:r>
          </w:p>
        </w:tc>
      </w:tr>
    </w:tbl>
    <w:p w14:paraId="43D3121D" w14:textId="77777777" w:rsidR="00315147" w:rsidRPr="00D23110" w:rsidRDefault="00315147" w:rsidP="00315147"/>
    <w:p w14:paraId="38DDE6FC" w14:textId="77777777" w:rsidR="00315147" w:rsidRPr="00D23110" w:rsidRDefault="00315147" w:rsidP="00315147">
      <w:pPr>
        <w:rPr>
          <w:b/>
          <w:bCs/>
        </w:rPr>
      </w:pPr>
      <w:r w:rsidRPr="00D23110">
        <w:rPr>
          <w:b/>
          <w:bCs/>
        </w:rPr>
        <w:t>Conclusion</w:t>
      </w:r>
    </w:p>
    <w:p w14:paraId="5F4CD357" w14:textId="77777777" w:rsidR="00CA0FA1" w:rsidRPr="00D23110" w:rsidRDefault="00315147" w:rsidP="00D23110">
      <w:pPr>
        <w:spacing w:after="0"/>
        <w:jc w:val="both"/>
      </w:pPr>
      <w:r w:rsidRPr="00D23110">
        <w:t>Through this inference exercise, I developed a conceptual foundation for evidence-based research.</w:t>
      </w:r>
    </w:p>
    <w:p w14:paraId="430DEC0F" w14:textId="77777777" w:rsidR="00CA0FA1" w:rsidRPr="00D23110" w:rsidRDefault="00315147" w:rsidP="00D23110">
      <w:pPr>
        <w:spacing w:after="0"/>
        <w:jc w:val="both"/>
      </w:pPr>
      <w:r w:rsidRPr="00D23110">
        <w:br/>
        <w:t>It bridged the gap between numerical computation and ethical interpretation, reinforcing that data analytics is not merely about numbers, but about trust, integrity, and informed decision-making.</w:t>
      </w:r>
    </w:p>
    <w:p w14:paraId="02E3DD58" w14:textId="3936B5F7" w:rsidR="00315147" w:rsidRPr="00D23110" w:rsidRDefault="00315147" w:rsidP="00D23110">
      <w:pPr>
        <w:ind w:left="720"/>
      </w:pPr>
    </w:p>
    <w:sectPr w:rsidR="00315147" w:rsidRPr="00D23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D0059"/>
    <w:multiLevelType w:val="multilevel"/>
    <w:tmpl w:val="2B6A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7494A"/>
    <w:multiLevelType w:val="multilevel"/>
    <w:tmpl w:val="C052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06081"/>
    <w:multiLevelType w:val="multilevel"/>
    <w:tmpl w:val="E7C4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162D9B"/>
    <w:multiLevelType w:val="multilevel"/>
    <w:tmpl w:val="B39C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BF602A"/>
    <w:multiLevelType w:val="multilevel"/>
    <w:tmpl w:val="E580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F4796B"/>
    <w:multiLevelType w:val="multilevel"/>
    <w:tmpl w:val="88E66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5747404">
    <w:abstractNumId w:val="5"/>
  </w:num>
  <w:num w:numId="2" w16cid:durableId="1040059404">
    <w:abstractNumId w:val="3"/>
  </w:num>
  <w:num w:numId="3" w16cid:durableId="290211282">
    <w:abstractNumId w:val="2"/>
  </w:num>
  <w:num w:numId="4" w16cid:durableId="1305742916">
    <w:abstractNumId w:val="1"/>
  </w:num>
  <w:num w:numId="5" w16cid:durableId="496388810">
    <w:abstractNumId w:val="4"/>
  </w:num>
  <w:num w:numId="6" w16cid:durableId="365642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47"/>
    <w:rsid w:val="000815BA"/>
    <w:rsid w:val="00315147"/>
    <w:rsid w:val="0060005E"/>
    <w:rsid w:val="00CA0FA1"/>
    <w:rsid w:val="00D2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t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F4182"/>
  <w15:chartTrackingRefBased/>
  <w15:docId w15:val="{210B47F6-12EC-4BE1-B301-C00E1CCD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mt-M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5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1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1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1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1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1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1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1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1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1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1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1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51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1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5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2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4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1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0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2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Fiqki Azizah</dc:creator>
  <cp:keywords/>
  <dc:description/>
  <cp:lastModifiedBy>Fiqki Azizah</cp:lastModifiedBy>
  <cp:revision>2</cp:revision>
  <dcterms:created xsi:type="dcterms:W3CDTF">2025-10-20T10:12:00Z</dcterms:created>
  <dcterms:modified xsi:type="dcterms:W3CDTF">2025-10-20T16:49:00Z</dcterms:modified>
</cp:coreProperties>
</file>