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E07F1" w14:textId="65F0CC0A" w:rsidR="00EE1B83" w:rsidRPr="00B35E53" w:rsidRDefault="00474D59">
      <w:pPr>
        <w:rPr>
          <w:rFonts w:ascii="Source Sans Pro" w:hAnsi="Source Sans Pro"/>
          <w:b/>
          <w:sz w:val="36"/>
          <w:szCs w:val="36"/>
        </w:rPr>
      </w:pPr>
      <w:proofErr w:type="spellStart"/>
      <w:r w:rsidRPr="00B35E53">
        <w:rPr>
          <w:rFonts w:ascii="Source Sans Pro" w:hAnsi="Source Sans Pro"/>
          <w:b/>
          <w:sz w:val="36"/>
          <w:szCs w:val="36"/>
        </w:rPr>
        <w:t>StarCellBio</w:t>
      </w:r>
      <w:proofErr w:type="spellEnd"/>
      <w:r w:rsidR="00451A61" w:rsidRPr="00B35E53">
        <w:rPr>
          <w:rFonts w:ascii="Source Sans Pro" w:hAnsi="Source Sans Pro"/>
          <w:b/>
          <w:sz w:val="36"/>
          <w:szCs w:val="36"/>
        </w:rPr>
        <w:t xml:space="preserve"> </w:t>
      </w:r>
      <w:r w:rsidR="00B35E53" w:rsidRPr="00B35E53">
        <w:rPr>
          <w:rFonts w:ascii="Source Sans Pro" w:hAnsi="Source Sans Pro"/>
          <w:b/>
          <w:sz w:val="36"/>
          <w:szCs w:val="36"/>
        </w:rPr>
        <w:t>USER INTERFACE</w:t>
      </w:r>
    </w:p>
    <w:p w14:paraId="0B039AF8" w14:textId="77777777" w:rsidR="00474D59" w:rsidRPr="004F5CEF" w:rsidRDefault="00474D59">
      <w:pPr>
        <w:rPr>
          <w:rFonts w:ascii="Source Sans Pro" w:hAnsi="Source Sans Pro"/>
        </w:rPr>
      </w:pPr>
    </w:p>
    <w:p w14:paraId="245CDDA8" w14:textId="22C91B5F" w:rsidR="00474D59" w:rsidRPr="004F5CEF" w:rsidRDefault="00570662">
      <w:pPr>
        <w:rPr>
          <w:rFonts w:ascii="Source Sans Pro" w:hAnsi="Source Sans Pro"/>
        </w:rPr>
      </w:pPr>
      <w:r w:rsidRPr="00B35E53">
        <w:rPr>
          <w:rFonts w:ascii="Source Sans Pro" w:hAnsi="Source Sans Pro"/>
          <w:b/>
          <w:sz w:val="28"/>
          <w:szCs w:val="28"/>
        </w:rPr>
        <w:t>1. Links at the top or bottom of</w:t>
      </w:r>
      <w:r w:rsidR="00474D59" w:rsidRPr="00B35E53">
        <w:rPr>
          <w:rFonts w:ascii="Source Sans Pro" w:hAnsi="Source Sans Pro"/>
          <w:b/>
          <w:sz w:val="28"/>
          <w:szCs w:val="28"/>
        </w:rPr>
        <w:t xml:space="preserve"> every page</w:t>
      </w:r>
    </w:p>
    <w:p w14:paraId="19B04D66" w14:textId="77777777" w:rsidR="004F5CEF" w:rsidRPr="004F5CEF" w:rsidRDefault="004F5CEF" w:rsidP="004F5CEF">
      <w:pPr>
        <w:pStyle w:val="ListParagraph"/>
        <w:numPr>
          <w:ilvl w:val="0"/>
          <w:numId w:val="2"/>
        </w:numPr>
        <w:rPr>
          <w:rFonts w:ascii="Source Sans Pro" w:hAnsi="Source Sans Pro"/>
        </w:rPr>
      </w:pPr>
      <w:r w:rsidRPr="004F5CEF">
        <w:rPr>
          <w:rFonts w:ascii="Source Sans Pro" w:hAnsi="Source Sans Pro"/>
        </w:rPr>
        <w:t>About Star</w:t>
      </w:r>
    </w:p>
    <w:p w14:paraId="1B9613F4" w14:textId="77777777" w:rsidR="004F5CEF" w:rsidRPr="004F5CEF" w:rsidRDefault="004F5CEF" w:rsidP="00570662">
      <w:pPr>
        <w:ind w:left="720"/>
        <w:rPr>
          <w:rFonts w:ascii="Source Sans Pro" w:hAnsi="Source Sans Pro"/>
        </w:rPr>
      </w:pPr>
      <w:r>
        <w:rPr>
          <w:rFonts w:ascii="Source Sans Pro" w:hAnsi="Source Sans Pro"/>
        </w:rPr>
        <w:t xml:space="preserve">Navigate to </w:t>
      </w:r>
      <w:hyperlink r:id="rId6" w:history="1">
        <w:r w:rsidR="00570662">
          <w:rPr>
            <w:rStyle w:val="Hyperlink"/>
            <w:rFonts w:ascii="Source Sans Pro" w:hAnsi="Source Sans Pro"/>
          </w:rPr>
          <w:t>http://star.mit.edu/about.html</w:t>
        </w:r>
      </w:hyperlink>
    </w:p>
    <w:p w14:paraId="67883F92" w14:textId="77777777" w:rsidR="00474D59" w:rsidRPr="004F5CEF" w:rsidRDefault="00474D59" w:rsidP="004F5CEF">
      <w:pPr>
        <w:pStyle w:val="ListParagraph"/>
        <w:numPr>
          <w:ilvl w:val="0"/>
          <w:numId w:val="2"/>
        </w:numPr>
        <w:rPr>
          <w:rFonts w:ascii="Source Sans Pro" w:hAnsi="Source Sans Pro"/>
        </w:rPr>
      </w:pPr>
      <w:r w:rsidRPr="004F5CEF">
        <w:rPr>
          <w:rFonts w:ascii="Source Sans Pro" w:hAnsi="Source Sans Pro"/>
        </w:rPr>
        <w:t>Support</w:t>
      </w:r>
    </w:p>
    <w:p w14:paraId="70FBAC43" w14:textId="77777777" w:rsidR="004F5CEF" w:rsidRDefault="004F5CEF" w:rsidP="004F5CEF">
      <w:pPr>
        <w:ind w:firstLine="720"/>
        <w:rPr>
          <w:rFonts w:ascii="Source Sans Pro" w:hAnsi="Source Sans Pro"/>
        </w:rPr>
      </w:pPr>
      <w:r>
        <w:rPr>
          <w:rFonts w:ascii="Source Sans Pro" w:hAnsi="Source Sans Pro"/>
        </w:rPr>
        <w:t>Link to a new page that reads:</w:t>
      </w:r>
    </w:p>
    <w:p w14:paraId="020C7995" w14:textId="77777777" w:rsidR="004F5CEF" w:rsidRPr="00570662" w:rsidRDefault="004F5CEF" w:rsidP="004F5CEF">
      <w:pPr>
        <w:ind w:firstLine="720"/>
        <w:rPr>
          <w:rFonts w:ascii="Source Sans Pro" w:hAnsi="Source Sans Pro"/>
          <w:color w:val="58585A"/>
        </w:rPr>
      </w:pPr>
      <w:r w:rsidRPr="00570662">
        <w:rPr>
          <w:rFonts w:ascii="Source Sans Pro" w:hAnsi="Source Sans Pro"/>
          <w:color w:val="58585A"/>
        </w:rPr>
        <w:t>This work has received funding from</w:t>
      </w:r>
      <w:r w:rsidR="00570662" w:rsidRPr="00570662">
        <w:rPr>
          <w:rFonts w:ascii="Source Sans Pro" w:hAnsi="Source Sans Pro"/>
          <w:color w:val="58585A"/>
        </w:rPr>
        <w:t xml:space="preserve"> the following grants</w:t>
      </w:r>
      <w:r w:rsidRPr="00570662">
        <w:rPr>
          <w:rFonts w:ascii="Source Sans Pro" w:hAnsi="Source Sans Pro"/>
          <w:color w:val="58585A"/>
        </w:rPr>
        <w:t>:</w:t>
      </w:r>
    </w:p>
    <w:p w14:paraId="33A10AB1" w14:textId="77777777" w:rsidR="004F5CEF" w:rsidRPr="00570662" w:rsidRDefault="00570662" w:rsidP="004F5CEF">
      <w:pPr>
        <w:ind w:firstLine="720"/>
        <w:rPr>
          <w:rFonts w:ascii="Source Sans Pro" w:hAnsi="Source Sans Pro"/>
          <w:color w:val="58585A"/>
        </w:rPr>
      </w:pPr>
      <w:r w:rsidRPr="00570662">
        <w:rPr>
          <w:rFonts w:ascii="Source Sans Pro" w:hAnsi="Source Sans Pro"/>
          <w:color w:val="58585A"/>
        </w:rPr>
        <w:t xml:space="preserve">- </w:t>
      </w:r>
      <w:r w:rsidR="004F5CEF" w:rsidRPr="00570662">
        <w:rPr>
          <w:rFonts w:ascii="Source Sans Pro" w:hAnsi="Source Sans Pro"/>
          <w:color w:val="58585A"/>
        </w:rPr>
        <w:t>NSF TUES Grant</w:t>
      </w:r>
    </w:p>
    <w:p w14:paraId="4423FFAB" w14:textId="77777777" w:rsidR="00474D59" w:rsidRPr="00570662" w:rsidRDefault="00570662" w:rsidP="00570662">
      <w:pPr>
        <w:ind w:firstLine="720"/>
        <w:rPr>
          <w:rFonts w:ascii="Source Sans Pro" w:hAnsi="Source Sans Pro"/>
          <w:color w:val="58585A"/>
        </w:rPr>
      </w:pPr>
      <w:r w:rsidRPr="00570662">
        <w:rPr>
          <w:rFonts w:ascii="Source Sans Pro" w:hAnsi="Source Sans Pro"/>
          <w:color w:val="58585A"/>
        </w:rPr>
        <w:t xml:space="preserve">- </w:t>
      </w:r>
      <w:r w:rsidR="004F5CEF" w:rsidRPr="00570662">
        <w:rPr>
          <w:rFonts w:ascii="Source Sans Pro" w:hAnsi="Source Sans Pro"/>
          <w:color w:val="58585A"/>
        </w:rPr>
        <w:t>Howard Hughes Medical Institute (HHMI) Professors Grant</w:t>
      </w:r>
    </w:p>
    <w:p w14:paraId="45C1EAE5" w14:textId="0075BF01" w:rsidR="005E2C5E" w:rsidRDefault="005E2C5E" w:rsidP="00570662">
      <w:pPr>
        <w:pStyle w:val="ListParagraph"/>
        <w:numPr>
          <w:ilvl w:val="0"/>
          <w:numId w:val="2"/>
        </w:numPr>
        <w:rPr>
          <w:rFonts w:ascii="Source Sans Pro" w:hAnsi="Source Sans Pro"/>
        </w:rPr>
      </w:pPr>
      <w:r>
        <w:rPr>
          <w:rFonts w:ascii="Source Sans Pro" w:hAnsi="Source Sans Pro"/>
        </w:rPr>
        <w:t>MIT logo</w:t>
      </w:r>
    </w:p>
    <w:p w14:paraId="3B5D2C35" w14:textId="70EF60E6" w:rsidR="005E2C5E" w:rsidRDefault="005E2C5E" w:rsidP="005E2C5E">
      <w:pPr>
        <w:pStyle w:val="ListParagraph"/>
        <w:rPr>
          <w:rFonts w:ascii="Source Sans Pro" w:hAnsi="Source Sans Pro"/>
        </w:rPr>
      </w:pPr>
      <w:r>
        <w:rPr>
          <w:rFonts w:ascii="Source Sans Pro" w:hAnsi="Source Sans Pro"/>
        </w:rPr>
        <w:t xml:space="preserve">Navigate to </w:t>
      </w:r>
      <w:hyperlink r:id="rId7" w:history="1">
        <w:r w:rsidRPr="005E2C5E">
          <w:rPr>
            <w:rStyle w:val="Hyperlink"/>
            <w:rFonts w:ascii="Source Sans Pro" w:hAnsi="Source Sans Pro"/>
          </w:rPr>
          <w:t>web.mit.edu</w:t>
        </w:r>
      </w:hyperlink>
    </w:p>
    <w:p w14:paraId="34142C06" w14:textId="77777777" w:rsidR="00474D59" w:rsidRPr="00570662" w:rsidRDefault="00474D59" w:rsidP="00570662">
      <w:pPr>
        <w:pStyle w:val="ListParagraph"/>
        <w:numPr>
          <w:ilvl w:val="0"/>
          <w:numId w:val="2"/>
        </w:numPr>
        <w:rPr>
          <w:rFonts w:ascii="Source Sans Pro" w:hAnsi="Source Sans Pro"/>
        </w:rPr>
      </w:pPr>
      <w:r w:rsidRPr="00570662">
        <w:rPr>
          <w:rFonts w:ascii="Source Sans Pro" w:hAnsi="Source Sans Pro"/>
        </w:rPr>
        <w:t xml:space="preserve">Contact Us: </w:t>
      </w:r>
      <w:r w:rsidR="00570662">
        <w:rPr>
          <w:rFonts w:ascii="Source Sans Pro" w:hAnsi="Source Sans Pro"/>
        </w:rPr>
        <w:t xml:space="preserve">Have you built a window like the one shown on page 2 in Cheryl’s document? If not, can we link to a page like this one: </w:t>
      </w:r>
      <w:hyperlink r:id="rId8" w:history="1">
        <w:r w:rsidR="00570662" w:rsidRPr="00570662">
          <w:rPr>
            <w:rStyle w:val="Hyperlink"/>
            <w:rFonts w:ascii="Source Sans Pro" w:hAnsi="Source Sans Pro"/>
          </w:rPr>
          <w:t>http://star.mit.edu/feedback.html?project=StarGenetics&amp;source=web</w:t>
        </w:r>
      </w:hyperlink>
    </w:p>
    <w:p w14:paraId="04E9A10C" w14:textId="77777777" w:rsidR="00474D59" w:rsidRPr="00570662" w:rsidRDefault="00474D59" w:rsidP="00570662">
      <w:pPr>
        <w:pStyle w:val="ListParagraph"/>
        <w:numPr>
          <w:ilvl w:val="0"/>
          <w:numId w:val="2"/>
        </w:numPr>
        <w:rPr>
          <w:rFonts w:ascii="Source Sans Pro" w:hAnsi="Source Sans Pro"/>
        </w:rPr>
      </w:pPr>
      <w:r w:rsidRPr="00570662">
        <w:rPr>
          <w:rFonts w:ascii="Source Sans Pro" w:hAnsi="Source Sans Pro"/>
        </w:rPr>
        <w:t>Reference Library: coming soon!</w:t>
      </w:r>
    </w:p>
    <w:p w14:paraId="11D40C0C" w14:textId="77777777" w:rsidR="00474D59" w:rsidRPr="00570662" w:rsidRDefault="00474D59" w:rsidP="00570662">
      <w:pPr>
        <w:pStyle w:val="ListParagraph"/>
        <w:numPr>
          <w:ilvl w:val="0"/>
          <w:numId w:val="2"/>
        </w:numPr>
        <w:rPr>
          <w:rFonts w:ascii="Source Sans Pro" w:hAnsi="Source Sans Pro"/>
        </w:rPr>
      </w:pPr>
      <w:r w:rsidRPr="00570662">
        <w:rPr>
          <w:rFonts w:ascii="Source Sans Pro" w:hAnsi="Source Sans Pro"/>
        </w:rPr>
        <w:t xml:space="preserve">User Guide: </w:t>
      </w:r>
      <w:r w:rsidR="00570662">
        <w:rPr>
          <w:rFonts w:ascii="Source Sans Pro" w:hAnsi="Source Sans Pro"/>
        </w:rPr>
        <w:t>A first</w:t>
      </w:r>
      <w:r w:rsidRPr="00570662">
        <w:rPr>
          <w:rFonts w:ascii="Source Sans Pro" w:hAnsi="Source Sans Pro"/>
        </w:rPr>
        <w:t xml:space="preserve"> draft of this</w:t>
      </w:r>
      <w:r w:rsidR="00570662">
        <w:rPr>
          <w:rFonts w:ascii="Source Sans Pro" w:hAnsi="Source Sans Pro"/>
        </w:rPr>
        <w:t xml:space="preserve"> has been sent</w:t>
      </w:r>
      <w:r w:rsidRPr="00570662">
        <w:rPr>
          <w:rFonts w:ascii="Source Sans Pro" w:hAnsi="Source Sans Pro"/>
        </w:rPr>
        <w:t xml:space="preserve"> to you</w:t>
      </w:r>
      <w:r w:rsidR="00570662">
        <w:rPr>
          <w:rFonts w:ascii="Source Sans Pro" w:hAnsi="Source Sans Pro"/>
        </w:rPr>
        <w:t>.</w:t>
      </w:r>
    </w:p>
    <w:p w14:paraId="0EDEF52A" w14:textId="77777777" w:rsidR="00474D59" w:rsidRDefault="00474D59">
      <w:pPr>
        <w:rPr>
          <w:rFonts w:ascii="Source Sans Pro" w:hAnsi="Source Sans Pro"/>
        </w:rPr>
      </w:pPr>
    </w:p>
    <w:p w14:paraId="1A7006B4" w14:textId="77777777" w:rsidR="00570662" w:rsidRPr="00B35E53" w:rsidRDefault="00570662">
      <w:pPr>
        <w:rPr>
          <w:rFonts w:ascii="Source Sans Pro" w:hAnsi="Source Sans Pro"/>
          <w:b/>
          <w:sz w:val="28"/>
          <w:szCs w:val="28"/>
        </w:rPr>
      </w:pPr>
      <w:r w:rsidRPr="00B35E53">
        <w:rPr>
          <w:rFonts w:ascii="Source Sans Pro" w:hAnsi="Source Sans Pro"/>
          <w:b/>
          <w:sz w:val="28"/>
          <w:szCs w:val="28"/>
        </w:rPr>
        <w:t xml:space="preserve">2. The </w:t>
      </w:r>
      <w:proofErr w:type="spellStart"/>
      <w:r w:rsidRPr="00B35E53">
        <w:rPr>
          <w:rFonts w:ascii="Source Sans Pro" w:hAnsi="Source Sans Pro"/>
          <w:b/>
          <w:sz w:val="28"/>
          <w:szCs w:val="28"/>
        </w:rPr>
        <w:t>StarCellBio</w:t>
      </w:r>
      <w:proofErr w:type="spellEnd"/>
      <w:r w:rsidRPr="00B35E53">
        <w:rPr>
          <w:rFonts w:ascii="Source Sans Pro" w:hAnsi="Source Sans Pro"/>
          <w:b/>
          <w:sz w:val="28"/>
          <w:szCs w:val="28"/>
        </w:rPr>
        <w:t xml:space="preserve"> Logo</w:t>
      </w:r>
    </w:p>
    <w:p w14:paraId="2A65568F" w14:textId="508AEFD0" w:rsidR="005E2C5E" w:rsidRDefault="005E2C5E" w:rsidP="005E2C5E">
      <w:pPr>
        <w:pStyle w:val="ListParagraph"/>
        <w:numPr>
          <w:ilvl w:val="0"/>
          <w:numId w:val="3"/>
        </w:numPr>
        <w:rPr>
          <w:rFonts w:ascii="Source Sans Pro" w:hAnsi="Source Sans Pro"/>
        </w:rPr>
      </w:pPr>
      <w:r w:rsidRPr="005E2C5E">
        <w:rPr>
          <w:rFonts w:ascii="Source Sans Pro" w:hAnsi="Source Sans Pro"/>
        </w:rPr>
        <w:t xml:space="preserve">When clicked, navigate to the </w:t>
      </w:r>
      <w:proofErr w:type="spellStart"/>
      <w:r w:rsidRPr="005E2C5E">
        <w:rPr>
          <w:rFonts w:ascii="Source Sans Pro" w:hAnsi="Source Sans Pro"/>
        </w:rPr>
        <w:t>StarCellBio</w:t>
      </w:r>
      <w:proofErr w:type="spellEnd"/>
      <w:r w:rsidRPr="005E2C5E">
        <w:rPr>
          <w:rFonts w:ascii="Source Sans Pro" w:hAnsi="Source Sans Pro"/>
        </w:rPr>
        <w:t xml:space="preserve"> homepage.</w:t>
      </w:r>
    </w:p>
    <w:p w14:paraId="4F60D5B1" w14:textId="7DAFF785" w:rsidR="005E2C5E" w:rsidRDefault="005E2C5E" w:rsidP="005E2C5E">
      <w:pPr>
        <w:pStyle w:val="ListParagraph"/>
        <w:numPr>
          <w:ilvl w:val="0"/>
          <w:numId w:val="3"/>
        </w:numPr>
        <w:rPr>
          <w:rFonts w:ascii="Source Sans Pro" w:hAnsi="Source Sans Pro"/>
        </w:rPr>
      </w:pPr>
      <w:r>
        <w:rPr>
          <w:rFonts w:ascii="Source Sans Pro" w:hAnsi="Source Sans Pro"/>
        </w:rPr>
        <w:t xml:space="preserve">The logo is still being designed. In the meantime, format </w:t>
      </w:r>
      <w:proofErr w:type="spellStart"/>
      <w:r w:rsidRPr="00451A61">
        <w:rPr>
          <w:rFonts w:ascii="Source Sans Pro" w:hAnsi="Source Sans Pro"/>
          <w:color w:val="3CAAE0"/>
          <w:sz w:val="36"/>
          <w:szCs w:val="36"/>
        </w:rPr>
        <w:t>Star</w:t>
      </w:r>
      <w:r w:rsidRPr="00451A61">
        <w:rPr>
          <w:rFonts w:ascii="Source Sans Pro" w:hAnsi="Source Sans Pro"/>
          <w:color w:val="2C74BB"/>
          <w:sz w:val="36"/>
          <w:szCs w:val="36"/>
        </w:rPr>
        <w:t>CellBio</w:t>
      </w:r>
      <w:proofErr w:type="spellEnd"/>
      <w:r>
        <w:rPr>
          <w:rFonts w:ascii="Source Sans Pro" w:hAnsi="Source Sans Pro"/>
        </w:rPr>
        <w:t xml:space="preserve"> as follows:</w:t>
      </w:r>
    </w:p>
    <w:p w14:paraId="42646611" w14:textId="6126D2A8" w:rsidR="00451A61" w:rsidRPr="00451A61" w:rsidRDefault="005E2C5E" w:rsidP="00451A61">
      <w:pPr>
        <w:pStyle w:val="ListParagraph"/>
        <w:rPr>
          <w:rFonts w:ascii="Source Sans Pro" w:hAnsi="Source Sans Pro"/>
        </w:rPr>
      </w:pPr>
      <w:r w:rsidRPr="00451A61">
        <w:rPr>
          <w:rFonts w:ascii="Oxygen Regular" w:hAnsi="Oxygen Regular"/>
          <w:color w:val="3CAAE0"/>
        </w:rPr>
        <w:t>Star</w:t>
      </w:r>
      <w:r>
        <w:rPr>
          <w:rFonts w:ascii="Source Sans Pro" w:hAnsi="Source Sans Pro"/>
        </w:rPr>
        <w:t xml:space="preserve"> in light blue (R: 60, G: 170, B: 224)</w:t>
      </w:r>
    </w:p>
    <w:p w14:paraId="6F61BF6A" w14:textId="1CA658CD" w:rsidR="005E2C5E" w:rsidRDefault="005E2C5E" w:rsidP="005E2C5E">
      <w:pPr>
        <w:pStyle w:val="ListParagraph"/>
        <w:rPr>
          <w:rFonts w:ascii="Source Sans Pro" w:hAnsi="Source Sans Pro"/>
        </w:rPr>
      </w:pPr>
      <w:proofErr w:type="spellStart"/>
      <w:r w:rsidRPr="00451A61">
        <w:rPr>
          <w:rFonts w:ascii="Oxygen Regular" w:hAnsi="Oxygen Regular"/>
          <w:color w:val="2C74BB"/>
        </w:rPr>
        <w:t>CellBio</w:t>
      </w:r>
      <w:proofErr w:type="spellEnd"/>
      <w:r>
        <w:rPr>
          <w:rFonts w:ascii="Source Sans Pro" w:hAnsi="Source Sans Pro"/>
        </w:rPr>
        <w:t xml:space="preserve"> in dark blue (R: 44, G: 116, B: 187)</w:t>
      </w:r>
    </w:p>
    <w:p w14:paraId="509045D7" w14:textId="49D4274A" w:rsidR="0028075E" w:rsidRDefault="0028075E" w:rsidP="005E2C5E">
      <w:pPr>
        <w:pStyle w:val="ListParagraph"/>
        <w:rPr>
          <w:rFonts w:ascii="Source Sans Pro" w:hAnsi="Source Sans Pro"/>
        </w:rPr>
      </w:pPr>
      <w:r>
        <w:rPr>
          <w:rFonts w:ascii="Source Sans Pro" w:hAnsi="Source Sans Pro"/>
        </w:rPr>
        <w:t>Font: Source Sans Pro</w:t>
      </w:r>
    </w:p>
    <w:p w14:paraId="749F0DF1" w14:textId="40ED4283" w:rsidR="005E2C5E" w:rsidRPr="005E2C5E" w:rsidRDefault="005E2C5E" w:rsidP="005E2C5E">
      <w:pPr>
        <w:pStyle w:val="ListParagraph"/>
        <w:rPr>
          <w:rFonts w:ascii="Source Sans Pro" w:hAnsi="Source Sans Pro"/>
        </w:rPr>
      </w:pPr>
      <w:r w:rsidRPr="005E2C5E">
        <w:rPr>
          <w:rFonts w:ascii="Source Sans Pro" w:hAnsi="Source Sans Pro"/>
        </w:rPr>
        <w:t>Size</w:t>
      </w:r>
      <w:r w:rsidR="00451A61">
        <w:rPr>
          <w:rFonts w:ascii="Source Sans Pro" w:hAnsi="Source Sans Pro"/>
        </w:rPr>
        <w:t>: 24? 28? 36?</w:t>
      </w:r>
    </w:p>
    <w:p w14:paraId="117CF837" w14:textId="77777777" w:rsidR="00483E6C" w:rsidRDefault="00483E6C">
      <w:pPr>
        <w:rPr>
          <w:rFonts w:ascii="Source Sans Pro" w:hAnsi="Source Sans Pro"/>
        </w:rPr>
      </w:pPr>
    </w:p>
    <w:p w14:paraId="506A9B50" w14:textId="3AAC9ABD" w:rsidR="004F5CEF" w:rsidRPr="004F5CEF" w:rsidRDefault="00483E6C">
      <w:pPr>
        <w:rPr>
          <w:rFonts w:ascii="Source Sans Pro" w:hAnsi="Source Sans Pro"/>
        </w:rPr>
      </w:pPr>
      <w:r>
        <w:rPr>
          <w:rFonts w:ascii="Source Sans Pro" w:hAnsi="Source Sans Pro"/>
          <w:b/>
          <w:sz w:val="28"/>
          <w:szCs w:val="28"/>
        </w:rPr>
        <w:t>3</w:t>
      </w:r>
      <w:r w:rsidR="00570662" w:rsidRPr="00B35E53">
        <w:rPr>
          <w:rFonts w:ascii="Source Sans Pro" w:hAnsi="Source Sans Pro"/>
          <w:b/>
          <w:sz w:val="28"/>
          <w:szCs w:val="28"/>
        </w:rPr>
        <w:t xml:space="preserve">. </w:t>
      </w:r>
      <w:r w:rsidR="004F5CEF" w:rsidRPr="00B35E53">
        <w:rPr>
          <w:rFonts w:ascii="Source Sans Pro" w:hAnsi="Source Sans Pro"/>
          <w:b/>
          <w:sz w:val="28"/>
          <w:szCs w:val="28"/>
        </w:rPr>
        <w:t xml:space="preserve">The </w:t>
      </w:r>
      <w:r w:rsidR="00B35E53">
        <w:rPr>
          <w:rFonts w:ascii="Source Sans Pro" w:hAnsi="Source Sans Pro"/>
          <w:b/>
          <w:sz w:val="28"/>
          <w:szCs w:val="28"/>
        </w:rPr>
        <w:t>p</w:t>
      </w:r>
      <w:r w:rsidR="004F5CEF" w:rsidRPr="00B35E53">
        <w:rPr>
          <w:rFonts w:ascii="Source Sans Pro" w:hAnsi="Source Sans Pro"/>
          <w:b/>
          <w:sz w:val="28"/>
          <w:szCs w:val="28"/>
        </w:rPr>
        <w:t>anel at the bottom of home page and the assignments overview page</w:t>
      </w:r>
    </w:p>
    <w:p w14:paraId="24D53D22" w14:textId="77777777" w:rsidR="00474D59" w:rsidRPr="004F5CEF" w:rsidRDefault="004F5CEF">
      <w:pPr>
        <w:rPr>
          <w:rFonts w:ascii="Source Sans Pro" w:hAnsi="Source Sans Pro"/>
        </w:rPr>
      </w:pPr>
      <w:r w:rsidRPr="004F5CEF">
        <w:rPr>
          <w:rFonts w:ascii="Source Sans Pro" w:hAnsi="Source Sans Pro"/>
          <w:b/>
          <w:color w:val="30997C"/>
        </w:rPr>
        <w:t>EXPERIMENTAL DESIGN</w:t>
      </w:r>
      <w:r w:rsidR="00474D59" w:rsidRPr="004F5CEF">
        <w:rPr>
          <w:rFonts w:ascii="Source Sans Pro" w:hAnsi="Source Sans Pro"/>
        </w:rPr>
        <w:t xml:space="preserve"> </w:t>
      </w:r>
    </w:p>
    <w:p w14:paraId="2396F880" w14:textId="77777777" w:rsidR="00474D59" w:rsidRPr="004F5CEF" w:rsidRDefault="004F5CEF">
      <w:pPr>
        <w:rPr>
          <w:rFonts w:ascii="Source Sans Pro" w:hAnsi="Source Sans Pro"/>
          <w:color w:val="58585A"/>
        </w:rPr>
      </w:pPr>
      <w:r>
        <w:rPr>
          <w:rFonts w:ascii="Source Sans Pro" w:hAnsi="Source Sans Pro"/>
          <w:color w:val="58585A"/>
        </w:rPr>
        <w:t>Each</w:t>
      </w:r>
      <w:r w:rsidR="00474D59" w:rsidRPr="004F5CEF">
        <w:rPr>
          <w:rFonts w:ascii="Source Sans Pro" w:hAnsi="Source Sans Pro"/>
          <w:color w:val="58585A"/>
        </w:rPr>
        <w:t xml:space="preserve"> experiment</w:t>
      </w:r>
      <w:r>
        <w:rPr>
          <w:rFonts w:ascii="Source Sans Pro" w:hAnsi="Source Sans Pro"/>
          <w:color w:val="58585A"/>
        </w:rPr>
        <w:t xml:space="preserve"> consists of 7 steps</w:t>
      </w:r>
      <w:r w:rsidR="00474D59" w:rsidRPr="004F5CEF">
        <w:rPr>
          <w:rFonts w:ascii="Source Sans Pro" w:hAnsi="Source Sans Pro"/>
          <w:color w:val="58585A"/>
        </w:rPr>
        <w:t>:</w:t>
      </w:r>
    </w:p>
    <w:p w14:paraId="23C18FF9" w14:textId="6C687976" w:rsidR="00474D59" w:rsidRPr="00F9393A" w:rsidRDefault="004F5CEF" w:rsidP="00F9393A">
      <w:pPr>
        <w:ind w:left="360"/>
        <w:rPr>
          <w:rFonts w:ascii="Source Sans Pro" w:hAnsi="Source Sans Pro"/>
        </w:rPr>
      </w:pPr>
      <w:r w:rsidRPr="004F5CEF">
        <w:rPr>
          <w:rFonts w:ascii="Source Sans Pro" w:hAnsi="Source Sans Pro"/>
          <w:b/>
          <w:color w:val="30997C"/>
        </w:rPr>
        <w:t>1.</w:t>
      </w:r>
      <w:r>
        <w:rPr>
          <w:rFonts w:ascii="Source Sans Pro" w:hAnsi="Source Sans Pro"/>
        </w:rPr>
        <w:t xml:space="preserve"> </w:t>
      </w:r>
      <w:r w:rsidR="00474D59" w:rsidRPr="004F5CEF">
        <w:rPr>
          <w:rFonts w:ascii="Source Sans Pro" w:hAnsi="Source Sans Pro"/>
          <w:b/>
          <w:color w:val="58585A"/>
        </w:rPr>
        <w:t>Design</w:t>
      </w:r>
      <w:r w:rsidR="00E63253">
        <w:rPr>
          <w:rFonts w:ascii="Source Sans Pro" w:hAnsi="Source Sans Pro"/>
          <w:b/>
          <w:color w:val="58585A"/>
        </w:rPr>
        <w:t xml:space="preserve"> </w:t>
      </w:r>
      <w:r w:rsidR="00E63253" w:rsidRPr="00E63253">
        <w:rPr>
          <w:rFonts w:ascii="Source Sans Pro" w:hAnsi="Source Sans Pro"/>
          <w:color w:val="58585A"/>
        </w:rPr>
        <w:t>– State the objective that the experiment will address, your hypothesis for the experiment, and think about the technique that will best suit your experiment.</w:t>
      </w:r>
    </w:p>
    <w:p w14:paraId="1462749A" w14:textId="7F089AA0" w:rsidR="00474D59" w:rsidRPr="004F5CEF" w:rsidRDefault="004F5CEF" w:rsidP="00F9393A">
      <w:pPr>
        <w:ind w:left="360"/>
        <w:rPr>
          <w:rFonts w:ascii="Source Sans Pro" w:hAnsi="Source Sans Pro"/>
        </w:rPr>
      </w:pPr>
      <w:r>
        <w:rPr>
          <w:rFonts w:ascii="Source Sans Pro" w:hAnsi="Source Sans Pro"/>
          <w:b/>
          <w:color w:val="30997C"/>
        </w:rPr>
        <w:t>2</w:t>
      </w:r>
      <w:r w:rsidRPr="004F5CEF">
        <w:rPr>
          <w:rFonts w:ascii="Source Sans Pro" w:hAnsi="Source Sans Pro"/>
          <w:b/>
          <w:color w:val="30997C"/>
        </w:rPr>
        <w:t>.</w:t>
      </w:r>
      <w:r>
        <w:rPr>
          <w:rFonts w:ascii="Source Sans Pro" w:hAnsi="Source Sans Pro"/>
        </w:rPr>
        <w:t xml:space="preserve"> </w:t>
      </w:r>
      <w:r w:rsidR="00474D59" w:rsidRPr="004F5CEF">
        <w:rPr>
          <w:rFonts w:ascii="Source Sans Pro" w:hAnsi="Source Sans Pro"/>
          <w:b/>
          <w:color w:val="58585A"/>
        </w:rPr>
        <w:t>Set Up</w:t>
      </w:r>
      <w:r w:rsidR="00E63253">
        <w:rPr>
          <w:rFonts w:ascii="Source Sans Pro" w:hAnsi="Source Sans Pro"/>
          <w:b/>
          <w:color w:val="58585A"/>
        </w:rPr>
        <w:t xml:space="preserve"> </w:t>
      </w:r>
      <w:r w:rsidR="00E63253" w:rsidRPr="00E63253">
        <w:rPr>
          <w:rFonts w:ascii="Source Sans Pro" w:hAnsi="Source Sans Pro"/>
          <w:color w:val="58585A"/>
        </w:rPr>
        <w:t xml:space="preserve">– Specify the strain(s), treatment(s), treatment concentration(s), </w:t>
      </w:r>
      <w:r w:rsidR="00E63253">
        <w:rPr>
          <w:rFonts w:ascii="Source Sans Pro" w:hAnsi="Source Sans Pro"/>
          <w:color w:val="58585A"/>
        </w:rPr>
        <w:t xml:space="preserve">treatment </w:t>
      </w:r>
      <w:r w:rsidR="00E63253" w:rsidRPr="00E63253">
        <w:rPr>
          <w:rFonts w:ascii="Source Sans Pro" w:hAnsi="Source Sans Pro"/>
          <w:color w:val="58585A"/>
        </w:rPr>
        <w:t xml:space="preserve">start time, </w:t>
      </w:r>
      <w:r w:rsidR="00E63253">
        <w:rPr>
          <w:rFonts w:ascii="Source Sans Pro" w:hAnsi="Source Sans Pro"/>
          <w:color w:val="58585A"/>
        </w:rPr>
        <w:t xml:space="preserve">treatment </w:t>
      </w:r>
      <w:r w:rsidR="00E63253" w:rsidRPr="00E63253">
        <w:rPr>
          <w:rFonts w:ascii="Source Sans Pro" w:hAnsi="Source Sans Pro"/>
          <w:color w:val="58585A"/>
        </w:rPr>
        <w:t>duration and collection time for your experiment.</w:t>
      </w:r>
    </w:p>
    <w:p w14:paraId="043298ED" w14:textId="0820E896" w:rsidR="00474D59" w:rsidRPr="004F5CEF" w:rsidRDefault="004F5CEF" w:rsidP="00F9393A">
      <w:pPr>
        <w:ind w:left="360"/>
        <w:rPr>
          <w:rFonts w:ascii="Source Sans Pro" w:hAnsi="Source Sans Pro"/>
        </w:rPr>
      </w:pPr>
      <w:r>
        <w:rPr>
          <w:rFonts w:ascii="Source Sans Pro" w:hAnsi="Source Sans Pro"/>
          <w:b/>
          <w:color w:val="30997C"/>
        </w:rPr>
        <w:t>3</w:t>
      </w:r>
      <w:r w:rsidRPr="004F5CEF">
        <w:rPr>
          <w:rFonts w:ascii="Source Sans Pro" w:hAnsi="Source Sans Pro"/>
          <w:b/>
          <w:color w:val="30997C"/>
        </w:rPr>
        <w:t>.</w:t>
      </w:r>
      <w:r>
        <w:rPr>
          <w:rFonts w:ascii="Source Sans Pro" w:hAnsi="Source Sans Pro"/>
          <w:b/>
          <w:color w:val="30997C"/>
        </w:rPr>
        <w:t xml:space="preserve"> </w:t>
      </w:r>
      <w:r w:rsidR="00474D59" w:rsidRPr="004F5CEF">
        <w:rPr>
          <w:rFonts w:ascii="Source Sans Pro" w:hAnsi="Source Sans Pro"/>
          <w:b/>
          <w:color w:val="58585A"/>
        </w:rPr>
        <w:t>Run Experiment</w:t>
      </w:r>
      <w:r w:rsidR="00E63253">
        <w:rPr>
          <w:rFonts w:ascii="Source Sans Pro" w:hAnsi="Source Sans Pro"/>
          <w:b/>
          <w:color w:val="58585A"/>
        </w:rPr>
        <w:t xml:space="preserve"> </w:t>
      </w:r>
      <w:r w:rsidR="00E63253" w:rsidRPr="00E63253">
        <w:rPr>
          <w:rFonts w:ascii="Source Sans Pro" w:hAnsi="Source Sans Pro"/>
          <w:color w:val="58585A"/>
        </w:rPr>
        <w:t>– Perform your experiment and collect your samples.</w:t>
      </w:r>
    </w:p>
    <w:p w14:paraId="32D61FA9" w14:textId="71876ABA" w:rsidR="00474D59" w:rsidRPr="004F5CEF" w:rsidRDefault="004F5CEF" w:rsidP="00F9393A">
      <w:pPr>
        <w:ind w:left="360"/>
        <w:rPr>
          <w:rFonts w:ascii="Source Sans Pro" w:hAnsi="Source Sans Pro"/>
        </w:rPr>
      </w:pPr>
      <w:r>
        <w:rPr>
          <w:rFonts w:ascii="Source Sans Pro" w:hAnsi="Source Sans Pro"/>
          <w:b/>
          <w:color w:val="30997C"/>
        </w:rPr>
        <w:t>4</w:t>
      </w:r>
      <w:r w:rsidRPr="004F5CEF">
        <w:rPr>
          <w:rFonts w:ascii="Source Sans Pro" w:hAnsi="Source Sans Pro"/>
          <w:b/>
          <w:color w:val="30997C"/>
        </w:rPr>
        <w:t>.</w:t>
      </w:r>
      <w:r>
        <w:rPr>
          <w:rFonts w:ascii="Source Sans Pro" w:hAnsi="Source Sans Pro"/>
          <w:b/>
          <w:color w:val="30997C"/>
        </w:rPr>
        <w:t xml:space="preserve"> </w:t>
      </w:r>
      <w:r w:rsidR="00474D59" w:rsidRPr="004F5CEF">
        <w:rPr>
          <w:rFonts w:ascii="Source Sans Pro" w:hAnsi="Source Sans Pro"/>
          <w:b/>
          <w:color w:val="58585A"/>
        </w:rPr>
        <w:t>Select Technique(s)</w:t>
      </w:r>
      <w:r w:rsidR="00E63253">
        <w:rPr>
          <w:rFonts w:ascii="Source Sans Pro" w:hAnsi="Source Sans Pro"/>
          <w:b/>
          <w:color w:val="58585A"/>
        </w:rPr>
        <w:t xml:space="preserve"> </w:t>
      </w:r>
      <w:r w:rsidR="00E63253" w:rsidRPr="00E63253">
        <w:rPr>
          <w:rFonts w:ascii="Source Sans Pro" w:hAnsi="Source Sans Pro"/>
          <w:color w:val="58585A"/>
        </w:rPr>
        <w:t xml:space="preserve">– Select the appropriate experimental technique </w:t>
      </w:r>
      <w:r w:rsidR="00B35E53">
        <w:rPr>
          <w:rFonts w:ascii="Source Sans Pro" w:hAnsi="Source Sans Pro"/>
          <w:color w:val="58585A"/>
        </w:rPr>
        <w:t xml:space="preserve">that is best suited </w:t>
      </w:r>
      <w:r w:rsidR="00E63253" w:rsidRPr="00E63253">
        <w:rPr>
          <w:rFonts w:ascii="Source Sans Pro" w:hAnsi="Source Sans Pro"/>
          <w:color w:val="58585A"/>
        </w:rPr>
        <w:t>for your experiment.</w:t>
      </w:r>
    </w:p>
    <w:p w14:paraId="5B8963CB" w14:textId="00BF5057" w:rsidR="00474D59" w:rsidRPr="00E63253" w:rsidRDefault="004F5CEF" w:rsidP="004F5CEF">
      <w:pPr>
        <w:ind w:left="360"/>
        <w:rPr>
          <w:rFonts w:ascii="Source Sans Pro" w:hAnsi="Source Sans Pro"/>
        </w:rPr>
      </w:pPr>
      <w:r>
        <w:rPr>
          <w:rFonts w:ascii="Source Sans Pro" w:hAnsi="Source Sans Pro"/>
          <w:b/>
          <w:color w:val="30997C"/>
        </w:rPr>
        <w:t>5</w:t>
      </w:r>
      <w:r w:rsidRPr="004F5CEF">
        <w:rPr>
          <w:rFonts w:ascii="Source Sans Pro" w:hAnsi="Source Sans Pro"/>
          <w:b/>
          <w:color w:val="30997C"/>
        </w:rPr>
        <w:t>.</w:t>
      </w:r>
      <w:r>
        <w:rPr>
          <w:rFonts w:ascii="Source Sans Pro" w:hAnsi="Source Sans Pro"/>
          <w:b/>
          <w:color w:val="30997C"/>
        </w:rPr>
        <w:t xml:space="preserve"> </w:t>
      </w:r>
      <w:r w:rsidR="00474D59" w:rsidRPr="004F5CEF">
        <w:rPr>
          <w:rFonts w:ascii="Source Sans Pro" w:hAnsi="Source Sans Pro"/>
          <w:b/>
          <w:color w:val="58585A"/>
        </w:rPr>
        <w:t>Run Technique(s)</w:t>
      </w:r>
      <w:r w:rsidR="00E63253">
        <w:rPr>
          <w:rFonts w:ascii="Source Sans Pro" w:hAnsi="Source Sans Pro"/>
          <w:b/>
          <w:color w:val="58585A"/>
        </w:rPr>
        <w:t xml:space="preserve"> </w:t>
      </w:r>
      <w:r w:rsidR="00E63253">
        <w:rPr>
          <w:rFonts w:ascii="Source Sans Pro" w:hAnsi="Source Sans Pro"/>
          <w:color w:val="58585A"/>
        </w:rPr>
        <w:t>–</w:t>
      </w:r>
      <w:r w:rsidR="00E63253" w:rsidRPr="00E63253">
        <w:rPr>
          <w:rFonts w:ascii="Source Sans Pro" w:hAnsi="Source Sans Pro"/>
          <w:color w:val="58585A"/>
        </w:rPr>
        <w:t xml:space="preserve"> </w:t>
      </w:r>
      <w:r w:rsidR="00E63253">
        <w:rPr>
          <w:rFonts w:ascii="Source Sans Pro" w:hAnsi="Source Sans Pro"/>
          <w:color w:val="58585A"/>
        </w:rPr>
        <w:t xml:space="preserve">Perform western blotting, flow </w:t>
      </w:r>
      <w:proofErr w:type="spellStart"/>
      <w:r w:rsidR="00E63253">
        <w:rPr>
          <w:rFonts w:ascii="Source Sans Pro" w:hAnsi="Source Sans Pro"/>
          <w:color w:val="58585A"/>
        </w:rPr>
        <w:t>cytometry</w:t>
      </w:r>
      <w:proofErr w:type="spellEnd"/>
      <w:r w:rsidR="00E63253">
        <w:rPr>
          <w:rFonts w:ascii="Source Sans Pro" w:hAnsi="Source Sans Pro"/>
          <w:color w:val="58585A"/>
        </w:rPr>
        <w:t xml:space="preserve"> and/or microscopy.</w:t>
      </w:r>
    </w:p>
    <w:p w14:paraId="13B54E23" w14:textId="0F0D4BF4" w:rsidR="00474D59" w:rsidRPr="00E63253" w:rsidRDefault="004F5CEF" w:rsidP="00F9393A">
      <w:pPr>
        <w:ind w:firstLine="360"/>
        <w:rPr>
          <w:rFonts w:ascii="Source Sans Pro" w:hAnsi="Source Sans Pro"/>
        </w:rPr>
      </w:pPr>
      <w:r>
        <w:rPr>
          <w:rFonts w:ascii="Source Sans Pro" w:hAnsi="Source Sans Pro"/>
          <w:b/>
          <w:color w:val="30997C"/>
        </w:rPr>
        <w:t>6</w:t>
      </w:r>
      <w:r w:rsidRPr="004F5CEF">
        <w:rPr>
          <w:rFonts w:ascii="Source Sans Pro" w:hAnsi="Source Sans Pro"/>
          <w:b/>
          <w:color w:val="30997C"/>
        </w:rPr>
        <w:t>.</w:t>
      </w:r>
      <w:r>
        <w:rPr>
          <w:rFonts w:ascii="Source Sans Pro" w:hAnsi="Source Sans Pro"/>
          <w:b/>
          <w:color w:val="30997C"/>
        </w:rPr>
        <w:t xml:space="preserve"> </w:t>
      </w:r>
      <w:r w:rsidR="00474D59" w:rsidRPr="004F5CEF">
        <w:rPr>
          <w:rFonts w:ascii="Source Sans Pro" w:hAnsi="Source Sans Pro"/>
          <w:b/>
          <w:color w:val="58585A"/>
        </w:rPr>
        <w:t>Analyze</w:t>
      </w:r>
      <w:r w:rsidR="00E63253">
        <w:rPr>
          <w:rFonts w:ascii="Source Sans Pro" w:hAnsi="Source Sans Pro"/>
          <w:b/>
          <w:color w:val="58585A"/>
        </w:rPr>
        <w:t xml:space="preserve"> </w:t>
      </w:r>
      <w:r w:rsidR="00E63253">
        <w:rPr>
          <w:rFonts w:ascii="Source Sans Pro" w:hAnsi="Source Sans Pro"/>
          <w:color w:val="58585A"/>
        </w:rPr>
        <w:t>–</w:t>
      </w:r>
      <w:r w:rsidR="00E63253" w:rsidRPr="00E63253">
        <w:rPr>
          <w:rFonts w:ascii="Source Sans Pro" w:hAnsi="Source Sans Pro"/>
          <w:color w:val="58585A"/>
        </w:rPr>
        <w:t xml:space="preserve"> </w:t>
      </w:r>
      <w:r w:rsidR="00E63253">
        <w:rPr>
          <w:rFonts w:ascii="Source Sans Pro" w:hAnsi="Source Sans Pro"/>
          <w:color w:val="58585A"/>
        </w:rPr>
        <w:t>Analyze the results of your experiment.</w:t>
      </w:r>
    </w:p>
    <w:p w14:paraId="20E56C6E" w14:textId="424752BD" w:rsidR="00474D59" w:rsidRPr="004F5CEF" w:rsidRDefault="004F5CEF" w:rsidP="00F9393A">
      <w:pPr>
        <w:ind w:left="360"/>
        <w:rPr>
          <w:rFonts w:ascii="Source Sans Pro" w:hAnsi="Source Sans Pro"/>
        </w:rPr>
      </w:pPr>
      <w:r>
        <w:rPr>
          <w:rFonts w:ascii="Source Sans Pro" w:hAnsi="Source Sans Pro"/>
          <w:b/>
          <w:color w:val="30997C"/>
        </w:rPr>
        <w:lastRenderedPageBreak/>
        <w:t>7</w:t>
      </w:r>
      <w:r w:rsidRPr="004F5CEF">
        <w:rPr>
          <w:rFonts w:ascii="Source Sans Pro" w:hAnsi="Source Sans Pro"/>
          <w:b/>
          <w:color w:val="30997C"/>
        </w:rPr>
        <w:t>.</w:t>
      </w:r>
      <w:r>
        <w:rPr>
          <w:rFonts w:ascii="Source Sans Pro" w:hAnsi="Source Sans Pro"/>
          <w:b/>
          <w:color w:val="30997C"/>
        </w:rPr>
        <w:t xml:space="preserve"> </w:t>
      </w:r>
      <w:r w:rsidR="00474D59" w:rsidRPr="004F5CEF">
        <w:rPr>
          <w:rFonts w:ascii="Source Sans Pro" w:hAnsi="Source Sans Pro"/>
          <w:b/>
          <w:color w:val="58585A"/>
        </w:rPr>
        <w:t>Conclude</w:t>
      </w:r>
      <w:r w:rsidR="00E63253">
        <w:rPr>
          <w:rFonts w:ascii="Source Sans Pro" w:hAnsi="Source Sans Pro"/>
          <w:b/>
          <w:color w:val="58585A"/>
        </w:rPr>
        <w:t xml:space="preserve"> </w:t>
      </w:r>
      <w:r w:rsidR="00E63253" w:rsidRPr="00E63253">
        <w:rPr>
          <w:rFonts w:ascii="Source Sans Pro" w:hAnsi="Source Sans Pro"/>
          <w:color w:val="58585A"/>
        </w:rPr>
        <w:t xml:space="preserve">– Form a conclusion </w:t>
      </w:r>
      <w:r w:rsidR="00E63253">
        <w:rPr>
          <w:rFonts w:ascii="Source Sans Pro" w:hAnsi="Source Sans Pro"/>
          <w:color w:val="58585A"/>
        </w:rPr>
        <w:t>that addresses how your results fit your original hypothesis.</w:t>
      </w:r>
    </w:p>
    <w:p w14:paraId="17272478" w14:textId="77777777" w:rsidR="00474D59" w:rsidRPr="00531D62" w:rsidRDefault="00474D59" w:rsidP="00531D62">
      <w:pPr>
        <w:rPr>
          <w:rFonts w:ascii="Source Sans Pro" w:hAnsi="Source Sans Pro"/>
        </w:rPr>
      </w:pPr>
    </w:p>
    <w:p w14:paraId="53AEC517" w14:textId="77777777" w:rsidR="00474D59" w:rsidRPr="004F5CEF" w:rsidRDefault="004F5CEF" w:rsidP="00474D59">
      <w:pPr>
        <w:pStyle w:val="ListParagraph"/>
        <w:ind w:left="0"/>
        <w:rPr>
          <w:rFonts w:ascii="Source Sans Pro" w:hAnsi="Source Sans Pro"/>
          <w:b/>
          <w:color w:val="30997C"/>
          <w:sz w:val="28"/>
          <w:szCs w:val="28"/>
        </w:rPr>
      </w:pPr>
      <w:r w:rsidRPr="004F5CEF">
        <w:rPr>
          <w:rFonts w:ascii="Source Sans Pro" w:hAnsi="Source Sans Pro"/>
          <w:b/>
          <w:color w:val="30997C"/>
          <w:sz w:val="28"/>
          <w:szCs w:val="28"/>
        </w:rPr>
        <w:t>TECHNIQUES</w:t>
      </w:r>
    </w:p>
    <w:p w14:paraId="1B518187" w14:textId="77777777" w:rsidR="00F9393A" w:rsidRDefault="00474D59" w:rsidP="00F9393A">
      <w:pPr>
        <w:pStyle w:val="ListParagraph"/>
        <w:numPr>
          <w:ilvl w:val="0"/>
          <w:numId w:val="9"/>
        </w:numPr>
        <w:rPr>
          <w:rFonts w:ascii="Source Sans Pro" w:hAnsi="Source Sans Pro"/>
        </w:rPr>
      </w:pPr>
      <w:r w:rsidRPr="004F5CEF">
        <w:rPr>
          <w:rFonts w:ascii="Source Sans Pro" w:hAnsi="Source Sans Pro"/>
        </w:rPr>
        <w:t xml:space="preserve">The </w:t>
      </w:r>
      <w:r w:rsidRPr="004F5CEF">
        <w:rPr>
          <w:rFonts w:ascii="Source Sans Pro" w:hAnsi="Source Sans Pro"/>
          <w:b/>
          <w:color w:val="30997C"/>
        </w:rPr>
        <w:t>Learn More</w:t>
      </w:r>
      <w:r w:rsidRPr="004F5CEF">
        <w:rPr>
          <w:rFonts w:ascii="Source Sans Pro" w:hAnsi="Source Sans Pro"/>
        </w:rPr>
        <w:t xml:space="preserve"> buttons will navigate to the appropriate position in the </w:t>
      </w:r>
      <w:r w:rsidRPr="004F5CEF">
        <w:rPr>
          <w:rFonts w:ascii="Source Sans Pro" w:hAnsi="Source Sans Pro"/>
          <w:b/>
          <w:color w:val="30997C"/>
        </w:rPr>
        <w:t>Reference Library</w:t>
      </w:r>
      <w:r w:rsidRPr="004F5CEF">
        <w:rPr>
          <w:rFonts w:ascii="Source Sans Pro" w:hAnsi="Source Sans Pro"/>
        </w:rPr>
        <w:t>.</w:t>
      </w:r>
      <w:r w:rsidR="00F77009">
        <w:rPr>
          <w:rFonts w:ascii="Source Sans Pro" w:hAnsi="Source Sans Pro"/>
        </w:rPr>
        <w:t xml:space="preserve"> </w:t>
      </w:r>
    </w:p>
    <w:p w14:paraId="72CBF7B7" w14:textId="20E2C680" w:rsidR="00474D59" w:rsidRPr="004F5CEF" w:rsidRDefault="00F77009" w:rsidP="00F9393A">
      <w:pPr>
        <w:pStyle w:val="ListParagraph"/>
        <w:numPr>
          <w:ilvl w:val="0"/>
          <w:numId w:val="9"/>
        </w:numPr>
        <w:rPr>
          <w:rFonts w:ascii="Source Sans Pro" w:hAnsi="Source Sans Pro"/>
        </w:rPr>
      </w:pPr>
      <w:r>
        <w:rPr>
          <w:rFonts w:ascii="Source Sans Pro" w:hAnsi="Source Sans Pro"/>
        </w:rPr>
        <w:t>The arrow to the right of microscopy is not needed at this time.</w:t>
      </w:r>
    </w:p>
    <w:p w14:paraId="15EB2B0F" w14:textId="77777777" w:rsidR="00474D59" w:rsidRPr="004F5CEF" w:rsidRDefault="00474D59" w:rsidP="00474D59">
      <w:pPr>
        <w:pStyle w:val="ListParagraph"/>
        <w:ind w:left="0"/>
        <w:rPr>
          <w:rFonts w:ascii="Source Sans Pro" w:hAnsi="Source Sans Pro"/>
        </w:rPr>
      </w:pPr>
    </w:p>
    <w:p w14:paraId="79DF906C" w14:textId="77777777" w:rsidR="00474D59" w:rsidRPr="004F5CEF" w:rsidRDefault="00474D59" w:rsidP="00474D59">
      <w:pPr>
        <w:pStyle w:val="ListParagraph"/>
        <w:ind w:left="0"/>
        <w:rPr>
          <w:rFonts w:ascii="Source Sans Pro" w:hAnsi="Source Sans Pro"/>
          <w:b/>
        </w:rPr>
      </w:pPr>
      <w:r w:rsidRPr="004F5CEF">
        <w:rPr>
          <w:rFonts w:ascii="Source Sans Pro" w:hAnsi="Source Sans Pro"/>
          <w:b/>
        </w:rPr>
        <w:t>Western Blot</w:t>
      </w:r>
    </w:p>
    <w:p w14:paraId="786CD34A" w14:textId="036A8868" w:rsidR="00474D59" w:rsidRDefault="00474D59" w:rsidP="00402866">
      <w:pPr>
        <w:rPr>
          <w:rFonts w:ascii="Source Sans Pro" w:hAnsi="Source Sans Pro"/>
          <w:color w:val="58585A"/>
        </w:rPr>
      </w:pPr>
      <w:r w:rsidRPr="005E4847">
        <w:rPr>
          <w:rFonts w:ascii="Source Sans Pro" w:hAnsi="Source Sans Pro"/>
          <w:color w:val="58585A"/>
        </w:rPr>
        <w:t>Western blotting detects overall changes in the amount or chemical modifications of a particular protein.</w:t>
      </w:r>
    </w:p>
    <w:p w14:paraId="73BEA877" w14:textId="77777777" w:rsidR="00402866" w:rsidRPr="00402866" w:rsidRDefault="00402866" w:rsidP="00402866">
      <w:pPr>
        <w:rPr>
          <w:rFonts w:ascii="Source Sans Pro" w:hAnsi="Source Sans Pro"/>
          <w:color w:val="58585A"/>
        </w:rPr>
      </w:pPr>
    </w:p>
    <w:p w14:paraId="01F2B8EB" w14:textId="77777777" w:rsidR="00474D59" w:rsidRPr="004F5CEF" w:rsidRDefault="00474D59" w:rsidP="00474D59">
      <w:pPr>
        <w:pStyle w:val="ListParagraph"/>
        <w:ind w:left="0"/>
        <w:rPr>
          <w:rFonts w:ascii="Source Sans Pro" w:hAnsi="Source Sans Pro"/>
          <w:b/>
        </w:rPr>
      </w:pPr>
      <w:r w:rsidRPr="004F5CEF">
        <w:rPr>
          <w:rFonts w:ascii="Source Sans Pro" w:hAnsi="Source Sans Pro"/>
          <w:b/>
        </w:rPr>
        <w:t xml:space="preserve">Flow </w:t>
      </w:r>
      <w:proofErr w:type="spellStart"/>
      <w:r w:rsidRPr="004F5CEF">
        <w:rPr>
          <w:rFonts w:ascii="Source Sans Pro" w:hAnsi="Source Sans Pro"/>
          <w:b/>
        </w:rPr>
        <w:t>Cytometry</w:t>
      </w:r>
      <w:proofErr w:type="spellEnd"/>
    </w:p>
    <w:p w14:paraId="1B373F70" w14:textId="28FFADE3" w:rsidR="00474D59" w:rsidRDefault="00474D59" w:rsidP="00402866">
      <w:pPr>
        <w:rPr>
          <w:rFonts w:ascii="Source Sans Pro" w:hAnsi="Source Sans Pro"/>
          <w:color w:val="58585A"/>
        </w:rPr>
      </w:pPr>
      <w:r w:rsidRPr="005E4847">
        <w:rPr>
          <w:rFonts w:ascii="Source Sans Pro" w:hAnsi="Source Sans Pro"/>
          <w:color w:val="58585A"/>
        </w:rPr>
        <w:t xml:space="preserve">Flow </w:t>
      </w:r>
      <w:proofErr w:type="spellStart"/>
      <w:r w:rsidRPr="005E4847">
        <w:rPr>
          <w:rFonts w:ascii="Source Sans Pro" w:hAnsi="Source Sans Pro"/>
          <w:color w:val="58585A"/>
        </w:rPr>
        <w:t>cytometry</w:t>
      </w:r>
      <w:proofErr w:type="spellEnd"/>
      <w:r w:rsidRPr="005E4847">
        <w:rPr>
          <w:rFonts w:ascii="Source Sans Pro" w:hAnsi="Source Sans Pro"/>
          <w:color w:val="58585A"/>
        </w:rPr>
        <w:t xml:space="preserve"> </w:t>
      </w:r>
      <w:r w:rsidR="000D3E09">
        <w:rPr>
          <w:rFonts w:ascii="Source Sans Pro" w:hAnsi="Source Sans Pro"/>
          <w:color w:val="58585A"/>
        </w:rPr>
        <w:t>uses lasers</w:t>
      </w:r>
      <w:r w:rsidRPr="005E4847">
        <w:rPr>
          <w:rFonts w:ascii="Source Sans Pro" w:hAnsi="Source Sans Pro"/>
          <w:color w:val="58585A"/>
        </w:rPr>
        <w:t xml:space="preserve"> to </w:t>
      </w:r>
      <w:r w:rsidR="004F5CEF" w:rsidRPr="005E4847">
        <w:rPr>
          <w:rFonts w:ascii="Source Sans Pro" w:hAnsi="Source Sans Pro"/>
          <w:color w:val="58585A"/>
        </w:rPr>
        <w:t>count</w:t>
      </w:r>
      <w:r w:rsidRPr="005E4847">
        <w:rPr>
          <w:rFonts w:ascii="Source Sans Pro" w:hAnsi="Source Sans Pro"/>
          <w:color w:val="58585A"/>
        </w:rPr>
        <w:t xml:space="preserve"> and analyze the size, shape and properties of individual cells within a heterogeneous population of cells.</w:t>
      </w:r>
    </w:p>
    <w:p w14:paraId="7451D69D" w14:textId="77777777" w:rsidR="00402866" w:rsidRPr="00402866" w:rsidRDefault="00402866" w:rsidP="00402866">
      <w:pPr>
        <w:rPr>
          <w:rFonts w:ascii="Source Sans Pro" w:hAnsi="Source Sans Pro"/>
          <w:color w:val="58585A"/>
        </w:rPr>
      </w:pPr>
    </w:p>
    <w:p w14:paraId="31896ED3" w14:textId="77777777" w:rsidR="00474D59" w:rsidRPr="004F5CEF" w:rsidRDefault="00474D59" w:rsidP="00474D59">
      <w:pPr>
        <w:pStyle w:val="ListParagraph"/>
        <w:ind w:left="0"/>
        <w:rPr>
          <w:rFonts w:ascii="Source Sans Pro" w:hAnsi="Source Sans Pro"/>
          <w:b/>
        </w:rPr>
      </w:pPr>
      <w:r w:rsidRPr="004F5CEF">
        <w:rPr>
          <w:rFonts w:ascii="Source Sans Pro" w:hAnsi="Source Sans Pro"/>
          <w:b/>
        </w:rPr>
        <w:t>Microscopy</w:t>
      </w:r>
    </w:p>
    <w:p w14:paraId="006D64E8" w14:textId="12F608D3" w:rsidR="00474D59" w:rsidRPr="005E4847" w:rsidRDefault="00474D59" w:rsidP="005E4847">
      <w:pPr>
        <w:rPr>
          <w:rFonts w:ascii="Source Sans Pro" w:hAnsi="Source Sans Pro"/>
          <w:color w:val="58585A"/>
        </w:rPr>
      </w:pPr>
      <w:r w:rsidRPr="005E4847">
        <w:rPr>
          <w:rFonts w:ascii="Source Sans Pro" w:hAnsi="Source Sans Pro"/>
          <w:color w:val="58585A"/>
        </w:rPr>
        <w:t xml:space="preserve">Microscopy </w:t>
      </w:r>
      <w:r w:rsidR="004F5CEF" w:rsidRPr="005E4847">
        <w:rPr>
          <w:rFonts w:ascii="Source Sans Pro" w:hAnsi="Source Sans Pro"/>
          <w:color w:val="58585A"/>
        </w:rPr>
        <w:t>uses microscopes to view cells, tissues and organisms that otherwise cannot be observed with the human eye.</w:t>
      </w:r>
    </w:p>
    <w:p w14:paraId="7FC4B9FF" w14:textId="77777777" w:rsidR="00474D59" w:rsidRPr="004F5CEF" w:rsidRDefault="00474D59" w:rsidP="00474D59">
      <w:pPr>
        <w:pStyle w:val="ListParagraph"/>
        <w:ind w:left="0"/>
        <w:rPr>
          <w:rFonts w:ascii="Source Sans Pro" w:hAnsi="Source Sans Pro"/>
        </w:rPr>
      </w:pPr>
    </w:p>
    <w:p w14:paraId="392061CD" w14:textId="0073C47F" w:rsidR="00474D59" w:rsidRPr="00B35E53" w:rsidRDefault="00B35E53" w:rsidP="00474D59">
      <w:pPr>
        <w:pStyle w:val="ListParagraph"/>
        <w:ind w:left="0"/>
        <w:rPr>
          <w:rFonts w:ascii="Source Sans Pro" w:hAnsi="Source Sans Pro"/>
          <w:sz w:val="28"/>
          <w:szCs w:val="28"/>
        </w:rPr>
      </w:pPr>
      <w:proofErr w:type="gramStart"/>
      <w:r>
        <w:rPr>
          <w:rFonts w:ascii="Source Sans Pro" w:hAnsi="Source Sans Pro"/>
          <w:b/>
          <w:sz w:val="28"/>
          <w:szCs w:val="28"/>
        </w:rPr>
        <w:t xml:space="preserve">4. </w:t>
      </w:r>
      <w:r w:rsidR="00474D59" w:rsidRPr="00B35E53">
        <w:rPr>
          <w:rFonts w:ascii="Source Sans Pro" w:hAnsi="Source Sans Pro"/>
          <w:b/>
          <w:sz w:val="28"/>
          <w:szCs w:val="28"/>
        </w:rPr>
        <w:t>Home Page</w:t>
      </w:r>
      <w:proofErr w:type="gramEnd"/>
    </w:p>
    <w:p w14:paraId="2A54C5B9" w14:textId="1E6F71E2" w:rsidR="00474D59" w:rsidRDefault="00474D59" w:rsidP="00474D59">
      <w:pPr>
        <w:pStyle w:val="ListParagraph"/>
        <w:ind w:left="0"/>
        <w:rPr>
          <w:rFonts w:ascii="Source Sans Pro" w:hAnsi="Source Sans Pro"/>
        </w:rPr>
      </w:pPr>
      <w:r w:rsidRPr="004F5CEF">
        <w:rPr>
          <w:rFonts w:ascii="Source Sans Pro" w:hAnsi="Source Sans Pro"/>
        </w:rPr>
        <w:t xml:space="preserve">1. </w:t>
      </w:r>
      <w:r w:rsidR="001505E3" w:rsidRPr="001505E3">
        <w:rPr>
          <w:rFonts w:ascii="Source Sans Pro" w:hAnsi="Source Sans Pro"/>
          <w:b/>
          <w:color w:val="248DDC"/>
        </w:rPr>
        <w:t>SEE MORE</w:t>
      </w:r>
      <w:r w:rsidR="001505E3">
        <w:rPr>
          <w:rFonts w:ascii="Source Sans Pro" w:hAnsi="Source Sans Pro"/>
        </w:rPr>
        <w:t xml:space="preserve"> - </w:t>
      </w:r>
      <w:r w:rsidRPr="004F5CEF">
        <w:rPr>
          <w:rFonts w:ascii="Source Sans Pro" w:hAnsi="Source Sans Pro"/>
        </w:rPr>
        <w:t>This will go to a new page with screenshots of the program. We can’t design this page until the program is built.</w:t>
      </w:r>
      <w:r w:rsidR="001505E3">
        <w:rPr>
          <w:rFonts w:ascii="Source Sans Pro" w:hAnsi="Source Sans Pro"/>
        </w:rPr>
        <w:t xml:space="preserve"> </w:t>
      </w:r>
    </w:p>
    <w:p w14:paraId="0A7AA743" w14:textId="211CD9EB" w:rsidR="001505E3" w:rsidRPr="004F5CEF" w:rsidRDefault="001505E3" w:rsidP="00474D59">
      <w:pPr>
        <w:pStyle w:val="ListParagraph"/>
        <w:ind w:left="0"/>
        <w:rPr>
          <w:rFonts w:ascii="Source Sans Pro" w:hAnsi="Source Sans Pro"/>
        </w:rPr>
      </w:pPr>
      <w:r>
        <w:rPr>
          <w:rFonts w:ascii="Source Sans Pro" w:hAnsi="Source Sans Pro"/>
        </w:rPr>
        <w:tab/>
      </w:r>
      <w:r w:rsidR="00CA01C9">
        <w:rPr>
          <w:rFonts w:ascii="Source Sans Pro" w:hAnsi="Source Sans Pro"/>
        </w:rPr>
        <w:t xml:space="preserve">- </w:t>
      </w:r>
      <w:r>
        <w:rPr>
          <w:rFonts w:ascii="Source Sans Pro" w:hAnsi="Source Sans Pro"/>
        </w:rPr>
        <w:t>Remove the button for now.</w:t>
      </w:r>
    </w:p>
    <w:p w14:paraId="0AB9276B" w14:textId="70ED385C" w:rsidR="00483E6C" w:rsidRDefault="00483E6C" w:rsidP="00474D59">
      <w:pPr>
        <w:pStyle w:val="ListParagraph"/>
        <w:ind w:left="0"/>
        <w:rPr>
          <w:rFonts w:ascii="Source Sans Pro" w:hAnsi="Source Sans Pro"/>
        </w:rPr>
      </w:pPr>
      <w:r>
        <w:rPr>
          <w:rFonts w:ascii="Source Sans Pro" w:hAnsi="Source Sans Pro"/>
        </w:rPr>
        <w:t>2. The text over the cell image:</w:t>
      </w:r>
    </w:p>
    <w:p w14:paraId="7C29F6C7" w14:textId="262DF75B" w:rsidR="00483E6C" w:rsidRDefault="00483E6C" w:rsidP="00474D59">
      <w:pPr>
        <w:pStyle w:val="ListParagraph"/>
        <w:ind w:left="0"/>
        <w:rPr>
          <w:rFonts w:ascii="Source Sans Pro" w:hAnsi="Source Sans Pro"/>
        </w:rPr>
      </w:pPr>
      <w:r>
        <w:rPr>
          <w:rFonts w:ascii="Source Sans Pro" w:hAnsi="Source Sans Pro"/>
        </w:rPr>
        <w:t xml:space="preserve">Welcome to </w:t>
      </w:r>
      <w:proofErr w:type="spellStart"/>
      <w:r>
        <w:rPr>
          <w:rFonts w:ascii="Source Sans Pro" w:hAnsi="Source Sans Pro"/>
        </w:rPr>
        <w:t>StarCellBio</w:t>
      </w:r>
      <w:proofErr w:type="spellEnd"/>
      <w:r>
        <w:rPr>
          <w:rFonts w:ascii="Source Sans Pro" w:hAnsi="Source Sans Pro"/>
        </w:rPr>
        <w:t xml:space="preserve">, a virtual experiment simulation tool that teaches the fundamental concepts of cell and molecular biology, experimental design, and analysis. </w:t>
      </w:r>
      <w:proofErr w:type="spellStart"/>
      <w:r>
        <w:rPr>
          <w:rFonts w:ascii="Source Sans Pro" w:hAnsi="Source Sans Pro"/>
        </w:rPr>
        <w:t>StarCellBio</w:t>
      </w:r>
      <w:proofErr w:type="spellEnd"/>
      <w:r>
        <w:rPr>
          <w:rFonts w:ascii="Source Sans Pro" w:hAnsi="Source Sans Pro"/>
        </w:rPr>
        <w:t xml:space="preserve"> uses real and computer-generated data to generate a realistic array of experimental outcomes.</w:t>
      </w:r>
      <w:bookmarkStart w:id="0" w:name="_GoBack"/>
      <w:bookmarkEnd w:id="0"/>
    </w:p>
    <w:p w14:paraId="1132124B" w14:textId="017FD230" w:rsidR="00474D59" w:rsidRDefault="00483E6C" w:rsidP="00474D59">
      <w:pPr>
        <w:pStyle w:val="ListParagraph"/>
        <w:ind w:left="0"/>
        <w:rPr>
          <w:rFonts w:ascii="Source Sans Pro" w:hAnsi="Source Sans Pro"/>
        </w:rPr>
      </w:pPr>
      <w:r>
        <w:rPr>
          <w:rFonts w:ascii="Source Sans Pro" w:hAnsi="Source Sans Pro"/>
        </w:rPr>
        <w:t>3</w:t>
      </w:r>
      <w:r w:rsidR="00E10627">
        <w:rPr>
          <w:rFonts w:ascii="Source Sans Pro" w:hAnsi="Source Sans Pro"/>
        </w:rPr>
        <w:t xml:space="preserve">. </w:t>
      </w:r>
      <w:r w:rsidR="00E10627" w:rsidRPr="00E10627">
        <w:rPr>
          <w:rFonts w:ascii="Source Sans Pro" w:hAnsi="Source Sans Pro"/>
          <w:b/>
          <w:color w:val="248DDC"/>
        </w:rPr>
        <w:t>Create Instructor Account</w:t>
      </w:r>
      <w:r w:rsidR="00E10627">
        <w:rPr>
          <w:rFonts w:ascii="Source Sans Pro" w:hAnsi="Source Sans Pro"/>
        </w:rPr>
        <w:t xml:space="preserve">, </w:t>
      </w:r>
      <w:r w:rsidR="00E10627" w:rsidRPr="00E10627">
        <w:rPr>
          <w:rFonts w:ascii="Source Sans Pro" w:hAnsi="Source Sans Pro"/>
          <w:b/>
          <w:color w:val="248DDC"/>
        </w:rPr>
        <w:t>Create Student Account</w:t>
      </w:r>
      <w:r w:rsidR="00E10627">
        <w:rPr>
          <w:rFonts w:ascii="Source Sans Pro" w:hAnsi="Source Sans Pro"/>
        </w:rPr>
        <w:t xml:space="preserve">, and </w:t>
      </w:r>
      <w:r w:rsidR="00E10627" w:rsidRPr="00E10627">
        <w:rPr>
          <w:rFonts w:ascii="Source Sans Pro" w:hAnsi="Source Sans Pro"/>
          <w:b/>
          <w:color w:val="248DDC"/>
        </w:rPr>
        <w:t>Instructor Resources</w:t>
      </w:r>
      <w:r w:rsidR="00E10627">
        <w:rPr>
          <w:rFonts w:ascii="Source Sans Pro" w:hAnsi="Source Sans Pro"/>
        </w:rPr>
        <w:t xml:space="preserve"> won’t work. They should take you to a new page that says:</w:t>
      </w:r>
    </w:p>
    <w:p w14:paraId="48F470AE" w14:textId="473D8645" w:rsidR="00E10627" w:rsidRDefault="001505E3" w:rsidP="00E10627">
      <w:pPr>
        <w:pStyle w:val="ListParagraph"/>
        <w:ind w:left="0" w:firstLine="720"/>
        <w:rPr>
          <w:rFonts w:ascii="Source Sans Pro" w:hAnsi="Source Sans Pro"/>
        </w:rPr>
      </w:pPr>
      <w:r>
        <w:rPr>
          <w:rFonts w:ascii="Source Sans Pro" w:hAnsi="Source Sans Pro"/>
        </w:rPr>
        <w:t>This page is u</w:t>
      </w:r>
      <w:r w:rsidR="00E10627">
        <w:rPr>
          <w:rFonts w:ascii="Source Sans Pro" w:hAnsi="Source Sans Pro"/>
        </w:rPr>
        <w:t xml:space="preserve">nder </w:t>
      </w:r>
      <w:r>
        <w:rPr>
          <w:rFonts w:ascii="Source Sans Pro" w:hAnsi="Source Sans Pro"/>
        </w:rPr>
        <w:t>c</w:t>
      </w:r>
      <w:r w:rsidR="00E10627">
        <w:rPr>
          <w:rFonts w:ascii="Source Sans Pro" w:hAnsi="Source Sans Pro"/>
        </w:rPr>
        <w:t>onstruction</w:t>
      </w:r>
    </w:p>
    <w:p w14:paraId="6493AE35" w14:textId="1E1ABF05" w:rsidR="00F77009" w:rsidRDefault="00483E6C" w:rsidP="00F77009">
      <w:pPr>
        <w:rPr>
          <w:rFonts w:ascii="Source Sans Pro" w:hAnsi="Source Sans Pro"/>
        </w:rPr>
      </w:pPr>
      <w:r>
        <w:rPr>
          <w:rFonts w:ascii="Source Sans Pro" w:hAnsi="Source Sans Pro"/>
        </w:rPr>
        <w:t>4</w:t>
      </w:r>
      <w:r w:rsidR="00F77009">
        <w:rPr>
          <w:rFonts w:ascii="Source Sans Pro" w:hAnsi="Source Sans Pro"/>
        </w:rPr>
        <w:t xml:space="preserve">. </w:t>
      </w:r>
      <w:r w:rsidR="00F77009" w:rsidRPr="00F77009">
        <w:rPr>
          <w:rFonts w:ascii="Source Sans Pro" w:hAnsi="Source Sans Pro"/>
          <w:b/>
          <w:color w:val="248DDC"/>
        </w:rPr>
        <w:t>Try an Experiment</w:t>
      </w:r>
      <w:r w:rsidR="00F77009">
        <w:rPr>
          <w:rFonts w:ascii="Source Sans Pro" w:hAnsi="Source Sans Pro"/>
        </w:rPr>
        <w:t xml:space="preserve"> takes the student to the assignments overview page displaying the usability test question.</w:t>
      </w:r>
    </w:p>
    <w:p w14:paraId="108F0FC8" w14:textId="543BD862" w:rsidR="00F77009" w:rsidRDefault="00483E6C" w:rsidP="00F77009">
      <w:pPr>
        <w:rPr>
          <w:rFonts w:ascii="Source Sans Pro" w:hAnsi="Source Sans Pro"/>
        </w:rPr>
      </w:pPr>
      <w:r>
        <w:rPr>
          <w:rFonts w:ascii="Source Sans Pro" w:hAnsi="Source Sans Pro"/>
        </w:rPr>
        <w:t>5</w:t>
      </w:r>
      <w:r w:rsidR="00F77009">
        <w:rPr>
          <w:rFonts w:ascii="Source Sans Pro" w:hAnsi="Source Sans Pro"/>
        </w:rPr>
        <w:t>. The video on the homepage cannot be built until the program has been made. Once the first version of the program is done, we can put a screenshot there as a placeholder.</w:t>
      </w:r>
    </w:p>
    <w:p w14:paraId="5B5D2E0B" w14:textId="04B99B51" w:rsidR="00F77009" w:rsidRDefault="00483E6C" w:rsidP="00F77009">
      <w:pPr>
        <w:rPr>
          <w:rFonts w:ascii="Source Sans Pro" w:hAnsi="Source Sans Pro"/>
        </w:rPr>
      </w:pPr>
      <w:r>
        <w:rPr>
          <w:rFonts w:ascii="Source Sans Pro" w:hAnsi="Source Sans Pro"/>
        </w:rPr>
        <w:t>6</w:t>
      </w:r>
      <w:r w:rsidR="00F77009">
        <w:rPr>
          <w:rFonts w:ascii="Source Sans Pro" w:hAnsi="Source Sans Pro"/>
        </w:rPr>
        <w:t xml:space="preserve">. </w:t>
      </w:r>
      <w:r w:rsidR="00E63253" w:rsidRPr="00E63253">
        <w:rPr>
          <w:rFonts w:ascii="Source Sans Pro" w:hAnsi="Source Sans Pro"/>
          <w:b/>
          <w:color w:val="248DDC"/>
        </w:rPr>
        <w:t>SIGN IN</w:t>
      </w:r>
      <w:r w:rsidR="00E63253">
        <w:rPr>
          <w:rFonts w:ascii="Source Sans Pro" w:hAnsi="Source Sans Pro"/>
        </w:rPr>
        <w:t xml:space="preserve"> </w:t>
      </w:r>
      <w:proofErr w:type="gramStart"/>
      <w:r w:rsidR="00E63253">
        <w:rPr>
          <w:rFonts w:ascii="Source Sans Pro" w:hAnsi="Source Sans Pro"/>
        </w:rPr>
        <w:t xml:space="preserve">- </w:t>
      </w:r>
      <w:r w:rsidR="00F77009">
        <w:rPr>
          <w:rFonts w:ascii="Source Sans Pro" w:hAnsi="Source Sans Pro"/>
        </w:rPr>
        <w:t xml:space="preserve"> </w:t>
      </w:r>
      <w:r w:rsidR="004B0C4A">
        <w:rPr>
          <w:rFonts w:ascii="Source Sans Pro" w:hAnsi="Source Sans Pro"/>
        </w:rPr>
        <w:t>I’m</w:t>
      </w:r>
      <w:proofErr w:type="gramEnd"/>
      <w:r w:rsidR="004B0C4A">
        <w:rPr>
          <w:rFonts w:ascii="Source Sans Pro" w:hAnsi="Source Sans Pro"/>
        </w:rPr>
        <w:t xml:space="preserve"> not sure what </w:t>
      </w:r>
      <w:r w:rsidR="003F13C1">
        <w:rPr>
          <w:rFonts w:ascii="Source Sans Pro" w:hAnsi="Source Sans Pro"/>
        </w:rPr>
        <w:t>Ivan is</w:t>
      </w:r>
      <w:r w:rsidR="004B0C4A">
        <w:rPr>
          <w:rFonts w:ascii="Source Sans Pro" w:hAnsi="Source Sans Pro"/>
        </w:rPr>
        <w:t xml:space="preserve"> thinking </w:t>
      </w:r>
      <w:r w:rsidR="003F13C1">
        <w:rPr>
          <w:rFonts w:ascii="Source Sans Pro" w:hAnsi="Source Sans Pro"/>
        </w:rPr>
        <w:t xml:space="preserve">about </w:t>
      </w:r>
      <w:r w:rsidR="004B0C4A">
        <w:rPr>
          <w:rFonts w:ascii="Source Sans Pro" w:hAnsi="Source Sans Pro"/>
        </w:rPr>
        <w:t>here for the usability test…</w:t>
      </w:r>
    </w:p>
    <w:p w14:paraId="1A95FA5F" w14:textId="77777777" w:rsidR="00C301A7" w:rsidRDefault="00C301A7" w:rsidP="00F77009">
      <w:pPr>
        <w:rPr>
          <w:rFonts w:ascii="Source Sans Pro" w:hAnsi="Source Sans Pro"/>
        </w:rPr>
      </w:pPr>
    </w:p>
    <w:p w14:paraId="06B2C67D" w14:textId="7445FEE5" w:rsidR="00C301A7" w:rsidRDefault="00B35E53" w:rsidP="00F77009">
      <w:pPr>
        <w:rPr>
          <w:rFonts w:ascii="Source Sans Pro" w:hAnsi="Source Sans Pro"/>
        </w:rPr>
      </w:pPr>
      <w:r>
        <w:rPr>
          <w:rFonts w:ascii="Source Sans Pro" w:hAnsi="Source Sans Pro"/>
          <w:b/>
          <w:sz w:val="28"/>
          <w:szCs w:val="28"/>
        </w:rPr>
        <w:t xml:space="preserve">5. </w:t>
      </w:r>
      <w:r w:rsidR="00C301A7" w:rsidRPr="00B35E53">
        <w:rPr>
          <w:rFonts w:ascii="Source Sans Pro" w:hAnsi="Source Sans Pro"/>
          <w:b/>
          <w:sz w:val="28"/>
          <w:szCs w:val="28"/>
        </w:rPr>
        <w:t>Lab Notebook Feature</w:t>
      </w:r>
    </w:p>
    <w:p w14:paraId="0348079A" w14:textId="554DF4EE" w:rsidR="00C301A7" w:rsidRPr="00531D62" w:rsidRDefault="00C301A7" w:rsidP="00531D62">
      <w:pPr>
        <w:pStyle w:val="ListParagraph"/>
        <w:numPr>
          <w:ilvl w:val="0"/>
          <w:numId w:val="4"/>
        </w:numPr>
        <w:rPr>
          <w:rFonts w:ascii="Source Sans Pro" w:hAnsi="Source Sans Pro"/>
        </w:rPr>
      </w:pPr>
      <w:r w:rsidRPr="00C301A7">
        <w:rPr>
          <w:rFonts w:ascii="Source Sans Pro" w:hAnsi="Source Sans Pro"/>
        </w:rPr>
        <w:t>Will this be working? If not,</w:t>
      </w:r>
      <w:r w:rsidR="00531D62">
        <w:rPr>
          <w:rFonts w:ascii="Source Sans Pro" w:hAnsi="Source Sans Pro"/>
        </w:rPr>
        <w:t xml:space="preserve"> there are 2 options. 1) R</w:t>
      </w:r>
      <w:r w:rsidRPr="00C301A7">
        <w:rPr>
          <w:rFonts w:ascii="Source Sans Pro" w:hAnsi="Source Sans Pro"/>
        </w:rPr>
        <w:t>emove the Lab Notebook icon at the bottom of the page and the “What is your notebook?” feature on the assignments overview page.</w:t>
      </w:r>
      <w:r w:rsidR="00531D62">
        <w:rPr>
          <w:rFonts w:ascii="Source Sans Pro" w:hAnsi="Source Sans Pro"/>
        </w:rPr>
        <w:t xml:space="preserve"> </w:t>
      </w:r>
      <w:r w:rsidR="00531D62" w:rsidRPr="00531D62">
        <w:rPr>
          <w:rFonts w:ascii="Source Sans Pro" w:hAnsi="Source Sans Pro"/>
        </w:rPr>
        <w:t xml:space="preserve">2) </w:t>
      </w:r>
      <w:r w:rsidRPr="00531D62">
        <w:rPr>
          <w:rFonts w:ascii="Source Sans Pro" w:hAnsi="Source Sans Pro"/>
        </w:rPr>
        <w:t>Alternatively, keep the Lab Notebook icon, and it should take students to a new page that says:</w:t>
      </w:r>
    </w:p>
    <w:p w14:paraId="4F24A64D" w14:textId="77777777" w:rsidR="00C301A7" w:rsidRDefault="00C301A7" w:rsidP="00C301A7">
      <w:pPr>
        <w:ind w:firstLine="720"/>
        <w:rPr>
          <w:rFonts w:ascii="Source Sans Pro" w:hAnsi="Source Sans Pro"/>
        </w:rPr>
      </w:pPr>
      <w:r>
        <w:rPr>
          <w:rFonts w:ascii="Source Sans Pro" w:hAnsi="Source Sans Pro"/>
        </w:rPr>
        <w:t xml:space="preserve">This page is under construction </w:t>
      </w:r>
    </w:p>
    <w:p w14:paraId="58493611" w14:textId="4C0CB748" w:rsidR="00C301A7" w:rsidRDefault="00C301A7" w:rsidP="00B35E53">
      <w:pPr>
        <w:pStyle w:val="ListParagraph"/>
        <w:numPr>
          <w:ilvl w:val="0"/>
          <w:numId w:val="5"/>
        </w:numPr>
        <w:ind w:firstLine="0"/>
        <w:rPr>
          <w:rFonts w:ascii="Source Sans Pro" w:hAnsi="Source Sans Pro"/>
        </w:rPr>
      </w:pPr>
      <w:r w:rsidRPr="00C301A7">
        <w:rPr>
          <w:rFonts w:ascii="Source Sans Pro" w:hAnsi="Source Sans Pro"/>
        </w:rPr>
        <w:t>The “What is your Notebook” feature can read:</w:t>
      </w:r>
    </w:p>
    <w:p w14:paraId="0BC50AAD" w14:textId="60CF505F" w:rsidR="00C301A7" w:rsidRPr="00C301A7" w:rsidRDefault="00C301A7" w:rsidP="00C301A7">
      <w:pPr>
        <w:pStyle w:val="ListParagraph"/>
        <w:ind w:left="1080"/>
        <w:rPr>
          <w:rFonts w:ascii="Source Sans Pro" w:hAnsi="Source Sans Pro"/>
          <w:b/>
        </w:rPr>
      </w:pPr>
      <w:r w:rsidRPr="00C301A7">
        <w:rPr>
          <w:rFonts w:ascii="Source Sans Pro" w:hAnsi="Source Sans Pro"/>
          <w:b/>
        </w:rPr>
        <w:t>WHAT IS YOUR NOTEBOOK?</w:t>
      </w:r>
    </w:p>
    <w:p w14:paraId="609654B6" w14:textId="761AFC0A" w:rsidR="00C301A7" w:rsidRDefault="00C301A7" w:rsidP="00C301A7">
      <w:pPr>
        <w:pStyle w:val="ListParagraph"/>
        <w:ind w:left="1080"/>
        <w:rPr>
          <w:rFonts w:ascii="Source Sans Pro" w:hAnsi="Source Sans Pro"/>
          <w:color w:val="58585A"/>
        </w:rPr>
      </w:pPr>
      <w:r w:rsidRPr="00C301A7">
        <w:rPr>
          <w:rFonts w:ascii="Source Sans Pro" w:hAnsi="Source Sans Pro"/>
          <w:color w:val="58585A"/>
        </w:rPr>
        <w:t xml:space="preserve">The </w:t>
      </w:r>
      <w:proofErr w:type="spellStart"/>
      <w:r w:rsidRPr="00C301A7">
        <w:rPr>
          <w:rFonts w:ascii="Source Sans Pro" w:hAnsi="Source Sans Pro"/>
          <w:color w:val="58585A"/>
        </w:rPr>
        <w:t>StarCellBio</w:t>
      </w:r>
      <w:proofErr w:type="spellEnd"/>
      <w:r w:rsidRPr="00C301A7">
        <w:rPr>
          <w:rFonts w:ascii="Source Sans Pro" w:hAnsi="Source Sans Pro"/>
          <w:color w:val="58585A"/>
        </w:rPr>
        <w:t xml:space="preserve"> software program includes a lab notebook feature. Your instructor has started your notebook by including your assignment and any related background reference materials, if relevant. As you perform your experiments, all of your results will automatically be entered in your lab notebook. Users can refer back to previous experimental outcomes when designing a new experiment. View your notebook by clicking on the notebook icon (shown above), which is located in the lower right corner of </w:t>
      </w:r>
      <w:r w:rsidR="00B35E53">
        <w:rPr>
          <w:rFonts w:ascii="Source Sans Pro" w:hAnsi="Source Sans Pro"/>
          <w:color w:val="58585A"/>
        </w:rPr>
        <w:t>each subsequent</w:t>
      </w:r>
      <w:r w:rsidRPr="00C301A7">
        <w:rPr>
          <w:rFonts w:ascii="Source Sans Pro" w:hAnsi="Source Sans Pro"/>
          <w:color w:val="58585A"/>
        </w:rPr>
        <w:t xml:space="preserve"> window.</w:t>
      </w:r>
    </w:p>
    <w:p w14:paraId="0443F656" w14:textId="77777777" w:rsidR="00B35E53" w:rsidRDefault="00B35E53" w:rsidP="00B35E53">
      <w:pPr>
        <w:rPr>
          <w:rFonts w:ascii="Source Sans Pro" w:hAnsi="Source Sans Pro"/>
          <w:color w:val="58585A"/>
        </w:rPr>
      </w:pPr>
    </w:p>
    <w:p w14:paraId="1200A3D1" w14:textId="3C509154" w:rsidR="00B35E53" w:rsidRPr="00B35E53" w:rsidRDefault="00B35E53" w:rsidP="00B35E53">
      <w:pPr>
        <w:rPr>
          <w:rFonts w:ascii="Source Sans Pro" w:hAnsi="Source Sans Pro"/>
          <w:b/>
          <w:sz w:val="28"/>
          <w:szCs w:val="28"/>
        </w:rPr>
      </w:pPr>
      <w:r>
        <w:rPr>
          <w:rFonts w:ascii="Source Sans Pro" w:hAnsi="Source Sans Pro"/>
          <w:b/>
          <w:sz w:val="28"/>
          <w:szCs w:val="28"/>
        </w:rPr>
        <w:t xml:space="preserve">6. </w:t>
      </w:r>
      <w:r w:rsidRPr="00B35E53">
        <w:rPr>
          <w:rFonts w:ascii="Source Sans Pro" w:hAnsi="Source Sans Pro"/>
          <w:b/>
          <w:sz w:val="28"/>
          <w:szCs w:val="28"/>
        </w:rPr>
        <w:t>Experimental Design Page</w:t>
      </w:r>
    </w:p>
    <w:p w14:paraId="0AFFC200" w14:textId="6D7B9C10" w:rsidR="00B35E53" w:rsidRPr="00B35E53" w:rsidRDefault="00B35E53" w:rsidP="00B35E53">
      <w:pPr>
        <w:pStyle w:val="ListParagraph"/>
        <w:numPr>
          <w:ilvl w:val="0"/>
          <w:numId w:val="5"/>
        </w:numPr>
        <w:ind w:left="720"/>
        <w:rPr>
          <w:rFonts w:ascii="Source Sans Pro" w:hAnsi="Source Sans Pro"/>
        </w:rPr>
      </w:pPr>
      <w:r w:rsidRPr="00B35E53">
        <w:rPr>
          <w:rFonts w:ascii="Source Sans Pro" w:hAnsi="Source Sans Pro"/>
        </w:rPr>
        <w:t>Only display the Western blot technique under the q</w:t>
      </w:r>
      <w:r w:rsidR="001C7DFF">
        <w:rPr>
          <w:rFonts w:ascii="Source Sans Pro" w:hAnsi="Source Sans Pro"/>
        </w:rPr>
        <w:t>uestion (Note the changes to this</w:t>
      </w:r>
      <w:r w:rsidRPr="00B35E53">
        <w:rPr>
          <w:rFonts w:ascii="Source Sans Pro" w:hAnsi="Source Sans Pro"/>
        </w:rPr>
        <w:t xml:space="preserve"> question): </w:t>
      </w:r>
    </w:p>
    <w:p w14:paraId="3D99532E" w14:textId="03BF19DA" w:rsidR="00B35E53" w:rsidRDefault="00B35E53" w:rsidP="00B35E53">
      <w:pPr>
        <w:ind w:left="720" w:firstLine="720"/>
        <w:rPr>
          <w:rFonts w:ascii="Source Sans Pro" w:hAnsi="Source Sans Pro"/>
        </w:rPr>
      </w:pPr>
      <w:r>
        <w:rPr>
          <w:rFonts w:ascii="Source Sans Pro" w:hAnsi="Source Sans Pro"/>
        </w:rPr>
        <w:t>What technique may be best suited for the analysis of this experiment?</w:t>
      </w:r>
    </w:p>
    <w:p w14:paraId="2EFB8040" w14:textId="0173E7CD" w:rsidR="00B35E53" w:rsidRPr="00B35E53" w:rsidRDefault="00B35E53" w:rsidP="00B35E53">
      <w:pPr>
        <w:pStyle w:val="ListParagraph"/>
        <w:numPr>
          <w:ilvl w:val="0"/>
          <w:numId w:val="5"/>
        </w:numPr>
        <w:ind w:left="720"/>
        <w:rPr>
          <w:rFonts w:ascii="Source Sans Pro" w:hAnsi="Source Sans Pro"/>
        </w:rPr>
      </w:pPr>
      <w:r w:rsidRPr="00B35E53">
        <w:rPr>
          <w:rFonts w:ascii="Source Sans Pro" w:hAnsi="Source Sans Pro"/>
        </w:rPr>
        <w:t>The Western Blotting technique box:</w:t>
      </w:r>
    </w:p>
    <w:p w14:paraId="2CE229EC" w14:textId="7EB87DC5" w:rsidR="00B35E53" w:rsidRPr="00B35E53" w:rsidRDefault="00B35E53" w:rsidP="00B35E53">
      <w:pPr>
        <w:pStyle w:val="ListParagraph"/>
        <w:rPr>
          <w:rFonts w:ascii="Source Sans Pro" w:hAnsi="Source Sans Pro"/>
          <w:b/>
        </w:rPr>
      </w:pPr>
      <w:r w:rsidRPr="00B35E53">
        <w:rPr>
          <w:rFonts w:ascii="Source Sans Pro" w:hAnsi="Source Sans Pro"/>
          <w:b/>
        </w:rPr>
        <w:t>Western Blot</w:t>
      </w:r>
    </w:p>
    <w:p w14:paraId="67AFB125" w14:textId="56906110" w:rsidR="00B35E53" w:rsidRPr="00B35E53" w:rsidRDefault="00B35E53" w:rsidP="00B35E53">
      <w:pPr>
        <w:ind w:left="720"/>
        <w:rPr>
          <w:rFonts w:ascii="Source Sans Pro" w:hAnsi="Source Sans Pro"/>
          <w:color w:val="58585A"/>
        </w:rPr>
      </w:pPr>
      <w:r w:rsidRPr="00B35E53">
        <w:rPr>
          <w:rFonts w:ascii="Source Sans Pro" w:hAnsi="Source Sans Pro"/>
          <w:color w:val="58585A"/>
        </w:rPr>
        <w:t>Western blotting detects overall changes in the amount or chemical modifications of a particular protein.</w:t>
      </w:r>
      <w:r>
        <w:rPr>
          <w:rFonts w:ascii="Source Sans Pro" w:hAnsi="Source Sans Pro"/>
          <w:color w:val="58585A"/>
        </w:rPr>
        <w:t xml:space="preserve"> </w:t>
      </w:r>
      <w:r w:rsidRPr="00B35E53">
        <w:rPr>
          <w:rFonts w:ascii="Source Sans Pro" w:hAnsi="Source Sans Pro"/>
          <w:b/>
          <w:color w:val="30997C"/>
        </w:rPr>
        <w:t>Learn More</w:t>
      </w:r>
    </w:p>
    <w:p w14:paraId="4E967FFA" w14:textId="77777777" w:rsidR="00B35E53" w:rsidRPr="00B35E53" w:rsidRDefault="00B35E53" w:rsidP="00B35E53">
      <w:pPr>
        <w:pStyle w:val="ListParagraph"/>
        <w:ind w:left="1080"/>
        <w:rPr>
          <w:rFonts w:ascii="Source Sans Pro" w:hAnsi="Source Sans Pro"/>
        </w:rPr>
      </w:pPr>
    </w:p>
    <w:p w14:paraId="5215EAA9" w14:textId="3C6A094B" w:rsidR="00C301A7" w:rsidRPr="007B4532" w:rsidRDefault="007B4532" w:rsidP="00F77009">
      <w:pPr>
        <w:rPr>
          <w:rFonts w:ascii="Source Sans Pro" w:hAnsi="Source Sans Pro"/>
          <w:b/>
          <w:sz w:val="28"/>
          <w:szCs w:val="28"/>
        </w:rPr>
      </w:pPr>
      <w:r w:rsidRPr="007B4532">
        <w:rPr>
          <w:rFonts w:ascii="Source Sans Pro" w:hAnsi="Source Sans Pro"/>
          <w:b/>
          <w:sz w:val="28"/>
          <w:szCs w:val="28"/>
        </w:rPr>
        <w:t>7. In the Lab Feature</w:t>
      </w:r>
      <w:r>
        <w:rPr>
          <w:rFonts w:ascii="Source Sans Pro" w:hAnsi="Source Sans Pro"/>
          <w:b/>
          <w:sz w:val="28"/>
          <w:szCs w:val="28"/>
        </w:rPr>
        <w:t xml:space="preserve"> </w:t>
      </w:r>
      <w:r w:rsidRPr="007B4532">
        <w:rPr>
          <w:rFonts w:ascii="Source Sans Pro" w:hAnsi="Source Sans Pro"/>
          <w:sz w:val="28"/>
          <w:szCs w:val="28"/>
        </w:rPr>
        <w:t>(on the Experimental Set Up page)</w:t>
      </w:r>
    </w:p>
    <w:p w14:paraId="50B8F498" w14:textId="0A78F219" w:rsidR="007B4532" w:rsidRDefault="00867936" w:rsidP="00F77009">
      <w:pPr>
        <w:rPr>
          <w:rFonts w:ascii="Source Sans Pro" w:hAnsi="Source Sans Pro"/>
        </w:rPr>
      </w:pPr>
      <w:proofErr w:type="gramStart"/>
      <w:r>
        <w:rPr>
          <w:rFonts w:ascii="Source Sans Pro" w:hAnsi="Source Sans Pro"/>
        </w:rPr>
        <w:t>insert</w:t>
      </w:r>
      <w:proofErr w:type="gramEnd"/>
      <w:r>
        <w:rPr>
          <w:rFonts w:ascii="Source Sans Pro" w:hAnsi="Source Sans Pro"/>
        </w:rPr>
        <w:t xml:space="preserve"> information here on links/videos, etc.</w:t>
      </w:r>
    </w:p>
    <w:p w14:paraId="3A24AB12" w14:textId="77777777" w:rsidR="00867936" w:rsidRDefault="00867936" w:rsidP="00F77009">
      <w:pPr>
        <w:rPr>
          <w:rFonts w:ascii="Source Sans Pro" w:hAnsi="Source Sans Pro"/>
        </w:rPr>
      </w:pPr>
    </w:p>
    <w:p w14:paraId="4AF343A8" w14:textId="0EA33FCB" w:rsidR="007B4532" w:rsidRPr="007B4532" w:rsidRDefault="007B4532" w:rsidP="00F77009">
      <w:pPr>
        <w:rPr>
          <w:rFonts w:ascii="Source Sans Pro" w:hAnsi="Source Sans Pro"/>
          <w:b/>
          <w:sz w:val="28"/>
          <w:szCs w:val="28"/>
        </w:rPr>
      </w:pPr>
      <w:r w:rsidRPr="007B4532">
        <w:rPr>
          <w:rFonts w:ascii="Source Sans Pro" w:hAnsi="Source Sans Pro"/>
          <w:b/>
          <w:sz w:val="28"/>
          <w:szCs w:val="28"/>
        </w:rPr>
        <w:t>8. Select Technique(s) Page</w:t>
      </w:r>
    </w:p>
    <w:p w14:paraId="7D29BD14" w14:textId="3377BF27" w:rsidR="00C04C61" w:rsidRPr="00C04C61" w:rsidRDefault="00C04C61" w:rsidP="00C04C61">
      <w:pPr>
        <w:pStyle w:val="ListParagraph"/>
        <w:numPr>
          <w:ilvl w:val="0"/>
          <w:numId w:val="5"/>
        </w:numPr>
        <w:rPr>
          <w:rFonts w:ascii="Source Sans Pro" w:hAnsi="Source Sans Pro"/>
        </w:rPr>
      </w:pPr>
      <w:r w:rsidRPr="00C04C61">
        <w:rPr>
          <w:rFonts w:ascii="Source Sans Pro" w:hAnsi="Source Sans Pro"/>
        </w:rPr>
        <w:t>Remove the right arrow on the right side of the page since we don’t have more techniques yet.</w:t>
      </w:r>
    </w:p>
    <w:p w14:paraId="67FFF43C" w14:textId="693961FA" w:rsidR="007B4532" w:rsidRPr="00C04C61" w:rsidRDefault="00C04C61" w:rsidP="00C04C61">
      <w:pPr>
        <w:pStyle w:val="ListParagraph"/>
        <w:numPr>
          <w:ilvl w:val="0"/>
          <w:numId w:val="5"/>
        </w:numPr>
        <w:rPr>
          <w:rFonts w:ascii="Source Sans Pro" w:hAnsi="Source Sans Pro"/>
        </w:rPr>
      </w:pPr>
      <w:r w:rsidRPr="00C04C61">
        <w:rPr>
          <w:rFonts w:ascii="Source Sans Pro" w:hAnsi="Source Sans Pro"/>
        </w:rPr>
        <w:t>T</w:t>
      </w:r>
      <w:r w:rsidR="007B4532" w:rsidRPr="00C04C61">
        <w:rPr>
          <w:rFonts w:ascii="Source Sans Pro" w:hAnsi="Source Sans Pro"/>
        </w:rPr>
        <w:t xml:space="preserve">here are 2 </w:t>
      </w:r>
      <w:r w:rsidR="00A20DEA">
        <w:rPr>
          <w:rFonts w:ascii="Source Sans Pro" w:hAnsi="Source Sans Pro"/>
        </w:rPr>
        <w:t>o</w:t>
      </w:r>
      <w:r w:rsidR="007B4532" w:rsidRPr="00C04C61">
        <w:rPr>
          <w:rFonts w:ascii="Source Sans Pro" w:hAnsi="Source Sans Pro"/>
        </w:rPr>
        <w:t>ptions:</w:t>
      </w:r>
    </w:p>
    <w:p w14:paraId="717773D2" w14:textId="4EA06CEB" w:rsidR="007B4532" w:rsidRPr="007B4532" w:rsidRDefault="007B4532" w:rsidP="007B4532">
      <w:pPr>
        <w:pStyle w:val="ListParagraph"/>
        <w:rPr>
          <w:rFonts w:ascii="Source Sans Pro" w:hAnsi="Source Sans Pro"/>
        </w:rPr>
      </w:pPr>
      <w:r>
        <w:rPr>
          <w:rFonts w:ascii="Source Sans Pro" w:hAnsi="Source Sans Pro"/>
        </w:rPr>
        <w:t xml:space="preserve">1. </w:t>
      </w:r>
      <w:r w:rsidRPr="007B4532">
        <w:rPr>
          <w:rFonts w:ascii="Source Sans Pro" w:hAnsi="Source Sans Pro"/>
        </w:rPr>
        <w:t>Only display a Western Blot Technique panel. Keep it the same size as if there were three techniques.</w:t>
      </w:r>
    </w:p>
    <w:p w14:paraId="023FB898" w14:textId="47EF990E" w:rsidR="007B4532" w:rsidRDefault="007B4532" w:rsidP="007B4532">
      <w:pPr>
        <w:pStyle w:val="ListParagraph"/>
        <w:ind w:left="1660"/>
        <w:rPr>
          <w:rFonts w:ascii="Source Sans Pro" w:hAnsi="Source Sans Pro"/>
        </w:rPr>
      </w:pPr>
      <w:r>
        <w:rPr>
          <w:rFonts w:ascii="Source Sans Pro" w:hAnsi="Source Sans Pro"/>
        </w:rPr>
        <w:t>- Western blot text below the scrollable window should read:</w:t>
      </w:r>
    </w:p>
    <w:p w14:paraId="712634E7" w14:textId="702F208F" w:rsidR="007B4532" w:rsidRPr="007B4532" w:rsidRDefault="007B4532" w:rsidP="007B4532">
      <w:pPr>
        <w:pStyle w:val="ListParagraph"/>
        <w:ind w:left="1660"/>
        <w:rPr>
          <w:rFonts w:ascii="Source Sans Pro" w:hAnsi="Source Sans Pro"/>
        </w:rPr>
      </w:pPr>
      <w:r w:rsidRPr="00B35E53">
        <w:rPr>
          <w:rFonts w:ascii="Source Sans Pro" w:hAnsi="Source Sans Pro"/>
          <w:color w:val="58585A"/>
        </w:rPr>
        <w:t>Western blotting detects overall changes in the amount or chemical modifications of a particular protein.</w:t>
      </w:r>
      <w:r>
        <w:rPr>
          <w:rFonts w:ascii="Source Sans Pro" w:hAnsi="Source Sans Pro"/>
          <w:color w:val="58585A"/>
        </w:rPr>
        <w:t xml:space="preserve"> </w:t>
      </w:r>
      <w:r w:rsidRPr="00B35E53">
        <w:rPr>
          <w:rFonts w:ascii="Source Sans Pro" w:hAnsi="Source Sans Pro"/>
          <w:b/>
          <w:color w:val="30997C"/>
        </w:rPr>
        <w:t>Learn More</w:t>
      </w:r>
    </w:p>
    <w:p w14:paraId="20BC334A" w14:textId="6060A15E" w:rsidR="00474D59" w:rsidRDefault="007B4532" w:rsidP="007B4532">
      <w:pPr>
        <w:pStyle w:val="ListParagraph"/>
        <w:rPr>
          <w:rFonts w:ascii="Source Sans Pro" w:hAnsi="Source Sans Pro"/>
        </w:rPr>
      </w:pPr>
      <w:r>
        <w:rPr>
          <w:rFonts w:ascii="Source Sans Pro" w:hAnsi="Source Sans Pro"/>
        </w:rPr>
        <w:t xml:space="preserve">2. Keep all </w:t>
      </w:r>
      <w:proofErr w:type="gramStart"/>
      <w:r>
        <w:rPr>
          <w:rFonts w:ascii="Source Sans Pro" w:hAnsi="Source Sans Pro"/>
        </w:rPr>
        <w:t>3 technique</w:t>
      </w:r>
      <w:proofErr w:type="gramEnd"/>
      <w:r>
        <w:rPr>
          <w:rFonts w:ascii="Source Sans Pro" w:hAnsi="Source Sans Pro"/>
        </w:rPr>
        <w:t xml:space="preserve"> panels, but have </w:t>
      </w:r>
      <w:r w:rsidR="0055059B">
        <w:rPr>
          <w:rFonts w:ascii="Source Sans Pro" w:hAnsi="Source Sans Pro"/>
        </w:rPr>
        <w:t xml:space="preserve">either </w:t>
      </w:r>
      <w:r>
        <w:rPr>
          <w:rFonts w:ascii="Source Sans Pro" w:hAnsi="Source Sans Pro"/>
        </w:rPr>
        <w:t>the</w:t>
      </w:r>
      <w:r w:rsidR="0055059B">
        <w:rPr>
          <w:rFonts w:ascii="Source Sans Pro" w:hAnsi="Source Sans Pro"/>
        </w:rPr>
        <w:t xml:space="preserve"> whole</w:t>
      </w:r>
      <w:r>
        <w:rPr>
          <w:rFonts w:ascii="Source Sans Pro" w:hAnsi="Source Sans Pro"/>
        </w:rPr>
        <w:t xml:space="preserve"> Flow </w:t>
      </w:r>
      <w:proofErr w:type="spellStart"/>
      <w:r>
        <w:rPr>
          <w:rFonts w:ascii="Source Sans Pro" w:hAnsi="Source Sans Pro"/>
        </w:rPr>
        <w:t>Cyt</w:t>
      </w:r>
      <w:r w:rsidR="0055059B">
        <w:rPr>
          <w:rFonts w:ascii="Source Sans Pro" w:hAnsi="Source Sans Pro"/>
        </w:rPr>
        <w:t>ometry</w:t>
      </w:r>
      <w:proofErr w:type="spellEnd"/>
      <w:r w:rsidR="0055059B">
        <w:rPr>
          <w:rFonts w:ascii="Source Sans Pro" w:hAnsi="Source Sans Pro"/>
        </w:rPr>
        <w:t xml:space="preserve"> and Microscopy technique</w:t>
      </w:r>
      <w:r>
        <w:rPr>
          <w:rFonts w:ascii="Source Sans Pro" w:hAnsi="Source Sans Pro"/>
        </w:rPr>
        <w:t xml:space="preserve"> </w:t>
      </w:r>
      <w:r w:rsidR="0055059B">
        <w:rPr>
          <w:rFonts w:ascii="Source Sans Pro" w:hAnsi="Source Sans Pro"/>
        </w:rPr>
        <w:t xml:space="preserve">panels or the </w:t>
      </w:r>
      <w:r w:rsidR="0055059B" w:rsidRPr="0055059B">
        <w:rPr>
          <w:rFonts w:ascii="Source Sans Pro" w:hAnsi="Source Sans Pro"/>
          <w:b/>
          <w:color w:val="248DDC"/>
        </w:rPr>
        <w:t xml:space="preserve">New Flow </w:t>
      </w:r>
      <w:proofErr w:type="spellStart"/>
      <w:r w:rsidR="0055059B" w:rsidRPr="0055059B">
        <w:rPr>
          <w:rFonts w:ascii="Source Sans Pro" w:hAnsi="Source Sans Pro"/>
          <w:b/>
          <w:color w:val="248DDC"/>
        </w:rPr>
        <w:t>Cytometry</w:t>
      </w:r>
      <w:proofErr w:type="spellEnd"/>
      <w:r w:rsidR="0055059B">
        <w:rPr>
          <w:rFonts w:ascii="Source Sans Pro" w:hAnsi="Source Sans Pro"/>
        </w:rPr>
        <w:t xml:space="preserve"> and </w:t>
      </w:r>
      <w:r w:rsidR="0055059B">
        <w:rPr>
          <w:rFonts w:ascii="Source Sans Pro" w:hAnsi="Source Sans Pro"/>
          <w:b/>
          <w:color w:val="248DDC"/>
        </w:rPr>
        <w:t>New Microsco</w:t>
      </w:r>
      <w:r w:rsidR="0055059B" w:rsidRPr="0055059B">
        <w:rPr>
          <w:rFonts w:ascii="Source Sans Pro" w:hAnsi="Source Sans Pro"/>
          <w:b/>
          <w:color w:val="248DDC"/>
        </w:rPr>
        <w:t>py</w:t>
      </w:r>
      <w:r w:rsidR="0055059B">
        <w:rPr>
          <w:rFonts w:ascii="Source Sans Pro" w:hAnsi="Source Sans Pro"/>
        </w:rPr>
        <w:t xml:space="preserve"> buttons </w:t>
      </w:r>
      <w:r>
        <w:rPr>
          <w:rFonts w:ascii="Source Sans Pro" w:hAnsi="Source Sans Pro"/>
        </w:rPr>
        <w:t>grayed out. Use the same descriptions of the three techniques as the panel on the home page and the Assignments overview page.</w:t>
      </w:r>
    </w:p>
    <w:p w14:paraId="269A78C8" w14:textId="77777777" w:rsidR="002467BA" w:rsidRPr="004F5CEF" w:rsidRDefault="002467BA" w:rsidP="007B4532">
      <w:pPr>
        <w:pStyle w:val="ListParagraph"/>
        <w:rPr>
          <w:rFonts w:ascii="Source Sans Pro" w:hAnsi="Source Sans Pro"/>
        </w:rPr>
      </w:pPr>
    </w:p>
    <w:p w14:paraId="6F0868CF" w14:textId="597093F4" w:rsidR="00474D59" w:rsidRPr="00A20DEA" w:rsidRDefault="00A20DEA" w:rsidP="00474D59">
      <w:pPr>
        <w:pStyle w:val="ListParagraph"/>
        <w:ind w:left="0"/>
        <w:rPr>
          <w:rFonts w:ascii="Source Sans Pro" w:hAnsi="Source Sans Pro"/>
          <w:b/>
          <w:sz w:val="28"/>
          <w:szCs w:val="28"/>
        </w:rPr>
      </w:pPr>
      <w:r w:rsidRPr="00A20DEA">
        <w:rPr>
          <w:rFonts w:ascii="Source Sans Pro" w:hAnsi="Source Sans Pro"/>
          <w:b/>
          <w:sz w:val="28"/>
          <w:szCs w:val="28"/>
        </w:rPr>
        <w:t>9. Western Blotting Pages</w:t>
      </w:r>
    </w:p>
    <w:p w14:paraId="4EE8D334" w14:textId="1CDA2D9A" w:rsidR="00A20DEA" w:rsidRDefault="00A20DEA" w:rsidP="00474D59">
      <w:pPr>
        <w:pStyle w:val="ListParagraph"/>
        <w:ind w:left="0"/>
        <w:rPr>
          <w:rFonts w:ascii="Source Sans Pro" w:hAnsi="Source Sans Pro"/>
        </w:rPr>
      </w:pPr>
      <w:r w:rsidRPr="00A20DEA">
        <w:rPr>
          <w:rFonts w:ascii="Source Sans Pro" w:hAnsi="Source Sans Pro"/>
          <w:i/>
        </w:rPr>
        <w:t>A</w:t>
      </w:r>
      <w:r>
        <w:rPr>
          <w:rFonts w:ascii="Source Sans Pro" w:hAnsi="Source Sans Pro"/>
          <w:i/>
        </w:rPr>
        <w:t>. Sample Preparation Page</w:t>
      </w:r>
    </w:p>
    <w:p w14:paraId="0F185DD6" w14:textId="58143276" w:rsidR="002467BA" w:rsidRDefault="002467BA" w:rsidP="00A20DEA">
      <w:pPr>
        <w:pStyle w:val="ListParagraph"/>
        <w:numPr>
          <w:ilvl w:val="0"/>
          <w:numId w:val="8"/>
        </w:numPr>
        <w:rPr>
          <w:rFonts w:ascii="Source Sans Pro" w:hAnsi="Source Sans Pro"/>
        </w:rPr>
      </w:pPr>
      <w:r>
        <w:rPr>
          <w:rFonts w:ascii="Source Sans Pro" w:hAnsi="Source Sans Pro"/>
        </w:rPr>
        <w:t>Samples window. Display the following information (for the usability test): Strain, treatment name, and treatment concentration.</w:t>
      </w:r>
    </w:p>
    <w:p w14:paraId="0854D440" w14:textId="33ED3FF0" w:rsidR="002467BA" w:rsidRDefault="001C7DFF" w:rsidP="00A20DEA">
      <w:pPr>
        <w:pStyle w:val="ListParagraph"/>
        <w:numPr>
          <w:ilvl w:val="0"/>
          <w:numId w:val="8"/>
        </w:numPr>
        <w:rPr>
          <w:rFonts w:ascii="Source Sans Pro" w:hAnsi="Source Sans Pro"/>
        </w:rPr>
      </w:pPr>
      <w:r>
        <w:rPr>
          <w:rFonts w:ascii="Source Sans Pro" w:hAnsi="Source Sans Pro"/>
        </w:rPr>
        <w:t xml:space="preserve">There is only one Lysate Type </w:t>
      </w:r>
      <w:r w:rsidR="00C660C5">
        <w:rPr>
          <w:rFonts w:ascii="Source Sans Pro" w:hAnsi="Source Sans Pro"/>
        </w:rPr>
        <w:t>option: Whole Cell</w:t>
      </w:r>
    </w:p>
    <w:p w14:paraId="34D491AA" w14:textId="77777777" w:rsidR="002467BA" w:rsidRDefault="002467BA" w:rsidP="002467BA">
      <w:pPr>
        <w:pStyle w:val="ListParagraph"/>
        <w:rPr>
          <w:rFonts w:ascii="Source Sans Pro" w:hAnsi="Source Sans Pro"/>
        </w:rPr>
      </w:pPr>
    </w:p>
    <w:p w14:paraId="7914327A" w14:textId="7317C693" w:rsidR="00A20DEA" w:rsidRDefault="00A20DEA" w:rsidP="00A20DEA">
      <w:pPr>
        <w:pStyle w:val="ListParagraph"/>
        <w:numPr>
          <w:ilvl w:val="0"/>
          <w:numId w:val="8"/>
        </w:numPr>
        <w:rPr>
          <w:rFonts w:ascii="Source Sans Pro" w:hAnsi="Source Sans Pro"/>
        </w:rPr>
      </w:pPr>
      <w:r>
        <w:rPr>
          <w:rFonts w:ascii="Source Sans Pro" w:hAnsi="Source Sans Pro"/>
        </w:rPr>
        <w:t>In the Lab Feature</w:t>
      </w:r>
      <w:r w:rsidR="00867936">
        <w:rPr>
          <w:rFonts w:ascii="Source Sans Pro" w:hAnsi="Source Sans Pro"/>
        </w:rPr>
        <w:t>.</w:t>
      </w:r>
    </w:p>
    <w:p w14:paraId="16E161BE" w14:textId="4917341D" w:rsidR="00A20DEA" w:rsidRDefault="00867936" w:rsidP="00C149E6">
      <w:pPr>
        <w:ind w:firstLine="720"/>
        <w:rPr>
          <w:rFonts w:ascii="Source Sans Pro" w:hAnsi="Source Sans Pro"/>
        </w:rPr>
      </w:pPr>
      <w:r w:rsidRPr="00867936">
        <w:rPr>
          <w:rFonts w:ascii="Source Sans Pro" w:hAnsi="Source Sans Pro"/>
        </w:rPr>
        <w:t>Insert information here on videos, links, etc.</w:t>
      </w:r>
    </w:p>
    <w:p w14:paraId="5B6340E3" w14:textId="369C8F61" w:rsidR="00CF43B6" w:rsidRDefault="00CF43B6" w:rsidP="00A20DEA">
      <w:pPr>
        <w:pStyle w:val="ListParagraph"/>
        <w:numPr>
          <w:ilvl w:val="0"/>
          <w:numId w:val="7"/>
        </w:numPr>
        <w:rPr>
          <w:rFonts w:ascii="Source Sans Pro" w:hAnsi="Source Sans Pro"/>
        </w:rPr>
      </w:pPr>
      <w:r>
        <w:rPr>
          <w:rFonts w:ascii="Source Sans Pro" w:hAnsi="Source Sans Pro"/>
        </w:rPr>
        <w:t>If a student selects more than 14 samples then a window should appear that says:</w:t>
      </w:r>
    </w:p>
    <w:p w14:paraId="09BD1A09" w14:textId="2CD7E791" w:rsidR="00CF43B6" w:rsidRDefault="00CF43B6" w:rsidP="00CF43B6">
      <w:pPr>
        <w:pStyle w:val="ListParagraph"/>
        <w:rPr>
          <w:rFonts w:ascii="Source Sans Pro" w:hAnsi="Source Sans Pro"/>
        </w:rPr>
      </w:pPr>
      <w:r>
        <w:rPr>
          <w:rFonts w:ascii="Source Sans Pro" w:hAnsi="Source Sans Pro"/>
        </w:rPr>
        <w:t>Remember that the gel only has 15 lanes and one lane must be reserved for the protein marker.</w:t>
      </w:r>
    </w:p>
    <w:p w14:paraId="3A477926" w14:textId="7EC62DCF" w:rsidR="00CF43B6" w:rsidRDefault="00CF43B6" w:rsidP="00CF43B6">
      <w:pPr>
        <w:pStyle w:val="ListParagraph"/>
        <w:rPr>
          <w:rFonts w:ascii="Source Sans Pro" w:hAnsi="Source Sans Pro"/>
        </w:rPr>
      </w:pPr>
      <w:r>
        <w:rPr>
          <w:rFonts w:ascii="Source Sans Pro" w:hAnsi="Source Sans Pro"/>
        </w:rPr>
        <w:t>[Ok] button</w:t>
      </w:r>
    </w:p>
    <w:p w14:paraId="2F355A59" w14:textId="43233F7D" w:rsidR="00CF43B6" w:rsidRDefault="00CF43B6" w:rsidP="00CF43B6">
      <w:pPr>
        <w:pStyle w:val="ListParagraph"/>
        <w:rPr>
          <w:rFonts w:ascii="Source Sans Pro" w:hAnsi="Source Sans Pro"/>
        </w:rPr>
      </w:pPr>
      <w:r>
        <w:rPr>
          <w:rFonts w:ascii="Source Sans Pro" w:hAnsi="Source Sans Pro"/>
        </w:rPr>
        <w:t>With a checkbox for: Don’t show again.</w:t>
      </w:r>
    </w:p>
    <w:p w14:paraId="50C49E72" w14:textId="14AAA57A" w:rsidR="00A20DEA" w:rsidRDefault="00CF43B6" w:rsidP="00A20DEA">
      <w:pPr>
        <w:pStyle w:val="ListParagraph"/>
        <w:numPr>
          <w:ilvl w:val="0"/>
          <w:numId w:val="7"/>
        </w:numPr>
        <w:rPr>
          <w:rFonts w:ascii="Source Sans Pro" w:hAnsi="Source Sans Pro"/>
        </w:rPr>
      </w:pPr>
      <w:r>
        <w:rPr>
          <w:rFonts w:ascii="Source Sans Pro" w:hAnsi="Source Sans Pro"/>
        </w:rPr>
        <w:t xml:space="preserve">When a student selects </w:t>
      </w:r>
      <w:r w:rsidRPr="00CF43B6">
        <w:rPr>
          <w:rFonts w:ascii="Source Sans Pro" w:hAnsi="Source Sans Pro"/>
          <w:b/>
          <w:color w:val="248DDC"/>
        </w:rPr>
        <w:t>Prepare lysates</w:t>
      </w:r>
      <w:r>
        <w:rPr>
          <w:rFonts w:ascii="Source Sans Pro" w:hAnsi="Source Sans Pro"/>
        </w:rPr>
        <w:t xml:space="preserve"> with more than 14 samples selected, then the following e</w:t>
      </w:r>
      <w:r w:rsidR="00A20DEA">
        <w:rPr>
          <w:rFonts w:ascii="Source Sans Pro" w:hAnsi="Source Sans Pro"/>
        </w:rPr>
        <w:t xml:space="preserve">rror message </w:t>
      </w:r>
      <w:r>
        <w:rPr>
          <w:rFonts w:ascii="Source Sans Pro" w:hAnsi="Source Sans Pro"/>
        </w:rPr>
        <w:t>appears</w:t>
      </w:r>
      <w:r w:rsidR="00A20DEA">
        <w:rPr>
          <w:rFonts w:ascii="Source Sans Pro" w:hAnsi="Source Sans Pro"/>
        </w:rPr>
        <w:t>:</w:t>
      </w:r>
    </w:p>
    <w:p w14:paraId="21FF64B1" w14:textId="61065AEF" w:rsidR="00A20DEA" w:rsidRDefault="00A20DEA" w:rsidP="00A20DEA">
      <w:pPr>
        <w:pStyle w:val="ListParagraph"/>
        <w:rPr>
          <w:rFonts w:ascii="Source Sans Pro" w:hAnsi="Source Sans Pro"/>
        </w:rPr>
      </w:pPr>
      <w:r>
        <w:rPr>
          <w:rFonts w:ascii="Source Sans Pro" w:hAnsi="Source Sans Pro"/>
        </w:rPr>
        <w:t>The gel only has 15 lanes and one lane must be reserved for the protein marker. Please reduce the number of samples to 14.</w:t>
      </w:r>
    </w:p>
    <w:p w14:paraId="42CFA66A" w14:textId="77777777" w:rsidR="002467BA" w:rsidRDefault="002467BA" w:rsidP="002467BA">
      <w:pPr>
        <w:pStyle w:val="ListParagraph"/>
        <w:ind w:left="0"/>
        <w:rPr>
          <w:rFonts w:ascii="Source Sans Pro" w:hAnsi="Source Sans Pro"/>
          <w:i/>
        </w:rPr>
      </w:pPr>
    </w:p>
    <w:p w14:paraId="799D1D42" w14:textId="2862A4AC" w:rsidR="00C660C5" w:rsidRDefault="00C660C5" w:rsidP="002467BA">
      <w:pPr>
        <w:pStyle w:val="ListParagraph"/>
        <w:ind w:left="0"/>
        <w:rPr>
          <w:rFonts w:ascii="Source Sans Pro" w:hAnsi="Source Sans Pro"/>
          <w:i/>
        </w:rPr>
      </w:pPr>
      <w:r>
        <w:rPr>
          <w:rFonts w:ascii="Source Sans Pro" w:hAnsi="Source Sans Pro"/>
          <w:i/>
        </w:rPr>
        <w:t xml:space="preserve">B. </w:t>
      </w:r>
      <w:r w:rsidR="001C7DFF">
        <w:rPr>
          <w:rFonts w:ascii="Source Sans Pro" w:hAnsi="Source Sans Pro"/>
          <w:i/>
        </w:rPr>
        <w:t>Prepare Gel</w:t>
      </w:r>
    </w:p>
    <w:p w14:paraId="2FBAB29B" w14:textId="6B543572" w:rsidR="001C7DFF" w:rsidRPr="001C7DFF" w:rsidRDefault="001C7DFF" w:rsidP="001C7DFF">
      <w:pPr>
        <w:pStyle w:val="ListParagraph"/>
        <w:numPr>
          <w:ilvl w:val="0"/>
          <w:numId w:val="7"/>
        </w:numPr>
        <w:rPr>
          <w:rFonts w:ascii="Source Sans Pro" w:hAnsi="Source Sans Pro"/>
        </w:rPr>
      </w:pPr>
      <w:r w:rsidRPr="001C7DFF">
        <w:rPr>
          <w:rFonts w:ascii="Source Sans Pro" w:hAnsi="Source Sans Pro"/>
        </w:rPr>
        <w:t>Only one option: 10%</w:t>
      </w:r>
    </w:p>
    <w:p w14:paraId="31820806" w14:textId="77777777" w:rsidR="003730D6" w:rsidRDefault="003730D6" w:rsidP="002467BA">
      <w:pPr>
        <w:pStyle w:val="ListParagraph"/>
        <w:ind w:left="0"/>
        <w:rPr>
          <w:rFonts w:ascii="Source Sans Pro" w:hAnsi="Source Sans Pro"/>
          <w:i/>
        </w:rPr>
      </w:pPr>
    </w:p>
    <w:p w14:paraId="029E260B" w14:textId="5FD49676" w:rsidR="002467BA" w:rsidRDefault="00C660C5" w:rsidP="002467BA">
      <w:pPr>
        <w:pStyle w:val="ListParagraph"/>
        <w:ind w:left="0"/>
        <w:rPr>
          <w:rFonts w:ascii="Source Sans Pro" w:hAnsi="Source Sans Pro"/>
        </w:rPr>
      </w:pPr>
      <w:r>
        <w:rPr>
          <w:rFonts w:ascii="Source Sans Pro" w:hAnsi="Source Sans Pro"/>
          <w:i/>
        </w:rPr>
        <w:t>C</w:t>
      </w:r>
      <w:r w:rsidR="002467BA">
        <w:rPr>
          <w:rFonts w:ascii="Source Sans Pro" w:hAnsi="Source Sans Pro"/>
          <w:i/>
        </w:rPr>
        <w:t>. Load Gel - Develop Pages</w:t>
      </w:r>
    </w:p>
    <w:p w14:paraId="4F4AC616" w14:textId="41393A7A" w:rsidR="002467BA" w:rsidRDefault="002467BA" w:rsidP="001C7DFF">
      <w:pPr>
        <w:pStyle w:val="ListParagraph"/>
        <w:numPr>
          <w:ilvl w:val="0"/>
          <w:numId w:val="7"/>
        </w:numPr>
        <w:rPr>
          <w:rFonts w:ascii="Source Sans Pro" w:hAnsi="Source Sans Pro"/>
        </w:rPr>
      </w:pPr>
      <w:r>
        <w:rPr>
          <w:rFonts w:ascii="Source Sans Pro" w:hAnsi="Source Sans Pro"/>
        </w:rPr>
        <w:t>Samples Window. Display the following information (for the usability test): Strain, treatment name, and treatment concentration in the following format:</w:t>
      </w:r>
    </w:p>
    <w:p w14:paraId="367BAA18" w14:textId="121C85B6" w:rsidR="002467BA" w:rsidRDefault="001C7DFF" w:rsidP="00A20DEA">
      <w:pPr>
        <w:pStyle w:val="ListParagraph"/>
        <w:rPr>
          <w:rFonts w:ascii="Source Sans Pro" w:hAnsi="Source Sans Pro"/>
        </w:rPr>
      </w:pPr>
      <w:proofErr w:type="gramStart"/>
      <w:r>
        <w:rPr>
          <w:rFonts w:ascii="Source Sans Pro" w:hAnsi="Source Sans Pro"/>
        </w:rPr>
        <w:t>Wild-type</w:t>
      </w:r>
      <w:proofErr w:type="gramEnd"/>
      <w:r>
        <w:rPr>
          <w:rFonts w:ascii="Source Sans Pro" w:hAnsi="Source Sans Pro"/>
        </w:rPr>
        <w:t>:</w:t>
      </w:r>
      <w:r w:rsidR="002467BA">
        <w:rPr>
          <w:rFonts w:ascii="Source Sans Pro" w:hAnsi="Source Sans Pro"/>
        </w:rPr>
        <w:t xml:space="preserve"> 10 </w:t>
      </w:r>
      <w:r>
        <w:rPr>
          <w:rFonts w:ascii="Source Sans Pro" w:hAnsi="Source Sans Pro"/>
        </w:rPr>
        <w:t>µ</w:t>
      </w:r>
      <w:r w:rsidR="002467BA">
        <w:rPr>
          <w:rFonts w:ascii="Source Sans Pro" w:hAnsi="Source Sans Pro"/>
        </w:rPr>
        <w:t xml:space="preserve">M </w:t>
      </w:r>
      <w:proofErr w:type="spellStart"/>
      <w:r w:rsidR="002467BA">
        <w:rPr>
          <w:rFonts w:ascii="Source Sans Pro" w:hAnsi="Source Sans Pro"/>
        </w:rPr>
        <w:t>Vulvarine</w:t>
      </w:r>
      <w:proofErr w:type="spellEnd"/>
      <w:r w:rsidR="002467BA">
        <w:rPr>
          <w:rFonts w:ascii="Source Sans Pro" w:hAnsi="Source Sans Pro"/>
        </w:rPr>
        <w:t xml:space="preserve"> 1</w:t>
      </w:r>
    </w:p>
    <w:p w14:paraId="52BF6463" w14:textId="77777777" w:rsidR="002467BA" w:rsidRDefault="002467BA" w:rsidP="002467BA">
      <w:pPr>
        <w:rPr>
          <w:rFonts w:ascii="Source Sans Pro" w:hAnsi="Source Sans Pro"/>
        </w:rPr>
      </w:pPr>
    </w:p>
    <w:p w14:paraId="30A9BF9E" w14:textId="77777777" w:rsidR="00474D59" w:rsidRPr="00A20DEA" w:rsidRDefault="00474D59" w:rsidP="00A20DEA">
      <w:pPr>
        <w:rPr>
          <w:rFonts w:ascii="Source Sans Pro" w:hAnsi="Source Sans Pro"/>
        </w:rPr>
      </w:pPr>
    </w:p>
    <w:sectPr w:rsidR="00474D59" w:rsidRPr="00A20DEA" w:rsidSect="00EA00A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ource Sans Pro">
    <w:panose1 w:val="020B0503030403020204"/>
    <w:charset w:val="00"/>
    <w:family w:val="auto"/>
    <w:pitch w:val="variable"/>
    <w:sig w:usb0="20000007" w:usb1="00000001" w:usb2="00000000" w:usb3="00000000" w:csb0="00000193" w:csb1="00000000"/>
  </w:font>
  <w:font w:name="Oxygen Regular">
    <w:panose1 w:val="02000503000000000000"/>
    <w:charset w:val="00"/>
    <w:family w:val="auto"/>
    <w:pitch w:val="variable"/>
    <w:sig w:usb0="A00000EF" w:usb1="4000204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F1756"/>
    <w:multiLevelType w:val="hybridMultilevel"/>
    <w:tmpl w:val="99109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FD4004"/>
    <w:multiLevelType w:val="hybridMultilevel"/>
    <w:tmpl w:val="37287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946033"/>
    <w:multiLevelType w:val="hybridMultilevel"/>
    <w:tmpl w:val="AEE6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57E88"/>
    <w:multiLevelType w:val="hybridMultilevel"/>
    <w:tmpl w:val="C9C2B8E0"/>
    <w:lvl w:ilvl="0" w:tplc="2CF0526E">
      <w:start w:val="1"/>
      <w:numFmt w:val="decimal"/>
      <w:lvlText w:val="%1."/>
      <w:lvlJc w:val="left"/>
      <w:pPr>
        <w:ind w:left="1660" w:hanging="9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1B2D4C"/>
    <w:multiLevelType w:val="hybridMultilevel"/>
    <w:tmpl w:val="8648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851C94"/>
    <w:multiLevelType w:val="hybridMultilevel"/>
    <w:tmpl w:val="1222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BF5322"/>
    <w:multiLevelType w:val="hybridMultilevel"/>
    <w:tmpl w:val="DB2C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53A0D"/>
    <w:multiLevelType w:val="hybridMultilevel"/>
    <w:tmpl w:val="9D58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1D25DE"/>
    <w:multiLevelType w:val="hybridMultilevel"/>
    <w:tmpl w:val="E370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4"/>
  </w:num>
  <w:num w:numId="5">
    <w:abstractNumId w:val="0"/>
  </w:num>
  <w:num w:numId="6">
    <w:abstractNumId w:val="3"/>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D59"/>
    <w:rsid w:val="000D3E09"/>
    <w:rsid w:val="001505E3"/>
    <w:rsid w:val="001C7DFF"/>
    <w:rsid w:val="002467BA"/>
    <w:rsid w:val="0028075E"/>
    <w:rsid w:val="003730D6"/>
    <w:rsid w:val="003F13C1"/>
    <w:rsid w:val="00402866"/>
    <w:rsid w:val="00451A61"/>
    <w:rsid w:val="00474D59"/>
    <w:rsid w:val="00483E6C"/>
    <w:rsid w:val="004B0C4A"/>
    <w:rsid w:val="004F5CEF"/>
    <w:rsid w:val="00531D62"/>
    <w:rsid w:val="0055059B"/>
    <w:rsid w:val="00570662"/>
    <w:rsid w:val="005E2C5E"/>
    <w:rsid w:val="005E4847"/>
    <w:rsid w:val="007B4532"/>
    <w:rsid w:val="008311E5"/>
    <w:rsid w:val="00867936"/>
    <w:rsid w:val="00A20DEA"/>
    <w:rsid w:val="00B35E53"/>
    <w:rsid w:val="00BE60C6"/>
    <w:rsid w:val="00C04C61"/>
    <w:rsid w:val="00C149E6"/>
    <w:rsid w:val="00C301A7"/>
    <w:rsid w:val="00C660C5"/>
    <w:rsid w:val="00CA01C9"/>
    <w:rsid w:val="00CF43B6"/>
    <w:rsid w:val="00E10627"/>
    <w:rsid w:val="00E63253"/>
    <w:rsid w:val="00EA00AF"/>
    <w:rsid w:val="00EB7A03"/>
    <w:rsid w:val="00ED02A5"/>
    <w:rsid w:val="00EE1B83"/>
    <w:rsid w:val="00F77009"/>
    <w:rsid w:val="00F939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BA1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D59"/>
    <w:pPr>
      <w:ind w:left="720"/>
      <w:contextualSpacing/>
    </w:pPr>
  </w:style>
  <w:style w:type="character" w:styleId="Hyperlink">
    <w:name w:val="Hyperlink"/>
    <w:basedOn w:val="DefaultParagraphFont"/>
    <w:uiPriority w:val="99"/>
    <w:unhideWhenUsed/>
    <w:rsid w:val="004F5CE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D59"/>
    <w:pPr>
      <w:ind w:left="720"/>
      <w:contextualSpacing/>
    </w:pPr>
  </w:style>
  <w:style w:type="character" w:styleId="Hyperlink">
    <w:name w:val="Hyperlink"/>
    <w:basedOn w:val="DefaultParagraphFont"/>
    <w:uiPriority w:val="99"/>
    <w:unhideWhenUsed/>
    <w:rsid w:val="004F5C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r.mit.edu/about.html" TargetMode="External"/><Relationship Id="rId7" Type="http://schemas.openxmlformats.org/officeDocument/2006/relationships/hyperlink" Target="web.mit.edu" TargetMode="External"/><Relationship Id="rId8" Type="http://schemas.openxmlformats.org/officeDocument/2006/relationships/hyperlink" Target="http://star.mit.edu/feedback.html?project=StarGenetics&amp;source=we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993</Words>
  <Characters>5666</Characters>
  <Application>Microsoft Macintosh Word</Application>
  <DocSecurity>0</DocSecurity>
  <Lines>47</Lines>
  <Paragraphs>13</Paragraphs>
  <ScaleCrop>false</ScaleCrop>
  <Company>MIT</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Brauneis</dc:creator>
  <cp:keywords/>
  <dc:description/>
  <cp:lastModifiedBy>Alison Brauneis</cp:lastModifiedBy>
  <cp:revision>29</cp:revision>
  <dcterms:created xsi:type="dcterms:W3CDTF">2013-01-25T19:11:00Z</dcterms:created>
  <dcterms:modified xsi:type="dcterms:W3CDTF">2013-01-29T18:19:00Z</dcterms:modified>
</cp:coreProperties>
</file>