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4 imp aRTIFACTS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One-sentence goal:</w:t>
      </w:r>
      <w:r w:rsidDel="00000000" w:rsidR="00000000" w:rsidRPr="00000000">
        <w:rPr>
          <w:rtl w:val="0"/>
        </w:rPr>
        <w:t xml:space="preserve"> Deliver all four missing Cowork-parity artifacts so LexCowork-Legal is a </w:t>
      </w:r>
      <w:r w:rsidDel="00000000" w:rsidR="00000000" w:rsidRPr="00000000">
        <w:rPr>
          <w:i w:val="1"/>
          <w:iCs w:val="1"/>
          <w:rtl w:val="0"/>
        </w:rPr>
        <w:t xml:space="preserve">complete, defensible, Cowork-class legal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</w:t>
      </w:r>
      <w:r w:rsidDel="00000000" w:rsidR="00000000" w:rsidRPr="00000000">
        <w:rPr>
          <w:b w:val="1"/>
          <w:bCs w:val="1"/>
          <w:rtl w:val="0"/>
        </w:rPr>
        <w:t xml:space="preserve">ALL 4 COMPLETED</w:t>
      </w:r>
      <w:r w:rsidDel="00000000" w:rsidR="00000000" w:rsidRPr="00000000">
        <w:rPr>
          <w:rtl w:val="0"/>
        </w:rPr>
        <w:t xml:space="preserve">, written so you can hand them directly to </w:t>
      </w:r>
      <w:r w:rsidDel="00000000" w:rsidR="00000000" w:rsidRPr="00000000">
        <w:rPr>
          <w:b w:val="1"/>
          <w:bCs w:val="1"/>
          <w:rtl w:val="0"/>
        </w:rPr>
        <w:t xml:space="preserve">engineering, design, or investors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nrdwho440y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Cowork-Style Task Lifecycle Spec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(Sync + Async, Legal-Safe)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7vfhw4rv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States (Mandatory)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legal task moves through these states: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QUEUED → RUNNING → REVIEW_REQUIRED → COMPLETED → ARCHIVED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i0x892pbp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Definitions</w:t>
      </w:r>
    </w:p>
    <w:tbl>
      <w:tblPr>
        <w:tblStyle w:val="Table1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3515"/>
        <w:tblGridChange w:id="0">
          <w:tblGrid>
            <w:gridCol w:w="249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defines task intent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Task accepted, awaiting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Orchestrator + workers executing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REVIEW_REQUIRED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Human approval needed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Final output locked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ARCHIVED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Read-only historical record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6b216sqkd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Modes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1jn698u9l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Synchronous (Default)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Clause explanation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contract review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Single-doc policy draft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Real-time progress indicator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Timeout:</w:t>
      </w:r>
      <w:r w:rsidDel="00000000" w:rsidR="00000000" w:rsidRPr="00000000">
        <w:rPr>
          <w:rtl w:val="0"/>
        </w:rPr>
        <w:t xml:space="preserve"> 30–90 seconds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vu52auc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Asynchronous (Cowork-Parity)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contracts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Multi-document RAG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audits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execution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updates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/ in-app notification on completion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Rule:</w:t>
        <w:br w:type="textWrapping"/>
      </w: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Async tasks may NEVER auto-apply actions</w:t>
        <w:br w:type="textWrapping"/>
      </w: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i w:val="1"/>
          <w:i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stop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cq29w56wx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Handling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worker fails: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Orchestrator retries once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still fails → graceful partial output + explanation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for Super Admin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eq6bitfg6j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Saved Workflow / Recipe PRD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(Reusable Cowork Tasks)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o7bjwijpn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 Name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Recipes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zfalffjqw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It Is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pre-configured, reusable Cowork workflow</w:t>
      </w:r>
      <w:r w:rsidDel="00000000" w:rsidR="00000000" w:rsidRPr="00000000">
        <w:rPr>
          <w:rtl w:val="0"/>
        </w:rPr>
        <w:t xml:space="preserve"> that bundles: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scope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rules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10m4jrtgz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Structure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"name":"US-CA NDA Review",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"jurisdiction":{"country":"US","state":"CA"},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"workers":["ContractReview","RiskRater","Redliner"],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"rag_scope":"us/ca/contracts",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"outputs":["ExecutiveSummary","RedlineDiff"],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"actions_allowed":["insert_redlines"]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u0qmts5y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Can Create Recipes?</w:t>
      </w:r>
    </w:p>
    <w:tbl>
      <w:tblPr>
        <w:tblStyle w:val="Table2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645"/>
        <w:tblGridChange w:id="0">
          <w:tblGrid>
            <w:gridCol w:w="150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Create / Edit / Delete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 only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7gtr2a92g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(Investor-Ready)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🇺🇸 US-TX MSA First-Pass Review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🇮🇳 India DPDP Compliance Audit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🇺🇸 Privacy Policy Generator (CCPA)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🇮🇳 Employment Offer Letter Draft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a1gd6qj67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This Matters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core Cowork behavior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 the same job again—correctly.”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p8or81ngig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Super Admin Console – Functional Spec + Wireframe Logic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jay27h4s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Super Admin Capabilities (Authoritative)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2wtqads70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Worker Governance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/ disable workers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max autonomy per worker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jurisdiction locks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0s3pw8u64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RAG Control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sources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or revoke knowledge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RAG to workers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leaorqr7h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Action Permissions</w:t>
      </w:r>
    </w:p>
    <w:tbl>
      <w:tblPr>
        <w:tblStyle w:val="Table3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190"/>
        <w:tblGridChange w:id="0">
          <w:tblGrid>
            <w:gridCol w:w="1865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create_document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insert_redlines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overwrite_file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delete_file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owqwscfnf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Wireframe (Logical Layout)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3n13f8ztd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Nav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Sources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95jc26rfz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Panels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Workers Panel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(On / Off)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Score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Incident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RAG Panel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name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used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k3f1fjbgo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Kill-Switch (Critical)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 Admin can: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Instantly disable a worker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async tasks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Freeze document writes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This is stronger than Anthropic Cowork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h5d37vsutg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Production-Ready Anthropic Worker System Prompts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(Orchestrator + Contract Review)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oowd1745o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Orchestrator Worker (System Prompt)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You are the Legal Orchestrator.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Your job is to safely decompose legal tasks into steps, assign them to specialized legal workers, and merge outputs.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Always resolve jurisdiction first.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Never mix jurisdictions.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Never provide legal advice.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Never execute write actions without user approval.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If unsure, ask one clarification question only.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All outputs must include jurisdiction and disclaimer.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 any worker output violates policy, stop and flag for review.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dst5c99hyl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Contract Review Worker (System Prompt)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You are a Legal Contract Review Worker.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Extract clauses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Identify risks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Suggest redlines in diff format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Explain clauses in neutral language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 may NOT: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Advise what the user should do legally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Predict outcomes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Draft filings or court documents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Use only retrieved RAG sources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Cite clause language explicitly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Tag risks as low / medium / high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End with informational disclaimer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ckzueclfr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Tool Schema (Anthropic SDK-Ready)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"name":"insert_redlines",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"description":"Insert suggested edits as diff only",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"requires_user_approval":true,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"inputs":{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"document_id":"string",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"diff":"string"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5c8dnuozr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VERDICT (Straight Talk)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Cowork-style lifecycle</w:t>
        <w:br w:type="textWrapping"/>
        <w:t xml:space="preserve">✅ Agent orchestration</w:t>
        <w:br w:type="textWrapping"/>
        <w:t xml:space="preserve">✅ Background tasks</w:t>
        <w:br w:type="textWrapping"/>
        <w:t xml:space="preserve">✅ Reusable workflows</w:t>
        <w:br w:type="textWrapping"/>
        <w:t xml:space="preserve">✅ Admin governance</w:t>
        <w:br w:type="textWrapping"/>
        <w:t xml:space="preserve">✅ RAG grounding</w:t>
        <w:br w:type="textWrapping"/>
        <w:t xml:space="preserve">✅ Safe actions</w:t>
        <w:br w:type="textWrapping"/>
        <w:t xml:space="preserve">✅ Auditability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is no longer a concept.</w:t>
        <w:br w:type="textWrapping"/>
      </w: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Cowork-class, legal-grade platform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xih46krb5z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Strategic Recommendation (Next Move)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i w:val="1"/>
          <w:iCs w:val="1"/>
          <w:rtl w:val="0"/>
        </w:rPr>
        <w:t xml:space="preserve">next irreversible step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these: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System Architecture Diagram (LLM + RAG + Workers)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Investor Pitch Deck (Cowork-Legal positioning)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Engineering Task Breakdown (Sprint-ready)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the word—and I’ll execute.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