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03C593">
      <w:pPr>
        <w:ind w:firstLine="723"/>
        <w:rPr>
          <w:b/>
          <w:bCs/>
          <w:sz w:val="36"/>
          <w:szCs w:val="36"/>
        </w:rPr>
      </w:pPr>
    </w:p>
    <w:p w14:paraId="4EBFA38B">
      <w:pPr>
        <w:jc w:val="center"/>
        <w:rPr>
          <w:b/>
          <w:bCs/>
          <w:sz w:val="36"/>
          <w:szCs w:val="36"/>
        </w:rPr>
      </w:pPr>
      <w:r>
        <w:rPr>
          <w:rFonts w:ascii="Tahoma" w:hAnsi="Tahoma" w:cs="Tahoma"/>
          <w:sz w:val="28"/>
          <w:szCs w:val="28"/>
        </w:rPr>
        <w:drawing>
          <wp:inline distT="0" distB="0" distL="0" distR="0">
            <wp:extent cx="1854200" cy="1790700"/>
            <wp:effectExtent l="0" t="0" r="0" b="0"/>
            <wp:docPr id="1" name="图片 1" descr="y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y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54200" cy="1790700"/>
                    </a:xfrm>
                    <a:prstGeom prst="rect">
                      <a:avLst/>
                    </a:prstGeom>
                    <a:noFill/>
                    <a:ln>
                      <a:noFill/>
                    </a:ln>
                  </pic:spPr>
                </pic:pic>
              </a:graphicData>
            </a:graphic>
          </wp:inline>
        </w:drawing>
      </w:r>
    </w:p>
    <w:p w14:paraId="28F1F12D">
      <w:pPr>
        <w:ind w:firstLine="723"/>
        <w:rPr>
          <w:b/>
          <w:bCs/>
          <w:sz w:val="36"/>
          <w:szCs w:val="36"/>
        </w:rPr>
      </w:pPr>
    </w:p>
    <w:p w14:paraId="64BE117B">
      <w:pPr>
        <w:jc w:val="center"/>
        <w:rPr>
          <w:rFonts w:ascii="华文新魏" w:eastAsia="华文新魏" w:cs="华文新魏"/>
          <w:b/>
          <w:bCs/>
          <w:sz w:val="72"/>
          <w:szCs w:val="72"/>
        </w:rPr>
      </w:pPr>
      <w:r>
        <w:rPr>
          <w:rFonts w:hint="eastAsia" w:ascii="华文新魏" w:eastAsia="华文新魏" w:cs="华文新魏"/>
          <w:b/>
          <w:bCs/>
          <w:sz w:val="72"/>
          <w:szCs w:val="72"/>
        </w:rPr>
        <w:t>《专业实习》</w:t>
      </w:r>
    </w:p>
    <w:p w14:paraId="6AB1761F">
      <w:pPr>
        <w:jc w:val="center"/>
        <w:rPr>
          <w:rFonts w:ascii="华文新魏" w:eastAsia="华文新魏"/>
          <w:b/>
          <w:bCs/>
          <w:sz w:val="72"/>
          <w:szCs w:val="72"/>
        </w:rPr>
      </w:pPr>
      <w:r>
        <w:rPr>
          <w:rFonts w:hint="eastAsia" w:ascii="华文新魏" w:eastAsia="华文新魏" w:cs="华文新魏"/>
          <w:b/>
          <w:bCs/>
          <w:sz w:val="72"/>
          <w:szCs w:val="72"/>
        </w:rPr>
        <w:t>实习报告</w:t>
      </w:r>
    </w:p>
    <w:p w14:paraId="350D6651">
      <w:pPr>
        <w:ind w:firstLine="1405" w:firstLineChars="502"/>
        <w:rPr>
          <w:sz w:val="28"/>
          <w:szCs w:val="28"/>
        </w:rPr>
      </w:pPr>
    </w:p>
    <w:p w14:paraId="5E1B1035">
      <w:pPr>
        <w:ind w:firstLine="1405" w:firstLineChars="502"/>
        <w:rPr>
          <w:sz w:val="28"/>
          <w:szCs w:val="28"/>
        </w:rPr>
      </w:pPr>
    </w:p>
    <w:p w14:paraId="4F49B8D7">
      <w:pPr>
        <w:ind w:firstLine="1405" w:firstLineChars="502"/>
        <w:rPr>
          <w:sz w:val="28"/>
          <w:szCs w:val="28"/>
          <w:u w:val="single"/>
        </w:rPr>
      </w:pPr>
      <w:r>
        <w:rPr>
          <w:rFonts w:hint="eastAsia" w:cs="宋体"/>
          <w:sz w:val="28"/>
          <w:szCs w:val="28"/>
        </w:rPr>
        <w:t>题    目：</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 xml:space="preserve">  在线教育平台</w:t>
      </w:r>
      <w:r>
        <w:rPr>
          <w:rFonts w:hint="eastAsia"/>
          <w:sz w:val="28"/>
          <w:szCs w:val="28"/>
          <w:u w:val="single"/>
        </w:rPr>
        <w:t xml:space="preserve">             </w:t>
      </w:r>
    </w:p>
    <w:p w14:paraId="5A44E60C">
      <w:pPr>
        <w:ind w:firstLine="1405" w:firstLineChars="502"/>
        <w:rPr>
          <w:sz w:val="28"/>
          <w:szCs w:val="28"/>
          <w:u w:val="single"/>
        </w:rPr>
      </w:pPr>
      <w:r>
        <w:rPr>
          <w:rFonts w:hint="eastAsia" w:cs="宋体"/>
          <w:sz w:val="28"/>
          <w:szCs w:val="28"/>
        </w:rPr>
        <w:t>学生姓名：</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邹圣琳</w:t>
      </w:r>
      <w:r>
        <w:rPr>
          <w:sz w:val="28"/>
          <w:szCs w:val="28"/>
          <w:u w:val="single"/>
        </w:rPr>
        <w:t xml:space="preserve"> </w:t>
      </w:r>
      <w:r>
        <w:rPr>
          <w:rFonts w:hint="eastAsia" w:cs="宋体"/>
          <w:sz w:val="28"/>
          <w:szCs w:val="28"/>
          <w:u w:val="single"/>
        </w:rPr>
        <w:t xml:space="preserve"> </w:t>
      </w:r>
      <w:r>
        <w:rPr>
          <w:rFonts w:cs="宋体"/>
          <w:sz w:val="28"/>
          <w:szCs w:val="28"/>
          <w:u w:val="single"/>
        </w:rPr>
        <w:t xml:space="preserve">              </w:t>
      </w:r>
    </w:p>
    <w:p w14:paraId="203A4150">
      <w:pPr>
        <w:ind w:firstLine="1405" w:firstLineChars="502"/>
        <w:rPr>
          <w:sz w:val="28"/>
          <w:szCs w:val="28"/>
        </w:rPr>
      </w:pPr>
      <w:r>
        <w:rPr>
          <w:rFonts w:hint="eastAsia" w:cs="宋体"/>
          <w:sz w:val="28"/>
          <w:szCs w:val="28"/>
        </w:rPr>
        <w:t>学</w:t>
      </w:r>
      <w:r>
        <w:rPr>
          <w:sz w:val="28"/>
          <w:szCs w:val="28"/>
        </w:rPr>
        <w:t xml:space="preserve">    </w:t>
      </w:r>
      <w:r>
        <w:rPr>
          <w:rFonts w:hint="eastAsia" w:cs="宋体"/>
          <w:sz w:val="28"/>
          <w:szCs w:val="28"/>
        </w:rPr>
        <w:t>号：</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20211060167</w:t>
      </w:r>
      <w:r>
        <w:rPr>
          <w:sz w:val="28"/>
          <w:szCs w:val="28"/>
          <w:u w:val="single"/>
        </w:rPr>
        <w:t xml:space="preserve">             </w:t>
      </w:r>
    </w:p>
    <w:p w14:paraId="75E86390">
      <w:pPr>
        <w:ind w:firstLine="1405" w:firstLineChars="502"/>
        <w:rPr>
          <w:sz w:val="28"/>
          <w:szCs w:val="28"/>
          <w:u w:val="single"/>
        </w:rPr>
      </w:pPr>
      <w:r>
        <w:rPr>
          <w:rFonts w:hint="eastAsia" w:cs="宋体"/>
          <w:sz w:val="28"/>
          <w:szCs w:val="28"/>
        </w:rPr>
        <w:t>专</w:t>
      </w:r>
      <w:r>
        <w:rPr>
          <w:sz w:val="28"/>
          <w:szCs w:val="28"/>
        </w:rPr>
        <w:t xml:space="preserve">    </w:t>
      </w:r>
      <w:r>
        <w:rPr>
          <w:rFonts w:hint="eastAsia" w:cs="宋体"/>
          <w:sz w:val="28"/>
          <w:szCs w:val="28"/>
        </w:rPr>
        <w:t>业：</w:t>
      </w:r>
      <w:r>
        <w:rPr>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计算机科学与技术</w:t>
      </w:r>
      <w:r>
        <w:rPr>
          <w:rFonts w:hint="eastAsia"/>
          <w:sz w:val="28"/>
          <w:szCs w:val="28"/>
          <w:u w:val="single"/>
        </w:rPr>
        <w:t xml:space="preserve">  </w:t>
      </w:r>
      <w:r>
        <w:rPr>
          <w:sz w:val="28"/>
          <w:szCs w:val="28"/>
          <w:u w:val="single"/>
        </w:rPr>
        <w:t xml:space="preserve">         </w:t>
      </w:r>
    </w:p>
    <w:p w14:paraId="6F4092C8">
      <w:pPr>
        <w:ind w:firstLine="1405" w:firstLineChars="502"/>
        <w:rPr>
          <w:sz w:val="28"/>
          <w:szCs w:val="28"/>
          <w:u w:val="single"/>
        </w:rPr>
      </w:pPr>
      <w:r>
        <w:rPr>
          <w:rFonts w:hint="eastAsia" w:cs="宋体"/>
          <w:sz w:val="28"/>
          <w:szCs w:val="28"/>
        </w:rPr>
        <w:t>任课教师：</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杨辉</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sz w:val="28"/>
          <w:szCs w:val="28"/>
          <w:u w:val="single"/>
        </w:rPr>
        <w:t xml:space="preserve">         </w:t>
      </w:r>
    </w:p>
    <w:p w14:paraId="1B4BEC15">
      <w:pPr>
        <w:ind w:firstLine="1405" w:firstLineChars="502"/>
        <w:rPr>
          <w:sz w:val="28"/>
          <w:szCs w:val="28"/>
          <w:u w:val="single"/>
        </w:rPr>
      </w:pPr>
      <w:r>
        <w:rPr>
          <w:rFonts w:hint="eastAsia" w:cs="宋体"/>
          <w:sz w:val="28"/>
          <w:szCs w:val="28"/>
        </w:rPr>
        <w:t>评分（百分制）：</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4AACAAFC">
      <w:pPr>
        <w:rPr>
          <w:sz w:val="28"/>
          <w:szCs w:val="28"/>
        </w:rPr>
      </w:pPr>
    </w:p>
    <w:p w14:paraId="5D2858B7">
      <w:pPr>
        <w:rPr>
          <w:sz w:val="28"/>
          <w:szCs w:val="28"/>
        </w:rPr>
      </w:pPr>
    </w:p>
    <w:p w14:paraId="4F8D8E7D">
      <w:pPr>
        <w:jc w:val="center"/>
        <w:rPr>
          <w:sz w:val="28"/>
          <w:szCs w:val="28"/>
        </w:rPr>
      </w:pPr>
      <w:r>
        <w:rPr>
          <w:sz w:val="28"/>
          <w:szCs w:val="28"/>
        </w:rPr>
        <w:t>20</w:t>
      </w:r>
      <w:r>
        <w:rPr>
          <w:rFonts w:hint="eastAsia"/>
          <w:sz w:val="28"/>
          <w:szCs w:val="28"/>
        </w:rPr>
        <w:t>2</w:t>
      </w:r>
      <w:r>
        <w:rPr>
          <w:rFonts w:hint="eastAsia"/>
          <w:sz w:val="28"/>
          <w:szCs w:val="28"/>
          <w:lang w:val="en-US" w:eastAsia="zh-CN"/>
        </w:rPr>
        <w:t>5</w:t>
      </w:r>
      <w:r>
        <w:rPr>
          <w:sz w:val="28"/>
          <w:szCs w:val="28"/>
        </w:rPr>
        <w:t>年</w:t>
      </w:r>
      <w:r>
        <w:rPr>
          <w:rFonts w:hint="eastAsia"/>
          <w:sz w:val="28"/>
          <w:szCs w:val="28"/>
        </w:rPr>
        <w:t>1月</w:t>
      </w:r>
    </w:p>
    <w:p w14:paraId="4D5342D7">
      <w:pPr>
        <w:spacing w:line="560" w:lineRule="exact"/>
        <w:jc w:val="center"/>
        <w:outlineLvl w:val="9"/>
        <w:rPr>
          <w:rFonts w:hint="eastAsia" w:ascii="宋体" w:hAnsi="宋体"/>
          <w:b/>
          <w:sz w:val="32"/>
          <w:szCs w:val="21"/>
        </w:rPr>
        <w:sectPr>
          <w:headerReference r:id="rId3" w:type="default"/>
          <w:footerReference r:id="rId5" w:type="default"/>
          <w:headerReference r:id="rId4" w:type="even"/>
          <w:pgSz w:w="11906" w:h="16838"/>
          <w:pgMar w:top="1418" w:right="1418" w:bottom="1418" w:left="1418" w:header="851" w:footer="992" w:gutter="0"/>
          <w:pgNumType w:fmt="upperRoman" w:start="1"/>
          <w:cols w:space="720" w:num="1"/>
          <w:titlePg/>
          <w:docGrid w:type="linesAndChars" w:linePitch="312" w:charSpace="0"/>
        </w:sectPr>
      </w:pPr>
      <w:bookmarkStart w:id="0" w:name="_Toc200707619"/>
      <w:bookmarkStart w:id="1" w:name="_Toc470861215"/>
      <w:bookmarkStart w:id="2" w:name="_Toc7207"/>
      <w:bookmarkStart w:id="3" w:name="_Toc32343"/>
      <w:bookmarkStart w:id="4" w:name="_Toc470861498"/>
      <w:bookmarkStart w:id="5" w:name="_Toc200977380"/>
      <w:bookmarkStart w:id="6" w:name="_Toc523246442"/>
      <w:bookmarkStart w:id="7" w:name="_Hlk112307632"/>
    </w:p>
    <w:p w14:paraId="0CE871CD">
      <w:pPr>
        <w:spacing w:line="560" w:lineRule="exact"/>
        <w:jc w:val="center"/>
        <w:outlineLvl w:val="9"/>
        <w:rPr>
          <w:rFonts w:ascii="宋体" w:hAnsi="宋体"/>
          <w:b/>
          <w:sz w:val="32"/>
          <w:szCs w:val="21"/>
        </w:rPr>
      </w:pPr>
      <w:r>
        <w:rPr>
          <w:rFonts w:hint="eastAsia" w:ascii="宋体" w:hAnsi="宋体"/>
          <w:b/>
          <w:sz w:val="32"/>
          <w:szCs w:val="21"/>
        </w:rPr>
        <w:t>目  录</w:t>
      </w:r>
    </w:p>
    <w:p w14:paraId="2BC033DC">
      <w:pPr>
        <w:pStyle w:val="13"/>
        <w:tabs>
          <w:tab w:val="right" w:leader="dot" w:pos="9070"/>
        </w:tabs>
      </w:pPr>
      <w:r>
        <w:fldChar w:fldCharType="begin"/>
      </w:r>
      <w:r>
        <w:instrText xml:space="preserve">TOC \o "1-3" \f \h</w:instrText>
      </w:r>
      <w:r>
        <w:fldChar w:fldCharType="separate"/>
      </w:r>
      <w:r>
        <w:fldChar w:fldCharType="begin"/>
      </w:r>
      <w:r>
        <w:instrText xml:space="preserve"> HYPERLINK \l _Toc4175 </w:instrText>
      </w:r>
      <w:r>
        <w:fldChar w:fldCharType="separate"/>
      </w:r>
      <w:r>
        <w:rPr>
          <w:rFonts w:hint="eastAsia" w:ascii="仿宋_GB2312" w:hAnsi="方正大标宋简体" w:eastAsia="仿宋_GB2312"/>
          <w:bCs/>
        </w:rPr>
        <w:t xml:space="preserve">第一章 </w:t>
      </w:r>
      <w:r>
        <w:rPr>
          <w:rFonts w:hint="eastAsia"/>
          <w:bCs/>
        </w:rPr>
        <w:t>前 言</w:t>
      </w:r>
      <w:r>
        <w:tab/>
      </w:r>
      <w:r>
        <w:fldChar w:fldCharType="begin"/>
      </w:r>
      <w:r>
        <w:instrText xml:space="preserve"> PAGEREF _Toc4175 \h </w:instrText>
      </w:r>
      <w:r>
        <w:fldChar w:fldCharType="separate"/>
      </w:r>
      <w:r>
        <w:t>1</w:t>
      </w:r>
      <w:r>
        <w:fldChar w:fldCharType="end"/>
      </w:r>
      <w:r>
        <w:fldChar w:fldCharType="end"/>
      </w:r>
    </w:p>
    <w:p w14:paraId="18211789">
      <w:pPr>
        <w:pStyle w:val="14"/>
        <w:tabs>
          <w:tab w:val="right" w:leader="dot" w:pos="9070"/>
        </w:tabs>
      </w:pPr>
      <w:r>
        <w:fldChar w:fldCharType="begin"/>
      </w:r>
      <w:r>
        <w:instrText xml:space="preserve"> HYPERLINK \l _Toc20982 </w:instrText>
      </w:r>
      <w:r>
        <w:fldChar w:fldCharType="separate"/>
      </w:r>
      <w:r>
        <w:rPr>
          <w:rFonts w:hint="eastAsia"/>
        </w:rPr>
        <w:t>1.1. 项目背景</w:t>
      </w:r>
      <w:r>
        <w:tab/>
      </w:r>
      <w:r>
        <w:fldChar w:fldCharType="begin"/>
      </w:r>
      <w:r>
        <w:instrText xml:space="preserve"> PAGEREF _Toc20982 \h </w:instrText>
      </w:r>
      <w:r>
        <w:fldChar w:fldCharType="separate"/>
      </w:r>
      <w:r>
        <w:t>1</w:t>
      </w:r>
      <w:r>
        <w:fldChar w:fldCharType="end"/>
      </w:r>
      <w:r>
        <w:fldChar w:fldCharType="end"/>
      </w:r>
    </w:p>
    <w:p w14:paraId="0A8F7AC5">
      <w:pPr>
        <w:pStyle w:val="14"/>
        <w:tabs>
          <w:tab w:val="right" w:leader="dot" w:pos="9070"/>
        </w:tabs>
      </w:pPr>
      <w:r>
        <w:fldChar w:fldCharType="begin"/>
      </w:r>
      <w:r>
        <w:instrText xml:space="preserve"> HYPERLINK \l _Toc22988 </w:instrText>
      </w:r>
      <w:r>
        <w:fldChar w:fldCharType="separate"/>
      </w:r>
      <w:r>
        <w:rPr>
          <w:rFonts w:hint="eastAsia" w:cs="Arial"/>
        </w:rPr>
        <w:t>1.2. 系统概述</w:t>
      </w:r>
      <w:r>
        <w:tab/>
      </w:r>
      <w:r>
        <w:fldChar w:fldCharType="begin"/>
      </w:r>
      <w:r>
        <w:instrText xml:space="preserve"> PAGEREF _Toc22988 \h </w:instrText>
      </w:r>
      <w:r>
        <w:fldChar w:fldCharType="separate"/>
      </w:r>
      <w:r>
        <w:t>1</w:t>
      </w:r>
      <w:r>
        <w:fldChar w:fldCharType="end"/>
      </w:r>
      <w:r>
        <w:fldChar w:fldCharType="end"/>
      </w:r>
    </w:p>
    <w:p w14:paraId="6F102B74">
      <w:pPr>
        <w:pStyle w:val="9"/>
        <w:tabs>
          <w:tab w:val="right" w:leader="dot" w:pos="9070"/>
        </w:tabs>
      </w:pPr>
      <w:r>
        <w:fldChar w:fldCharType="begin"/>
      </w:r>
      <w:r>
        <w:instrText xml:space="preserve"> HYPERLINK \l _Toc8404 </w:instrText>
      </w:r>
      <w:r>
        <w:fldChar w:fldCharType="separate"/>
      </w:r>
      <w:r>
        <w:rPr>
          <w:rFonts w:hint="eastAsia" w:asciiTheme="minorEastAsia" w:hAnsiTheme="minorEastAsia" w:eastAsiaTheme="minorEastAsia"/>
          <w:i w:val="0"/>
          <w:iCs w:val="0"/>
          <w:szCs w:val="24"/>
        </w:rPr>
        <w:t>1.2.1. 项目目标</w:t>
      </w:r>
      <w:r>
        <w:tab/>
      </w:r>
      <w:r>
        <w:fldChar w:fldCharType="begin"/>
      </w:r>
      <w:r>
        <w:instrText xml:space="preserve"> PAGEREF _Toc8404 \h </w:instrText>
      </w:r>
      <w:r>
        <w:fldChar w:fldCharType="separate"/>
      </w:r>
      <w:r>
        <w:t>1</w:t>
      </w:r>
      <w:r>
        <w:fldChar w:fldCharType="end"/>
      </w:r>
      <w:r>
        <w:fldChar w:fldCharType="end"/>
      </w:r>
    </w:p>
    <w:p w14:paraId="63D0207A">
      <w:pPr>
        <w:pStyle w:val="9"/>
        <w:tabs>
          <w:tab w:val="right" w:leader="dot" w:pos="9070"/>
        </w:tabs>
      </w:pPr>
      <w:r>
        <w:fldChar w:fldCharType="begin"/>
      </w:r>
      <w:r>
        <w:instrText xml:space="preserve"> HYPERLINK \l _Toc8525 </w:instrText>
      </w:r>
      <w:r>
        <w:fldChar w:fldCharType="separate"/>
      </w:r>
      <w:r>
        <w:rPr>
          <w:rFonts w:hint="eastAsia" w:asciiTheme="minorEastAsia" w:hAnsiTheme="minorEastAsia" w:eastAsiaTheme="minorEastAsia"/>
          <w:i w:val="0"/>
          <w:iCs w:val="0"/>
          <w:szCs w:val="24"/>
        </w:rPr>
        <w:t>1.2.2. 功能模块概述</w:t>
      </w:r>
      <w:r>
        <w:tab/>
      </w:r>
      <w:r>
        <w:fldChar w:fldCharType="begin"/>
      </w:r>
      <w:r>
        <w:instrText xml:space="preserve"> PAGEREF _Toc8525 \h </w:instrText>
      </w:r>
      <w:r>
        <w:fldChar w:fldCharType="separate"/>
      </w:r>
      <w:r>
        <w:t>1</w:t>
      </w:r>
      <w:r>
        <w:fldChar w:fldCharType="end"/>
      </w:r>
      <w:r>
        <w:fldChar w:fldCharType="end"/>
      </w:r>
    </w:p>
    <w:p w14:paraId="284B211E">
      <w:pPr>
        <w:pStyle w:val="9"/>
        <w:tabs>
          <w:tab w:val="right" w:leader="dot" w:pos="9070"/>
        </w:tabs>
      </w:pPr>
      <w:r>
        <w:fldChar w:fldCharType="begin"/>
      </w:r>
      <w:r>
        <w:instrText xml:space="preserve"> HYPERLINK \l _Toc2979 </w:instrText>
      </w:r>
      <w:r>
        <w:fldChar w:fldCharType="separate"/>
      </w:r>
      <w:r>
        <w:rPr>
          <w:rFonts w:hint="eastAsia" w:asciiTheme="minorEastAsia" w:hAnsiTheme="minorEastAsia" w:eastAsiaTheme="minorEastAsia"/>
          <w:i w:val="0"/>
          <w:iCs w:val="0"/>
          <w:szCs w:val="24"/>
        </w:rPr>
        <w:t>1.2.3. 项目预期成果</w:t>
      </w:r>
      <w:r>
        <w:tab/>
      </w:r>
      <w:r>
        <w:fldChar w:fldCharType="begin"/>
      </w:r>
      <w:r>
        <w:instrText xml:space="preserve"> PAGEREF _Toc2979 \h </w:instrText>
      </w:r>
      <w:r>
        <w:fldChar w:fldCharType="separate"/>
      </w:r>
      <w:r>
        <w:t>3</w:t>
      </w:r>
      <w:r>
        <w:fldChar w:fldCharType="end"/>
      </w:r>
      <w:r>
        <w:fldChar w:fldCharType="end"/>
      </w:r>
    </w:p>
    <w:p w14:paraId="067D8D63">
      <w:pPr>
        <w:pStyle w:val="14"/>
        <w:tabs>
          <w:tab w:val="right" w:leader="dot" w:pos="9070"/>
        </w:tabs>
      </w:pPr>
      <w:r>
        <w:fldChar w:fldCharType="begin"/>
      </w:r>
      <w:r>
        <w:instrText xml:space="preserve"> HYPERLINK \l _Toc1043 </w:instrText>
      </w:r>
      <w:r>
        <w:fldChar w:fldCharType="separate"/>
      </w:r>
      <w:r>
        <w:rPr>
          <w:rFonts w:hint="eastAsia" w:cs="Arial"/>
        </w:rPr>
        <w:t>1.3. 相关工作计划安排</w:t>
      </w:r>
      <w:r>
        <w:tab/>
      </w:r>
      <w:r>
        <w:fldChar w:fldCharType="begin"/>
      </w:r>
      <w:r>
        <w:instrText xml:space="preserve"> PAGEREF _Toc1043 \h </w:instrText>
      </w:r>
      <w:r>
        <w:fldChar w:fldCharType="separate"/>
      </w:r>
      <w:r>
        <w:t>4</w:t>
      </w:r>
      <w:r>
        <w:fldChar w:fldCharType="end"/>
      </w:r>
      <w:r>
        <w:fldChar w:fldCharType="end"/>
      </w:r>
    </w:p>
    <w:p w14:paraId="6D33D1C9">
      <w:pPr>
        <w:pStyle w:val="13"/>
        <w:tabs>
          <w:tab w:val="right" w:leader="dot" w:pos="9070"/>
        </w:tabs>
      </w:pPr>
      <w:r>
        <w:fldChar w:fldCharType="begin"/>
      </w:r>
      <w:r>
        <w:instrText xml:space="preserve"> HYPERLINK \l _Toc17497 </w:instrText>
      </w:r>
      <w:r>
        <w:fldChar w:fldCharType="separate"/>
      </w:r>
      <w:r>
        <w:rPr>
          <w:rFonts w:hint="eastAsia"/>
          <w:bCs/>
        </w:rPr>
        <w:t>第二章 本人负责模块的需求分析</w:t>
      </w:r>
      <w:r>
        <w:tab/>
      </w:r>
      <w:r>
        <w:fldChar w:fldCharType="begin"/>
      </w:r>
      <w:r>
        <w:instrText xml:space="preserve"> PAGEREF _Toc17497 \h </w:instrText>
      </w:r>
      <w:r>
        <w:fldChar w:fldCharType="separate"/>
      </w:r>
      <w:r>
        <w:t>6</w:t>
      </w:r>
      <w:r>
        <w:fldChar w:fldCharType="end"/>
      </w:r>
      <w:r>
        <w:fldChar w:fldCharType="end"/>
      </w:r>
    </w:p>
    <w:p w14:paraId="29495319">
      <w:pPr>
        <w:pStyle w:val="14"/>
        <w:tabs>
          <w:tab w:val="right" w:leader="dot" w:pos="9070"/>
        </w:tabs>
      </w:pPr>
      <w:r>
        <w:fldChar w:fldCharType="begin"/>
      </w:r>
      <w:r>
        <w:instrText xml:space="preserve"> HYPERLINK \l _Toc22259 </w:instrText>
      </w:r>
      <w:r>
        <w:fldChar w:fldCharType="separate"/>
      </w:r>
      <w:r>
        <w:rPr>
          <w:rFonts w:hint="eastAsia" w:cs="Arial"/>
        </w:rPr>
        <w:t>2.1. 需求分析</w:t>
      </w:r>
      <w:r>
        <w:tab/>
      </w:r>
      <w:r>
        <w:fldChar w:fldCharType="begin"/>
      </w:r>
      <w:r>
        <w:instrText xml:space="preserve"> PAGEREF _Toc22259 \h </w:instrText>
      </w:r>
      <w:r>
        <w:fldChar w:fldCharType="separate"/>
      </w:r>
      <w:r>
        <w:t>6</w:t>
      </w:r>
      <w:r>
        <w:fldChar w:fldCharType="end"/>
      </w:r>
      <w:r>
        <w:fldChar w:fldCharType="end"/>
      </w:r>
    </w:p>
    <w:p w14:paraId="364884A0">
      <w:pPr>
        <w:pStyle w:val="9"/>
        <w:tabs>
          <w:tab w:val="right" w:leader="dot" w:pos="9070"/>
        </w:tabs>
      </w:pPr>
      <w:r>
        <w:fldChar w:fldCharType="begin"/>
      </w:r>
      <w:r>
        <w:instrText xml:space="preserve"> HYPERLINK \l _Toc29774 </w:instrText>
      </w:r>
      <w:r>
        <w:fldChar w:fldCharType="separate"/>
      </w:r>
      <w:r>
        <w:rPr>
          <w:rFonts w:hint="eastAsia" w:asciiTheme="minorEastAsia" w:hAnsiTheme="minorEastAsia" w:eastAsiaTheme="minorEastAsia"/>
          <w:i w:val="0"/>
          <w:iCs w:val="0"/>
          <w:szCs w:val="24"/>
        </w:rPr>
        <w:t>2.1.1. 功能介绍</w:t>
      </w:r>
      <w:r>
        <w:tab/>
      </w:r>
      <w:r>
        <w:fldChar w:fldCharType="begin"/>
      </w:r>
      <w:r>
        <w:instrText xml:space="preserve"> PAGEREF _Toc29774 \h </w:instrText>
      </w:r>
      <w:r>
        <w:fldChar w:fldCharType="separate"/>
      </w:r>
      <w:r>
        <w:t>6</w:t>
      </w:r>
      <w:r>
        <w:fldChar w:fldCharType="end"/>
      </w:r>
      <w:r>
        <w:fldChar w:fldCharType="end"/>
      </w:r>
    </w:p>
    <w:p w14:paraId="126B1163">
      <w:pPr>
        <w:pStyle w:val="9"/>
        <w:tabs>
          <w:tab w:val="right" w:leader="dot" w:pos="9070"/>
        </w:tabs>
      </w:pPr>
      <w:r>
        <w:fldChar w:fldCharType="begin"/>
      </w:r>
      <w:r>
        <w:instrText xml:space="preserve"> HYPERLINK \l _Toc28276 </w:instrText>
      </w:r>
      <w:r>
        <w:fldChar w:fldCharType="separate"/>
      </w:r>
      <w:r>
        <w:rPr>
          <w:rFonts w:hint="eastAsia" w:asciiTheme="minorEastAsia" w:hAnsiTheme="minorEastAsia" w:eastAsiaTheme="minorEastAsia"/>
          <w:i w:val="0"/>
          <w:iCs w:val="0"/>
          <w:szCs w:val="24"/>
        </w:rPr>
        <w:t>2.1.2. 基础信息管理</w:t>
      </w:r>
      <w:r>
        <w:tab/>
      </w:r>
      <w:r>
        <w:fldChar w:fldCharType="begin"/>
      </w:r>
      <w:r>
        <w:instrText xml:space="preserve"> PAGEREF _Toc28276 \h </w:instrText>
      </w:r>
      <w:r>
        <w:fldChar w:fldCharType="separate"/>
      </w:r>
      <w:r>
        <w:t>6</w:t>
      </w:r>
      <w:r>
        <w:fldChar w:fldCharType="end"/>
      </w:r>
      <w:r>
        <w:fldChar w:fldCharType="end"/>
      </w:r>
    </w:p>
    <w:p w14:paraId="7F7380D3">
      <w:pPr>
        <w:pStyle w:val="9"/>
        <w:tabs>
          <w:tab w:val="right" w:leader="dot" w:pos="9070"/>
        </w:tabs>
      </w:pPr>
      <w:r>
        <w:fldChar w:fldCharType="begin"/>
      </w:r>
      <w:r>
        <w:instrText xml:space="preserve"> HYPERLINK \l _Toc21585 </w:instrText>
      </w:r>
      <w:r>
        <w:fldChar w:fldCharType="separate"/>
      </w:r>
      <w:r>
        <w:rPr>
          <w:rFonts w:hint="eastAsia" w:asciiTheme="minorEastAsia" w:hAnsiTheme="minorEastAsia" w:eastAsiaTheme="minorEastAsia"/>
          <w:i w:val="0"/>
          <w:iCs w:val="0"/>
          <w:szCs w:val="24"/>
        </w:rPr>
        <w:t>2.1.3. 业务办理及信息查询</w:t>
      </w:r>
      <w:r>
        <w:tab/>
      </w:r>
      <w:r>
        <w:fldChar w:fldCharType="begin"/>
      </w:r>
      <w:r>
        <w:instrText xml:space="preserve"> PAGEREF _Toc21585 \h </w:instrText>
      </w:r>
      <w:r>
        <w:fldChar w:fldCharType="separate"/>
      </w:r>
      <w:r>
        <w:t>7</w:t>
      </w:r>
      <w:r>
        <w:fldChar w:fldCharType="end"/>
      </w:r>
      <w:r>
        <w:fldChar w:fldCharType="end"/>
      </w:r>
    </w:p>
    <w:p w14:paraId="73F4001F">
      <w:pPr>
        <w:pStyle w:val="9"/>
        <w:tabs>
          <w:tab w:val="right" w:leader="dot" w:pos="9070"/>
        </w:tabs>
      </w:pPr>
      <w:r>
        <w:fldChar w:fldCharType="begin"/>
      </w:r>
      <w:r>
        <w:instrText xml:space="preserve"> HYPERLINK \l _Toc1280 </w:instrText>
      </w:r>
      <w:r>
        <w:fldChar w:fldCharType="separate"/>
      </w:r>
      <w:r>
        <w:rPr>
          <w:rFonts w:hint="eastAsia" w:asciiTheme="minorEastAsia" w:hAnsiTheme="minorEastAsia" w:eastAsiaTheme="minorEastAsia"/>
          <w:i w:val="0"/>
          <w:iCs w:val="0"/>
          <w:szCs w:val="24"/>
        </w:rPr>
        <w:t>2.1.4. 实时数据采集与显示</w:t>
      </w:r>
      <w:r>
        <w:tab/>
      </w:r>
      <w:r>
        <w:fldChar w:fldCharType="begin"/>
      </w:r>
      <w:r>
        <w:instrText xml:space="preserve"> PAGEREF _Toc1280 \h </w:instrText>
      </w:r>
      <w:r>
        <w:fldChar w:fldCharType="separate"/>
      </w:r>
      <w:r>
        <w:t>7</w:t>
      </w:r>
      <w:r>
        <w:fldChar w:fldCharType="end"/>
      </w:r>
      <w:r>
        <w:fldChar w:fldCharType="end"/>
      </w:r>
    </w:p>
    <w:p w14:paraId="54593AFA">
      <w:pPr>
        <w:pStyle w:val="14"/>
        <w:tabs>
          <w:tab w:val="right" w:leader="dot" w:pos="9070"/>
        </w:tabs>
      </w:pPr>
      <w:r>
        <w:fldChar w:fldCharType="begin"/>
      </w:r>
      <w:r>
        <w:instrText xml:space="preserve"> HYPERLINK \l _Toc28304 </w:instrText>
      </w:r>
      <w:r>
        <w:fldChar w:fldCharType="separate"/>
      </w:r>
      <w:r>
        <w:rPr>
          <w:rFonts w:hint="eastAsia" w:cs="Arial"/>
        </w:rPr>
        <w:t>2.2. 示例用例</w:t>
      </w:r>
      <w:r>
        <w:tab/>
      </w:r>
      <w:r>
        <w:fldChar w:fldCharType="begin"/>
      </w:r>
      <w:r>
        <w:instrText xml:space="preserve"> PAGEREF _Toc28304 \h </w:instrText>
      </w:r>
      <w:r>
        <w:fldChar w:fldCharType="separate"/>
      </w:r>
      <w:r>
        <w:t>8</w:t>
      </w:r>
      <w:r>
        <w:fldChar w:fldCharType="end"/>
      </w:r>
      <w:r>
        <w:fldChar w:fldCharType="end"/>
      </w:r>
    </w:p>
    <w:p w14:paraId="4C77033E">
      <w:pPr>
        <w:pStyle w:val="9"/>
        <w:tabs>
          <w:tab w:val="right" w:leader="dot" w:pos="9070"/>
        </w:tabs>
      </w:pPr>
      <w:r>
        <w:fldChar w:fldCharType="begin"/>
      </w:r>
      <w:r>
        <w:instrText xml:space="preserve"> HYPERLINK \l _Toc6070 </w:instrText>
      </w:r>
      <w:r>
        <w:fldChar w:fldCharType="separate"/>
      </w:r>
      <w:r>
        <w:rPr>
          <w:rFonts w:hint="eastAsia" w:asciiTheme="minorEastAsia" w:hAnsiTheme="minorEastAsia" w:eastAsiaTheme="minorEastAsia"/>
          <w:i w:val="0"/>
          <w:iCs w:val="0"/>
          <w:szCs w:val="24"/>
        </w:rPr>
        <w:t>2.2.1. 更新实时信息</w:t>
      </w:r>
      <w:r>
        <w:tab/>
      </w:r>
      <w:r>
        <w:fldChar w:fldCharType="begin"/>
      </w:r>
      <w:r>
        <w:instrText xml:space="preserve"> PAGEREF _Toc6070 \h </w:instrText>
      </w:r>
      <w:r>
        <w:fldChar w:fldCharType="separate"/>
      </w:r>
      <w:r>
        <w:t>8</w:t>
      </w:r>
      <w:r>
        <w:fldChar w:fldCharType="end"/>
      </w:r>
      <w:r>
        <w:fldChar w:fldCharType="end"/>
      </w:r>
    </w:p>
    <w:p w14:paraId="1BC3322B">
      <w:pPr>
        <w:pStyle w:val="9"/>
        <w:tabs>
          <w:tab w:val="right" w:leader="dot" w:pos="9070"/>
        </w:tabs>
      </w:pPr>
      <w:r>
        <w:fldChar w:fldCharType="begin"/>
      </w:r>
      <w:r>
        <w:instrText xml:space="preserve"> HYPERLINK \l _Toc8374 </w:instrText>
      </w:r>
      <w:r>
        <w:fldChar w:fldCharType="separate"/>
      </w:r>
      <w:r>
        <w:rPr>
          <w:rFonts w:hint="eastAsia" w:asciiTheme="minorEastAsia" w:hAnsiTheme="minorEastAsia" w:eastAsiaTheme="minorEastAsia"/>
          <w:i w:val="0"/>
          <w:iCs w:val="0"/>
          <w:szCs w:val="24"/>
        </w:rPr>
        <w:t>2.2.2. 管理人员信息</w:t>
      </w:r>
      <w:r>
        <w:tab/>
      </w:r>
      <w:r>
        <w:fldChar w:fldCharType="begin"/>
      </w:r>
      <w:r>
        <w:instrText xml:space="preserve"> PAGEREF _Toc8374 \h </w:instrText>
      </w:r>
      <w:r>
        <w:fldChar w:fldCharType="separate"/>
      </w:r>
      <w:r>
        <w:t>10</w:t>
      </w:r>
      <w:r>
        <w:fldChar w:fldCharType="end"/>
      </w:r>
      <w:r>
        <w:fldChar w:fldCharType="end"/>
      </w:r>
    </w:p>
    <w:p w14:paraId="2DE56C04">
      <w:pPr>
        <w:pStyle w:val="13"/>
        <w:tabs>
          <w:tab w:val="right" w:leader="dot" w:pos="9070"/>
        </w:tabs>
      </w:pPr>
      <w:r>
        <w:fldChar w:fldCharType="begin"/>
      </w:r>
      <w:r>
        <w:instrText xml:space="preserve"> HYPERLINK \l _Toc5777 </w:instrText>
      </w:r>
      <w:r>
        <w:fldChar w:fldCharType="separate"/>
      </w:r>
      <w:r>
        <w:rPr>
          <w:rFonts w:hint="eastAsia"/>
          <w:bCs/>
        </w:rPr>
        <w:t>第三章 本人负责模块的详细设计</w:t>
      </w:r>
      <w:r>
        <w:tab/>
      </w:r>
      <w:r>
        <w:fldChar w:fldCharType="begin"/>
      </w:r>
      <w:r>
        <w:instrText xml:space="preserve"> PAGEREF _Toc5777 \h </w:instrText>
      </w:r>
      <w:r>
        <w:fldChar w:fldCharType="separate"/>
      </w:r>
      <w:r>
        <w:t>12</w:t>
      </w:r>
      <w:r>
        <w:fldChar w:fldCharType="end"/>
      </w:r>
      <w:r>
        <w:fldChar w:fldCharType="end"/>
      </w:r>
    </w:p>
    <w:p w14:paraId="43ADCC8F">
      <w:pPr>
        <w:pStyle w:val="14"/>
        <w:tabs>
          <w:tab w:val="right" w:leader="dot" w:pos="9070"/>
        </w:tabs>
      </w:pPr>
      <w:r>
        <w:fldChar w:fldCharType="begin"/>
      </w:r>
      <w:r>
        <w:instrText xml:space="preserve"> HYPERLINK \l _Toc26592 </w:instrText>
      </w:r>
      <w:r>
        <w:fldChar w:fldCharType="separate"/>
      </w:r>
      <w:r>
        <w:rPr>
          <w:rFonts w:hint="eastAsia" w:cs="Arial"/>
        </w:rPr>
        <w:t>3.1. 模块概述</w:t>
      </w:r>
      <w:r>
        <w:tab/>
      </w:r>
      <w:r>
        <w:fldChar w:fldCharType="begin"/>
      </w:r>
      <w:r>
        <w:instrText xml:space="preserve"> PAGEREF _Toc26592 \h </w:instrText>
      </w:r>
      <w:r>
        <w:fldChar w:fldCharType="separate"/>
      </w:r>
      <w:r>
        <w:t>12</w:t>
      </w:r>
      <w:r>
        <w:fldChar w:fldCharType="end"/>
      </w:r>
      <w:r>
        <w:fldChar w:fldCharType="end"/>
      </w:r>
    </w:p>
    <w:p w14:paraId="2D9F7B46">
      <w:pPr>
        <w:pStyle w:val="14"/>
        <w:tabs>
          <w:tab w:val="right" w:leader="dot" w:pos="9070"/>
        </w:tabs>
      </w:pPr>
      <w:r>
        <w:fldChar w:fldCharType="begin"/>
      </w:r>
      <w:r>
        <w:instrText xml:space="preserve"> HYPERLINK \l _Toc27394 </w:instrText>
      </w:r>
      <w:r>
        <w:fldChar w:fldCharType="separate"/>
      </w:r>
      <w:r>
        <w:rPr>
          <w:rFonts w:hint="eastAsia"/>
        </w:rPr>
        <w:t xml:space="preserve">3.2. </w:t>
      </w:r>
      <w:r>
        <w:rPr>
          <w:rFonts w:hint="eastAsia" w:cs="Arial"/>
        </w:rPr>
        <w:t>功能设计</w:t>
      </w:r>
      <w:r>
        <w:tab/>
      </w:r>
      <w:r>
        <w:fldChar w:fldCharType="begin"/>
      </w:r>
      <w:r>
        <w:instrText xml:space="preserve"> PAGEREF _Toc27394 \h </w:instrText>
      </w:r>
      <w:r>
        <w:fldChar w:fldCharType="separate"/>
      </w:r>
      <w:r>
        <w:t>12</w:t>
      </w:r>
      <w:r>
        <w:fldChar w:fldCharType="end"/>
      </w:r>
      <w:r>
        <w:fldChar w:fldCharType="end"/>
      </w:r>
    </w:p>
    <w:p w14:paraId="0D5CC057">
      <w:pPr>
        <w:pStyle w:val="9"/>
        <w:tabs>
          <w:tab w:val="right" w:leader="dot" w:pos="9070"/>
        </w:tabs>
      </w:pPr>
      <w:r>
        <w:fldChar w:fldCharType="begin"/>
      </w:r>
      <w:r>
        <w:instrText xml:space="preserve"> HYPERLINK \l _Toc3421 </w:instrText>
      </w:r>
      <w:r>
        <w:fldChar w:fldCharType="separate"/>
      </w:r>
      <w:r>
        <w:rPr>
          <w:rFonts w:hint="eastAsia" w:asciiTheme="minorEastAsia" w:hAnsiTheme="minorEastAsia" w:eastAsiaTheme="minorEastAsia"/>
          <w:i w:val="0"/>
          <w:iCs w:val="0"/>
          <w:szCs w:val="24"/>
        </w:rPr>
        <w:t xml:space="preserve">3.2.1. </w:t>
      </w:r>
      <w:r>
        <w:rPr>
          <w:rFonts w:hint="eastAsia" w:asciiTheme="minorEastAsia" w:hAnsiTheme="minorEastAsia" w:eastAsiaTheme="minorEastAsia"/>
          <w:i w:val="0"/>
          <w:iCs w:val="0"/>
          <w:szCs w:val="24"/>
          <w:lang w:val="en-US" w:eastAsia="zh-CN"/>
        </w:rPr>
        <w:t>留言与回复</w:t>
      </w:r>
      <w:r>
        <w:rPr>
          <w:rFonts w:hint="eastAsia" w:asciiTheme="minorEastAsia" w:hAnsiTheme="minorEastAsia" w:eastAsiaTheme="minorEastAsia"/>
          <w:i w:val="0"/>
          <w:iCs w:val="0"/>
          <w:szCs w:val="24"/>
        </w:rPr>
        <w:t>功能</w:t>
      </w:r>
      <w:r>
        <w:tab/>
      </w:r>
      <w:r>
        <w:fldChar w:fldCharType="begin"/>
      </w:r>
      <w:r>
        <w:instrText xml:space="preserve"> PAGEREF _Toc3421 \h </w:instrText>
      </w:r>
      <w:r>
        <w:fldChar w:fldCharType="separate"/>
      </w:r>
      <w:r>
        <w:t>12</w:t>
      </w:r>
      <w:r>
        <w:fldChar w:fldCharType="end"/>
      </w:r>
      <w:r>
        <w:fldChar w:fldCharType="end"/>
      </w:r>
    </w:p>
    <w:p w14:paraId="06561569">
      <w:pPr>
        <w:pStyle w:val="9"/>
        <w:tabs>
          <w:tab w:val="right" w:leader="dot" w:pos="9070"/>
        </w:tabs>
      </w:pPr>
      <w:r>
        <w:fldChar w:fldCharType="begin"/>
      </w:r>
      <w:r>
        <w:instrText xml:space="preserve"> HYPERLINK \l _Toc12342 </w:instrText>
      </w:r>
      <w:r>
        <w:fldChar w:fldCharType="separate"/>
      </w:r>
      <w:r>
        <w:rPr>
          <w:rFonts w:hint="eastAsia" w:ascii="Times New Roman" w:hAnsi="Times New Roman" w:eastAsia="宋体"/>
          <w:bCs w:val="0"/>
          <w:i w:val="0"/>
          <w:iCs w:val="0"/>
          <w:szCs w:val="24"/>
        </w:rPr>
        <w:t xml:space="preserve">3.2.2. </w:t>
      </w:r>
      <w:r>
        <w:rPr>
          <w:rFonts w:hint="eastAsia" w:ascii="Times New Roman" w:hAnsi="Times New Roman" w:eastAsia="宋体"/>
          <w:bCs w:val="0"/>
          <w:i w:val="0"/>
          <w:iCs w:val="0"/>
          <w:szCs w:val="24"/>
          <w:lang w:val="en-US" w:eastAsia="zh-CN"/>
        </w:rPr>
        <w:t>首页通知</w:t>
      </w:r>
      <w:r>
        <w:rPr>
          <w:rFonts w:hint="eastAsia" w:ascii="Times New Roman" w:hAnsi="Times New Roman" w:eastAsia="宋体"/>
          <w:bCs w:val="0"/>
          <w:i w:val="0"/>
          <w:iCs w:val="0"/>
          <w:szCs w:val="24"/>
        </w:rPr>
        <w:t>功能</w:t>
      </w:r>
      <w:r>
        <w:tab/>
      </w:r>
      <w:r>
        <w:fldChar w:fldCharType="begin"/>
      </w:r>
      <w:r>
        <w:instrText xml:space="preserve"> PAGEREF _Toc12342 \h </w:instrText>
      </w:r>
      <w:r>
        <w:fldChar w:fldCharType="separate"/>
      </w:r>
      <w:r>
        <w:t>15</w:t>
      </w:r>
      <w:r>
        <w:fldChar w:fldCharType="end"/>
      </w:r>
      <w:r>
        <w:fldChar w:fldCharType="end"/>
      </w:r>
    </w:p>
    <w:p w14:paraId="4D3BC7AE">
      <w:pPr>
        <w:pStyle w:val="14"/>
        <w:tabs>
          <w:tab w:val="right" w:leader="dot" w:pos="9070"/>
        </w:tabs>
      </w:pPr>
      <w:r>
        <w:fldChar w:fldCharType="begin"/>
      </w:r>
      <w:r>
        <w:instrText xml:space="preserve"> HYPERLINK \l _Toc16985 </w:instrText>
      </w:r>
      <w:r>
        <w:fldChar w:fldCharType="separate"/>
      </w:r>
      <w:r>
        <w:rPr>
          <w:rFonts w:hint="eastAsia" w:cs="Arial"/>
        </w:rPr>
        <w:t>3.3. 数据库设计</w:t>
      </w:r>
      <w:r>
        <w:tab/>
      </w:r>
      <w:r>
        <w:fldChar w:fldCharType="begin"/>
      </w:r>
      <w:r>
        <w:instrText xml:space="preserve"> PAGEREF _Toc16985 \h </w:instrText>
      </w:r>
      <w:r>
        <w:fldChar w:fldCharType="separate"/>
      </w:r>
      <w:r>
        <w:t>16</w:t>
      </w:r>
      <w:r>
        <w:fldChar w:fldCharType="end"/>
      </w:r>
      <w:r>
        <w:fldChar w:fldCharType="end"/>
      </w:r>
    </w:p>
    <w:p w14:paraId="642CC360">
      <w:pPr>
        <w:pStyle w:val="9"/>
        <w:tabs>
          <w:tab w:val="right" w:leader="dot" w:pos="9070"/>
        </w:tabs>
      </w:pPr>
      <w:r>
        <w:fldChar w:fldCharType="begin"/>
      </w:r>
      <w:r>
        <w:instrText xml:space="preserve"> HYPERLINK \l _Toc4759 </w:instrText>
      </w:r>
      <w:r>
        <w:fldChar w:fldCharType="separate"/>
      </w:r>
      <w:r>
        <w:rPr>
          <w:rFonts w:hint="eastAsia" w:asciiTheme="minorEastAsia" w:hAnsiTheme="minorEastAsia" w:eastAsiaTheme="minorEastAsia"/>
          <w:i w:val="0"/>
          <w:iCs w:val="0"/>
          <w:szCs w:val="24"/>
        </w:rPr>
        <w:t xml:space="preserve">3.3.1. </w:t>
      </w:r>
      <w:r>
        <w:rPr>
          <w:rFonts w:hint="eastAsia" w:asciiTheme="minorEastAsia" w:hAnsiTheme="minorEastAsia" w:eastAsiaTheme="minorEastAsia"/>
          <w:i w:val="0"/>
          <w:iCs w:val="0"/>
          <w:szCs w:val="24"/>
          <w:lang w:val="en-US" w:eastAsia="zh-CN"/>
        </w:rPr>
        <w:t>留言</w:t>
      </w:r>
      <w:r>
        <w:rPr>
          <w:rFonts w:hint="eastAsia" w:asciiTheme="minorEastAsia" w:hAnsiTheme="minorEastAsia" w:eastAsiaTheme="minorEastAsia"/>
          <w:i w:val="0"/>
          <w:iCs w:val="0"/>
          <w:szCs w:val="24"/>
        </w:rPr>
        <w:t>信息表</w:t>
      </w:r>
      <w:r>
        <w:tab/>
      </w:r>
      <w:r>
        <w:fldChar w:fldCharType="begin"/>
      </w:r>
      <w:r>
        <w:instrText xml:space="preserve"> PAGEREF _Toc4759 \h </w:instrText>
      </w:r>
      <w:r>
        <w:fldChar w:fldCharType="separate"/>
      </w:r>
      <w:r>
        <w:t>16</w:t>
      </w:r>
      <w:r>
        <w:fldChar w:fldCharType="end"/>
      </w:r>
      <w:r>
        <w:fldChar w:fldCharType="end"/>
      </w:r>
    </w:p>
    <w:p w14:paraId="210DE8E6">
      <w:pPr>
        <w:pStyle w:val="9"/>
        <w:tabs>
          <w:tab w:val="right" w:leader="dot" w:pos="9070"/>
        </w:tabs>
      </w:pPr>
      <w:r>
        <w:fldChar w:fldCharType="begin"/>
      </w:r>
      <w:r>
        <w:instrText xml:space="preserve"> HYPERLINK \l _Toc27098 </w:instrText>
      </w:r>
      <w:r>
        <w:fldChar w:fldCharType="separate"/>
      </w:r>
      <w:r>
        <w:rPr>
          <w:rFonts w:hint="eastAsia" w:asciiTheme="minorEastAsia" w:hAnsiTheme="minorEastAsia" w:eastAsiaTheme="minorEastAsia"/>
          <w:i w:val="0"/>
          <w:iCs w:val="0"/>
          <w:szCs w:val="24"/>
        </w:rPr>
        <w:t xml:space="preserve">3.3.2. </w:t>
      </w:r>
      <w:r>
        <w:rPr>
          <w:rFonts w:hint="eastAsia" w:asciiTheme="minorEastAsia" w:hAnsiTheme="minorEastAsia" w:eastAsiaTheme="minorEastAsia"/>
          <w:i w:val="0"/>
          <w:iCs w:val="0"/>
          <w:szCs w:val="24"/>
          <w:lang w:val="en-US" w:eastAsia="zh-CN"/>
        </w:rPr>
        <w:t>回复</w:t>
      </w:r>
      <w:r>
        <w:rPr>
          <w:rFonts w:hint="eastAsia" w:asciiTheme="minorEastAsia" w:hAnsiTheme="minorEastAsia" w:eastAsiaTheme="minorEastAsia"/>
          <w:i w:val="0"/>
          <w:iCs w:val="0"/>
          <w:szCs w:val="24"/>
        </w:rPr>
        <w:t>信息表</w:t>
      </w:r>
      <w:r>
        <w:tab/>
      </w:r>
      <w:r>
        <w:fldChar w:fldCharType="begin"/>
      </w:r>
      <w:r>
        <w:instrText xml:space="preserve"> PAGEREF _Toc27098 \h </w:instrText>
      </w:r>
      <w:r>
        <w:fldChar w:fldCharType="separate"/>
      </w:r>
      <w:r>
        <w:t>17</w:t>
      </w:r>
      <w:r>
        <w:fldChar w:fldCharType="end"/>
      </w:r>
      <w:r>
        <w:fldChar w:fldCharType="end"/>
      </w:r>
    </w:p>
    <w:p w14:paraId="7E93E8C3">
      <w:pPr>
        <w:pStyle w:val="14"/>
        <w:tabs>
          <w:tab w:val="right" w:leader="dot" w:pos="9070"/>
        </w:tabs>
      </w:pPr>
      <w:r>
        <w:fldChar w:fldCharType="begin"/>
      </w:r>
      <w:r>
        <w:instrText xml:space="preserve"> HYPERLINK \l _Toc14411 </w:instrText>
      </w:r>
      <w:r>
        <w:fldChar w:fldCharType="separate"/>
      </w:r>
      <w:r>
        <w:rPr>
          <w:rFonts w:hint="eastAsia" w:cs="Arial"/>
        </w:rPr>
        <w:t>3.4. 系统界面设计</w:t>
      </w:r>
      <w:r>
        <w:tab/>
      </w:r>
      <w:r>
        <w:fldChar w:fldCharType="begin"/>
      </w:r>
      <w:r>
        <w:instrText xml:space="preserve"> PAGEREF _Toc14411 \h </w:instrText>
      </w:r>
      <w:r>
        <w:fldChar w:fldCharType="separate"/>
      </w:r>
      <w:r>
        <w:t>18</w:t>
      </w:r>
      <w:r>
        <w:fldChar w:fldCharType="end"/>
      </w:r>
      <w:r>
        <w:fldChar w:fldCharType="end"/>
      </w:r>
    </w:p>
    <w:p w14:paraId="17439F91">
      <w:pPr>
        <w:pStyle w:val="13"/>
        <w:tabs>
          <w:tab w:val="right" w:leader="dot" w:pos="9070"/>
        </w:tabs>
      </w:pPr>
      <w:r>
        <w:fldChar w:fldCharType="begin"/>
      </w:r>
      <w:r>
        <w:instrText xml:space="preserve"> HYPERLINK \l _Toc3006 </w:instrText>
      </w:r>
      <w:r>
        <w:fldChar w:fldCharType="separate"/>
      </w:r>
      <w:r>
        <w:rPr>
          <w:rFonts w:hint="eastAsia"/>
          <w:bCs/>
        </w:rPr>
        <w:t>第四章 本人负责模块的编程实现</w:t>
      </w:r>
      <w:r>
        <w:tab/>
      </w:r>
      <w:r>
        <w:fldChar w:fldCharType="begin"/>
      </w:r>
      <w:r>
        <w:instrText xml:space="preserve"> PAGEREF _Toc3006 \h </w:instrText>
      </w:r>
      <w:r>
        <w:fldChar w:fldCharType="separate"/>
      </w:r>
      <w:r>
        <w:t>20</w:t>
      </w:r>
      <w:r>
        <w:fldChar w:fldCharType="end"/>
      </w:r>
      <w:r>
        <w:fldChar w:fldCharType="end"/>
      </w:r>
    </w:p>
    <w:p w14:paraId="4EE990D9">
      <w:pPr>
        <w:pStyle w:val="14"/>
        <w:tabs>
          <w:tab w:val="right" w:leader="dot" w:pos="9070"/>
        </w:tabs>
      </w:pPr>
      <w:r>
        <w:fldChar w:fldCharType="begin"/>
      </w:r>
      <w:r>
        <w:instrText xml:space="preserve"> HYPERLINK \l _Toc25280 </w:instrText>
      </w:r>
      <w:r>
        <w:fldChar w:fldCharType="separate"/>
      </w:r>
      <w:r>
        <w:rPr>
          <w:rFonts w:hint="eastAsia" w:cs="Arial"/>
        </w:rPr>
        <w:t>4.1. 项目结构</w:t>
      </w:r>
      <w:r>
        <w:tab/>
      </w:r>
      <w:r>
        <w:fldChar w:fldCharType="begin"/>
      </w:r>
      <w:r>
        <w:instrText xml:space="preserve"> PAGEREF _Toc25280 \h </w:instrText>
      </w:r>
      <w:r>
        <w:fldChar w:fldCharType="separate"/>
      </w:r>
      <w:r>
        <w:t>20</w:t>
      </w:r>
      <w:r>
        <w:fldChar w:fldCharType="end"/>
      </w:r>
      <w:r>
        <w:fldChar w:fldCharType="end"/>
      </w:r>
    </w:p>
    <w:p w14:paraId="35D9D766">
      <w:pPr>
        <w:pStyle w:val="9"/>
        <w:tabs>
          <w:tab w:val="right" w:leader="dot" w:pos="9070"/>
        </w:tabs>
      </w:pPr>
      <w:r>
        <w:fldChar w:fldCharType="begin"/>
      </w:r>
      <w:r>
        <w:instrText xml:space="preserve"> HYPERLINK \l _Toc158 </w:instrText>
      </w:r>
      <w:r>
        <w:fldChar w:fldCharType="separate"/>
      </w:r>
      <w:r>
        <w:rPr>
          <w:rFonts w:hint="eastAsia" w:asciiTheme="minorEastAsia" w:hAnsiTheme="minorEastAsia" w:eastAsiaTheme="minorEastAsia"/>
          <w:i w:val="0"/>
          <w:iCs w:val="0"/>
          <w:szCs w:val="24"/>
        </w:rPr>
        <w:t>4.1.1. 前端项目目录</w:t>
      </w:r>
      <w:r>
        <w:tab/>
      </w:r>
      <w:r>
        <w:fldChar w:fldCharType="begin"/>
      </w:r>
      <w:r>
        <w:instrText xml:space="preserve"> PAGEREF _Toc158 \h </w:instrText>
      </w:r>
      <w:r>
        <w:fldChar w:fldCharType="separate"/>
      </w:r>
      <w:r>
        <w:t>20</w:t>
      </w:r>
      <w:r>
        <w:fldChar w:fldCharType="end"/>
      </w:r>
      <w:r>
        <w:fldChar w:fldCharType="end"/>
      </w:r>
    </w:p>
    <w:p w14:paraId="3041B898">
      <w:pPr>
        <w:pStyle w:val="9"/>
        <w:tabs>
          <w:tab w:val="right" w:leader="dot" w:pos="9070"/>
        </w:tabs>
      </w:pPr>
      <w:r>
        <w:fldChar w:fldCharType="begin"/>
      </w:r>
      <w:r>
        <w:instrText xml:space="preserve"> HYPERLINK \l _Toc14726 </w:instrText>
      </w:r>
      <w:r>
        <w:fldChar w:fldCharType="separate"/>
      </w:r>
      <w:r>
        <w:rPr>
          <w:rFonts w:hint="eastAsia" w:asciiTheme="minorEastAsia" w:hAnsiTheme="minorEastAsia" w:eastAsiaTheme="minorEastAsia"/>
          <w:i w:val="0"/>
          <w:iCs w:val="0"/>
          <w:szCs w:val="24"/>
        </w:rPr>
        <w:t xml:space="preserve">4.1.2. </w:t>
      </w:r>
      <w:r>
        <w:rPr>
          <w:rFonts w:hint="eastAsia" w:asciiTheme="minorEastAsia" w:hAnsiTheme="minorEastAsia" w:eastAsiaTheme="minorEastAsia"/>
          <w:i w:val="0"/>
          <w:iCs w:val="0"/>
          <w:szCs w:val="24"/>
          <w:lang w:val="en-US" w:eastAsia="zh-CN"/>
        </w:rPr>
        <w:t>后端</w:t>
      </w:r>
      <w:r>
        <w:rPr>
          <w:rFonts w:hint="eastAsia" w:asciiTheme="minorEastAsia" w:hAnsiTheme="minorEastAsia" w:eastAsiaTheme="minorEastAsia"/>
          <w:i w:val="0"/>
          <w:iCs w:val="0"/>
          <w:szCs w:val="24"/>
        </w:rPr>
        <w:t>项目目录</w:t>
      </w:r>
      <w:r>
        <w:tab/>
      </w:r>
      <w:r>
        <w:fldChar w:fldCharType="begin"/>
      </w:r>
      <w:r>
        <w:instrText xml:space="preserve"> PAGEREF _Toc14726 \h </w:instrText>
      </w:r>
      <w:r>
        <w:fldChar w:fldCharType="separate"/>
      </w:r>
      <w:r>
        <w:t>20</w:t>
      </w:r>
      <w:r>
        <w:fldChar w:fldCharType="end"/>
      </w:r>
      <w:r>
        <w:fldChar w:fldCharType="end"/>
      </w:r>
    </w:p>
    <w:p w14:paraId="2336B388">
      <w:pPr>
        <w:pStyle w:val="14"/>
        <w:tabs>
          <w:tab w:val="right" w:leader="dot" w:pos="9070"/>
        </w:tabs>
      </w:pPr>
      <w:r>
        <w:fldChar w:fldCharType="begin"/>
      </w:r>
      <w:r>
        <w:instrText xml:space="preserve"> HYPERLINK \l _Toc9659 </w:instrText>
      </w:r>
      <w:r>
        <w:fldChar w:fldCharType="separate"/>
      </w:r>
      <w:r>
        <w:rPr>
          <w:rFonts w:hint="eastAsia" w:cs="Arial"/>
        </w:rPr>
        <w:t>4.2. 关键代码及说明</w:t>
      </w:r>
      <w:r>
        <w:tab/>
      </w:r>
      <w:r>
        <w:fldChar w:fldCharType="begin"/>
      </w:r>
      <w:r>
        <w:instrText xml:space="preserve"> PAGEREF _Toc9659 \h </w:instrText>
      </w:r>
      <w:r>
        <w:fldChar w:fldCharType="separate"/>
      </w:r>
      <w:r>
        <w:t>21</w:t>
      </w:r>
      <w:r>
        <w:fldChar w:fldCharType="end"/>
      </w:r>
      <w:r>
        <w:fldChar w:fldCharType="end"/>
      </w:r>
    </w:p>
    <w:p w14:paraId="6EC8FBE7">
      <w:pPr>
        <w:pStyle w:val="9"/>
        <w:tabs>
          <w:tab w:val="right" w:leader="dot" w:pos="9070"/>
        </w:tabs>
      </w:pPr>
      <w:r>
        <w:fldChar w:fldCharType="begin"/>
      </w:r>
      <w:r>
        <w:instrText xml:space="preserve"> HYPERLINK \l _Toc28931 </w:instrText>
      </w:r>
      <w:r>
        <w:fldChar w:fldCharType="separate"/>
      </w:r>
      <w:r>
        <w:rPr>
          <w:rFonts w:hint="eastAsia" w:asciiTheme="minorEastAsia" w:hAnsiTheme="minorEastAsia" w:eastAsiaTheme="minorEastAsia"/>
          <w:i w:val="0"/>
          <w:iCs w:val="0"/>
          <w:szCs w:val="24"/>
        </w:rPr>
        <w:t xml:space="preserve">4.2.1. </w:t>
      </w:r>
      <w:r>
        <w:rPr>
          <w:rFonts w:hint="eastAsia" w:asciiTheme="minorEastAsia" w:hAnsiTheme="minorEastAsia" w:eastAsiaTheme="minorEastAsia"/>
          <w:i w:val="0"/>
          <w:iCs w:val="0"/>
          <w:szCs w:val="24"/>
          <w:lang w:val="en-US" w:eastAsia="zh-CN"/>
        </w:rPr>
        <w:t>留言和回复</w:t>
      </w:r>
      <w:r>
        <w:rPr>
          <w:rFonts w:hint="eastAsia" w:asciiTheme="minorEastAsia" w:hAnsiTheme="minorEastAsia" w:eastAsiaTheme="minorEastAsia"/>
          <w:i w:val="0"/>
          <w:iCs w:val="0"/>
          <w:szCs w:val="24"/>
        </w:rPr>
        <w:t>功能实现</w:t>
      </w:r>
      <w:r>
        <w:rPr>
          <w:rFonts w:hint="eastAsia" w:asciiTheme="minorEastAsia" w:hAnsiTheme="minorEastAsia" w:eastAsiaTheme="minorEastAsia"/>
          <w:i w:val="0"/>
          <w:iCs w:val="0"/>
          <w:szCs w:val="24"/>
          <w:lang w:val="en-US" w:eastAsia="zh-CN"/>
        </w:rPr>
        <w:t>前端</w:t>
      </w:r>
      <w:r>
        <w:rPr>
          <w:rFonts w:hint="eastAsia" w:asciiTheme="minorEastAsia" w:hAnsiTheme="minorEastAsia" w:eastAsiaTheme="minorEastAsia"/>
          <w:i w:val="0"/>
          <w:iCs w:val="0"/>
          <w:szCs w:val="24"/>
        </w:rPr>
        <w:t>代码</w:t>
      </w:r>
      <w:r>
        <w:tab/>
      </w:r>
      <w:r>
        <w:fldChar w:fldCharType="begin"/>
      </w:r>
      <w:r>
        <w:instrText xml:space="preserve"> PAGEREF _Toc28931 \h </w:instrText>
      </w:r>
      <w:r>
        <w:fldChar w:fldCharType="separate"/>
      </w:r>
      <w:r>
        <w:t>21</w:t>
      </w:r>
      <w:r>
        <w:fldChar w:fldCharType="end"/>
      </w:r>
      <w:r>
        <w:fldChar w:fldCharType="end"/>
      </w:r>
    </w:p>
    <w:p w14:paraId="46F25199">
      <w:pPr>
        <w:pStyle w:val="9"/>
        <w:tabs>
          <w:tab w:val="right" w:leader="dot" w:pos="9070"/>
        </w:tabs>
      </w:pPr>
      <w:r>
        <w:fldChar w:fldCharType="begin"/>
      </w:r>
      <w:r>
        <w:instrText xml:space="preserve"> HYPERLINK \l _Toc8546 </w:instrText>
      </w:r>
      <w:r>
        <w:fldChar w:fldCharType="separate"/>
      </w:r>
      <w:r>
        <w:rPr>
          <w:rFonts w:hint="eastAsia" w:asciiTheme="minorEastAsia" w:hAnsiTheme="minorEastAsia" w:eastAsiaTheme="minorEastAsia"/>
          <w:i w:val="0"/>
          <w:iCs w:val="0"/>
          <w:szCs w:val="24"/>
        </w:rPr>
        <w:t xml:space="preserve">4.2.2. </w:t>
      </w:r>
      <w:r>
        <w:rPr>
          <w:rFonts w:hint="eastAsia" w:asciiTheme="minorEastAsia" w:hAnsiTheme="minorEastAsia" w:eastAsiaTheme="minorEastAsia"/>
          <w:i w:val="0"/>
          <w:iCs w:val="0"/>
          <w:szCs w:val="24"/>
          <w:lang w:val="en-US" w:eastAsia="zh-CN"/>
        </w:rPr>
        <w:t>留言</w:t>
      </w:r>
      <w:r>
        <w:rPr>
          <w:rFonts w:hint="eastAsia" w:asciiTheme="minorEastAsia" w:hAnsiTheme="minorEastAsia" w:eastAsiaTheme="minorEastAsia"/>
          <w:i w:val="0"/>
          <w:iCs w:val="0"/>
          <w:szCs w:val="24"/>
        </w:rPr>
        <w:t>功能实现</w:t>
      </w:r>
      <w:r>
        <w:rPr>
          <w:rFonts w:hint="eastAsia" w:asciiTheme="minorEastAsia" w:hAnsiTheme="minorEastAsia" w:eastAsiaTheme="minorEastAsia"/>
          <w:i w:val="0"/>
          <w:iCs w:val="0"/>
          <w:szCs w:val="24"/>
          <w:lang w:val="en-US" w:eastAsia="zh-CN"/>
        </w:rPr>
        <w:t>后端</w:t>
      </w:r>
      <w:r>
        <w:rPr>
          <w:rFonts w:hint="eastAsia" w:asciiTheme="minorEastAsia" w:hAnsiTheme="minorEastAsia" w:eastAsiaTheme="minorEastAsia"/>
          <w:i w:val="0"/>
          <w:iCs w:val="0"/>
          <w:szCs w:val="24"/>
        </w:rPr>
        <w:t>代码</w:t>
      </w:r>
      <w:r>
        <w:tab/>
      </w:r>
      <w:r>
        <w:fldChar w:fldCharType="begin"/>
      </w:r>
      <w:r>
        <w:instrText xml:space="preserve"> PAGEREF _Toc8546 \h </w:instrText>
      </w:r>
      <w:r>
        <w:fldChar w:fldCharType="separate"/>
      </w:r>
      <w:r>
        <w:t>25</w:t>
      </w:r>
      <w:r>
        <w:fldChar w:fldCharType="end"/>
      </w:r>
      <w:r>
        <w:fldChar w:fldCharType="end"/>
      </w:r>
    </w:p>
    <w:p w14:paraId="051E13FA">
      <w:pPr>
        <w:pStyle w:val="9"/>
        <w:tabs>
          <w:tab w:val="right" w:leader="dot" w:pos="9070"/>
        </w:tabs>
      </w:pPr>
      <w:r>
        <w:fldChar w:fldCharType="begin"/>
      </w:r>
      <w:r>
        <w:instrText xml:space="preserve"> HYPERLINK \l _Toc21452 </w:instrText>
      </w:r>
      <w:r>
        <w:fldChar w:fldCharType="separate"/>
      </w:r>
      <w:r>
        <w:rPr>
          <w:rFonts w:hint="eastAsia" w:asciiTheme="minorEastAsia" w:hAnsiTheme="minorEastAsia" w:eastAsiaTheme="minorEastAsia"/>
          <w:i w:val="0"/>
          <w:iCs w:val="0"/>
          <w:szCs w:val="24"/>
        </w:rPr>
        <w:t xml:space="preserve">4.2.3. </w:t>
      </w:r>
      <w:r>
        <w:rPr>
          <w:rFonts w:hint="eastAsia" w:asciiTheme="minorEastAsia" w:hAnsiTheme="minorEastAsia" w:eastAsiaTheme="minorEastAsia"/>
          <w:i w:val="0"/>
          <w:iCs w:val="0"/>
          <w:szCs w:val="24"/>
          <w:lang w:val="en-US" w:eastAsia="zh-CN"/>
        </w:rPr>
        <w:t>回复</w:t>
      </w:r>
      <w:r>
        <w:rPr>
          <w:rFonts w:hint="eastAsia" w:asciiTheme="minorEastAsia" w:hAnsiTheme="minorEastAsia" w:eastAsiaTheme="minorEastAsia"/>
          <w:i w:val="0"/>
          <w:iCs w:val="0"/>
          <w:szCs w:val="24"/>
        </w:rPr>
        <w:t>功能实现</w:t>
      </w:r>
      <w:r>
        <w:rPr>
          <w:rFonts w:hint="eastAsia" w:asciiTheme="minorEastAsia" w:hAnsiTheme="minorEastAsia" w:eastAsiaTheme="minorEastAsia"/>
          <w:i w:val="0"/>
          <w:iCs w:val="0"/>
          <w:szCs w:val="24"/>
          <w:lang w:val="en-US" w:eastAsia="zh-CN"/>
        </w:rPr>
        <w:t>后端</w:t>
      </w:r>
      <w:r>
        <w:rPr>
          <w:rFonts w:hint="eastAsia" w:asciiTheme="minorEastAsia" w:hAnsiTheme="minorEastAsia" w:eastAsiaTheme="minorEastAsia"/>
          <w:i w:val="0"/>
          <w:iCs w:val="0"/>
          <w:szCs w:val="24"/>
        </w:rPr>
        <w:t>代码</w:t>
      </w:r>
      <w:r>
        <w:tab/>
      </w:r>
      <w:r>
        <w:fldChar w:fldCharType="begin"/>
      </w:r>
      <w:r>
        <w:instrText xml:space="preserve"> PAGEREF _Toc21452 \h </w:instrText>
      </w:r>
      <w:r>
        <w:fldChar w:fldCharType="separate"/>
      </w:r>
      <w:r>
        <w:t>26</w:t>
      </w:r>
      <w:r>
        <w:fldChar w:fldCharType="end"/>
      </w:r>
      <w:r>
        <w:fldChar w:fldCharType="end"/>
      </w:r>
    </w:p>
    <w:p w14:paraId="75D14C22">
      <w:pPr>
        <w:pStyle w:val="9"/>
        <w:tabs>
          <w:tab w:val="right" w:leader="dot" w:pos="9070"/>
        </w:tabs>
      </w:pPr>
      <w:r>
        <w:fldChar w:fldCharType="begin"/>
      </w:r>
      <w:r>
        <w:instrText xml:space="preserve"> HYPERLINK \l _Toc17261 </w:instrText>
      </w:r>
      <w:r>
        <w:fldChar w:fldCharType="separate"/>
      </w:r>
      <w:r>
        <w:rPr>
          <w:rFonts w:hint="eastAsia" w:asciiTheme="minorEastAsia" w:hAnsiTheme="minorEastAsia" w:eastAsiaTheme="minorEastAsia"/>
          <w:i w:val="0"/>
          <w:iCs w:val="0"/>
          <w:szCs w:val="24"/>
        </w:rPr>
        <w:t xml:space="preserve">4.2.4. </w:t>
      </w:r>
      <w:r>
        <w:rPr>
          <w:rFonts w:hint="eastAsia" w:asciiTheme="minorEastAsia" w:hAnsiTheme="minorEastAsia" w:eastAsiaTheme="minorEastAsia"/>
          <w:i w:val="0"/>
          <w:iCs w:val="0"/>
          <w:szCs w:val="24"/>
          <w:lang w:val="en-US" w:eastAsia="zh-CN"/>
        </w:rPr>
        <w:t>首页通知</w:t>
      </w:r>
      <w:r>
        <w:rPr>
          <w:rFonts w:hint="eastAsia" w:asciiTheme="minorEastAsia" w:hAnsiTheme="minorEastAsia" w:eastAsiaTheme="minorEastAsia"/>
          <w:i w:val="0"/>
          <w:iCs w:val="0"/>
          <w:szCs w:val="24"/>
        </w:rPr>
        <w:t>功能实现代码</w:t>
      </w:r>
      <w:r>
        <w:tab/>
      </w:r>
      <w:r>
        <w:fldChar w:fldCharType="begin"/>
      </w:r>
      <w:r>
        <w:instrText xml:space="preserve"> PAGEREF _Toc17261 \h </w:instrText>
      </w:r>
      <w:r>
        <w:fldChar w:fldCharType="separate"/>
      </w:r>
      <w:r>
        <w:t>27</w:t>
      </w:r>
      <w:r>
        <w:fldChar w:fldCharType="end"/>
      </w:r>
      <w:r>
        <w:fldChar w:fldCharType="end"/>
      </w:r>
    </w:p>
    <w:p w14:paraId="47E8D386">
      <w:pPr>
        <w:pStyle w:val="13"/>
        <w:tabs>
          <w:tab w:val="right" w:leader="dot" w:pos="9070"/>
        </w:tabs>
      </w:pPr>
      <w:r>
        <w:fldChar w:fldCharType="begin"/>
      </w:r>
      <w:r>
        <w:instrText xml:space="preserve"> HYPERLINK \l _Toc11164 </w:instrText>
      </w:r>
      <w:r>
        <w:fldChar w:fldCharType="separate"/>
      </w:r>
      <w:r>
        <w:rPr>
          <w:rFonts w:hint="eastAsia"/>
          <w:bCs/>
        </w:rPr>
        <w:t>第五章 本人负责模块的测试与功能展示</w:t>
      </w:r>
      <w:r>
        <w:tab/>
      </w:r>
      <w:r>
        <w:fldChar w:fldCharType="begin"/>
      </w:r>
      <w:r>
        <w:instrText xml:space="preserve"> PAGEREF _Toc11164 \h </w:instrText>
      </w:r>
      <w:r>
        <w:fldChar w:fldCharType="separate"/>
      </w:r>
      <w:r>
        <w:t>30</w:t>
      </w:r>
      <w:r>
        <w:fldChar w:fldCharType="end"/>
      </w:r>
      <w:r>
        <w:fldChar w:fldCharType="end"/>
      </w:r>
    </w:p>
    <w:p w14:paraId="6B6A0A0F">
      <w:pPr>
        <w:pStyle w:val="14"/>
        <w:tabs>
          <w:tab w:val="right" w:leader="dot" w:pos="9070"/>
        </w:tabs>
      </w:pPr>
      <w:r>
        <w:fldChar w:fldCharType="begin"/>
      </w:r>
      <w:r>
        <w:instrText xml:space="preserve"> HYPERLINK \l _Toc10953 </w:instrText>
      </w:r>
      <w:r>
        <w:fldChar w:fldCharType="separate"/>
      </w:r>
      <w:r>
        <w:rPr>
          <w:rFonts w:hint="eastAsia" w:cs="Arial"/>
        </w:rPr>
        <w:t>5.1. 测试</w:t>
      </w:r>
      <w:r>
        <w:tab/>
      </w:r>
      <w:r>
        <w:fldChar w:fldCharType="begin"/>
      </w:r>
      <w:r>
        <w:instrText xml:space="preserve"> PAGEREF _Toc10953 \h </w:instrText>
      </w:r>
      <w:r>
        <w:fldChar w:fldCharType="separate"/>
      </w:r>
      <w:r>
        <w:t>30</w:t>
      </w:r>
      <w:r>
        <w:fldChar w:fldCharType="end"/>
      </w:r>
      <w:r>
        <w:fldChar w:fldCharType="end"/>
      </w:r>
    </w:p>
    <w:p w14:paraId="0CE905F6">
      <w:pPr>
        <w:pStyle w:val="9"/>
        <w:tabs>
          <w:tab w:val="right" w:leader="dot" w:pos="9070"/>
        </w:tabs>
      </w:pPr>
      <w:r>
        <w:fldChar w:fldCharType="begin"/>
      </w:r>
      <w:r>
        <w:instrText xml:space="preserve"> HYPERLINK \l _Toc12105 </w:instrText>
      </w:r>
      <w:r>
        <w:fldChar w:fldCharType="separate"/>
      </w:r>
      <w:r>
        <w:rPr>
          <w:rFonts w:hint="eastAsia" w:asciiTheme="minorEastAsia" w:hAnsiTheme="minorEastAsia" w:eastAsiaTheme="minorEastAsia" w:cstheme="minorEastAsia"/>
          <w:szCs w:val="28"/>
        </w:rPr>
        <w:t>1. 留言模块测试</w:t>
      </w:r>
      <w:r>
        <w:tab/>
      </w:r>
      <w:r>
        <w:fldChar w:fldCharType="begin"/>
      </w:r>
      <w:r>
        <w:instrText xml:space="preserve"> PAGEREF _Toc12105 \h </w:instrText>
      </w:r>
      <w:r>
        <w:fldChar w:fldCharType="separate"/>
      </w:r>
      <w:r>
        <w:t>30</w:t>
      </w:r>
      <w:r>
        <w:fldChar w:fldCharType="end"/>
      </w:r>
      <w:r>
        <w:fldChar w:fldCharType="end"/>
      </w:r>
    </w:p>
    <w:p w14:paraId="2B07347D">
      <w:pPr>
        <w:pStyle w:val="9"/>
        <w:tabs>
          <w:tab w:val="right" w:leader="dot" w:pos="9070"/>
        </w:tabs>
      </w:pPr>
      <w:r>
        <w:fldChar w:fldCharType="begin"/>
      </w:r>
      <w:r>
        <w:instrText xml:space="preserve"> HYPERLINK \l _Toc24613 </w:instrText>
      </w:r>
      <w:r>
        <w:fldChar w:fldCharType="separate"/>
      </w:r>
      <w:r>
        <w:rPr>
          <w:rFonts w:hint="eastAsia" w:asciiTheme="minorEastAsia" w:hAnsiTheme="minorEastAsia" w:eastAsiaTheme="minorEastAsia" w:cstheme="minorEastAsia"/>
          <w:szCs w:val="28"/>
        </w:rPr>
        <w:t>2. 回复模块测试步骤</w:t>
      </w:r>
      <w:r>
        <w:tab/>
      </w:r>
      <w:r>
        <w:fldChar w:fldCharType="begin"/>
      </w:r>
      <w:r>
        <w:instrText xml:space="preserve"> PAGEREF _Toc24613 \h </w:instrText>
      </w:r>
      <w:r>
        <w:fldChar w:fldCharType="separate"/>
      </w:r>
      <w:r>
        <w:t>30</w:t>
      </w:r>
      <w:r>
        <w:fldChar w:fldCharType="end"/>
      </w:r>
      <w:r>
        <w:fldChar w:fldCharType="end"/>
      </w:r>
    </w:p>
    <w:p w14:paraId="19CF6399">
      <w:pPr>
        <w:pStyle w:val="14"/>
        <w:tabs>
          <w:tab w:val="right" w:leader="dot" w:pos="9070"/>
        </w:tabs>
      </w:pPr>
      <w:r>
        <w:fldChar w:fldCharType="begin"/>
      </w:r>
      <w:r>
        <w:instrText xml:space="preserve"> HYPERLINK \l _Toc1322 </w:instrText>
      </w:r>
      <w:r>
        <w:fldChar w:fldCharType="separate"/>
      </w:r>
      <w:r>
        <w:rPr>
          <w:rFonts w:hint="eastAsia" w:cs="Arial"/>
        </w:rPr>
        <w:t>5.2. 功能展示</w:t>
      </w:r>
      <w:r>
        <w:tab/>
      </w:r>
      <w:r>
        <w:fldChar w:fldCharType="begin"/>
      </w:r>
      <w:r>
        <w:instrText xml:space="preserve"> PAGEREF _Toc1322 \h </w:instrText>
      </w:r>
      <w:r>
        <w:fldChar w:fldCharType="separate"/>
      </w:r>
      <w:r>
        <w:t>32</w:t>
      </w:r>
      <w:r>
        <w:fldChar w:fldCharType="end"/>
      </w:r>
      <w:r>
        <w:fldChar w:fldCharType="end"/>
      </w:r>
    </w:p>
    <w:p w14:paraId="6D32C3BF">
      <w:pPr>
        <w:pStyle w:val="13"/>
        <w:tabs>
          <w:tab w:val="right" w:leader="dot" w:pos="9070"/>
        </w:tabs>
      </w:pPr>
      <w:r>
        <w:fldChar w:fldCharType="begin"/>
      </w:r>
      <w:r>
        <w:instrText xml:space="preserve"> HYPERLINK \l _Toc22336 </w:instrText>
      </w:r>
      <w:r>
        <w:fldChar w:fldCharType="separate"/>
      </w:r>
      <w:r>
        <w:rPr>
          <w:rFonts w:hint="eastAsia"/>
          <w:bCs/>
        </w:rPr>
        <w:t>第六章 实训总结</w:t>
      </w:r>
      <w:r>
        <w:tab/>
      </w:r>
      <w:r>
        <w:fldChar w:fldCharType="begin"/>
      </w:r>
      <w:r>
        <w:instrText xml:space="preserve"> PAGEREF _Toc22336 \h </w:instrText>
      </w:r>
      <w:r>
        <w:fldChar w:fldCharType="separate"/>
      </w:r>
      <w:r>
        <w:t>34</w:t>
      </w:r>
      <w:r>
        <w:fldChar w:fldCharType="end"/>
      </w:r>
      <w:r>
        <w:fldChar w:fldCharType="end"/>
      </w:r>
    </w:p>
    <w:p w14:paraId="4389D986">
      <w:pPr>
        <w:rPr>
          <w:rFonts w:hint="eastAsia"/>
          <w:lang w:val="en-US" w:eastAsia="zh-CN"/>
        </w:rPr>
        <w:sectPr>
          <w:footerReference r:id="rId7" w:type="first"/>
          <w:footerReference r:id="rId6" w:type="default"/>
          <w:pgSz w:w="11906" w:h="16838"/>
          <w:pgMar w:top="1418" w:right="1418" w:bottom="1418" w:left="1418" w:header="851" w:footer="992" w:gutter="0"/>
          <w:pgNumType w:fmt="upperRoman" w:start="1"/>
          <w:cols w:space="720" w:num="1"/>
          <w:titlePg/>
          <w:docGrid w:type="linesAndChars" w:linePitch="312" w:charSpace="0"/>
        </w:sectPr>
      </w:pPr>
      <w:r>
        <w:fldChar w:fldCharType="end"/>
      </w:r>
    </w:p>
    <w:p w14:paraId="04A023AF">
      <w:pPr>
        <w:pStyle w:val="2"/>
        <w:numPr>
          <w:ilvl w:val="0"/>
          <w:numId w:val="2"/>
        </w:numPr>
        <w:ind w:left="425" w:leftChars="0" w:hanging="425" w:firstLineChars="0"/>
        <w:rPr>
          <w:rFonts w:ascii="仿宋_GB2312" w:hAnsi="方正大标宋简体" w:eastAsia="仿宋_GB2312"/>
          <w:b/>
          <w:bCs/>
        </w:rPr>
      </w:pPr>
      <w:bookmarkStart w:id="8" w:name="_Toc4175"/>
      <w:r>
        <w:rPr>
          <w:rFonts w:hint="eastAsia"/>
          <w:b/>
          <w:bCs/>
        </w:rPr>
        <w:t>前 言</w:t>
      </w:r>
      <w:bookmarkEnd w:id="0"/>
      <w:bookmarkEnd w:id="1"/>
      <w:bookmarkEnd w:id="2"/>
      <w:bookmarkEnd w:id="3"/>
      <w:bookmarkEnd w:id="4"/>
      <w:bookmarkEnd w:id="5"/>
      <w:bookmarkEnd w:id="6"/>
      <w:bookmarkEnd w:id="8"/>
    </w:p>
    <w:p w14:paraId="0E85B4FD">
      <w:pPr>
        <w:pStyle w:val="3"/>
        <w:numPr>
          <w:ilvl w:val="1"/>
          <w:numId w:val="3"/>
        </w:numPr>
        <w:ind w:left="567" w:leftChars="0" w:hanging="567" w:firstLineChars="0"/>
      </w:pPr>
      <w:bookmarkStart w:id="9" w:name="_Toc200707622"/>
      <w:bookmarkStart w:id="10" w:name="_Toc523246444"/>
      <w:bookmarkStart w:id="11" w:name="_Toc470861218"/>
      <w:bookmarkStart w:id="12" w:name="_Toc23392"/>
      <w:bookmarkStart w:id="13" w:name="_Toc200977383"/>
      <w:bookmarkStart w:id="14" w:name="_Toc470861501"/>
      <w:bookmarkStart w:id="15" w:name="_Toc12255"/>
      <w:bookmarkStart w:id="16" w:name="_Toc20982"/>
      <w:r>
        <w:rPr>
          <w:rFonts w:hint="eastAsia"/>
        </w:rPr>
        <w:t>项目背景</w:t>
      </w:r>
      <w:bookmarkEnd w:id="9"/>
      <w:bookmarkEnd w:id="10"/>
      <w:bookmarkEnd w:id="11"/>
      <w:bookmarkEnd w:id="12"/>
      <w:bookmarkEnd w:id="13"/>
      <w:bookmarkEnd w:id="14"/>
      <w:bookmarkEnd w:id="15"/>
      <w:bookmarkEnd w:id="16"/>
    </w:p>
    <w:p w14:paraId="7D4C1E56">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eastAsia"/>
        </w:rPr>
      </w:pPr>
      <w:r>
        <w:t>随着信息技术的快速发展和互联网的普及，在线教育逐渐成为现代教育的重要组成部分。尤其在疫情期间，线上学习需求激增，催生了多样化的教育模式和平台发展。相比于传统教育，在线教育具有突破时空限制、资源共享和个性化学习的显著优势。在线教育平台以技术为驱动，融合了教学视频、作业考试、互动交流等多种功能，为学生、教师及学校提供了一站式的教学与学习解决方案。该项目旨在打造一个高效、稳定、便捷的在线教育平台，通过整合优质教学资源和智能化管理功能，提升教学质量与学习效率，满足现代教育的多元化需求，同时助力教育的公平性与普惠性发展。</w:t>
      </w:r>
    </w:p>
    <w:p w14:paraId="67BC6F5E">
      <w:pPr>
        <w:pStyle w:val="3"/>
        <w:numPr>
          <w:ilvl w:val="1"/>
          <w:numId w:val="3"/>
        </w:numPr>
        <w:ind w:left="567" w:leftChars="0" w:hanging="567" w:firstLineChars="0"/>
        <w:rPr>
          <w:rFonts w:hint="eastAsia" w:cs="Arial"/>
        </w:rPr>
      </w:pPr>
      <w:bookmarkStart w:id="17" w:name="_Toc523246445"/>
      <w:bookmarkStart w:id="18" w:name="_Toc21033"/>
      <w:bookmarkStart w:id="19" w:name="_Toc22988"/>
      <w:r>
        <w:rPr>
          <w:rFonts w:hint="eastAsia" w:cs="Arial"/>
        </w:rPr>
        <w:t>系统概述</w:t>
      </w:r>
      <w:bookmarkEnd w:id="17"/>
      <w:bookmarkEnd w:id="18"/>
      <w:bookmarkEnd w:id="19"/>
    </w:p>
    <w:p w14:paraId="430965AE">
      <w:pPr>
        <w:pStyle w:val="4"/>
        <w:numPr>
          <w:ilvl w:val="2"/>
          <w:numId w:val="4"/>
        </w:numPr>
        <w:spacing w:before="156" w:after="156"/>
        <w:ind w:left="709" w:leftChars="0" w:hanging="709" w:firstLineChars="0"/>
        <w:rPr>
          <w:rFonts w:asciiTheme="minorEastAsia" w:hAnsiTheme="minorEastAsia" w:eastAsiaTheme="minorEastAsia"/>
          <w:i w:val="0"/>
          <w:iCs w:val="0"/>
          <w:sz w:val="24"/>
          <w:szCs w:val="24"/>
        </w:rPr>
      </w:pPr>
      <w:bookmarkStart w:id="20" w:name="_Toc32296"/>
      <w:bookmarkStart w:id="21" w:name="_Toc8404"/>
      <w:r>
        <w:rPr>
          <w:rFonts w:hint="eastAsia" w:asciiTheme="minorEastAsia" w:hAnsiTheme="minorEastAsia" w:eastAsiaTheme="minorEastAsia"/>
          <w:i w:val="0"/>
          <w:iCs w:val="0"/>
          <w:sz w:val="24"/>
          <w:szCs w:val="24"/>
        </w:rPr>
        <w:t>项目目标</w:t>
      </w:r>
      <w:bookmarkEnd w:id="20"/>
      <w:bookmarkEnd w:id="21"/>
    </w:p>
    <w:p w14:paraId="7179DD06">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eastAsia"/>
        </w:rPr>
      </w:pPr>
      <w:r>
        <w:t>本项目</w:t>
      </w:r>
      <w:r>
        <w:rPr>
          <w:rFonts w:hint="eastAsia"/>
          <w:lang w:val="en-US" w:eastAsia="zh-CN"/>
        </w:rPr>
        <w:t>旨在</w:t>
      </w:r>
      <w:r>
        <w:t>构建一个功能完善、操作便捷的在线教育平台，为学校的教学和管理提供全面的技术支持。通过实现课程在线化、作业与考试自动化、互动交流多样化，提升教学效率和学生学习效果。平台旨在为学生提供丰富优质的学习资源，支持多样化的学习需求，如课程回放、多倍速播放等，从而提升学习体验</w:t>
      </w:r>
      <w:r>
        <w:rPr>
          <w:rFonts w:hint="eastAsia"/>
          <w:lang w:eastAsia="zh-CN"/>
        </w:rPr>
        <w:t>。</w:t>
      </w:r>
      <w:r>
        <w:t>同时，为教师提供强大的课程管理、题库管理、成绩分析等功能，优化教学过程，助力个性化教学。对于学校管理者，平台提供了强大的数据统计与监控能力，以支持教学质量的全面提升和精细化管理。整体目标是促进教育数字化转型，推动教学方式创新，实现资源共享，缩小教育差距，为学校、教师和学生创造高效、灵活的教学环境。</w:t>
      </w:r>
    </w:p>
    <w:p w14:paraId="2BAB71E6">
      <w:pPr>
        <w:pStyle w:val="4"/>
        <w:numPr>
          <w:ilvl w:val="2"/>
          <w:numId w:val="4"/>
        </w:numPr>
        <w:spacing w:before="156" w:after="156"/>
        <w:ind w:left="709" w:leftChars="0" w:hanging="709" w:firstLineChars="0"/>
        <w:rPr>
          <w:rFonts w:hint="eastAsia" w:asciiTheme="minorEastAsia" w:hAnsiTheme="minorEastAsia" w:eastAsiaTheme="minorEastAsia"/>
          <w:i w:val="0"/>
          <w:iCs w:val="0"/>
          <w:sz w:val="24"/>
          <w:szCs w:val="24"/>
        </w:rPr>
      </w:pPr>
      <w:bookmarkStart w:id="22" w:name="_Toc5"/>
      <w:bookmarkStart w:id="23" w:name="_Toc8525"/>
      <w:r>
        <w:rPr>
          <w:rFonts w:hint="eastAsia" w:asciiTheme="minorEastAsia" w:hAnsiTheme="minorEastAsia" w:eastAsiaTheme="minorEastAsia"/>
          <w:i w:val="0"/>
          <w:iCs w:val="0"/>
          <w:sz w:val="24"/>
          <w:szCs w:val="24"/>
        </w:rPr>
        <w:t>功能模块概述</w:t>
      </w:r>
      <w:bookmarkEnd w:id="22"/>
      <w:bookmarkEnd w:id="23"/>
    </w:p>
    <w:p w14:paraId="2098F19F">
      <w:pPr>
        <w:bidi w:val="0"/>
        <w:spacing w:line="360" w:lineRule="auto"/>
        <w:rPr>
          <w:rFonts w:hint="eastAsia" w:ascii="宋体" w:hAnsi="宋体" w:eastAsia="宋体" w:cs="宋体"/>
          <w:b/>
          <w:bCs/>
          <w:sz w:val="24"/>
          <w:szCs w:val="24"/>
        </w:rPr>
      </w:pPr>
      <w:r>
        <w:rPr>
          <w:rFonts w:hint="eastAsia" w:ascii="宋体" w:hAnsi="宋体" w:eastAsia="宋体" w:cs="宋体"/>
          <w:b/>
          <w:bCs/>
          <w:sz w:val="24"/>
          <w:szCs w:val="24"/>
        </w:rPr>
        <w:t>1</w:t>
      </w:r>
      <w:r>
        <w:rPr>
          <w:rFonts w:hint="eastAsia" w:ascii="宋体" w:hAnsi="宋体" w:cs="宋体"/>
          <w:b/>
          <w:bCs/>
          <w:sz w:val="24"/>
          <w:szCs w:val="24"/>
          <w:lang w:val="en-US" w:eastAsia="zh-CN"/>
        </w:rPr>
        <w:t xml:space="preserve"> 注册与登录</w:t>
      </w:r>
      <w:r>
        <w:rPr>
          <w:rFonts w:hint="eastAsia" w:ascii="宋体" w:hAnsi="宋体" w:eastAsia="宋体" w:cs="宋体"/>
          <w:b/>
          <w:bCs/>
          <w:sz w:val="24"/>
          <w:szCs w:val="24"/>
        </w:rPr>
        <w:t>模块</w:t>
      </w:r>
    </w:p>
    <w:p w14:paraId="2B97496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注册模块支持学生、教师和管理员通过填写必要的个人信息完成账户注册，并通过邮箱或短信验证码验证身份。登录模块允许用户通过输入注册时的账号和密码安全登录平台，并支持验证码校验与多次失败后的安全锁定机制。</w:t>
      </w:r>
    </w:p>
    <w:p w14:paraId="002A4522">
      <w:pPr>
        <w:bidi w:val="0"/>
        <w:spacing w:line="360" w:lineRule="auto"/>
        <w:rPr>
          <w:rFonts w:hint="eastAsia" w:ascii="宋体" w:hAnsi="宋体" w:cs="宋体"/>
          <w:b/>
          <w:bCs/>
          <w:sz w:val="24"/>
          <w:szCs w:val="24"/>
          <w:lang w:val="en-US" w:eastAsia="zh-CN"/>
        </w:rPr>
      </w:pPr>
      <w:r>
        <w:rPr>
          <w:rFonts w:hint="eastAsia" w:ascii="宋体" w:hAnsi="宋体" w:eastAsia="宋体" w:cs="宋体"/>
          <w:b/>
          <w:bCs/>
          <w:sz w:val="24"/>
          <w:szCs w:val="24"/>
        </w:rPr>
        <w:t xml:space="preserve">2 </w:t>
      </w:r>
      <w:r>
        <w:rPr>
          <w:rFonts w:hint="eastAsia" w:ascii="宋体" w:hAnsi="宋体" w:cs="宋体"/>
          <w:b/>
          <w:bCs/>
          <w:sz w:val="24"/>
          <w:szCs w:val="24"/>
          <w:lang w:val="en-US" w:eastAsia="zh-CN"/>
        </w:rPr>
        <w:t>用户管理模块</w:t>
      </w:r>
    </w:p>
    <w:p w14:paraId="2FE08801">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t>用户管理模块用于对学生、教师和管理员进行分层管理。管理员可以添加、删除或</w:t>
      </w:r>
      <w:r>
        <w:rPr>
          <w:rFonts w:hint="eastAsia"/>
          <w:lang w:val="en-US" w:eastAsia="zh-CN"/>
        </w:rPr>
        <w:t>修改</w:t>
      </w:r>
      <w:r>
        <w:t>教师账户信息，包括基本资料和权限设置；教师则可以管理所教班级的学生信息，如姓名、联系方式和账户状态。</w:t>
      </w:r>
    </w:p>
    <w:p w14:paraId="4019709E">
      <w:pPr>
        <w:bidi w:val="0"/>
        <w:spacing w:line="360" w:lineRule="auto"/>
        <w:rPr>
          <w:rFonts w:hint="eastAsia" w:ascii="宋体" w:hAnsi="宋体" w:cs="宋体"/>
          <w:b/>
          <w:bCs/>
          <w:sz w:val="24"/>
          <w:szCs w:val="24"/>
          <w:lang w:val="en-US" w:eastAsia="zh-CN"/>
        </w:rPr>
      </w:pPr>
      <w:r>
        <w:rPr>
          <w:rFonts w:hint="eastAsia" w:ascii="宋体" w:hAnsi="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cs="宋体"/>
          <w:b/>
          <w:bCs/>
          <w:sz w:val="24"/>
          <w:szCs w:val="24"/>
          <w:lang w:val="en-US" w:eastAsia="zh-CN"/>
        </w:rPr>
        <w:t>答题模块</w:t>
      </w:r>
    </w:p>
    <w:p w14:paraId="4FE4BF45">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rPr>
      </w:pPr>
      <w:r>
        <w:rPr>
          <w:lang w:val="en-US" w:eastAsia="zh-CN"/>
        </w:rPr>
        <w:t>答题模块为学生提供了在线完成作业和考试的功能，支持</w:t>
      </w:r>
      <w:r>
        <w:rPr>
          <w:rFonts w:hint="eastAsia"/>
          <w:lang w:val="en-US" w:eastAsia="zh-CN"/>
        </w:rPr>
        <w:t>选择</w:t>
      </w:r>
      <w:r>
        <w:rPr>
          <w:lang w:val="en-US" w:eastAsia="zh-CN"/>
        </w:rPr>
        <w:t>题、判断题</w:t>
      </w:r>
      <w:r>
        <w:rPr>
          <w:rFonts w:hint="eastAsia"/>
          <w:lang w:val="en-US" w:eastAsia="zh-CN"/>
        </w:rPr>
        <w:t>、</w:t>
      </w:r>
      <w:r>
        <w:rPr>
          <w:lang w:val="en-US" w:eastAsia="zh-CN"/>
        </w:rPr>
        <w:t>填空题</w:t>
      </w:r>
      <w:r>
        <w:rPr>
          <w:rFonts w:hint="eastAsia"/>
          <w:lang w:val="en-US" w:eastAsia="zh-CN"/>
        </w:rPr>
        <w:t>和简答</w:t>
      </w:r>
      <w:r>
        <w:rPr>
          <w:lang w:val="en-US" w:eastAsia="zh-CN"/>
        </w:rPr>
        <w:t>题。系统针对客观题自动判卷，并提供详细的答案解析和得分反馈，帮助学生及时发现并改正错误；主观题则交由教师评阅后显示成绩。此外，模块</w:t>
      </w:r>
      <w:r>
        <w:rPr>
          <w:rFonts w:hint="eastAsia"/>
          <w:lang w:val="en-US" w:eastAsia="zh-CN"/>
        </w:rPr>
        <w:t>还</w:t>
      </w:r>
      <w:r>
        <w:rPr>
          <w:lang w:val="en-US" w:eastAsia="zh-CN"/>
        </w:rPr>
        <w:t>支持限时作答</w:t>
      </w:r>
      <w:r>
        <w:rPr>
          <w:rFonts w:hint="eastAsia"/>
          <w:lang w:val="en-US" w:eastAsia="zh-CN"/>
        </w:rPr>
        <w:t>功能和分数记录功能，</w:t>
      </w:r>
      <w:r>
        <w:rPr>
          <w:lang w:val="en-US" w:eastAsia="zh-CN"/>
        </w:rPr>
        <w:t>每次作业或考试完成后，系统会自动记录学生的分数，并将数据存储到学生的个人学习档案中，供随时查阅。</w:t>
      </w:r>
    </w:p>
    <w:p w14:paraId="56C45862">
      <w:pPr>
        <w:numPr>
          <w:ilvl w:val="0"/>
          <w:numId w:val="0"/>
        </w:numPr>
        <w:bidi w:val="0"/>
        <w:spacing w:line="360" w:lineRule="auto"/>
        <w:ind w:leftChars="0"/>
        <w:rPr>
          <w:rFonts w:hint="eastAsia" w:ascii="宋体" w:hAnsi="宋体" w:cs="宋体"/>
          <w:b/>
          <w:bCs/>
          <w:sz w:val="24"/>
          <w:szCs w:val="24"/>
          <w:lang w:val="en-US" w:eastAsia="zh-CN"/>
        </w:rPr>
      </w:pPr>
      <w:r>
        <w:rPr>
          <w:rFonts w:hint="eastAsia" w:ascii="宋体" w:hAnsi="宋体" w:cs="宋体"/>
          <w:b/>
          <w:bCs/>
          <w:sz w:val="24"/>
          <w:szCs w:val="24"/>
          <w:lang w:val="en-US" w:eastAsia="zh-CN"/>
        </w:rPr>
        <w:t>4 互动模块</w:t>
      </w:r>
    </w:p>
    <w:p w14:paraId="6AFA5A14">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rPr>
          <w:lang w:val="en-US" w:eastAsia="zh-CN"/>
        </w:rPr>
        <w:t>学生互动模块为学生提供了多样化的在线交流功能，旨在营造积极的学习氛围并促进知识共享。学生可以在讨论区发布问题、回答他人疑问或分享学习心得</w:t>
      </w:r>
      <w:r>
        <w:rPr>
          <w:rFonts w:hint="eastAsia"/>
          <w:lang w:val="en-US" w:eastAsia="zh-CN"/>
        </w:rPr>
        <w:t>等</w:t>
      </w:r>
      <w:r>
        <w:rPr>
          <w:lang w:val="en-US" w:eastAsia="zh-CN"/>
        </w:rPr>
        <w:t>，与同学和教师进行互动交流。模块支持多层级回复功能，便于组织讨论内容。</w:t>
      </w:r>
      <w:r>
        <w:rPr>
          <w:rFonts w:hint="eastAsia"/>
          <w:lang w:val="en-US" w:eastAsia="zh-CN"/>
        </w:rPr>
        <w:t>另外，</w:t>
      </w:r>
      <w:r>
        <w:rPr>
          <w:lang w:val="en-US" w:eastAsia="zh-CN"/>
        </w:rPr>
        <w:t>模块</w:t>
      </w:r>
      <w:r>
        <w:rPr>
          <w:rFonts w:hint="eastAsia"/>
          <w:lang w:val="en-US" w:eastAsia="zh-CN"/>
        </w:rPr>
        <w:t>还</w:t>
      </w:r>
      <w:r>
        <w:rPr>
          <w:lang w:val="en-US" w:eastAsia="zh-CN"/>
        </w:rPr>
        <w:t>支持显示每条留言和回复的发布时间，方便学生查看和跟进最新的讨论动态。通过该模块，学生能够在相互交流中深化对知识的理解，营造积极的学习氛围，同时确保讨论区内容实时更新，便于学习资料的积累与分享。</w:t>
      </w:r>
    </w:p>
    <w:p w14:paraId="104276A9">
      <w:pPr>
        <w:numPr>
          <w:ilvl w:val="0"/>
          <w:numId w:val="0"/>
        </w:numPr>
        <w:bidi w:val="0"/>
        <w:spacing w:line="360" w:lineRule="auto"/>
        <w:ind w:leftChars="0"/>
        <w:rPr>
          <w:rFonts w:hint="eastAsia" w:ascii="宋体" w:hAnsi="宋体" w:cs="宋体"/>
          <w:b/>
          <w:bCs/>
          <w:sz w:val="24"/>
          <w:szCs w:val="24"/>
          <w:lang w:val="en-US" w:eastAsia="zh-CN"/>
        </w:rPr>
      </w:pPr>
      <w:r>
        <w:rPr>
          <w:rFonts w:hint="eastAsia" w:ascii="宋体" w:hAnsi="宋体" w:cs="宋体"/>
          <w:b/>
          <w:bCs/>
          <w:sz w:val="24"/>
          <w:szCs w:val="24"/>
          <w:lang w:val="en-US" w:eastAsia="zh-CN"/>
        </w:rPr>
        <w:t>5 课程管理模块</w:t>
      </w:r>
    </w:p>
    <w:p w14:paraId="1CBD33E2">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eastAsia"/>
        </w:rPr>
      </w:pPr>
      <w:r>
        <w:t>课程管理模块专为教师和管理员提供高效的课程创建与管理功能。教师可以通过该模块方便地创建课程，并设置课程名称、简介、分类以及章节内容等详细信息。</w:t>
      </w:r>
      <w:r>
        <w:rPr>
          <w:rFonts w:hint="eastAsia"/>
          <w:lang w:val="en-US" w:eastAsia="zh-CN"/>
        </w:rPr>
        <w:t>同时，</w:t>
      </w:r>
      <w:r>
        <w:t>模块支持</w:t>
      </w:r>
      <w:r>
        <w:rPr>
          <w:rFonts w:hint="eastAsia"/>
          <w:lang w:val="en-US" w:eastAsia="zh-CN"/>
        </w:rPr>
        <w:t>视频、练习和考试的资源上传</w:t>
      </w:r>
      <w:r>
        <w:t>，便于教师灵活组织教学内容。课程上线后，教师可以管理课程的状态（上线、下线），根据需要随时编辑或删除课程内容。此模块还包括课程的分类管理，教师可以对课程进行学科、难度等方面的分类，方便学生根据需求进行筛选和选择</w:t>
      </w:r>
      <w:r>
        <w:rPr>
          <w:rFonts w:hint="eastAsia"/>
        </w:rPr>
        <w:t>。</w:t>
      </w:r>
      <w:r>
        <w:t>通过该模块，管理员也可以对平台内的所有课程进行统一审核和维护，确保课程资源的规范性和高质量。</w:t>
      </w:r>
    </w:p>
    <w:p w14:paraId="1D898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cs="宋体"/>
          <w:b/>
          <w:bCs/>
          <w:sz w:val="24"/>
          <w:szCs w:val="24"/>
          <w:lang w:val="en-US" w:eastAsia="zh-CN"/>
        </w:rPr>
        <w:t>6</w:t>
      </w:r>
      <w:r>
        <w:rPr>
          <w:rFonts w:hint="eastAsia" w:ascii="宋体" w:hAnsi="宋体" w:eastAsia="宋体" w:cs="宋体"/>
          <w:b/>
          <w:bCs/>
          <w:sz w:val="24"/>
          <w:szCs w:val="24"/>
        </w:rPr>
        <w:t xml:space="preserve"> </w:t>
      </w:r>
      <w:r>
        <w:rPr>
          <w:rFonts w:hint="eastAsia" w:ascii="宋体" w:hAnsi="宋体" w:cs="宋体"/>
          <w:b/>
          <w:bCs/>
          <w:sz w:val="24"/>
          <w:szCs w:val="24"/>
          <w:lang w:val="en-US" w:eastAsia="zh-CN"/>
        </w:rPr>
        <w:t>视频处理与播放</w:t>
      </w:r>
      <w:r>
        <w:rPr>
          <w:rFonts w:hint="eastAsia" w:ascii="宋体" w:hAnsi="宋体" w:eastAsia="宋体" w:cs="宋体"/>
          <w:b/>
          <w:bCs/>
          <w:sz w:val="24"/>
          <w:szCs w:val="24"/>
        </w:rPr>
        <w:t>模块</w:t>
      </w:r>
    </w:p>
    <w:p w14:paraId="16D9C448">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eastAsia"/>
        </w:rPr>
      </w:pPr>
      <w:r>
        <w:t>该模块负责处理平台上传的课程视频，确保视频格式的兼容性以及优化视频播放体验。平台支持多种视频格式的上传，使用 FFmpeg 工具进行视频格式转换和码率调整，以适应不同网络环境下的播放需求。同时，视频支持断点续播、流畅播放。学生在观看视频时，可以使用倍速播放、视频进度记忆和笔记功能，使学习过程更加高效和便捷。视频存储使用 MinIO 或 FastDFS 等分布式存储系统。</w:t>
      </w:r>
      <w:r>
        <w:rPr>
          <w:rFonts w:hint="eastAsia"/>
        </w:rPr>
        <w:t>在前端</w:t>
      </w:r>
      <w:r>
        <w:t>通过 Video.js 插件实现视频播放，提供倍速播放、进度记忆等功能，支持在视频播放过程中插入笔记。通过前端与后端的协作，确保视频数据流的顺畅传输和播放，视频文件的存储与访问将得到优化。</w:t>
      </w:r>
    </w:p>
    <w:p w14:paraId="25AC59BB">
      <w:pPr>
        <w:pStyle w:val="4"/>
        <w:numPr>
          <w:ilvl w:val="2"/>
          <w:numId w:val="4"/>
        </w:numPr>
        <w:spacing w:before="156" w:after="156"/>
        <w:ind w:left="709" w:leftChars="0" w:hanging="709" w:firstLineChars="0"/>
        <w:rPr>
          <w:rFonts w:hint="eastAsia" w:asciiTheme="minorEastAsia" w:hAnsiTheme="minorEastAsia" w:eastAsiaTheme="minorEastAsia"/>
          <w:i w:val="0"/>
          <w:iCs w:val="0"/>
          <w:sz w:val="24"/>
          <w:szCs w:val="24"/>
        </w:rPr>
      </w:pPr>
      <w:bookmarkStart w:id="24" w:name="_Toc28051"/>
      <w:bookmarkStart w:id="25" w:name="_Toc2979"/>
      <w:r>
        <w:rPr>
          <w:rFonts w:hint="eastAsia" w:asciiTheme="minorEastAsia" w:hAnsiTheme="minorEastAsia" w:eastAsiaTheme="minorEastAsia"/>
          <w:i w:val="0"/>
          <w:iCs w:val="0"/>
          <w:sz w:val="24"/>
          <w:szCs w:val="24"/>
        </w:rPr>
        <w:t>项目预期成果</w:t>
      </w:r>
      <w:bookmarkEnd w:id="24"/>
      <w:bookmarkEnd w:id="25"/>
    </w:p>
    <w:p w14:paraId="2F20A504">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rPr>
          <w:rFonts w:hint="default"/>
          <w:lang w:val="en-US" w:eastAsia="zh-CN"/>
        </w:rPr>
        <w:t>本项目预期成果是构建一个功能完善、运行稳定且高效的在线教育平台，为学校在教学与管理中提供全面的技术支持，推动教育信息化与数字化转型。通过平台的核心功能模块，如课程管理、作业考试、视频播放、用户管理和互动交流，充分满足学生、教师和学校管理员的多层次需求，促进教学效率与学习效果的全面提升。</w:t>
      </w:r>
    </w:p>
    <w:p w14:paraId="37E34A73">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rPr>
          <w:rFonts w:hint="default"/>
          <w:lang w:val="en-US" w:eastAsia="zh-CN"/>
        </w:rPr>
        <w:t>对于学生而言，平台将为其提供丰富优质的学习资源和便捷的学习工具。通过课程大纲、学习记录、作业与考试的分数反馈与详细解析，及时了解学习进展，强化薄弱环节。系统还将为学生提供互动交流的场所，如课程讨论区和答疑功能，帮助学生通过知识共享与同伴协作进一步加深学习效果。</w:t>
      </w:r>
    </w:p>
    <w:p w14:paraId="392ACDF9">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rPr>
          <w:rFonts w:hint="default"/>
          <w:lang w:val="en-US" w:eastAsia="zh-CN"/>
        </w:rPr>
        <w:t>对于教师而言，平台通过强大的课程管理模块、题库管理模块和成绩分析模块，显著提升教学设计与教学管理的效率。教师可以轻松创建和发布课程，管理课程资料及学生信息，同时借助作业与考试的成绩统计和数据分析功能，全面掌握学生的学习状态，并根据实际情况调整教学方案。此外，教师可以通过课程反馈与学生互动，持续优化教学内容和教学效果，为学生提供更加个性化的指导和支持。</w:t>
      </w:r>
    </w:p>
    <w:p w14:paraId="0232E6AF">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rPr>
          <w:rFonts w:hint="default"/>
          <w:lang w:val="en-US" w:eastAsia="zh-CN"/>
        </w:rPr>
        <w:t>对于学校管理员而言，平台将实现对学生和教师的高效管理，包括账户创建、权限分配、信息编辑及账户状态维护等。同时，平台还支持多维度的教学数据统计与分析功能，帮助学校实时监控教学运行情况，掌握学生的整体学习成果，为后续教育资源的合理配置与教学质量的持续提升提供有力的数据支持。</w:t>
      </w:r>
    </w:p>
    <w:p w14:paraId="05A3BBBF">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rPr>
          <w:rFonts w:hint="default"/>
          <w:lang w:val="en-US" w:eastAsia="zh-CN"/>
        </w:rPr>
      </w:pPr>
      <w:r>
        <w:rPr>
          <w:rFonts w:hint="default"/>
          <w:lang w:val="en-US" w:eastAsia="zh-CN"/>
        </w:rPr>
        <w:t>总体来说，本项目的预期成果不仅是建立一个技术先进、功能齐全的在线教育平台，更重要的是通过该平台实现教育资源的高效共享、教学过程的</w:t>
      </w:r>
      <w:bookmarkStart w:id="106" w:name="_GoBack"/>
      <w:bookmarkEnd w:id="106"/>
      <w:r>
        <w:rPr>
          <w:rFonts w:hint="default"/>
          <w:lang w:val="en-US" w:eastAsia="zh-CN"/>
        </w:rPr>
        <w:t>规范化管理以及学习体验的全方位优化，最终为学校、教师和学生构建一个公平、高效、便捷的学习与教学环境，推动教育的公平化、个性化与信息化发展。</w:t>
      </w:r>
    </w:p>
    <w:p w14:paraId="336EB585">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eastAsia" w:ascii="宋体" w:hAnsi="Times New Roman" w:eastAsia="宋体" w:cs="宋体"/>
          <w:b w:val="0"/>
          <w:bCs w:val="0"/>
          <w:snapToGrid w:val="0"/>
          <w:kern w:val="0"/>
          <w:sz w:val="24"/>
          <w:szCs w:val="24"/>
          <w:lang w:val="en-US" w:eastAsia="zh-CN"/>
        </w:rPr>
      </w:pPr>
    </w:p>
    <w:p w14:paraId="42556AEA">
      <w:pPr>
        <w:pStyle w:val="3"/>
        <w:numPr>
          <w:ilvl w:val="1"/>
          <w:numId w:val="3"/>
        </w:numPr>
        <w:ind w:left="567" w:leftChars="0" w:hanging="567" w:firstLineChars="0"/>
        <w:rPr>
          <w:rFonts w:hint="eastAsia" w:cs="Arial"/>
        </w:rPr>
      </w:pPr>
      <w:bookmarkStart w:id="26" w:name="_Toc32110"/>
      <w:bookmarkStart w:id="27" w:name="_Toc1043"/>
      <w:bookmarkStart w:id="28" w:name="_Toc470861507"/>
      <w:bookmarkStart w:id="29" w:name="_Toc10107"/>
      <w:bookmarkStart w:id="30" w:name="_Toc470861224"/>
      <w:r>
        <w:rPr>
          <w:rFonts w:hint="eastAsia" w:cs="Arial"/>
        </w:rPr>
        <w:t>相关工作计划安排</w:t>
      </w:r>
      <w:bookmarkEnd w:id="26"/>
      <w:bookmarkEnd w:id="27"/>
    </w:p>
    <w:tbl>
      <w:tblPr>
        <w:tblStyle w:val="17"/>
        <w:tblW w:w="8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2"/>
        <w:gridCol w:w="5720"/>
      </w:tblGrid>
      <w:tr w14:paraId="5FF8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7" w:hRule="atLeast"/>
          <w:jc w:val="center"/>
        </w:trPr>
        <w:tc>
          <w:tcPr>
            <w:tcW w:w="2312" w:type="dxa"/>
            <w:vAlign w:val="center"/>
          </w:tcPr>
          <w:p w14:paraId="171B4D67">
            <w:pPr>
              <w:jc w:val="center"/>
              <w:rPr>
                <w:rFonts w:hint="eastAsia"/>
                <w:sz w:val="24"/>
                <w:szCs w:val="24"/>
              </w:rPr>
            </w:pPr>
            <w:r>
              <w:rPr>
                <w:rFonts w:hint="eastAsia"/>
                <w:sz w:val="24"/>
                <w:szCs w:val="24"/>
              </w:rPr>
              <w:t>姓    名</w:t>
            </w:r>
          </w:p>
        </w:tc>
        <w:tc>
          <w:tcPr>
            <w:tcW w:w="5720" w:type="dxa"/>
            <w:vAlign w:val="center"/>
          </w:tcPr>
          <w:p w14:paraId="0D7516CD">
            <w:pPr>
              <w:jc w:val="center"/>
              <w:rPr>
                <w:rFonts w:hint="eastAsia"/>
                <w:sz w:val="24"/>
                <w:szCs w:val="24"/>
              </w:rPr>
            </w:pPr>
            <w:r>
              <w:rPr>
                <w:rFonts w:hint="eastAsia"/>
                <w:sz w:val="24"/>
                <w:szCs w:val="24"/>
              </w:rPr>
              <w:t>角     色</w:t>
            </w:r>
          </w:p>
        </w:tc>
      </w:tr>
      <w:tr w14:paraId="5F90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5A86641C">
            <w:pPr>
              <w:jc w:val="center"/>
              <w:rPr>
                <w:rFonts w:hint="eastAsia"/>
                <w:sz w:val="24"/>
                <w:szCs w:val="24"/>
              </w:rPr>
            </w:pPr>
            <w:r>
              <w:rPr>
                <w:rFonts w:hint="eastAsia"/>
                <w:sz w:val="24"/>
                <w:szCs w:val="24"/>
              </w:rPr>
              <w:t>许瑞钰</w:t>
            </w:r>
          </w:p>
        </w:tc>
        <w:tc>
          <w:tcPr>
            <w:tcW w:w="5720" w:type="dxa"/>
            <w:vAlign w:val="center"/>
          </w:tcPr>
          <w:p w14:paraId="70BB6148">
            <w:pPr>
              <w:jc w:val="center"/>
              <w:rPr>
                <w:rFonts w:hint="eastAsia"/>
                <w:sz w:val="24"/>
                <w:szCs w:val="24"/>
              </w:rPr>
            </w:pPr>
            <w:r>
              <w:rPr>
                <w:rFonts w:hint="eastAsia"/>
                <w:sz w:val="24"/>
                <w:szCs w:val="24"/>
              </w:rPr>
              <w:t>项目经理、需求分析员、程序员</w:t>
            </w:r>
          </w:p>
        </w:tc>
      </w:tr>
      <w:tr w14:paraId="35C3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32BF2E72">
            <w:pPr>
              <w:jc w:val="center"/>
              <w:rPr>
                <w:rFonts w:hint="eastAsia"/>
                <w:sz w:val="24"/>
                <w:szCs w:val="24"/>
              </w:rPr>
            </w:pPr>
            <w:r>
              <w:rPr>
                <w:rFonts w:hint="eastAsia"/>
                <w:sz w:val="24"/>
                <w:szCs w:val="24"/>
              </w:rPr>
              <w:t>朱子言</w:t>
            </w:r>
          </w:p>
        </w:tc>
        <w:tc>
          <w:tcPr>
            <w:tcW w:w="5720" w:type="dxa"/>
            <w:vAlign w:val="center"/>
          </w:tcPr>
          <w:p w14:paraId="6B65A6F9">
            <w:pPr>
              <w:jc w:val="center"/>
              <w:rPr>
                <w:rFonts w:hint="eastAsia"/>
                <w:sz w:val="24"/>
                <w:szCs w:val="24"/>
              </w:rPr>
            </w:pPr>
            <w:r>
              <w:rPr>
                <w:rFonts w:hint="eastAsia"/>
                <w:sz w:val="24"/>
                <w:szCs w:val="24"/>
              </w:rPr>
              <w:t>需求分析员、系统设计员、程序员</w:t>
            </w:r>
          </w:p>
        </w:tc>
      </w:tr>
      <w:tr w14:paraId="1B27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2C76CD78">
            <w:pPr>
              <w:jc w:val="center"/>
              <w:rPr>
                <w:rFonts w:hint="eastAsia"/>
                <w:sz w:val="24"/>
                <w:szCs w:val="24"/>
              </w:rPr>
            </w:pPr>
            <w:r>
              <w:rPr>
                <w:rFonts w:hint="eastAsia"/>
                <w:sz w:val="24"/>
                <w:szCs w:val="24"/>
              </w:rPr>
              <w:t>黄一鸣</w:t>
            </w:r>
          </w:p>
        </w:tc>
        <w:tc>
          <w:tcPr>
            <w:tcW w:w="5720" w:type="dxa"/>
            <w:vAlign w:val="center"/>
          </w:tcPr>
          <w:p w14:paraId="64B55267">
            <w:pPr>
              <w:jc w:val="center"/>
              <w:rPr>
                <w:rFonts w:hint="eastAsia"/>
                <w:sz w:val="24"/>
                <w:szCs w:val="24"/>
              </w:rPr>
            </w:pPr>
            <w:r>
              <w:rPr>
                <w:rFonts w:hint="eastAsia"/>
                <w:sz w:val="24"/>
                <w:szCs w:val="24"/>
              </w:rPr>
              <w:t>需求分析员、系统设计员、程序员</w:t>
            </w:r>
          </w:p>
        </w:tc>
      </w:tr>
      <w:tr w14:paraId="1794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477C013B">
            <w:pPr>
              <w:jc w:val="center"/>
              <w:rPr>
                <w:rFonts w:hint="eastAsia"/>
                <w:sz w:val="24"/>
                <w:szCs w:val="24"/>
              </w:rPr>
            </w:pPr>
            <w:r>
              <w:rPr>
                <w:rFonts w:hint="eastAsia"/>
                <w:sz w:val="24"/>
                <w:szCs w:val="24"/>
              </w:rPr>
              <w:t>邹圣琳</w:t>
            </w:r>
          </w:p>
        </w:tc>
        <w:tc>
          <w:tcPr>
            <w:tcW w:w="5720" w:type="dxa"/>
            <w:vAlign w:val="center"/>
          </w:tcPr>
          <w:p w14:paraId="7B481683">
            <w:pPr>
              <w:jc w:val="center"/>
              <w:rPr>
                <w:rFonts w:hint="eastAsia"/>
                <w:sz w:val="24"/>
                <w:szCs w:val="24"/>
              </w:rPr>
            </w:pPr>
            <w:r>
              <w:rPr>
                <w:rFonts w:hint="eastAsia"/>
                <w:sz w:val="24"/>
                <w:szCs w:val="24"/>
              </w:rPr>
              <w:t>质量和产品保证、需求分析员、程序员、测试员</w:t>
            </w:r>
          </w:p>
        </w:tc>
      </w:tr>
      <w:tr w14:paraId="18C2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jc w:val="center"/>
        </w:trPr>
        <w:tc>
          <w:tcPr>
            <w:tcW w:w="2312" w:type="dxa"/>
            <w:vAlign w:val="center"/>
          </w:tcPr>
          <w:p w14:paraId="3A6CEFCF">
            <w:pPr>
              <w:jc w:val="center"/>
              <w:rPr>
                <w:rFonts w:hint="eastAsia"/>
                <w:sz w:val="24"/>
                <w:szCs w:val="24"/>
              </w:rPr>
            </w:pPr>
            <w:r>
              <w:rPr>
                <w:rFonts w:hint="eastAsia"/>
                <w:sz w:val="24"/>
                <w:szCs w:val="24"/>
              </w:rPr>
              <w:t>王博伟</w:t>
            </w:r>
          </w:p>
        </w:tc>
        <w:tc>
          <w:tcPr>
            <w:tcW w:w="5720" w:type="dxa"/>
            <w:vAlign w:val="center"/>
          </w:tcPr>
          <w:p w14:paraId="0038A947">
            <w:pPr>
              <w:jc w:val="center"/>
              <w:rPr>
                <w:rFonts w:hint="eastAsia"/>
                <w:sz w:val="24"/>
                <w:szCs w:val="24"/>
              </w:rPr>
            </w:pPr>
            <w:r>
              <w:rPr>
                <w:rFonts w:hint="eastAsia"/>
                <w:sz w:val="24"/>
                <w:szCs w:val="24"/>
              </w:rPr>
              <w:t>需求分析员、配置管理员、程序员</w:t>
            </w:r>
          </w:p>
        </w:tc>
      </w:tr>
    </w:tbl>
    <w:p w14:paraId="702E91B3">
      <w:pPr>
        <w:spacing w:line="360" w:lineRule="auto"/>
        <w:ind w:firstLine="480" w:firstLineChars="200"/>
        <w:rPr>
          <w:rFonts w:hint="eastAsia" w:cs="Arial"/>
        </w:rPr>
      </w:pPr>
      <w:r>
        <w:rPr>
          <w:rFonts w:hint="eastAsia" w:ascii="宋体" w:hAnsi="宋体" w:eastAsia="宋体" w:cs="宋体"/>
          <w:sz w:val="24"/>
          <w:szCs w:val="24"/>
        </w:rPr>
        <w:t>甘特图如下：</w:t>
      </w:r>
      <w:r>
        <w:rPr>
          <w:rFonts w:hint="eastAsia" w:cs="Arial"/>
        </w:rPr>
        <w:br w:type="page"/>
      </w:r>
      <w:bookmarkStart w:id="31" w:name="_Toc28286"/>
    </w:p>
    <w:p w14:paraId="563ECDBE">
      <w:pPr>
        <w:spacing w:line="360" w:lineRule="auto"/>
        <w:ind w:firstLine="420" w:firstLineChars="200"/>
        <w:rPr>
          <w:rFonts w:hint="eastAsia" w:ascii="宋体" w:hAnsi="宋体" w:eastAsia="宋体" w:cs="宋体"/>
          <w:sz w:val="24"/>
          <w:szCs w:val="24"/>
        </w:rPr>
      </w:pPr>
      <w:r>
        <w:drawing>
          <wp:anchor distT="0" distB="0" distL="0" distR="0" simplePos="0" relativeHeight="251660288" behindDoc="0" locked="0" layoutInCell="1" allowOverlap="1">
            <wp:simplePos x="0" y="0"/>
            <wp:positionH relativeFrom="column">
              <wp:posOffset>-1210310</wp:posOffset>
            </wp:positionH>
            <wp:positionV relativeFrom="paragraph">
              <wp:posOffset>208915</wp:posOffset>
            </wp:positionV>
            <wp:extent cx="7534910" cy="3753485"/>
            <wp:effectExtent l="0" t="0" r="8890" b="10795"/>
            <wp:wrapSquare wrapText="bothSides"/>
            <wp:docPr id="18719021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2132" name="图片 3"/>
                    <pic:cNvPicPr>
                      <a:picLocks noChangeAspect="1"/>
                    </pic:cNvPicPr>
                  </pic:nvPicPr>
                  <pic:blipFill>
                    <a:blip r:embed="rId11"/>
                    <a:stretch>
                      <a:fillRect/>
                    </a:stretch>
                  </pic:blipFill>
                  <pic:spPr>
                    <a:xfrm>
                      <a:off x="0" y="0"/>
                      <a:ext cx="7534910" cy="3753485"/>
                    </a:xfrm>
                    <a:prstGeom prst="rect">
                      <a:avLst/>
                    </a:prstGeom>
                  </pic:spPr>
                </pic:pic>
              </a:graphicData>
            </a:graphic>
          </wp:anchor>
        </w:drawing>
      </w:r>
    </w:p>
    <w:p w14:paraId="67ED8BCA">
      <w:pPr>
        <w:spacing w:line="360" w:lineRule="auto"/>
        <w:rPr>
          <w:rFonts w:hint="eastAsia" w:ascii="宋体" w:hAnsi="宋体" w:eastAsia="宋体" w:cs="宋体"/>
          <w:sz w:val="24"/>
          <w:szCs w:val="24"/>
        </w:rPr>
      </w:pPr>
      <w:r>
        <w:rPr>
          <w:rFonts w:hint="eastAsia" w:ascii="宋体" w:hAnsi="宋体" w:eastAsia="宋体" w:cs="宋体"/>
          <w:sz w:val="24"/>
          <w:szCs w:val="24"/>
        </w:rPr>
        <w:t>项目组成员组成与互评</w:t>
      </w:r>
      <w:bookmarkEnd w:id="31"/>
    </w:p>
    <w:bookmarkEnd w:id="7"/>
    <w:p w14:paraId="3E827A57">
      <w:pPr>
        <w:spacing w:line="360" w:lineRule="auto"/>
        <w:jc w:val="center"/>
        <w:rPr>
          <w:rFonts w:hint="eastAsia" w:ascii="宋体" w:hAnsi="宋体" w:eastAsia="宋体" w:cs="宋体"/>
          <w:sz w:val="24"/>
          <w:szCs w:val="24"/>
        </w:rPr>
      </w:pPr>
      <w:r>
        <w:rPr>
          <w:rFonts w:hint="eastAsia" w:ascii="宋体" w:hAnsi="宋体" w:eastAsia="宋体" w:cs="宋体"/>
          <w:sz w:val="24"/>
          <w:szCs w:val="24"/>
        </w:rPr>
        <w:t>项目组成员组成、职责、互评表</w:t>
      </w:r>
    </w:p>
    <w:tbl>
      <w:tblPr>
        <w:tblStyle w:val="17"/>
        <w:tblW w:w="8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1"/>
        <w:gridCol w:w="1364"/>
        <w:gridCol w:w="2409"/>
        <w:gridCol w:w="2079"/>
        <w:gridCol w:w="1312"/>
      </w:tblGrid>
      <w:tr w14:paraId="5189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7E7BC612">
            <w:pPr>
              <w:pStyle w:val="8"/>
              <w:spacing w:line="360" w:lineRule="auto"/>
              <w:rPr>
                <w:rFonts w:hint="eastAsia"/>
              </w:rPr>
            </w:pPr>
            <w:r>
              <w:rPr>
                <w:rFonts w:hint="eastAsia"/>
              </w:rPr>
              <w:t>学号</w:t>
            </w:r>
          </w:p>
        </w:tc>
        <w:tc>
          <w:tcPr>
            <w:tcW w:w="1364" w:type="dxa"/>
            <w:tcBorders>
              <w:top w:val="single" w:color="auto" w:sz="4" w:space="0"/>
              <w:left w:val="single" w:color="auto" w:sz="4" w:space="0"/>
              <w:bottom w:val="single" w:color="auto" w:sz="4" w:space="0"/>
              <w:right w:val="single" w:color="auto" w:sz="4" w:space="0"/>
            </w:tcBorders>
            <w:vAlign w:val="center"/>
          </w:tcPr>
          <w:p w14:paraId="6D6AA456">
            <w:pPr>
              <w:pStyle w:val="8"/>
              <w:spacing w:line="360" w:lineRule="auto"/>
              <w:rPr>
                <w:rFonts w:hint="eastAsia"/>
              </w:rPr>
            </w:pPr>
            <w:r>
              <w:rPr>
                <w:rFonts w:hint="eastAsia"/>
              </w:rPr>
              <w:t>姓名</w:t>
            </w:r>
          </w:p>
        </w:tc>
        <w:tc>
          <w:tcPr>
            <w:tcW w:w="2409" w:type="dxa"/>
            <w:tcBorders>
              <w:top w:val="single" w:color="auto" w:sz="4" w:space="0"/>
              <w:left w:val="single" w:color="auto" w:sz="4" w:space="0"/>
              <w:bottom w:val="single" w:color="auto" w:sz="4" w:space="0"/>
              <w:right w:val="single" w:color="auto" w:sz="4" w:space="0"/>
            </w:tcBorders>
            <w:vAlign w:val="center"/>
          </w:tcPr>
          <w:p w14:paraId="2F2F6490">
            <w:pPr>
              <w:pStyle w:val="8"/>
              <w:spacing w:line="360" w:lineRule="auto"/>
              <w:rPr>
                <w:rFonts w:hint="eastAsia"/>
              </w:rPr>
            </w:pPr>
            <w:r>
              <w:rPr>
                <w:rFonts w:hint="eastAsia"/>
              </w:rPr>
              <w:t>职责</w:t>
            </w:r>
          </w:p>
        </w:tc>
        <w:tc>
          <w:tcPr>
            <w:tcW w:w="2079" w:type="dxa"/>
            <w:tcBorders>
              <w:top w:val="single" w:color="auto" w:sz="4" w:space="0"/>
              <w:left w:val="single" w:color="auto" w:sz="4" w:space="0"/>
              <w:bottom w:val="single" w:color="auto" w:sz="4" w:space="0"/>
              <w:right w:val="single" w:color="auto" w:sz="4" w:space="0"/>
            </w:tcBorders>
            <w:vAlign w:val="center"/>
          </w:tcPr>
          <w:p w14:paraId="4831C2C0">
            <w:pPr>
              <w:pStyle w:val="8"/>
              <w:spacing w:line="360" w:lineRule="auto"/>
              <w:rPr>
                <w:rFonts w:hint="eastAsia"/>
              </w:rPr>
            </w:pPr>
            <w:r>
              <w:rPr>
                <w:rFonts w:hint="eastAsia"/>
              </w:rPr>
              <w:t>评价</w:t>
            </w:r>
          </w:p>
        </w:tc>
        <w:tc>
          <w:tcPr>
            <w:tcW w:w="1312" w:type="dxa"/>
            <w:tcBorders>
              <w:top w:val="single" w:color="auto" w:sz="4" w:space="0"/>
              <w:left w:val="single" w:color="auto" w:sz="4" w:space="0"/>
              <w:bottom w:val="single" w:color="auto" w:sz="4" w:space="0"/>
              <w:right w:val="single" w:color="auto" w:sz="4" w:space="0"/>
            </w:tcBorders>
            <w:vAlign w:val="center"/>
          </w:tcPr>
          <w:p w14:paraId="380922CE">
            <w:pPr>
              <w:pStyle w:val="8"/>
              <w:spacing w:line="360" w:lineRule="auto"/>
              <w:rPr>
                <w:rFonts w:hint="eastAsia"/>
              </w:rPr>
            </w:pPr>
            <w:r>
              <w:rPr>
                <w:rFonts w:hint="eastAsia"/>
              </w:rPr>
              <w:t>互评打分</w:t>
            </w:r>
          </w:p>
        </w:tc>
      </w:tr>
      <w:tr w14:paraId="4C9C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135BFFFD">
            <w:pPr>
              <w:pStyle w:val="8"/>
              <w:spacing w:line="360" w:lineRule="auto"/>
              <w:rPr>
                <w:rFonts w:hint="eastAsia"/>
              </w:rPr>
            </w:pPr>
            <w:r>
              <w:rPr>
                <w:rFonts w:hint="eastAsia"/>
              </w:rPr>
              <w:t>20211120067</w:t>
            </w:r>
          </w:p>
        </w:tc>
        <w:tc>
          <w:tcPr>
            <w:tcW w:w="1364" w:type="dxa"/>
            <w:tcBorders>
              <w:top w:val="single" w:color="auto" w:sz="4" w:space="0"/>
              <w:left w:val="single" w:color="auto" w:sz="4" w:space="0"/>
              <w:bottom w:val="single" w:color="auto" w:sz="4" w:space="0"/>
              <w:right w:val="single" w:color="auto" w:sz="4" w:space="0"/>
            </w:tcBorders>
            <w:vAlign w:val="center"/>
          </w:tcPr>
          <w:p w14:paraId="4B783C7D">
            <w:pPr>
              <w:pStyle w:val="8"/>
              <w:spacing w:line="360" w:lineRule="auto"/>
              <w:rPr>
                <w:rFonts w:hint="eastAsia"/>
              </w:rPr>
            </w:pPr>
            <w:r>
              <w:rPr>
                <w:rFonts w:hint="eastAsia"/>
              </w:rPr>
              <w:t>许瑞钰</w:t>
            </w:r>
          </w:p>
        </w:tc>
        <w:tc>
          <w:tcPr>
            <w:tcW w:w="2409" w:type="dxa"/>
            <w:tcBorders>
              <w:top w:val="single" w:color="auto" w:sz="4" w:space="0"/>
              <w:left w:val="single" w:color="auto" w:sz="4" w:space="0"/>
              <w:bottom w:val="single" w:color="auto" w:sz="4" w:space="0"/>
              <w:right w:val="single" w:color="auto" w:sz="4" w:space="0"/>
            </w:tcBorders>
            <w:vAlign w:val="center"/>
          </w:tcPr>
          <w:p w14:paraId="5EB56E5C">
            <w:pPr>
              <w:pStyle w:val="8"/>
              <w:spacing w:line="360" w:lineRule="auto"/>
              <w:rPr>
                <w:rFonts w:hint="eastAsia"/>
              </w:rPr>
            </w:pPr>
            <w:r>
              <w:rPr>
                <w:rFonts w:hint="eastAsia"/>
              </w:rPr>
              <w:t>需求分析，项目整体规划</w:t>
            </w:r>
          </w:p>
        </w:tc>
        <w:tc>
          <w:tcPr>
            <w:tcW w:w="2079" w:type="dxa"/>
            <w:tcBorders>
              <w:top w:val="single" w:color="auto" w:sz="4" w:space="0"/>
              <w:left w:val="single" w:color="auto" w:sz="4" w:space="0"/>
              <w:bottom w:val="single" w:color="auto" w:sz="4" w:space="0"/>
              <w:right w:val="single" w:color="auto" w:sz="4" w:space="0"/>
            </w:tcBorders>
            <w:vAlign w:val="center"/>
          </w:tcPr>
          <w:p w14:paraId="7157AF4A">
            <w:pPr>
              <w:pStyle w:val="8"/>
              <w:spacing w:line="360" w:lineRule="auto"/>
              <w:rPr>
                <w:rFonts w:hint="eastAsia"/>
              </w:rPr>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4BEC8AFD">
            <w:pPr>
              <w:pStyle w:val="8"/>
              <w:spacing w:line="360" w:lineRule="auto"/>
              <w:rPr>
                <w:rFonts w:hint="eastAsia"/>
              </w:rPr>
            </w:pPr>
            <w:r>
              <w:rPr>
                <w:rFonts w:hint="eastAsia"/>
              </w:rPr>
              <w:t>100</w:t>
            </w:r>
          </w:p>
        </w:tc>
      </w:tr>
      <w:tr w14:paraId="7F707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3C7CAD86">
            <w:pPr>
              <w:pStyle w:val="8"/>
              <w:spacing w:line="360" w:lineRule="auto"/>
              <w:rPr>
                <w:rFonts w:hint="eastAsia"/>
              </w:rPr>
            </w:pPr>
            <w:r>
              <w:rPr>
                <w:rFonts w:hint="eastAsia"/>
              </w:rPr>
              <w:t>20211150019</w:t>
            </w:r>
          </w:p>
        </w:tc>
        <w:tc>
          <w:tcPr>
            <w:tcW w:w="1364" w:type="dxa"/>
            <w:tcBorders>
              <w:top w:val="single" w:color="auto" w:sz="4" w:space="0"/>
              <w:left w:val="single" w:color="auto" w:sz="4" w:space="0"/>
              <w:bottom w:val="single" w:color="auto" w:sz="4" w:space="0"/>
              <w:right w:val="single" w:color="auto" w:sz="4" w:space="0"/>
            </w:tcBorders>
            <w:vAlign w:val="center"/>
          </w:tcPr>
          <w:p w14:paraId="1619B9E2">
            <w:pPr>
              <w:pStyle w:val="8"/>
              <w:spacing w:line="360" w:lineRule="auto"/>
              <w:rPr>
                <w:rFonts w:hint="eastAsia"/>
              </w:rPr>
            </w:pPr>
            <w:r>
              <w:rPr>
                <w:rFonts w:hint="eastAsia"/>
              </w:rPr>
              <w:t>朱子言</w:t>
            </w:r>
          </w:p>
        </w:tc>
        <w:tc>
          <w:tcPr>
            <w:tcW w:w="2409" w:type="dxa"/>
            <w:tcBorders>
              <w:top w:val="single" w:color="auto" w:sz="4" w:space="0"/>
              <w:left w:val="single" w:color="auto" w:sz="4" w:space="0"/>
              <w:bottom w:val="single" w:color="auto" w:sz="4" w:space="0"/>
              <w:right w:val="single" w:color="auto" w:sz="4" w:space="0"/>
            </w:tcBorders>
            <w:vAlign w:val="center"/>
          </w:tcPr>
          <w:p w14:paraId="73FCE286">
            <w:pPr>
              <w:pStyle w:val="8"/>
              <w:spacing w:line="360" w:lineRule="auto"/>
              <w:rPr>
                <w:rFonts w:hint="eastAsia"/>
              </w:rPr>
            </w:pPr>
            <w:r>
              <w:rPr>
                <w:rFonts w:hint="eastAsia"/>
              </w:rPr>
              <w:t>程序开发、布置后端架构</w:t>
            </w:r>
          </w:p>
        </w:tc>
        <w:tc>
          <w:tcPr>
            <w:tcW w:w="2079" w:type="dxa"/>
            <w:tcBorders>
              <w:top w:val="single" w:color="auto" w:sz="4" w:space="0"/>
              <w:left w:val="single" w:color="auto" w:sz="4" w:space="0"/>
              <w:bottom w:val="single" w:color="auto" w:sz="4" w:space="0"/>
              <w:right w:val="single" w:color="auto" w:sz="4" w:space="0"/>
            </w:tcBorders>
            <w:vAlign w:val="center"/>
          </w:tcPr>
          <w:p w14:paraId="478B1D33">
            <w:pPr>
              <w:pStyle w:val="8"/>
              <w:spacing w:line="360" w:lineRule="auto"/>
              <w:rPr>
                <w:rFonts w:hint="eastAsia"/>
              </w:rPr>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3EEC045F">
            <w:pPr>
              <w:pStyle w:val="8"/>
              <w:spacing w:line="360" w:lineRule="auto"/>
              <w:rPr>
                <w:rFonts w:hint="eastAsia"/>
              </w:rPr>
            </w:pPr>
            <w:r>
              <w:rPr>
                <w:rFonts w:hint="eastAsia"/>
              </w:rPr>
              <w:t>100</w:t>
            </w:r>
          </w:p>
        </w:tc>
      </w:tr>
      <w:tr w14:paraId="62C0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18B8300E">
            <w:pPr>
              <w:pStyle w:val="8"/>
              <w:spacing w:line="360" w:lineRule="auto"/>
              <w:rPr>
                <w:rFonts w:hint="eastAsia"/>
              </w:rPr>
            </w:pPr>
            <w:r>
              <w:rPr>
                <w:rFonts w:hint="eastAsia"/>
              </w:rPr>
              <w:t>20211910103</w:t>
            </w:r>
          </w:p>
        </w:tc>
        <w:tc>
          <w:tcPr>
            <w:tcW w:w="1364" w:type="dxa"/>
            <w:tcBorders>
              <w:top w:val="single" w:color="auto" w:sz="4" w:space="0"/>
              <w:left w:val="single" w:color="auto" w:sz="4" w:space="0"/>
              <w:bottom w:val="single" w:color="auto" w:sz="4" w:space="0"/>
              <w:right w:val="single" w:color="auto" w:sz="4" w:space="0"/>
            </w:tcBorders>
            <w:vAlign w:val="center"/>
          </w:tcPr>
          <w:p w14:paraId="6D184866">
            <w:pPr>
              <w:pStyle w:val="8"/>
              <w:spacing w:line="360" w:lineRule="auto"/>
              <w:rPr>
                <w:rFonts w:hint="eastAsia"/>
              </w:rPr>
            </w:pPr>
            <w:r>
              <w:rPr>
                <w:rFonts w:hint="eastAsia"/>
              </w:rPr>
              <w:t>黄一鸣</w:t>
            </w:r>
          </w:p>
        </w:tc>
        <w:tc>
          <w:tcPr>
            <w:tcW w:w="2409" w:type="dxa"/>
            <w:tcBorders>
              <w:top w:val="single" w:color="auto" w:sz="4" w:space="0"/>
              <w:left w:val="single" w:color="auto" w:sz="4" w:space="0"/>
              <w:bottom w:val="single" w:color="auto" w:sz="4" w:space="0"/>
              <w:right w:val="single" w:color="auto" w:sz="4" w:space="0"/>
            </w:tcBorders>
            <w:vAlign w:val="center"/>
          </w:tcPr>
          <w:p w14:paraId="579E5D8D">
            <w:pPr>
              <w:pStyle w:val="8"/>
              <w:spacing w:line="360" w:lineRule="auto"/>
              <w:rPr>
                <w:rFonts w:hint="eastAsia"/>
              </w:rPr>
            </w:pPr>
            <w:r>
              <w:rPr>
                <w:rFonts w:hint="eastAsia"/>
              </w:rPr>
              <w:t>需求分析，前后端项目开发</w:t>
            </w:r>
          </w:p>
        </w:tc>
        <w:tc>
          <w:tcPr>
            <w:tcW w:w="2079" w:type="dxa"/>
            <w:tcBorders>
              <w:top w:val="single" w:color="auto" w:sz="4" w:space="0"/>
              <w:left w:val="single" w:color="auto" w:sz="4" w:space="0"/>
              <w:bottom w:val="single" w:color="auto" w:sz="4" w:space="0"/>
              <w:right w:val="single" w:color="auto" w:sz="4" w:space="0"/>
            </w:tcBorders>
            <w:vAlign w:val="center"/>
          </w:tcPr>
          <w:p w14:paraId="7177C4A9">
            <w:pPr>
              <w:pStyle w:val="8"/>
              <w:spacing w:line="360" w:lineRule="auto"/>
              <w:rPr>
                <w:rFonts w:hint="eastAsia"/>
              </w:rPr>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1AC06A74">
            <w:pPr>
              <w:pStyle w:val="8"/>
              <w:spacing w:line="360" w:lineRule="auto"/>
              <w:rPr>
                <w:rFonts w:hint="eastAsia"/>
              </w:rPr>
            </w:pPr>
            <w:r>
              <w:rPr>
                <w:rFonts w:hint="eastAsia"/>
              </w:rPr>
              <w:t>100</w:t>
            </w:r>
          </w:p>
        </w:tc>
      </w:tr>
      <w:tr w14:paraId="2A6E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1248D147">
            <w:pPr>
              <w:pStyle w:val="8"/>
              <w:spacing w:line="360" w:lineRule="auto"/>
              <w:rPr>
                <w:rFonts w:hint="eastAsia"/>
              </w:rPr>
            </w:pPr>
            <w:r>
              <w:rPr>
                <w:rFonts w:hint="eastAsia"/>
              </w:rPr>
              <w:t>20211060167</w:t>
            </w:r>
          </w:p>
        </w:tc>
        <w:tc>
          <w:tcPr>
            <w:tcW w:w="1364" w:type="dxa"/>
            <w:tcBorders>
              <w:top w:val="single" w:color="auto" w:sz="4" w:space="0"/>
              <w:left w:val="single" w:color="auto" w:sz="4" w:space="0"/>
              <w:bottom w:val="single" w:color="auto" w:sz="4" w:space="0"/>
              <w:right w:val="single" w:color="auto" w:sz="4" w:space="0"/>
            </w:tcBorders>
            <w:vAlign w:val="center"/>
          </w:tcPr>
          <w:p w14:paraId="0E915E7F">
            <w:pPr>
              <w:pStyle w:val="8"/>
              <w:spacing w:line="360" w:lineRule="auto"/>
              <w:rPr>
                <w:rFonts w:hint="eastAsia"/>
              </w:rPr>
            </w:pPr>
            <w:r>
              <w:rPr>
                <w:rFonts w:hint="eastAsia"/>
              </w:rPr>
              <w:t>邹圣琳</w:t>
            </w:r>
          </w:p>
        </w:tc>
        <w:tc>
          <w:tcPr>
            <w:tcW w:w="2409" w:type="dxa"/>
            <w:tcBorders>
              <w:top w:val="single" w:color="auto" w:sz="4" w:space="0"/>
              <w:left w:val="single" w:color="auto" w:sz="4" w:space="0"/>
              <w:bottom w:val="single" w:color="auto" w:sz="4" w:space="0"/>
              <w:right w:val="single" w:color="auto" w:sz="4" w:space="0"/>
            </w:tcBorders>
            <w:vAlign w:val="center"/>
          </w:tcPr>
          <w:p w14:paraId="79E2EF79">
            <w:pPr>
              <w:pStyle w:val="8"/>
              <w:spacing w:line="360" w:lineRule="auto"/>
              <w:rPr>
                <w:rFonts w:hint="eastAsia"/>
              </w:rPr>
            </w:pPr>
            <w:r>
              <w:rPr>
                <w:rFonts w:hint="eastAsia"/>
              </w:rPr>
              <w:t>产品与质量保证</w:t>
            </w:r>
          </w:p>
        </w:tc>
        <w:tc>
          <w:tcPr>
            <w:tcW w:w="2079" w:type="dxa"/>
            <w:tcBorders>
              <w:top w:val="single" w:color="auto" w:sz="4" w:space="0"/>
              <w:left w:val="single" w:color="auto" w:sz="4" w:space="0"/>
              <w:bottom w:val="single" w:color="auto" w:sz="4" w:space="0"/>
              <w:right w:val="single" w:color="auto" w:sz="4" w:space="0"/>
            </w:tcBorders>
            <w:vAlign w:val="center"/>
          </w:tcPr>
          <w:p w14:paraId="1209DDC9">
            <w:pPr>
              <w:pStyle w:val="8"/>
              <w:spacing w:line="360" w:lineRule="auto"/>
              <w:rPr>
                <w:rFonts w:hint="eastAsia"/>
              </w:rPr>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1F8E1FFE">
            <w:pPr>
              <w:pStyle w:val="8"/>
              <w:spacing w:line="360" w:lineRule="auto"/>
              <w:rPr>
                <w:rFonts w:hint="eastAsia"/>
              </w:rPr>
            </w:pPr>
            <w:r>
              <w:rPr>
                <w:rFonts w:hint="eastAsia"/>
              </w:rPr>
              <w:t>100</w:t>
            </w:r>
          </w:p>
        </w:tc>
      </w:tr>
      <w:tr w14:paraId="7941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401" w:type="dxa"/>
            <w:tcBorders>
              <w:top w:val="single" w:color="auto" w:sz="4" w:space="0"/>
              <w:left w:val="single" w:color="auto" w:sz="4" w:space="0"/>
              <w:bottom w:val="single" w:color="auto" w:sz="4" w:space="0"/>
              <w:right w:val="single" w:color="auto" w:sz="4" w:space="0"/>
            </w:tcBorders>
            <w:vAlign w:val="center"/>
          </w:tcPr>
          <w:p w14:paraId="5DF6B807">
            <w:pPr>
              <w:pStyle w:val="8"/>
              <w:spacing w:line="360" w:lineRule="auto"/>
              <w:rPr>
                <w:rFonts w:hint="eastAsia"/>
              </w:rPr>
            </w:pPr>
            <w:r>
              <w:rPr>
                <w:rFonts w:hint="eastAsia"/>
              </w:rPr>
              <w:t>20211120122</w:t>
            </w:r>
          </w:p>
        </w:tc>
        <w:tc>
          <w:tcPr>
            <w:tcW w:w="1364" w:type="dxa"/>
            <w:tcBorders>
              <w:top w:val="single" w:color="auto" w:sz="4" w:space="0"/>
              <w:left w:val="single" w:color="auto" w:sz="4" w:space="0"/>
              <w:bottom w:val="single" w:color="auto" w:sz="4" w:space="0"/>
              <w:right w:val="single" w:color="auto" w:sz="4" w:space="0"/>
            </w:tcBorders>
            <w:vAlign w:val="center"/>
          </w:tcPr>
          <w:p w14:paraId="5CFEC93F">
            <w:pPr>
              <w:pStyle w:val="8"/>
              <w:spacing w:line="360" w:lineRule="auto"/>
              <w:rPr>
                <w:rFonts w:hint="eastAsia"/>
              </w:rPr>
            </w:pPr>
            <w:r>
              <w:rPr>
                <w:rFonts w:hint="eastAsia"/>
              </w:rPr>
              <w:t>王博伟</w:t>
            </w:r>
          </w:p>
        </w:tc>
        <w:tc>
          <w:tcPr>
            <w:tcW w:w="2409" w:type="dxa"/>
            <w:tcBorders>
              <w:top w:val="single" w:color="auto" w:sz="4" w:space="0"/>
              <w:left w:val="single" w:color="auto" w:sz="4" w:space="0"/>
              <w:bottom w:val="single" w:color="auto" w:sz="4" w:space="0"/>
              <w:right w:val="single" w:color="auto" w:sz="4" w:space="0"/>
            </w:tcBorders>
            <w:vAlign w:val="center"/>
          </w:tcPr>
          <w:p w14:paraId="357B5486">
            <w:pPr>
              <w:pStyle w:val="8"/>
              <w:spacing w:line="360" w:lineRule="auto"/>
              <w:rPr>
                <w:rFonts w:hint="eastAsia"/>
              </w:rPr>
            </w:pPr>
            <w:r>
              <w:rPr>
                <w:rFonts w:hint="eastAsia"/>
              </w:rPr>
              <w:t>前端页面开发，后端接口设计</w:t>
            </w:r>
          </w:p>
        </w:tc>
        <w:tc>
          <w:tcPr>
            <w:tcW w:w="2079" w:type="dxa"/>
            <w:tcBorders>
              <w:top w:val="single" w:color="auto" w:sz="4" w:space="0"/>
              <w:left w:val="single" w:color="auto" w:sz="4" w:space="0"/>
              <w:bottom w:val="single" w:color="auto" w:sz="4" w:space="0"/>
              <w:right w:val="single" w:color="auto" w:sz="4" w:space="0"/>
            </w:tcBorders>
            <w:vAlign w:val="center"/>
          </w:tcPr>
          <w:p w14:paraId="57665BF7">
            <w:pPr>
              <w:pStyle w:val="8"/>
              <w:spacing w:line="360" w:lineRule="auto"/>
              <w:rPr>
                <w:rFonts w:hint="eastAsia"/>
              </w:rPr>
            </w:pPr>
            <w:r>
              <w:rPr>
                <w:rFonts w:hint="eastAsia"/>
              </w:rPr>
              <w:t>优秀</w:t>
            </w:r>
          </w:p>
        </w:tc>
        <w:tc>
          <w:tcPr>
            <w:tcW w:w="1312" w:type="dxa"/>
            <w:tcBorders>
              <w:top w:val="single" w:color="auto" w:sz="4" w:space="0"/>
              <w:left w:val="single" w:color="auto" w:sz="4" w:space="0"/>
              <w:bottom w:val="single" w:color="auto" w:sz="4" w:space="0"/>
              <w:right w:val="single" w:color="auto" w:sz="4" w:space="0"/>
            </w:tcBorders>
            <w:vAlign w:val="center"/>
          </w:tcPr>
          <w:p w14:paraId="0CE2F0EB">
            <w:pPr>
              <w:pStyle w:val="8"/>
              <w:spacing w:line="360" w:lineRule="auto"/>
              <w:rPr>
                <w:rFonts w:hint="eastAsia"/>
              </w:rPr>
            </w:pPr>
            <w:r>
              <w:rPr>
                <w:rFonts w:hint="eastAsia"/>
              </w:rPr>
              <w:t>100</w:t>
            </w:r>
          </w:p>
        </w:tc>
      </w:tr>
      <w:bookmarkEnd w:id="28"/>
      <w:bookmarkEnd w:id="29"/>
      <w:bookmarkEnd w:id="30"/>
    </w:tbl>
    <w:p w14:paraId="73AB9964">
      <w:pPr>
        <w:pStyle w:val="2"/>
        <w:numPr>
          <w:ilvl w:val="0"/>
          <w:numId w:val="2"/>
        </w:numPr>
        <w:ind w:left="425" w:leftChars="0" w:hanging="425" w:firstLineChars="0"/>
        <w:rPr>
          <w:rFonts w:hint="eastAsia"/>
          <w:b/>
          <w:bCs/>
        </w:rPr>
      </w:pPr>
      <w:bookmarkStart w:id="32" w:name="_Toc47280141"/>
      <w:bookmarkStart w:id="33" w:name="_Toc46480184"/>
      <w:bookmarkStart w:id="34" w:name="_Toc523246451"/>
      <w:bookmarkStart w:id="35" w:name="_Toc6816"/>
      <w:r>
        <w:rPr>
          <w:rFonts w:hint="eastAsia"/>
          <w:b/>
          <w:bCs/>
        </w:rPr>
        <w:br w:type="page"/>
      </w:r>
      <w:bookmarkStart w:id="36" w:name="_Toc31448"/>
      <w:bookmarkStart w:id="37" w:name="_Toc17497"/>
      <w:r>
        <w:rPr>
          <w:rFonts w:hint="eastAsia"/>
          <w:b/>
          <w:bCs/>
        </w:rPr>
        <w:t>本人负责模块的需求分析</w:t>
      </w:r>
      <w:bookmarkEnd w:id="32"/>
      <w:bookmarkEnd w:id="33"/>
      <w:bookmarkEnd w:id="36"/>
      <w:bookmarkEnd w:id="37"/>
    </w:p>
    <w:p w14:paraId="19288F83">
      <w:pPr>
        <w:pStyle w:val="3"/>
        <w:numPr>
          <w:ilvl w:val="1"/>
          <w:numId w:val="5"/>
        </w:numPr>
        <w:ind w:left="567" w:leftChars="0" w:hanging="567" w:firstLineChars="0"/>
        <w:rPr>
          <w:rFonts w:hint="eastAsia" w:cs="Arial"/>
        </w:rPr>
      </w:pPr>
      <w:bookmarkStart w:id="38" w:name="_Toc13015"/>
      <w:bookmarkStart w:id="39" w:name="_Toc22259"/>
      <w:r>
        <w:rPr>
          <w:rFonts w:hint="eastAsia" w:cs="Arial"/>
        </w:rPr>
        <w:t>需求分析</w:t>
      </w:r>
      <w:bookmarkEnd w:id="38"/>
      <w:bookmarkEnd w:id="39"/>
    </w:p>
    <w:p w14:paraId="44164392">
      <w:pPr>
        <w:pStyle w:val="4"/>
        <w:numPr>
          <w:ilvl w:val="2"/>
          <w:numId w:val="6"/>
        </w:numPr>
        <w:spacing w:before="156" w:after="156"/>
        <w:ind w:left="709" w:leftChars="0" w:hanging="709" w:firstLineChars="0"/>
        <w:rPr>
          <w:rFonts w:hint="eastAsia" w:asciiTheme="minorEastAsia" w:hAnsiTheme="minorEastAsia" w:eastAsiaTheme="minorEastAsia"/>
          <w:i w:val="0"/>
          <w:iCs w:val="0"/>
          <w:sz w:val="24"/>
          <w:szCs w:val="24"/>
        </w:rPr>
      </w:pPr>
      <w:bookmarkStart w:id="40" w:name="_Toc16544"/>
      <w:bookmarkStart w:id="41" w:name="_Toc29774"/>
      <w:r>
        <w:rPr>
          <w:rFonts w:hint="eastAsia" w:asciiTheme="minorEastAsia" w:hAnsiTheme="minorEastAsia" w:eastAsiaTheme="minorEastAsia"/>
          <w:i w:val="0"/>
          <w:iCs w:val="0"/>
          <w:sz w:val="24"/>
          <w:szCs w:val="24"/>
        </w:rPr>
        <w:t>功能介绍</w:t>
      </w:r>
      <w:bookmarkEnd w:id="40"/>
      <w:bookmarkEnd w:id="41"/>
    </w:p>
    <w:p w14:paraId="021155B0">
      <w:pPr>
        <w:pStyle w:val="8"/>
        <w:keepNext w:val="0"/>
        <w:keepLines w:val="0"/>
        <w:pageBreakBefore w:val="0"/>
        <w:widowControl w:val="0"/>
        <w:numPr>
          <w:ilvl w:val="0"/>
          <w:numId w:val="7"/>
        </w:numPr>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留言模块</w:t>
      </w:r>
    </w:p>
    <w:p w14:paraId="3088C84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用户可以在平台上发布留言、评论或意见，系统支持留言的管理、查询与删除功能。留言信息主要用于用户表达反馈意见或请求，管理员可以查看留言并进行相应的处理。</w:t>
      </w:r>
      <w:r>
        <w:rPr>
          <w:rFonts w:hint="eastAsia" w:hAnsi="Times New Roman" w:cs="宋体"/>
          <w:b w:val="0"/>
          <w:bCs w:val="0"/>
          <w:snapToGrid w:val="0"/>
          <w:kern w:val="0"/>
          <w:sz w:val="24"/>
          <w:szCs w:val="24"/>
          <w:lang w:val="en-US" w:eastAsia="zh-CN"/>
        </w:rPr>
        <w:t>同时，</w:t>
      </w:r>
      <w:r>
        <w:rPr>
          <w:lang w:val="en-US" w:eastAsia="zh-CN"/>
        </w:rPr>
        <w:t>模块</w:t>
      </w:r>
      <w:r>
        <w:rPr>
          <w:rFonts w:hint="eastAsia"/>
          <w:lang w:val="en-US" w:eastAsia="zh-CN"/>
        </w:rPr>
        <w:t>还</w:t>
      </w:r>
      <w:r>
        <w:rPr>
          <w:lang w:val="en-US" w:eastAsia="zh-CN"/>
        </w:rPr>
        <w:t>支持显示每条留言和回复的发布时间，方便学生查看和跟进最新的讨论动态。</w:t>
      </w:r>
    </w:p>
    <w:p w14:paraId="644B2B69">
      <w:pPr>
        <w:pStyle w:val="8"/>
        <w:keepNext w:val="0"/>
        <w:keepLines w:val="0"/>
        <w:pageBreakBefore w:val="0"/>
        <w:widowControl w:val="0"/>
        <w:numPr>
          <w:ilvl w:val="0"/>
          <w:numId w:val="7"/>
        </w:numPr>
        <w:kinsoku/>
        <w:wordWrap/>
        <w:overflowPunct/>
        <w:topLinePunct w:val="0"/>
        <w:autoSpaceDE/>
        <w:autoSpaceDN/>
        <w:bidi w:val="0"/>
        <w:adjustRightInd/>
        <w:snapToGrid/>
        <w:spacing w:before="40" w:after="40" w:line="360" w:lineRule="auto"/>
        <w:ind w:left="0" w:leftChars="0" w:firstLine="0" w:firstLineChars="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回复模块</w:t>
      </w:r>
    </w:p>
    <w:p w14:paraId="6C5162DB">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每条留言下可以有多条回复，回复功能增强了互动性，帮助更好地解答</w:t>
      </w:r>
      <w:r>
        <w:rPr>
          <w:rFonts w:hint="eastAsia" w:hAnsi="Times New Roman" w:cs="宋体"/>
          <w:b w:val="0"/>
          <w:bCs w:val="0"/>
          <w:snapToGrid w:val="0"/>
          <w:kern w:val="0"/>
          <w:sz w:val="24"/>
          <w:szCs w:val="24"/>
          <w:lang w:val="en-US" w:eastAsia="zh-CN"/>
        </w:rPr>
        <w:t>学生</w:t>
      </w:r>
      <w:r>
        <w:rPr>
          <w:rFonts w:hint="default" w:ascii="宋体" w:hAnsi="Times New Roman" w:eastAsia="宋体" w:cs="宋体"/>
          <w:b w:val="0"/>
          <w:bCs w:val="0"/>
          <w:snapToGrid w:val="0"/>
          <w:kern w:val="0"/>
          <w:sz w:val="24"/>
          <w:szCs w:val="24"/>
          <w:lang w:val="en-US" w:eastAsia="zh-CN"/>
        </w:rPr>
        <w:t>的疑问或解决问题。</w:t>
      </w:r>
    </w:p>
    <w:p w14:paraId="41C3DA95">
      <w:pPr>
        <w:pStyle w:val="8"/>
        <w:keepNext w:val="0"/>
        <w:keepLines w:val="0"/>
        <w:pageBreakBefore w:val="0"/>
        <w:widowControl w:val="0"/>
        <w:numPr>
          <w:ilvl w:val="0"/>
          <w:numId w:val="7"/>
        </w:numPr>
        <w:kinsoku/>
        <w:wordWrap/>
        <w:overflowPunct/>
        <w:topLinePunct w:val="0"/>
        <w:autoSpaceDE/>
        <w:autoSpaceDN/>
        <w:bidi w:val="0"/>
        <w:adjustRightInd/>
        <w:snapToGrid/>
        <w:spacing w:before="40" w:after="40" w:line="360" w:lineRule="auto"/>
        <w:ind w:left="0" w:leftChars="0" w:firstLine="0" w:firstLineChars="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首页通知模块</w:t>
      </w:r>
    </w:p>
    <w:p w14:paraId="252B0D9C">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0" w:firstLine="480" w:firstLineChars="200"/>
        <w:jc w:val="both"/>
        <w:textAlignment w:val="auto"/>
        <w:rPr>
          <w:rFonts w:hint="eastAsia"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用于展示教务公告、系统通知、活动通知等信息。</w:t>
      </w:r>
      <w:r>
        <w:rPr>
          <w:rFonts w:hint="eastAsia" w:hAnsi="Times New Roman" w:cs="宋体"/>
          <w:b w:val="0"/>
          <w:bCs w:val="0"/>
          <w:snapToGrid w:val="0"/>
          <w:kern w:val="0"/>
          <w:sz w:val="24"/>
          <w:szCs w:val="24"/>
          <w:lang w:val="en-US" w:eastAsia="zh-CN"/>
        </w:rPr>
        <w:t>当教师或管理员登录平台时，会跳转到欢迎界面，</w:t>
      </w:r>
      <w:r>
        <w:rPr>
          <w:rFonts w:hint="default" w:ascii="宋体" w:hAnsi="Times New Roman" w:eastAsia="宋体" w:cs="宋体"/>
          <w:b w:val="0"/>
          <w:bCs w:val="0"/>
          <w:snapToGrid w:val="0"/>
          <w:kern w:val="0"/>
          <w:sz w:val="24"/>
          <w:szCs w:val="24"/>
          <w:lang w:val="en-US" w:eastAsia="zh-CN"/>
        </w:rPr>
        <w:t>首页通知模块通过展示公告列表来让用户了解最新的通知和活动，用户可以查看具体的通知详情。</w:t>
      </w:r>
    </w:p>
    <w:p w14:paraId="7FB5DDC7">
      <w:pPr>
        <w:pStyle w:val="4"/>
        <w:numPr>
          <w:ilvl w:val="2"/>
          <w:numId w:val="6"/>
        </w:numPr>
        <w:spacing w:before="156" w:after="156"/>
        <w:ind w:left="709" w:leftChars="0" w:hanging="709" w:firstLineChars="0"/>
        <w:rPr>
          <w:rFonts w:hint="eastAsia" w:asciiTheme="minorEastAsia" w:hAnsiTheme="minorEastAsia" w:eastAsiaTheme="minorEastAsia"/>
          <w:i w:val="0"/>
          <w:iCs w:val="0"/>
          <w:sz w:val="24"/>
          <w:szCs w:val="24"/>
        </w:rPr>
      </w:pPr>
      <w:bookmarkStart w:id="42" w:name="_Toc20265"/>
      <w:bookmarkStart w:id="43" w:name="_Toc28276"/>
      <w:r>
        <w:rPr>
          <w:rFonts w:hint="eastAsia" w:asciiTheme="minorEastAsia" w:hAnsiTheme="minorEastAsia" w:eastAsiaTheme="minorEastAsia"/>
          <w:i w:val="0"/>
          <w:iCs w:val="0"/>
          <w:sz w:val="24"/>
          <w:szCs w:val="24"/>
        </w:rPr>
        <w:t>基础信息管理</w:t>
      </w:r>
      <w:bookmarkEnd w:id="42"/>
      <w:bookmarkEnd w:id="43"/>
    </w:p>
    <w:p w14:paraId="7593FEC9">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（1）</w:t>
      </w:r>
      <w:r>
        <w:rPr>
          <w:rFonts w:hint="default" w:ascii="宋体" w:hAnsi="Times New Roman" w:eastAsia="宋体" w:cs="宋体"/>
          <w:b w:val="0"/>
          <w:bCs w:val="0"/>
          <w:snapToGrid w:val="0"/>
          <w:kern w:val="0"/>
          <w:sz w:val="24"/>
          <w:szCs w:val="24"/>
          <w:lang w:val="en-US" w:eastAsia="zh-CN"/>
        </w:rPr>
        <w:t>留言信息管理</w:t>
      </w:r>
    </w:p>
    <w:p w14:paraId="43430F87">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每条留言需要记录</w:t>
      </w:r>
      <w:r>
        <w:rPr>
          <w:rFonts w:hint="eastAsia" w:hAnsi="Times New Roman" w:cs="宋体"/>
          <w:b w:val="0"/>
          <w:bCs w:val="0"/>
          <w:snapToGrid w:val="0"/>
          <w:kern w:val="0"/>
          <w:sz w:val="24"/>
          <w:szCs w:val="24"/>
          <w:lang w:val="en-US" w:eastAsia="zh-CN"/>
        </w:rPr>
        <w:t>留言编号、标题、</w:t>
      </w:r>
      <w:r>
        <w:rPr>
          <w:rFonts w:hint="default" w:ascii="宋体" w:hAnsi="Times New Roman" w:eastAsia="宋体" w:cs="宋体"/>
          <w:b w:val="0"/>
          <w:bCs w:val="0"/>
          <w:snapToGrid w:val="0"/>
          <w:kern w:val="0"/>
          <w:sz w:val="24"/>
          <w:szCs w:val="24"/>
          <w:lang w:val="en-US" w:eastAsia="zh-CN"/>
        </w:rPr>
        <w:t>留言内容、留言时间。需要提供留言的添加功能，支持分页查询、按时间排序、按关键词搜索等。</w:t>
      </w:r>
    </w:p>
    <w:p w14:paraId="5C0D4028">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（2）</w:t>
      </w:r>
      <w:r>
        <w:rPr>
          <w:rFonts w:hint="default" w:ascii="宋体" w:hAnsi="Times New Roman" w:eastAsia="宋体" w:cs="宋体"/>
          <w:b w:val="0"/>
          <w:bCs w:val="0"/>
          <w:snapToGrid w:val="0"/>
          <w:kern w:val="0"/>
          <w:sz w:val="24"/>
          <w:szCs w:val="24"/>
          <w:lang w:val="en-US" w:eastAsia="zh-CN"/>
        </w:rPr>
        <w:t>回复信息管理</w:t>
      </w:r>
    </w:p>
    <w:p w14:paraId="592E7224">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每条回复需要关联留言</w:t>
      </w:r>
      <w:r>
        <w:rPr>
          <w:rFonts w:hint="eastAsia" w:hAnsi="Times New Roman" w:cs="宋体"/>
          <w:b w:val="0"/>
          <w:bCs w:val="0"/>
          <w:snapToGrid w:val="0"/>
          <w:kern w:val="0"/>
          <w:sz w:val="24"/>
          <w:szCs w:val="24"/>
          <w:lang w:val="en-US" w:eastAsia="zh-CN"/>
        </w:rPr>
        <w:t>编号</w:t>
      </w:r>
      <w:r>
        <w:rPr>
          <w:rFonts w:hint="default" w:ascii="宋体" w:hAnsi="Times New Roman" w:eastAsia="宋体" w:cs="宋体"/>
          <w:b w:val="0"/>
          <w:bCs w:val="0"/>
          <w:snapToGrid w:val="0"/>
          <w:kern w:val="0"/>
          <w:sz w:val="24"/>
          <w:szCs w:val="24"/>
          <w:lang w:val="en-US" w:eastAsia="zh-CN"/>
        </w:rPr>
        <w:t>，回复</w:t>
      </w:r>
      <w:r>
        <w:rPr>
          <w:rFonts w:hint="eastAsia" w:hAnsi="Times New Roman" w:cs="宋体"/>
          <w:b w:val="0"/>
          <w:bCs w:val="0"/>
          <w:snapToGrid w:val="0"/>
          <w:kern w:val="0"/>
          <w:sz w:val="24"/>
          <w:szCs w:val="24"/>
          <w:lang w:val="en-US" w:eastAsia="zh-CN"/>
        </w:rPr>
        <w:t>编号</w:t>
      </w:r>
      <w:r>
        <w:rPr>
          <w:rFonts w:hint="default" w:ascii="宋体" w:hAnsi="Times New Roman" w:eastAsia="宋体" w:cs="宋体"/>
          <w:b w:val="0"/>
          <w:bCs w:val="0"/>
          <w:snapToGrid w:val="0"/>
          <w:kern w:val="0"/>
          <w:sz w:val="24"/>
          <w:szCs w:val="24"/>
          <w:lang w:val="en-US" w:eastAsia="zh-CN"/>
        </w:rPr>
        <w:t>、回复内容、回复时间。需要提供添加回复功能。</w:t>
      </w:r>
    </w:p>
    <w:p w14:paraId="354D4631">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（3）</w:t>
      </w:r>
      <w:r>
        <w:rPr>
          <w:rFonts w:hint="default" w:ascii="宋体" w:hAnsi="Times New Roman" w:eastAsia="宋体" w:cs="宋体"/>
          <w:b w:val="0"/>
          <w:bCs w:val="0"/>
          <w:snapToGrid w:val="0"/>
          <w:kern w:val="0"/>
          <w:sz w:val="24"/>
          <w:szCs w:val="24"/>
          <w:lang w:val="en-US" w:eastAsia="zh-CN"/>
        </w:rPr>
        <w:t>通知信息管理</w:t>
      </w:r>
    </w:p>
    <w:p w14:paraId="7F0A1FC3">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Style w:val="30"/>
          <w:rFonts w:hint="eastAsia" w:ascii="宋体" w:hAnsi="宋体" w:eastAsia="宋体" w:cs="宋体"/>
          <w:sz w:val="24"/>
          <w:szCs w:val="24"/>
        </w:rPr>
      </w:pPr>
      <w:r>
        <w:rPr>
          <w:rFonts w:hint="default" w:ascii="宋体" w:hAnsi="Times New Roman" w:eastAsia="宋体" w:cs="宋体"/>
          <w:b w:val="0"/>
          <w:bCs w:val="0"/>
          <w:snapToGrid w:val="0"/>
          <w:kern w:val="0"/>
          <w:sz w:val="24"/>
          <w:szCs w:val="24"/>
          <w:lang w:val="en-US" w:eastAsia="zh-CN"/>
        </w:rPr>
        <w:t>每条通知包括标题、通知内容、发布者、发布时间、通知状态（如已发布、草稿）。需要支持通知的添加、修改、删除功能，支持按发布时间排序，支持查询所有通知、查询未读通知等。</w:t>
      </w:r>
    </w:p>
    <w:p w14:paraId="42718170">
      <w:pPr>
        <w:pStyle w:val="4"/>
        <w:numPr>
          <w:ilvl w:val="2"/>
          <w:numId w:val="6"/>
        </w:numPr>
        <w:spacing w:before="156" w:after="156"/>
        <w:ind w:left="709" w:leftChars="0" w:hanging="709" w:firstLineChars="0"/>
        <w:rPr>
          <w:rFonts w:hint="eastAsia" w:asciiTheme="minorEastAsia" w:hAnsiTheme="minorEastAsia" w:eastAsiaTheme="minorEastAsia"/>
          <w:i w:val="0"/>
          <w:iCs w:val="0"/>
          <w:sz w:val="24"/>
          <w:szCs w:val="24"/>
        </w:rPr>
      </w:pPr>
      <w:bookmarkStart w:id="44" w:name="_Toc12375"/>
      <w:bookmarkStart w:id="45" w:name="_Toc21585"/>
      <w:r>
        <w:rPr>
          <w:rFonts w:hint="eastAsia" w:asciiTheme="minorEastAsia" w:hAnsiTheme="minorEastAsia" w:eastAsiaTheme="minorEastAsia"/>
          <w:i w:val="0"/>
          <w:iCs w:val="0"/>
          <w:sz w:val="24"/>
          <w:szCs w:val="24"/>
        </w:rPr>
        <w:t>业务办理及信息查询</w:t>
      </w:r>
      <w:bookmarkEnd w:id="44"/>
      <w:bookmarkEnd w:id="45"/>
    </w:p>
    <w:p w14:paraId="26D4D01C">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（1）</w:t>
      </w:r>
      <w:r>
        <w:rPr>
          <w:rFonts w:hint="default" w:ascii="宋体" w:hAnsi="Times New Roman" w:eastAsia="宋体" w:cs="宋体"/>
          <w:b w:val="0"/>
          <w:bCs w:val="0"/>
          <w:snapToGrid w:val="0"/>
          <w:kern w:val="0"/>
          <w:sz w:val="24"/>
          <w:szCs w:val="24"/>
          <w:lang w:val="en-US" w:eastAsia="zh-CN"/>
        </w:rPr>
        <w:t>留言模块</w:t>
      </w:r>
    </w:p>
    <w:p w14:paraId="5F1F3B7C">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学生</w:t>
      </w:r>
      <w:r>
        <w:rPr>
          <w:rFonts w:hint="default" w:ascii="宋体" w:hAnsi="Times New Roman" w:eastAsia="宋体" w:cs="宋体"/>
          <w:b w:val="0"/>
          <w:bCs w:val="0"/>
          <w:snapToGrid w:val="0"/>
          <w:kern w:val="0"/>
          <w:sz w:val="24"/>
          <w:szCs w:val="24"/>
          <w:lang w:val="en-US" w:eastAsia="zh-CN"/>
        </w:rPr>
        <w:t>可以发布留言，</w:t>
      </w:r>
      <w:r>
        <w:rPr>
          <w:rFonts w:hint="eastAsia" w:hAnsi="Times New Roman" w:cs="宋体"/>
          <w:b w:val="0"/>
          <w:bCs w:val="0"/>
          <w:snapToGrid w:val="0"/>
          <w:kern w:val="0"/>
          <w:sz w:val="24"/>
          <w:szCs w:val="24"/>
          <w:lang w:val="en-US" w:eastAsia="zh-CN"/>
        </w:rPr>
        <w:t>以及</w:t>
      </w:r>
      <w:r>
        <w:rPr>
          <w:rFonts w:hint="default" w:ascii="宋体" w:hAnsi="Times New Roman" w:eastAsia="宋体" w:cs="宋体"/>
          <w:b w:val="0"/>
          <w:bCs w:val="0"/>
          <w:snapToGrid w:val="0"/>
          <w:kern w:val="0"/>
          <w:sz w:val="24"/>
          <w:szCs w:val="24"/>
          <w:lang w:val="en-US" w:eastAsia="zh-CN"/>
        </w:rPr>
        <w:t>查看留言并回复。</w:t>
      </w:r>
    </w:p>
    <w:p w14:paraId="594951E3">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管理员可以根据留言内容和用户反馈进行分类处理，标记处理状态。</w:t>
      </w:r>
    </w:p>
    <w:p w14:paraId="3E834136">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留言可按时间、内容、状态等多维度查询，便于管理员的管理和分析。</w:t>
      </w:r>
    </w:p>
    <w:p w14:paraId="048D24E8">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（2）</w:t>
      </w:r>
      <w:r>
        <w:rPr>
          <w:rFonts w:hint="default" w:ascii="宋体" w:hAnsi="Times New Roman" w:eastAsia="宋体" w:cs="宋体"/>
          <w:b w:val="0"/>
          <w:bCs w:val="0"/>
          <w:snapToGrid w:val="0"/>
          <w:kern w:val="0"/>
          <w:sz w:val="24"/>
          <w:szCs w:val="24"/>
          <w:lang w:val="en-US" w:eastAsia="zh-CN"/>
        </w:rPr>
        <w:t>回复模块的业务办理</w:t>
      </w:r>
    </w:p>
    <w:p w14:paraId="16762825">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管理员或其他用户可以针对留言进行回复。</w:t>
      </w:r>
    </w:p>
    <w:p w14:paraId="16F0C6CC">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回复需要显示清晰的用户信息（如用户名、回复内容、时间）。</w:t>
      </w:r>
    </w:p>
    <w:p w14:paraId="4347DC9E">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管理员可以对回复内容进行删除、修改或标记为已处理。</w:t>
      </w:r>
    </w:p>
    <w:p w14:paraId="764B87F9">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（3）</w:t>
      </w:r>
      <w:r>
        <w:rPr>
          <w:rFonts w:hint="default" w:ascii="宋体" w:hAnsi="Times New Roman" w:eastAsia="宋体" w:cs="宋体"/>
          <w:b w:val="0"/>
          <w:bCs w:val="0"/>
          <w:snapToGrid w:val="0"/>
          <w:kern w:val="0"/>
          <w:sz w:val="24"/>
          <w:szCs w:val="24"/>
          <w:lang w:val="en-US" w:eastAsia="zh-CN"/>
        </w:rPr>
        <w:t>首页通知模块的业务办理</w:t>
      </w:r>
    </w:p>
    <w:p w14:paraId="75CEE67F">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管理员可以添加、编辑、删除通知内容。</w:t>
      </w:r>
    </w:p>
    <w:p w14:paraId="43DC8AEA">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用户可以查看首页通知并点击进入详细信息。</w:t>
      </w:r>
    </w:p>
    <w:p w14:paraId="177F7A6F">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Style w:val="30"/>
          <w:rFonts w:hint="eastAsia" w:ascii="宋体" w:hAnsi="宋体" w:eastAsia="宋体" w:cs="宋体"/>
          <w:sz w:val="24"/>
          <w:szCs w:val="24"/>
        </w:rPr>
      </w:pPr>
      <w:r>
        <w:rPr>
          <w:rFonts w:hint="default" w:ascii="宋体" w:hAnsi="Times New Roman" w:eastAsia="宋体" w:cs="宋体"/>
          <w:b w:val="0"/>
          <w:bCs w:val="0"/>
          <w:snapToGrid w:val="0"/>
          <w:kern w:val="0"/>
          <w:sz w:val="24"/>
          <w:szCs w:val="24"/>
          <w:lang w:val="en-US" w:eastAsia="zh-CN"/>
        </w:rPr>
        <w:t>管理员可查看已发布的通知状态，并对未阅读的通知进行标记或删除。</w:t>
      </w:r>
    </w:p>
    <w:p w14:paraId="1088B883">
      <w:pPr>
        <w:pStyle w:val="4"/>
        <w:numPr>
          <w:ilvl w:val="2"/>
          <w:numId w:val="6"/>
        </w:numPr>
        <w:spacing w:before="156" w:after="156"/>
        <w:ind w:left="709" w:leftChars="0" w:hanging="709" w:firstLineChars="0"/>
        <w:rPr>
          <w:rFonts w:hint="eastAsia" w:asciiTheme="minorEastAsia" w:hAnsiTheme="minorEastAsia" w:eastAsiaTheme="minorEastAsia"/>
          <w:i w:val="0"/>
          <w:iCs w:val="0"/>
          <w:sz w:val="24"/>
          <w:szCs w:val="24"/>
        </w:rPr>
      </w:pPr>
      <w:bookmarkStart w:id="46" w:name="_Toc2337"/>
      <w:bookmarkStart w:id="47" w:name="_Toc1280"/>
      <w:r>
        <w:rPr>
          <w:rFonts w:hint="eastAsia" w:asciiTheme="minorEastAsia" w:hAnsiTheme="minorEastAsia" w:eastAsiaTheme="minorEastAsia"/>
          <w:i w:val="0"/>
          <w:iCs w:val="0"/>
          <w:sz w:val="24"/>
          <w:szCs w:val="24"/>
        </w:rPr>
        <w:t>实时数据采集与显示</w:t>
      </w:r>
      <w:bookmarkEnd w:id="46"/>
      <w:bookmarkEnd w:id="47"/>
    </w:p>
    <w:p w14:paraId="4B0F6EEF">
      <w:pPr>
        <w:pStyle w:val="8"/>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bidi="ar-SA"/>
        </w:rPr>
        <w:t>（1）</w:t>
      </w:r>
      <w:r>
        <w:rPr>
          <w:rFonts w:hint="default" w:ascii="宋体" w:hAnsi="Times New Roman" w:eastAsia="宋体" w:cs="宋体"/>
          <w:b w:val="0"/>
          <w:bCs w:val="0"/>
          <w:snapToGrid w:val="0"/>
          <w:kern w:val="0"/>
          <w:sz w:val="24"/>
          <w:szCs w:val="24"/>
          <w:lang w:val="en-US" w:eastAsia="zh-CN"/>
        </w:rPr>
        <w:t>留言和回复的实时显示</w:t>
      </w:r>
    </w:p>
    <w:p w14:paraId="55BB1E1B">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学生</w:t>
      </w:r>
      <w:r>
        <w:rPr>
          <w:rFonts w:hint="default" w:ascii="宋体" w:hAnsi="Times New Roman" w:eastAsia="宋体" w:cs="宋体"/>
          <w:b w:val="0"/>
          <w:bCs w:val="0"/>
          <w:snapToGrid w:val="0"/>
          <w:kern w:val="0"/>
          <w:sz w:val="24"/>
          <w:szCs w:val="24"/>
          <w:lang w:val="en-US" w:eastAsia="zh-CN"/>
        </w:rPr>
        <w:t>可以实时查看留言和回复的内容。</w:t>
      </w:r>
    </w:p>
    <w:p w14:paraId="18989361">
      <w:pPr>
        <w:pStyle w:val="8"/>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left="0" w:leftChars="0" w:firstLine="0" w:firstLineChars="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bidi="ar-SA"/>
        </w:rPr>
        <w:t>（2）</w:t>
      </w:r>
      <w:r>
        <w:rPr>
          <w:rFonts w:hint="default" w:ascii="宋体" w:hAnsi="Times New Roman" w:eastAsia="宋体" w:cs="宋体"/>
          <w:b w:val="0"/>
          <w:bCs w:val="0"/>
          <w:snapToGrid w:val="0"/>
          <w:kern w:val="0"/>
          <w:sz w:val="24"/>
          <w:szCs w:val="24"/>
          <w:lang w:val="en-US" w:eastAsia="zh-CN"/>
        </w:rPr>
        <w:t>首页通知的实时更新</w:t>
      </w:r>
    </w:p>
    <w:p w14:paraId="6708FA83">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当有新的通知发布时，用户可以实时看到最新的通知。通知内容应动态更新，添加新通知后，前端能即时展示。</w:t>
      </w:r>
    </w:p>
    <w:p w14:paraId="0940A6B9">
      <w:pPr>
        <w:pStyle w:val="8"/>
        <w:keepNext w:val="0"/>
        <w:keepLines w:val="0"/>
        <w:pageBreakBefore w:val="0"/>
        <w:widowControl w:val="0"/>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（3）</w:t>
      </w:r>
      <w:r>
        <w:rPr>
          <w:rFonts w:hint="default" w:ascii="宋体" w:hAnsi="Times New Roman" w:eastAsia="宋体" w:cs="宋体"/>
          <w:b w:val="0"/>
          <w:bCs w:val="0"/>
          <w:snapToGrid w:val="0"/>
          <w:kern w:val="0"/>
          <w:sz w:val="24"/>
          <w:szCs w:val="24"/>
          <w:lang w:val="en-US" w:eastAsia="zh-CN"/>
        </w:rPr>
        <w:t>数据采集</w:t>
      </w:r>
    </w:p>
    <w:p w14:paraId="3D12C0FF">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系统需采集留言、回复、通知等数据，定期进行分析与统计，为后台管理人员提供可视化的数据报告，帮助其进行决策。</w:t>
      </w:r>
    </w:p>
    <w:p w14:paraId="681B384D">
      <w:pPr>
        <w:spacing w:line="360" w:lineRule="auto"/>
        <w:ind w:firstLine="480" w:firstLineChars="200"/>
        <w:rPr>
          <w:rStyle w:val="30"/>
          <w:rFonts w:hint="eastAsia" w:ascii="宋体" w:hAnsi="宋体" w:eastAsia="宋体" w:cs="宋体"/>
          <w:sz w:val="24"/>
          <w:szCs w:val="24"/>
        </w:rPr>
      </w:pPr>
    </w:p>
    <w:p w14:paraId="774BE372">
      <w:pPr>
        <w:pStyle w:val="3"/>
        <w:numPr>
          <w:ilvl w:val="1"/>
          <w:numId w:val="5"/>
        </w:numPr>
        <w:ind w:left="567" w:leftChars="0" w:hanging="567" w:firstLineChars="0"/>
        <w:rPr>
          <w:rFonts w:hint="eastAsia" w:cs="Arial"/>
        </w:rPr>
      </w:pPr>
      <w:bookmarkStart w:id="48" w:name="_Toc25010"/>
      <w:bookmarkStart w:id="49" w:name="_Toc28304"/>
      <w:r>
        <w:rPr>
          <w:rFonts w:hint="eastAsia" w:cs="Arial"/>
        </w:rPr>
        <w:t>示例用例</w:t>
      </w:r>
      <w:bookmarkEnd w:id="48"/>
      <w:bookmarkEnd w:id="49"/>
    </w:p>
    <w:p w14:paraId="356187D2">
      <w:pPr>
        <w:pStyle w:val="4"/>
        <w:numPr>
          <w:ilvl w:val="2"/>
          <w:numId w:val="8"/>
        </w:numPr>
        <w:spacing w:before="156" w:after="156"/>
        <w:ind w:left="709" w:leftChars="0" w:hanging="709" w:firstLineChars="0"/>
        <w:rPr>
          <w:rFonts w:hint="eastAsia" w:asciiTheme="minorEastAsia" w:hAnsiTheme="minorEastAsia" w:eastAsiaTheme="minorEastAsia"/>
          <w:i w:val="0"/>
          <w:iCs w:val="0"/>
          <w:sz w:val="24"/>
          <w:szCs w:val="24"/>
        </w:rPr>
      </w:pPr>
      <w:bookmarkStart w:id="50" w:name="_Toc26463"/>
      <w:bookmarkStart w:id="51" w:name="_Toc6070"/>
      <w:r>
        <w:rPr>
          <w:rFonts w:hint="eastAsia" w:asciiTheme="minorEastAsia" w:hAnsiTheme="minorEastAsia" w:eastAsiaTheme="minorEastAsia"/>
          <w:i w:val="0"/>
          <w:iCs w:val="0"/>
          <w:sz w:val="24"/>
          <w:szCs w:val="24"/>
        </w:rPr>
        <w:t>更新实时信息</w:t>
      </w:r>
      <w:bookmarkEnd w:id="50"/>
      <w:bookmarkEnd w:id="51"/>
    </w:p>
    <w:p w14:paraId="79A4636B">
      <w:pPr>
        <w:numPr>
          <w:numId w:val="0"/>
        </w:numPr>
        <w:spacing w:line="360" w:lineRule="auto"/>
        <w:rPr>
          <w:rStyle w:val="30"/>
          <w:rFonts w:hint="eastAsia" w:ascii="宋体" w:hAnsi="宋体" w:cs="宋体"/>
          <w:sz w:val="24"/>
          <w:szCs w:val="24"/>
          <w:lang w:val="en-US" w:eastAsia="zh-CN"/>
        </w:rPr>
      </w:pPr>
      <w:r>
        <w:rPr>
          <w:rStyle w:val="30"/>
          <w:rFonts w:hint="eastAsia" w:ascii="宋体" w:hAnsi="宋体" w:cs="宋体"/>
          <w:sz w:val="24"/>
          <w:szCs w:val="24"/>
          <w:lang w:val="en-US" w:eastAsia="zh-CN"/>
        </w:rPr>
        <w:t>（1）添加留言</w:t>
      </w:r>
    </w:p>
    <w:p w14:paraId="3BF5334A">
      <w:pPr>
        <w:pStyle w:val="8"/>
        <w:keepNext w:val="0"/>
        <w:keepLines w:val="0"/>
        <w:pageBreakBefore w:val="0"/>
        <w:widowControl w:val="0"/>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目标：用户在留言板上发布留言，并确保留言成功提交并存储在系统中。</w:t>
      </w:r>
    </w:p>
    <w:p w14:paraId="68DA584B">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2872BBAD">
      <w:pPr>
        <w:pStyle w:val="8"/>
        <w:keepNext w:val="0"/>
        <w:keepLines w:val="0"/>
        <w:pageBreakBefore w:val="0"/>
        <w:widowControl w:val="0"/>
        <w:numPr>
          <w:ilvl w:val="0"/>
          <w:numId w:val="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用户登录系统并进入</w:t>
      </w:r>
      <w:r>
        <w:rPr>
          <w:rFonts w:hint="eastAsia" w:hAnsi="Times New Roman" w:cs="宋体"/>
          <w:b w:val="0"/>
          <w:bCs w:val="0"/>
          <w:snapToGrid w:val="0"/>
          <w:kern w:val="0"/>
          <w:sz w:val="24"/>
          <w:szCs w:val="24"/>
          <w:lang w:val="en-US" w:eastAsia="zh-CN"/>
        </w:rPr>
        <w:t>“给我留言”</w:t>
      </w:r>
      <w:r>
        <w:rPr>
          <w:rFonts w:hint="default" w:ascii="宋体" w:hAnsi="Times New Roman" w:eastAsia="宋体" w:cs="宋体"/>
          <w:b w:val="0"/>
          <w:bCs w:val="0"/>
          <w:snapToGrid w:val="0"/>
          <w:kern w:val="0"/>
          <w:sz w:val="24"/>
          <w:szCs w:val="24"/>
          <w:lang w:val="en-US" w:eastAsia="zh-CN"/>
        </w:rPr>
        <w:t>页面。</w:t>
      </w:r>
    </w:p>
    <w:p w14:paraId="66B7FD89">
      <w:pPr>
        <w:pStyle w:val="8"/>
        <w:keepNext w:val="0"/>
        <w:keepLines w:val="0"/>
        <w:pageBreakBefore w:val="0"/>
        <w:widowControl w:val="0"/>
        <w:numPr>
          <w:ilvl w:val="0"/>
          <w:numId w:val="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用户在留言输入框中填写留言内容。</w:t>
      </w:r>
    </w:p>
    <w:p w14:paraId="7B8C8461">
      <w:pPr>
        <w:pStyle w:val="8"/>
        <w:keepNext w:val="0"/>
        <w:keepLines w:val="0"/>
        <w:pageBreakBefore w:val="0"/>
        <w:widowControl w:val="0"/>
        <w:numPr>
          <w:ilvl w:val="0"/>
          <w:numId w:val="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点击“提交”按钮，系统将留言数据发送到后端接口。</w:t>
      </w:r>
    </w:p>
    <w:p w14:paraId="0A9731D1">
      <w:pPr>
        <w:pStyle w:val="8"/>
        <w:keepNext w:val="0"/>
        <w:keepLines w:val="0"/>
        <w:pageBreakBefore w:val="0"/>
        <w:widowControl w:val="0"/>
        <w:numPr>
          <w:ilvl w:val="0"/>
          <w:numId w:val="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后端校验留言内容（如不能为空、长度限制等）。</w:t>
      </w:r>
    </w:p>
    <w:p w14:paraId="35F83B9E">
      <w:pPr>
        <w:pStyle w:val="8"/>
        <w:keepNext w:val="0"/>
        <w:keepLines w:val="0"/>
        <w:pageBreakBefore w:val="0"/>
        <w:widowControl w:val="0"/>
        <w:numPr>
          <w:ilvl w:val="0"/>
          <w:numId w:val="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系统返回提交成功的消息，留言显示在页面中。</w:t>
      </w:r>
    </w:p>
    <w:p w14:paraId="2712AFA0">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26C0F8CB">
      <w:pPr>
        <w:pStyle w:val="8"/>
        <w:keepNext w:val="0"/>
        <w:keepLines w:val="0"/>
        <w:pageBreakBefore w:val="0"/>
        <w:widowControl w:val="0"/>
        <w:numPr>
          <w:ilvl w:val="0"/>
          <w:numId w:val="10"/>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如果用户未填写留言内容，系统提示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留言内容不能为空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6ABF0B21">
      <w:pPr>
        <w:pStyle w:val="8"/>
        <w:keepNext w:val="0"/>
        <w:keepLines w:val="0"/>
        <w:pageBreakBefore w:val="0"/>
        <w:widowControl w:val="0"/>
        <w:numPr>
          <w:ilvl w:val="0"/>
          <w:numId w:val="10"/>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如果网络中断或接口调用失败，系统提示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提交失败，请稍后重试</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7F5235C8">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5BEA7F83">
      <w:pPr>
        <w:pStyle w:val="8"/>
        <w:keepNext w:val="0"/>
        <w:keepLines w:val="0"/>
        <w:pageBreakBefore w:val="0"/>
        <w:widowControl w:val="0"/>
        <w:numPr>
          <w:ilvl w:val="0"/>
          <w:numId w:val="11"/>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提交成功后，留言能够即时显示在留言列表中。</w:t>
      </w:r>
    </w:p>
    <w:p w14:paraId="139777BD">
      <w:pPr>
        <w:pStyle w:val="8"/>
        <w:keepNext w:val="0"/>
        <w:keepLines w:val="0"/>
        <w:pageBreakBefore w:val="0"/>
        <w:widowControl w:val="0"/>
        <w:numPr>
          <w:ilvl w:val="0"/>
          <w:numId w:val="11"/>
        </w:numPr>
        <w:kinsoku/>
        <w:wordWrap/>
        <w:overflowPunct/>
        <w:topLinePunct w:val="0"/>
        <w:autoSpaceDE/>
        <w:autoSpaceDN/>
        <w:bidi w:val="0"/>
        <w:adjustRightInd/>
        <w:snapToGrid/>
        <w:spacing w:before="40" w:after="40" w:line="360" w:lineRule="auto"/>
        <w:ind w:left="0" w:leftChars="0" w:firstLine="480" w:firstLineChars="200"/>
        <w:jc w:val="both"/>
        <w:textAlignment w:val="auto"/>
      </w:pPr>
      <w:r>
        <w:rPr>
          <w:rFonts w:hint="default" w:ascii="宋体" w:hAnsi="Times New Roman" w:eastAsia="宋体" w:cs="宋体"/>
          <w:b w:val="0"/>
          <w:bCs w:val="0"/>
          <w:snapToGrid w:val="0"/>
          <w:kern w:val="0"/>
          <w:sz w:val="24"/>
          <w:szCs w:val="24"/>
          <w:lang w:val="en-US" w:eastAsia="zh-CN"/>
        </w:rPr>
        <w:t>数据库中正确存储新留言，关联用户信息（如用户名、用户ID）。</w:t>
      </w:r>
    </w:p>
    <w:p w14:paraId="5E5F5367">
      <w:pPr>
        <w:numPr>
          <w:ilvl w:val="0"/>
          <w:numId w:val="0"/>
        </w:numPr>
        <w:spacing w:line="360" w:lineRule="auto"/>
        <w:ind w:left="0" w:leftChars="0" w:firstLine="0" w:firstLineChars="0"/>
        <w:rPr>
          <w:rStyle w:val="30"/>
          <w:rFonts w:hint="eastAsia" w:ascii="宋体" w:hAnsi="宋体" w:cs="宋体"/>
          <w:sz w:val="24"/>
          <w:szCs w:val="24"/>
          <w:lang w:val="en-US" w:eastAsia="zh-CN"/>
        </w:rPr>
      </w:pPr>
      <w:r>
        <w:rPr>
          <w:rFonts w:hint="eastAsia" w:ascii="宋体" w:hAnsi="宋体" w:eastAsia="宋体" w:cs="宋体"/>
          <w:kern w:val="2"/>
          <w:sz w:val="24"/>
          <w:szCs w:val="24"/>
          <w:lang w:val="en-US" w:eastAsia="zh-CN" w:bidi="ar-SA"/>
        </w:rPr>
        <w:t>（</w:t>
      </w:r>
      <w:r>
        <w:rPr>
          <w:rFonts w:hint="eastAsia" w:ascii="宋体" w:hAnsi="宋体" w:cs="宋体"/>
          <w:kern w:val="2"/>
          <w:sz w:val="24"/>
          <w:szCs w:val="24"/>
          <w:lang w:val="en-US" w:eastAsia="zh-CN" w:bidi="ar-SA"/>
        </w:rPr>
        <w:t>2</w:t>
      </w:r>
      <w:r>
        <w:rPr>
          <w:rFonts w:hint="eastAsia" w:ascii="宋体" w:hAnsi="宋体" w:eastAsia="宋体" w:cs="宋体"/>
          <w:kern w:val="2"/>
          <w:sz w:val="24"/>
          <w:szCs w:val="24"/>
          <w:lang w:val="en-US" w:eastAsia="zh-CN" w:bidi="ar-SA"/>
        </w:rPr>
        <w:t>）</w:t>
      </w:r>
      <w:r>
        <w:rPr>
          <w:rStyle w:val="30"/>
          <w:rFonts w:hint="eastAsia" w:ascii="宋体" w:hAnsi="宋体" w:cs="宋体"/>
          <w:sz w:val="24"/>
          <w:szCs w:val="24"/>
          <w:lang w:val="en-US" w:eastAsia="zh-CN"/>
        </w:rPr>
        <w:t>回复留言</w:t>
      </w:r>
    </w:p>
    <w:p w14:paraId="6FB8982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目标：对留言进行回复，并确保回复正确保存和展示。</w:t>
      </w:r>
    </w:p>
    <w:p w14:paraId="15F12D23">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3FAD5C9F">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入</w:t>
      </w:r>
      <w:r>
        <w:rPr>
          <w:rFonts w:hint="eastAsia" w:hAnsi="Times New Roman" w:cs="宋体"/>
          <w:b w:val="0"/>
          <w:bCs w:val="0"/>
          <w:snapToGrid w:val="0"/>
          <w:kern w:val="0"/>
          <w:sz w:val="24"/>
          <w:szCs w:val="24"/>
          <w:lang w:val="en-US" w:eastAsia="zh-CN"/>
        </w:rPr>
        <w:t>“给我留言”界面</w:t>
      </w:r>
      <w:r>
        <w:rPr>
          <w:rFonts w:hint="default" w:ascii="宋体" w:hAnsi="Times New Roman" w:eastAsia="宋体" w:cs="宋体"/>
          <w:b w:val="0"/>
          <w:bCs w:val="0"/>
          <w:snapToGrid w:val="0"/>
          <w:kern w:val="0"/>
          <w:sz w:val="24"/>
          <w:szCs w:val="24"/>
          <w:lang w:val="en-US" w:eastAsia="zh-CN"/>
        </w:rPr>
        <w:t>。</w:t>
      </w:r>
    </w:p>
    <w:p w14:paraId="4B975300">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查看某条留言的详细信息。</w:t>
      </w:r>
    </w:p>
    <w:p w14:paraId="425BE8A5">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点击Comment，</w:t>
      </w:r>
      <w:r>
        <w:rPr>
          <w:rFonts w:hint="default" w:ascii="宋体" w:hAnsi="Times New Roman" w:eastAsia="宋体" w:cs="宋体"/>
          <w:b w:val="0"/>
          <w:bCs w:val="0"/>
          <w:snapToGrid w:val="0"/>
          <w:kern w:val="0"/>
          <w:sz w:val="24"/>
          <w:szCs w:val="24"/>
          <w:lang w:val="en-US" w:eastAsia="zh-CN"/>
        </w:rPr>
        <w:t>在回复输入框中填写回复内容。</w:t>
      </w:r>
    </w:p>
    <w:p w14:paraId="7F3CA257">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点击“发送”按钮，系统将回复数据发送到后端接口。</w:t>
      </w:r>
    </w:p>
    <w:p w14:paraId="42E30095">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后端校验回复内容并保存数据。</w:t>
      </w:r>
    </w:p>
    <w:p w14:paraId="55CD9A62">
      <w:pPr>
        <w:pStyle w:val="8"/>
        <w:keepNext w:val="0"/>
        <w:keepLines w:val="0"/>
        <w:pageBreakBefore w:val="0"/>
        <w:widowControl w:val="0"/>
        <w:numPr>
          <w:ilvl w:val="0"/>
          <w:numId w:val="1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系统提示“回复成功”，并将回复显示在留言下方。</w:t>
      </w:r>
    </w:p>
    <w:p w14:paraId="7F58369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76EE02A2">
      <w:pPr>
        <w:pStyle w:val="8"/>
        <w:keepNext w:val="0"/>
        <w:keepLines w:val="0"/>
        <w:pageBreakBefore w:val="0"/>
        <w:widowControl w:val="0"/>
        <w:numPr>
          <w:ilvl w:val="0"/>
          <w:numId w:val="1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如果回复内容为空，系统提示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回复内容不能为空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72CCD8BD">
      <w:pPr>
        <w:pStyle w:val="8"/>
        <w:keepNext w:val="0"/>
        <w:keepLines w:val="0"/>
        <w:pageBreakBefore w:val="0"/>
        <w:widowControl w:val="0"/>
        <w:numPr>
          <w:ilvl w:val="0"/>
          <w:numId w:val="1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如果留言ID不存在或已删除，系统提示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留言不存在，无法回复</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7CA3A646">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260C3F7C">
      <w:pPr>
        <w:pStyle w:val="8"/>
        <w:keepNext w:val="0"/>
        <w:keepLines w:val="0"/>
        <w:pageBreakBefore w:val="0"/>
        <w:widowControl w:val="0"/>
        <w:numPr>
          <w:ilvl w:val="0"/>
          <w:numId w:val="14"/>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回复成功后，用户可以在留言板上实时查看回复内容。</w:t>
      </w:r>
    </w:p>
    <w:p w14:paraId="1C35144B">
      <w:pPr>
        <w:pStyle w:val="8"/>
        <w:keepNext w:val="0"/>
        <w:keepLines w:val="0"/>
        <w:pageBreakBefore w:val="0"/>
        <w:widowControl w:val="0"/>
        <w:numPr>
          <w:ilvl w:val="0"/>
          <w:numId w:val="14"/>
        </w:numPr>
        <w:kinsoku/>
        <w:wordWrap/>
        <w:overflowPunct/>
        <w:topLinePunct w:val="0"/>
        <w:autoSpaceDE/>
        <w:autoSpaceDN/>
        <w:bidi w:val="0"/>
        <w:adjustRightInd/>
        <w:snapToGrid/>
        <w:spacing w:before="40" w:after="40" w:line="360" w:lineRule="auto"/>
        <w:ind w:left="0" w:leftChars="0" w:firstLine="480" w:firstLineChars="200"/>
        <w:jc w:val="both"/>
        <w:textAlignment w:val="auto"/>
      </w:pPr>
      <w:r>
        <w:rPr>
          <w:rFonts w:hint="default" w:ascii="宋体" w:hAnsi="Times New Roman" w:eastAsia="宋体" w:cs="宋体"/>
          <w:b w:val="0"/>
          <w:bCs w:val="0"/>
          <w:snapToGrid w:val="0"/>
          <w:kern w:val="0"/>
          <w:sz w:val="24"/>
          <w:szCs w:val="24"/>
          <w:lang w:val="en-US" w:eastAsia="zh-CN"/>
        </w:rPr>
        <w:t>回复内容与对应的留言正确关联，数据库中存储无误。</w:t>
      </w:r>
    </w:p>
    <w:p w14:paraId="75E20BB4">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ascii="宋体" w:hAnsi="Times New Roman" w:eastAsia="宋体" w:cs="宋体"/>
          <w:b w:val="0"/>
          <w:bCs w:val="0"/>
          <w:snapToGrid w:val="0"/>
          <w:kern w:val="0"/>
          <w:sz w:val="24"/>
          <w:szCs w:val="24"/>
          <w:lang w:val="en-US" w:eastAsia="zh-CN"/>
        </w:rPr>
        <w:t>（3）</w:t>
      </w:r>
      <w:r>
        <w:rPr>
          <w:rFonts w:hint="default" w:ascii="宋体" w:hAnsi="Times New Roman" w:eastAsia="宋体" w:cs="宋体"/>
          <w:b w:val="0"/>
          <w:bCs w:val="0"/>
          <w:snapToGrid w:val="0"/>
          <w:kern w:val="0"/>
          <w:sz w:val="24"/>
          <w:szCs w:val="24"/>
          <w:lang w:val="en-US" w:eastAsia="zh-CN"/>
        </w:rPr>
        <w:t>查看留言与回复</w:t>
      </w:r>
    </w:p>
    <w:p w14:paraId="4DB5151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目标：用户能够查看所有留言及其对应的回复。</w:t>
      </w:r>
    </w:p>
    <w:p w14:paraId="3EAC9443">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4137F77A">
      <w:pPr>
        <w:pStyle w:val="8"/>
        <w:keepNext w:val="0"/>
        <w:keepLines w:val="0"/>
        <w:pageBreakBefore w:val="0"/>
        <w:widowControl w:val="0"/>
        <w:numPr>
          <w:ilvl w:val="0"/>
          <w:numId w:val="1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用户登录系统并进入留言板页面。</w:t>
      </w:r>
    </w:p>
    <w:p w14:paraId="1FD74641">
      <w:pPr>
        <w:pStyle w:val="8"/>
        <w:keepNext w:val="0"/>
        <w:keepLines w:val="0"/>
        <w:pageBreakBefore w:val="0"/>
        <w:widowControl w:val="0"/>
        <w:numPr>
          <w:ilvl w:val="0"/>
          <w:numId w:val="1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系统通过分页加载展示留言列表，每条留言下方显示对应的回复。</w:t>
      </w:r>
    </w:p>
    <w:p w14:paraId="5B82F590">
      <w:pPr>
        <w:pStyle w:val="8"/>
        <w:keepNext w:val="0"/>
        <w:keepLines w:val="0"/>
        <w:pageBreakBefore w:val="0"/>
        <w:widowControl w:val="0"/>
        <w:numPr>
          <w:ilvl w:val="0"/>
          <w:numId w:val="1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用户可以通过滚动查看更多留言，或者通过筛选条件（如关键词、时间）搜索特定留言。</w:t>
      </w:r>
    </w:p>
    <w:p w14:paraId="6BA5428B">
      <w:pPr>
        <w:pStyle w:val="8"/>
        <w:keepNext w:val="0"/>
        <w:keepLines w:val="0"/>
        <w:pageBreakBefore w:val="0"/>
        <w:widowControl w:val="0"/>
        <w:numPr>
          <w:ilvl w:val="0"/>
          <w:numId w:val="1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点击留言或回复时，系统弹出详细内容。</w:t>
      </w:r>
    </w:p>
    <w:p w14:paraId="3CB7F963">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2CBA8C67">
      <w:pPr>
        <w:pStyle w:val="8"/>
        <w:keepNext w:val="0"/>
        <w:keepLines w:val="0"/>
        <w:pageBreakBefore w:val="0"/>
        <w:widowControl w:val="0"/>
        <w:numPr>
          <w:ilvl w:val="0"/>
          <w:numId w:val="16"/>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如果没有任何留言，页面显示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暂无留言</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提示。</w:t>
      </w:r>
    </w:p>
    <w:p w14:paraId="034D49B6">
      <w:pPr>
        <w:pStyle w:val="8"/>
        <w:keepNext w:val="0"/>
        <w:keepLines w:val="0"/>
        <w:pageBreakBefore w:val="0"/>
        <w:widowControl w:val="0"/>
        <w:numPr>
          <w:ilvl w:val="0"/>
          <w:numId w:val="16"/>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如果网络异常，留言列表无法加载，系统提示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加载失败，请刷新页面</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3A3DA18F">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11E368B5">
      <w:pPr>
        <w:pStyle w:val="8"/>
        <w:keepNext w:val="0"/>
        <w:keepLines w:val="0"/>
        <w:pageBreakBefore w:val="0"/>
        <w:widowControl w:val="0"/>
        <w:numPr>
          <w:ilvl w:val="0"/>
          <w:numId w:val="17"/>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留言与回复显示格式正确，内容完整且有序。</w:t>
      </w:r>
    </w:p>
    <w:p w14:paraId="0CAB636A">
      <w:pPr>
        <w:pStyle w:val="8"/>
        <w:keepNext w:val="0"/>
        <w:keepLines w:val="0"/>
        <w:pageBreakBefore w:val="0"/>
        <w:widowControl w:val="0"/>
        <w:numPr>
          <w:ilvl w:val="0"/>
          <w:numId w:val="17"/>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用户点击留言后，能查看该留言的详细信息及所有回复。</w:t>
      </w:r>
    </w:p>
    <w:p w14:paraId="448E91F1">
      <w:pPr>
        <w:numPr>
          <w:ilvl w:val="0"/>
          <w:numId w:val="7"/>
        </w:numPr>
        <w:spacing w:line="360" w:lineRule="auto"/>
        <w:ind w:left="0" w:leftChars="0" w:firstLine="0" w:firstLineChars="0"/>
        <w:rPr>
          <w:rStyle w:val="30"/>
          <w:rFonts w:hint="eastAsia" w:ascii="宋体" w:hAnsi="宋体" w:cs="宋体"/>
          <w:sz w:val="24"/>
          <w:szCs w:val="24"/>
          <w:lang w:val="en-US" w:eastAsia="zh-CN"/>
        </w:rPr>
      </w:pPr>
      <w:r>
        <w:rPr>
          <w:rStyle w:val="30"/>
          <w:rFonts w:hint="eastAsia" w:ascii="宋体" w:hAnsi="宋体" w:cs="宋体"/>
          <w:sz w:val="24"/>
          <w:szCs w:val="24"/>
          <w:lang w:val="en-US" w:eastAsia="zh-CN"/>
        </w:rPr>
        <w:t>查看通知</w:t>
      </w:r>
    </w:p>
    <w:p w14:paraId="585DB653">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目标：用户能够查看首页通知的内容及详情。</w:t>
      </w:r>
    </w:p>
    <w:p w14:paraId="0C15F834">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7757DC45">
      <w:pPr>
        <w:pStyle w:val="8"/>
        <w:keepNext w:val="0"/>
        <w:keepLines w:val="0"/>
        <w:pageBreakBefore w:val="0"/>
        <w:widowControl w:val="0"/>
        <w:numPr>
          <w:ilvl w:val="0"/>
          <w:numId w:val="18"/>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用户登录系统并进入首页。</w:t>
      </w:r>
    </w:p>
    <w:p w14:paraId="1D641173">
      <w:pPr>
        <w:pStyle w:val="8"/>
        <w:keepNext w:val="0"/>
        <w:keepLines w:val="0"/>
        <w:pageBreakBefore w:val="0"/>
        <w:widowControl w:val="0"/>
        <w:numPr>
          <w:ilvl w:val="0"/>
          <w:numId w:val="18"/>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系统在首页显示最新的通知列表，通知以发布时间排序。</w:t>
      </w:r>
    </w:p>
    <w:p w14:paraId="4FD621EF">
      <w:pPr>
        <w:pStyle w:val="8"/>
        <w:keepNext w:val="0"/>
        <w:keepLines w:val="0"/>
        <w:pageBreakBefore w:val="0"/>
        <w:widowControl w:val="0"/>
        <w:numPr>
          <w:ilvl w:val="0"/>
          <w:numId w:val="18"/>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用户点击某条通知，系统弹出通知详情页面或对话框。</w:t>
      </w:r>
    </w:p>
    <w:p w14:paraId="420691B6">
      <w:pPr>
        <w:pStyle w:val="8"/>
        <w:keepNext w:val="0"/>
        <w:keepLines w:val="0"/>
        <w:pageBreakBefore w:val="0"/>
        <w:widowControl w:val="0"/>
        <w:numPr>
          <w:ilvl w:val="0"/>
          <w:numId w:val="18"/>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用户阅读通知内容，并可选择关闭详情页面。</w:t>
      </w:r>
    </w:p>
    <w:p w14:paraId="511B700C">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1607AD5E">
      <w:pPr>
        <w:pStyle w:val="8"/>
        <w:keepNext w:val="0"/>
        <w:keepLines w:val="0"/>
        <w:pageBreakBefore w:val="0"/>
        <w:widowControl w:val="0"/>
        <w:numPr>
          <w:ilvl w:val="0"/>
          <w:numId w:val="1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如果没有通知，首页显示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暂无通知</w:t>
      </w:r>
      <w:r>
        <w:rPr>
          <w:rFonts w:hint="default" w:asciiTheme="minorEastAsia" w:hAnsiTheme="minorEastAsia" w:eastAsiaTheme="minorEastAsia" w:cstheme="minorEastAsia"/>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3CCC19AF">
      <w:pPr>
        <w:pStyle w:val="8"/>
        <w:keepNext w:val="0"/>
        <w:keepLines w:val="0"/>
        <w:pageBreakBefore w:val="0"/>
        <w:widowControl w:val="0"/>
        <w:numPr>
          <w:ilvl w:val="0"/>
          <w:numId w:val="19"/>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如果用户点击已删除的通知，系统提示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通知已删除，无法查看</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1DB89AB8">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6A0E0A8E">
      <w:pPr>
        <w:pStyle w:val="8"/>
        <w:keepNext w:val="0"/>
        <w:keepLines w:val="0"/>
        <w:pageBreakBefore w:val="0"/>
        <w:widowControl w:val="0"/>
        <w:numPr>
          <w:ilvl w:val="0"/>
          <w:numId w:val="20"/>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用户能够正确查看通知标题、内容及发布时间。</w:t>
      </w:r>
    </w:p>
    <w:p w14:paraId="3B50E388">
      <w:pPr>
        <w:pStyle w:val="8"/>
        <w:keepNext w:val="0"/>
        <w:keepLines w:val="0"/>
        <w:pageBreakBefore w:val="0"/>
        <w:widowControl w:val="0"/>
        <w:numPr>
          <w:ilvl w:val="0"/>
          <w:numId w:val="20"/>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通知列表实时同步，删除的通知不再显示。</w:t>
      </w:r>
    </w:p>
    <w:p w14:paraId="42F4F380">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jc w:val="both"/>
        <w:textAlignment w:val="auto"/>
        <w:rPr>
          <w:rFonts w:hint="default" w:ascii="宋体" w:hAnsi="Times New Roman" w:eastAsia="宋体" w:cs="宋体"/>
          <w:b w:val="0"/>
          <w:bCs w:val="0"/>
          <w:snapToGrid w:val="0"/>
          <w:kern w:val="0"/>
          <w:sz w:val="24"/>
          <w:szCs w:val="24"/>
          <w:lang w:val="en-US" w:eastAsia="zh-CN"/>
        </w:rPr>
      </w:pPr>
      <w:r>
        <w:rPr>
          <w:rFonts w:hint="eastAsia" w:hAnsi="Times New Roman" w:cs="宋体"/>
          <w:b w:val="0"/>
          <w:bCs w:val="0"/>
          <w:snapToGrid w:val="0"/>
          <w:kern w:val="0"/>
          <w:sz w:val="24"/>
          <w:szCs w:val="24"/>
          <w:lang w:val="en-US" w:eastAsia="zh-CN"/>
        </w:rPr>
        <w:t>（5）</w:t>
      </w:r>
      <w:r>
        <w:rPr>
          <w:rFonts w:hint="default" w:ascii="宋体" w:hAnsi="Times New Roman" w:eastAsia="宋体" w:cs="宋体"/>
          <w:b w:val="0"/>
          <w:bCs w:val="0"/>
          <w:snapToGrid w:val="0"/>
          <w:kern w:val="0"/>
          <w:sz w:val="24"/>
          <w:szCs w:val="24"/>
          <w:lang w:val="en-US" w:eastAsia="zh-CN"/>
        </w:rPr>
        <w:t>实时数据更新</w:t>
      </w:r>
    </w:p>
    <w:p w14:paraId="1C20607E">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目标：系统能够实时更新留言、回复、通知等数据，无需用户刷新页面。</w:t>
      </w:r>
    </w:p>
    <w:p w14:paraId="08EC31E8">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6DAD3973">
      <w:pPr>
        <w:pStyle w:val="8"/>
        <w:keepNext w:val="0"/>
        <w:keepLines w:val="0"/>
        <w:pageBreakBefore w:val="0"/>
        <w:widowControl w:val="0"/>
        <w:numPr>
          <w:ilvl w:val="0"/>
          <w:numId w:val="21"/>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用户在页面中查看留言或通知列表。</w:t>
      </w:r>
    </w:p>
    <w:p w14:paraId="37BBEE37">
      <w:pPr>
        <w:pStyle w:val="8"/>
        <w:keepNext w:val="0"/>
        <w:keepLines w:val="0"/>
        <w:pageBreakBefore w:val="0"/>
        <w:widowControl w:val="0"/>
        <w:numPr>
          <w:ilvl w:val="0"/>
          <w:numId w:val="21"/>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系统监听新数据的产生（如新留言、新通知）。</w:t>
      </w:r>
    </w:p>
    <w:p w14:paraId="7193D8FE">
      <w:pPr>
        <w:pStyle w:val="8"/>
        <w:keepNext w:val="0"/>
        <w:keepLines w:val="0"/>
        <w:pageBreakBefore w:val="0"/>
        <w:widowControl w:val="0"/>
        <w:numPr>
          <w:ilvl w:val="0"/>
          <w:numId w:val="21"/>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每当有新数据时，系统自动更新前端列表，将最新的数据展示给用户。</w:t>
      </w:r>
    </w:p>
    <w:p w14:paraId="3FB2839E">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1BBC162F">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如果网络异常导致更新失败，系统提示</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实时更新失败，请刷新页面</w:t>
      </w:r>
      <w:r>
        <w:rPr>
          <w:rFonts w:hint="eastAsia" w:hAnsi="Times New Roman"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w:t>
      </w:r>
    </w:p>
    <w:p w14:paraId="27894A69">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43D70D8C">
      <w:pPr>
        <w:pStyle w:val="8"/>
        <w:keepNext w:val="0"/>
        <w:keepLines w:val="0"/>
        <w:pageBreakBefore w:val="0"/>
        <w:widowControl w:val="0"/>
        <w:numPr>
          <w:ilvl w:val="0"/>
          <w:numId w:val="2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新数据能够即时加载并显示在页面中。</w:t>
      </w:r>
    </w:p>
    <w:p w14:paraId="39059F89">
      <w:pPr>
        <w:pStyle w:val="8"/>
        <w:keepNext w:val="0"/>
        <w:keepLines w:val="0"/>
        <w:pageBreakBefore w:val="0"/>
        <w:widowControl w:val="0"/>
        <w:numPr>
          <w:ilvl w:val="0"/>
          <w:numId w:val="22"/>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Style w:val="30"/>
          <w:rFonts w:hint="default" w:ascii="宋体" w:hAnsi="宋体" w:cs="宋体"/>
          <w:sz w:val="24"/>
          <w:szCs w:val="24"/>
          <w:lang w:val="en-US" w:eastAsia="zh-CN"/>
        </w:rPr>
      </w:pPr>
      <w:r>
        <w:rPr>
          <w:rFonts w:hint="default" w:ascii="宋体" w:hAnsi="Times New Roman" w:eastAsia="宋体" w:cs="宋体"/>
          <w:b w:val="0"/>
          <w:bCs w:val="0"/>
          <w:snapToGrid w:val="0"/>
          <w:kern w:val="0"/>
          <w:sz w:val="24"/>
          <w:szCs w:val="24"/>
          <w:lang w:val="en-US" w:eastAsia="zh-CN"/>
        </w:rPr>
        <w:t>数据加载无误，且不会影响现有数据的显示。</w:t>
      </w:r>
    </w:p>
    <w:p w14:paraId="328701CC">
      <w:pPr>
        <w:pStyle w:val="4"/>
        <w:numPr>
          <w:ilvl w:val="2"/>
          <w:numId w:val="8"/>
        </w:numPr>
        <w:spacing w:before="156" w:after="156"/>
        <w:ind w:left="709" w:leftChars="0" w:hanging="709" w:firstLineChars="0"/>
        <w:rPr>
          <w:rFonts w:hint="eastAsia" w:asciiTheme="minorEastAsia" w:hAnsiTheme="minorEastAsia" w:eastAsiaTheme="minorEastAsia"/>
          <w:i w:val="0"/>
          <w:iCs w:val="0"/>
          <w:sz w:val="24"/>
          <w:szCs w:val="24"/>
        </w:rPr>
      </w:pPr>
      <w:bookmarkStart w:id="52" w:name="_Toc16299"/>
      <w:bookmarkStart w:id="53" w:name="_Toc8374"/>
      <w:r>
        <w:rPr>
          <w:rFonts w:hint="eastAsia" w:asciiTheme="minorEastAsia" w:hAnsiTheme="minorEastAsia" w:eastAsiaTheme="minorEastAsia"/>
          <w:i w:val="0"/>
          <w:iCs w:val="0"/>
          <w:sz w:val="24"/>
          <w:szCs w:val="24"/>
        </w:rPr>
        <w:t>管理人员信息</w:t>
      </w:r>
      <w:bookmarkEnd w:id="52"/>
      <w:bookmarkEnd w:id="53"/>
    </w:p>
    <w:p w14:paraId="48F9ACDE">
      <w:pPr>
        <w:pStyle w:val="5"/>
        <w:keepNext w:val="0"/>
        <w:keepLines w:val="0"/>
        <w:widowControl/>
        <w:suppressLineNumbers w:val="0"/>
      </w:pPr>
      <w:r>
        <w:t xml:space="preserve">2.2 </w:t>
      </w:r>
      <w:r>
        <w:rPr>
          <w:rStyle w:val="19"/>
          <w:b/>
        </w:rPr>
        <w:t>管理人员信息</w:t>
      </w:r>
    </w:p>
    <w:p w14:paraId="6BE2E04D">
      <w:pPr>
        <w:pStyle w:val="8"/>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目标：管理员能够查看和管理留言、回复、通知等信息，确保系统的有效运营。</w:t>
      </w:r>
    </w:p>
    <w:p w14:paraId="1A7BC74D">
      <w:pPr>
        <w:pStyle w:val="8"/>
        <w:keepNext w:val="0"/>
        <w:keepLines w:val="0"/>
        <w:pageBreakBefore w:val="0"/>
        <w:widowControl w:val="0"/>
        <w:numPr>
          <w:ilvl w:val="0"/>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基本流程：</w:t>
      </w:r>
    </w:p>
    <w:p w14:paraId="40CCDBA6">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管理员登录后台管理系统。</w:t>
      </w:r>
    </w:p>
    <w:p w14:paraId="16FD6D67">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进入留言管理模块，查看所有用户留言。</w:t>
      </w:r>
    </w:p>
    <w:p w14:paraId="448D9ABD">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管理员可以查看留言的详细内容，决定是否需要回复或删除留言。</w:t>
      </w:r>
    </w:p>
    <w:p w14:paraId="16F39B34">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管理员对留言进行回复，记录回复内容和时间。</w:t>
      </w:r>
    </w:p>
    <w:p w14:paraId="1AA94DE9">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管理员可以通过筛选条件（如留言时间、状态等）查询特定留言。</w:t>
      </w:r>
    </w:p>
    <w:p w14:paraId="416ACF8F">
      <w:pPr>
        <w:pStyle w:val="8"/>
        <w:keepNext w:val="0"/>
        <w:keepLines w:val="0"/>
        <w:pageBreakBefore w:val="0"/>
        <w:widowControl w:val="0"/>
        <w:numPr>
          <w:ilvl w:val="0"/>
          <w:numId w:val="23"/>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管理员删除或标记处理完毕的留言。</w:t>
      </w:r>
    </w:p>
    <w:p w14:paraId="29483F78">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异常流程：</w:t>
      </w:r>
    </w:p>
    <w:p w14:paraId="2FEA1CEB">
      <w:pPr>
        <w:pStyle w:val="8"/>
        <w:keepNext w:val="0"/>
        <w:keepLines w:val="0"/>
        <w:pageBreakBefore w:val="0"/>
        <w:widowControl w:val="0"/>
        <w:numPr>
          <w:ilvl w:val="0"/>
          <w:numId w:val="24"/>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如果管理员试图删除系统默认留言或正在处理中留言时，系统应提示“此留言无法删除”。</w:t>
      </w:r>
    </w:p>
    <w:p w14:paraId="560A68F9">
      <w:pPr>
        <w:pStyle w:val="8"/>
        <w:keepNext w:val="0"/>
        <w:keepLines w:val="0"/>
        <w:pageBreakBefore w:val="0"/>
        <w:widowControl w:val="0"/>
        <w:numPr>
          <w:ilvl w:val="0"/>
          <w:numId w:val="24"/>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如果管理员没有权限查看某些留言或回复，系统应提示“权限不足”。</w:t>
      </w:r>
    </w:p>
    <w:p w14:paraId="3CBE82F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left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验证点：</w:t>
      </w:r>
    </w:p>
    <w:p w14:paraId="23FCAB73">
      <w:pPr>
        <w:pStyle w:val="8"/>
        <w:keepNext w:val="0"/>
        <w:keepLines w:val="0"/>
        <w:pageBreakBefore w:val="0"/>
        <w:widowControl w:val="0"/>
        <w:numPr>
          <w:ilvl w:val="0"/>
          <w:numId w:val="2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管理员能查看所有留言，且能够查看留言的详细内容。</w:t>
      </w:r>
    </w:p>
    <w:p w14:paraId="1F5FBF48">
      <w:pPr>
        <w:pStyle w:val="8"/>
        <w:keepNext w:val="0"/>
        <w:keepLines w:val="0"/>
        <w:pageBreakBefore w:val="0"/>
        <w:widowControl w:val="0"/>
        <w:numPr>
          <w:ilvl w:val="0"/>
          <w:numId w:val="2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管理员能对留言进行回复，回复内容和时间正确记录。</w:t>
      </w:r>
    </w:p>
    <w:p w14:paraId="323F606E">
      <w:pPr>
        <w:pStyle w:val="8"/>
        <w:keepNext w:val="0"/>
        <w:keepLines w:val="0"/>
        <w:pageBreakBefore w:val="0"/>
        <w:widowControl w:val="0"/>
        <w:numPr>
          <w:ilvl w:val="0"/>
          <w:numId w:val="2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系统支持留言的按条件查询。</w:t>
      </w:r>
    </w:p>
    <w:p w14:paraId="6E3DFDA0">
      <w:pPr>
        <w:pStyle w:val="8"/>
        <w:keepNext w:val="0"/>
        <w:keepLines w:val="0"/>
        <w:pageBreakBefore w:val="0"/>
        <w:widowControl w:val="0"/>
        <w:numPr>
          <w:ilvl w:val="0"/>
          <w:numId w:val="25"/>
        </w:numPr>
        <w:kinsoku/>
        <w:wordWrap/>
        <w:overflowPunct/>
        <w:topLinePunct w:val="0"/>
        <w:autoSpaceDE/>
        <w:autoSpaceDN/>
        <w:bidi w:val="0"/>
        <w:adjustRightInd/>
        <w:snapToGrid/>
        <w:spacing w:before="40" w:after="40" w:line="360" w:lineRule="auto"/>
        <w:ind w:left="0" w:leftChars="0"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管理员可以删除已经处理的留言。</w:t>
      </w:r>
    </w:p>
    <w:p w14:paraId="005CC7C1">
      <w:pPr>
        <w:spacing w:line="360" w:lineRule="auto"/>
        <w:ind w:firstLine="480" w:firstLineChars="200"/>
        <w:rPr>
          <w:rStyle w:val="30"/>
          <w:rFonts w:hint="eastAsia" w:ascii="宋体" w:hAnsi="宋体" w:eastAsia="宋体" w:cs="宋体"/>
          <w:sz w:val="24"/>
          <w:szCs w:val="24"/>
        </w:rPr>
      </w:pPr>
    </w:p>
    <w:p w14:paraId="0267E606">
      <w:pPr>
        <w:pStyle w:val="2"/>
        <w:numPr>
          <w:ilvl w:val="0"/>
          <w:numId w:val="2"/>
        </w:numPr>
        <w:ind w:left="425" w:leftChars="0" w:hanging="425" w:firstLineChars="0"/>
        <w:rPr>
          <w:rFonts w:hint="eastAsia"/>
          <w:b/>
          <w:bCs/>
        </w:rPr>
      </w:pPr>
      <w:r>
        <w:rPr>
          <w:rFonts w:hint="eastAsia"/>
          <w:b/>
          <w:bCs/>
        </w:rPr>
        <w:br w:type="page"/>
      </w:r>
      <w:bookmarkEnd w:id="34"/>
      <w:bookmarkStart w:id="54" w:name="_Toc29824"/>
      <w:bookmarkStart w:id="55" w:name="_Toc5777"/>
      <w:r>
        <w:rPr>
          <w:rFonts w:hint="eastAsia"/>
          <w:b/>
          <w:bCs/>
        </w:rPr>
        <w:t>本人负责模块的详细设计</w:t>
      </w:r>
      <w:bookmarkEnd w:id="54"/>
      <w:bookmarkEnd w:id="55"/>
    </w:p>
    <w:bookmarkEnd w:id="35"/>
    <w:p w14:paraId="66F01C6A">
      <w:pPr>
        <w:pStyle w:val="3"/>
        <w:numPr>
          <w:ilvl w:val="1"/>
          <w:numId w:val="26"/>
        </w:numPr>
        <w:ind w:left="567" w:leftChars="0" w:hanging="567" w:firstLineChars="0"/>
        <w:rPr>
          <w:rFonts w:hint="eastAsia" w:cs="Arial"/>
        </w:rPr>
      </w:pPr>
      <w:bookmarkStart w:id="56" w:name="_Toc28617"/>
      <w:bookmarkStart w:id="57" w:name="_Toc26592"/>
      <w:r>
        <w:rPr>
          <w:rFonts w:hint="eastAsia" w:cs="Arial"/>
        </w:rPr>
        <w:t>模块概述</w:t>
      </w:r>
      <w:bookmarkEnd w:id="56"/>
      <w:bookmarkEnd w:id="57"/>
    </w:p>
    <w:p w14:paraId="48BEAC4F">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留言、回复和首页通知模块是在线教育平台的重要功能模块，旨在为教师、学生以及管理员提供便捷的沟通渠道和信息传递服务，提升平台的互动性和教育体验。作为教育平台的核心组成部分，这些模块不仅支持学习交流与问题反馈，还能够实时传递重要教学和管理信息，确保平台用户能高效参与在线教育活动。</w:t>
      </w:r>
    </w:p>
    <w:p w14:paraId="0D19E9F7">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留言模块为学生和教师提供了一个专属的互动空间。学生可以通过留言模块提出学习过程中遇到的疑问，例如课程内容不理解、作业问题或平台操作困难等；教师可以查看这些留言并针对性地解决问题。管理员也能够通过留言模块了解用户反馈，并对留言进行管理，以维护平台的健康交流环境。通过这一模块，平台实现了师生之间的及时沟通以及用户与管理层之间的有效反馈机制，提升了教学质量与用户体验。</w:t>
      </w:r>
    </w:p>
    <w:p w14:paraId="258AC511">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回复模块进一步增强了平台的互动性。教师可以对学生的留言进行详细的解答，帮助学生解决学习中的难题；同时，学生也可以回复他人的留言，共同探讨问题，营造一个良好的学习氛围。通过这一双向互动机制，平台不仅提高了沟通效率，还促进了用户之间的协作与知识共享，增强了在线学习的参与感和归属感。</w:t>
      </w:r>
    </w:p>
    <w:p w14:paraId="247F0B7A">
      <w:pPr>
        <w:pStyle w:val="8"/>
        <w:keepNext w:val="0"/>
        <w:keepLines w:val="0"/>
        <w:pageBreakBefore w:val="0"/>
        <w:widowControl w:val="0"/>
        <w:numPr>
          <w:numId w:val="0"/>
        </w:numPr>
        <w:kinsoku/>
        <w:wordWrap/>
        <w:overflowPunct/>
        <w:topLinePunct w:val="0"/>
        <w:autoSpaceDE/>
        <w:autoSpaceDN/>
        <w:bidi w:val="0"/>
        <w:adjustRightInd/>
        <w:snapToGrid/>
        <w:spacing w:before="40" w:after="40" w:line="360" w:lineRule="auto"/>
        <w:ind w:firstLine="480" w:firstLineChars="200"/>
        <w:jc w:val="both"/>
        <w:textAlignment w:val="auto"/>
        <w:rPr>
          <w:rStyle w:val="30"/>
        </w:rPr>
      </w:pPr>
      <w:r>
        <w:rPr>
          <w:rFonts w:hint="default" w:ascii="宋体" w:hAnsi="Times New Roman" w:eastAsia="宋体" w:cs="宋体"/>
          <w:b w:val="0"/>
          <w:bCs w:val="0"/>
          <w:snapToGrid w:val="0"/>
          <w:kern w:val="0"/>
          <w:sz w:val="24"/>
          <w:szCs w:val="24"/>
          <w:lang w:val="en-US" w:eastAsia="zh-CN"/>
        </w:rPr>
        <w:t>首页通知模块则作为信息展示的核心载体，为所有用户提供及时、准确的重要信息。管理员可以通过该模块发布教务公告、系统维护计划以及考试安排等内容，确保</w:t>
      </w:r>
      <w:r>
        <w:rPr>
          <w:rFonts w:hint="eastAsia" w:hAnsi="Times New Roman" w:cs="宋体"/>
          <w:b w:val="0"/>
          <w:bCs w:val="0"/>
          <w:snapToGrid w:val="0"/>
          <w:kern w:val="0"/>
          <w:sz w:val="24"/>
          <w:szCs w:val="24"/>
          <w:lang w:val="en-US" w:eastAsia="zh-CN"/>
        </w:rPr>
        <w:t>教师</w:t>
      </w:r>
      <w:r>
        <w:rPr>
          <w:rFonts w:hint="default" w:ascii="宋体" w:hAnsi="Times New Roman" w:eastAsia="宋体" w:cs="宋体"/>
          <w:b w:val="0"/>
          <w:bCs w:val="0"/>
          <w:snapToGrid w:val="0"/>
          <w:kern w:val="0"/>
          <w:sz w:val="24"/>
          <w:szCs w:val="24"/>
          <w:lang w:val="en-US" w:eastAsia="zh-CN"/>
        </w:rPr>
        <w:t>能及时获取关键信息。教师在登录平台后，第一时间便能看到最新通知，这极大地提高了信息传递的效率与覆盖率。同时，通知内容支持按时间倒序排列，用户可以点击查看详细信息。通过这种方式，平台有效避免了信息遗漏的问题，确保教学活动的顺利进行。</w:t>
      </w:r>
    </w:p>
    <w:p w14:paraId="5CFBCF4D">
      <w:pPr>
        <w:pStyle w:val="3"/>
        <w:numPr>
          <w:ilvl w:val="1"/>
          <w:numId w:val="26"/>
        </w:numPr>
        <w:ind w:left="567" w:leftChars="0" w:hanging="567" w:firstLineChars="0"/>
        <w:rPr>
          <w:rFonts w:hint="eastAsia"/>
        </w:rPr>
      </w:pPr>
      <w:bookmarkStart w:id="58" w:name="_Toc30660"/>
      <w:bookmarkStart w:id="59" w:name="_Toc27394"/>
      <w:r>
        <w:rPr>
          <w:rFonts w:hint="eastAsia" w:cs="Arial"/>
        </w:rPr>
        <w:t>功能设计</w:t>
      </w:r>
      <w:bookmarkEnd w:id="58"/>
      <w:bookmarkEnd w:id="59"/>
    </w:p>
    <w:p w14:paraId="3C2D54FD">
      <w:pPr>
        <w:pStyle w:val="4"/>
        <w:numPr>
          <w:ilvl w:val="2"/>
          <w:numId w:val="27"/>
        </w:numPr>
        <w:spacing w:before="156" w:after="156"/>
        <w:ind w:left="709" w:leftChars="0" w:hanging="709" w:firstLineChars="0"/>
        <w:rPr>
          <w:rFonts w:hint="eastAsia" w:asciiTheme="minorEastAsia" w:hAnsiTheme="minorEastAsia" w:eastAsiaTheme="minorEastAsia"/>
          <w:i w:val="0"/>
          <w:iCs w:val="0"/>
          <w:sz w:val="24"/>
          <w:szCs w:val="24"/>
        </w:rPr>
      </w:pPr>
      <w:bookmarkStart w:id="60" w:name="_Toc23739"/>
      <w:bookmarkStart w:id="61" w:name="_Toc3421"/>
      <w:r>
        <w:rPr>
          <w:rFonts w:hint="eastAsia" w:asciiTheme="minorEastAsia" w:hAnsiTheme="minorEastAsia" w:eastAsiaTheme="minorEastAsia"/>
          <w:i w:val="0"/>
          <w:iCs w:val="0"/>
          <w:sz w:val="24"/>
          <w:szCs w:val="24"/>
          <w:lang w:val="en-US" w:eastAsia="zh-CN"/>
        </w:rPr>
        <w:t>留言与回复</w:t>
      </w:r>
      <w:r>
        <w:rPr>
          <w:rFonts w:hint="eastAsia" w:asciiTheme="minorEastAsia" w:hAnsiTheme="minorEastAsia" w:eastAsiaTheme="minorEastAsia"/>
          <w:i w:val="0"/>
          <w:iCs w:val="0"/>
          <w:sz w:val="24"/>
          <w:szCs w:val="24"/>
        </w:rPr>
        <w:t>功能</w:t>
      </w:r>
      <w:bookmarkEnd w:id="60"/>
      <w:bookmarkEnd w:id="61"/>
    </w:p>
    <w:p w14:paraId="32224E45">
      <w:pPr>
        <w:numPr>
          <w:ilvl w:val="0"/>
          <w:numId w:val="28"/>
        </w:numPr>
        <w:spacing w:line="360" w:lineRule="auto"/>
        <w:rPr>
          <w:rStyle w:val="30"/>
          <w:rFonts w:hint="eastAsia" w:ascii="Times New Roman" w:hAnsi="Times New Roman" w:eastAsia="宋体" w:cs="宋体"/>
          <w:sz w:val="24"/>
          <w:szCs w:val="24"/>
          <w:lang w:val="en-US" w:eastAsia="zh-CN"/>
        </w:rPr>
      </w:pPr>
      <w:r>
        <w:rPr>
          <w:rStyle w:val="30"/>
          <w:rFonts w:hint="eastAsia" w:ascii="Times New Roman" w:hAnsi="Times New Roman" w:eastAsia="宋体" w:cs="宋体"/>
          <w:sz w:val="24"/>
          <w:szCs w:val="24"/>
          <w:lang w:val="en-US" w:eastAsia="zh-CN"/>
        </w:rPr>
        <w:t>留言功能设计</w:t>
      </w:r>
    </w:p>
    <w:p w14:paraId="2EE2DA24">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1. 新增留言</w:t>
      </w:r>
    </w:p>
    <w:p w14:paraId="059B38F3">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：用户在前端输入留言内容后提交，系统保存该留言并显示在留言列表中。</w:t>
      </w:r>
    </w:p>
    <w:p w14:paraId="3CFAE28A">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71ACCD32">
      <w:pPr>
        <w:keepNext w:val="0"/>
        <w:keepLines w:val="0"/>
        <w:widowControl/>
        <w:numPr>
          <w:ilvl w:val="1"/>
          <w:numId w:val="29"/>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前端提供留言输入框和提交按钮，用户填写留言内容后点击提交。</w:t>
      </w:r>
    </w:p>
    <w:p w14:paraId="32A67B62">
      <w:pPr>
        <w:keepNext w:val="0"/>
        <w:keepLines w:val="0"/>
        <w:widowControl/>
        <w:numPr>
          <w:ilvl w:val="1"/>
          <w:numId w:val="29"/>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前端将留言内容以</w:t>
      </w:r>
      <w:r>
        <w:rPr>
          <w:rStyle w:val="23"/>
          <w:rFonts w:ascii="Times New Roman" w:hAnsi="Times New Roman" w:eastAsia="宋体"/>
          <w:b w:val="0"/>
          <w:bCs w:val="0"/>
          <w:sz w:val="24"/>
          <w:szCs w:val="24"/>
        </w:rPr>
        <w:t>POST</w:t>
      </w:r>
      <w:r>
        <w:rPr>
          <w:rFonts w:ascii="Times New Roman" w:hAnsi="Times New Roman" w:eastAsia="宋体"/>
          <w:b w:val="0"/>
          <w:bCs w:val="0"/>
          <w:sz w:val="24"/>
          <w:szCs w:val="24"/>
        </w:rPr>
        <w:t>请求发送到后端接口</w:t>
      </w:r>
      <w:r>
        <w:rPr>
          <w:rStyle w:val="23"/>
          <w:rFonts w:ascii="Times New Roman" w:hAnsi="Times New Roman" w:eastAsia="宋体"/>
          <w:b w:val="0"/>
          <w:bCs w:val="0"/>
          <w:sz w:val="24"/>
          <w:szCs w:val="24"/>
        </w:rPr>
        <w:t>/message</w:t>
      </w:r>
      <w:r>
        <w:rPr>
          <w:rFonts w:ascii="Times New Roman" w:hAnsi="Times New Roman" w:eastAsia="宋体"/>
          <w:b w:val="0"/>
          <w:bCs w:val="0"/>
          <w:sz w:val="24"/>
          <w:szCs w:val="24"/>
        </w:rPr>
        <w:t>。</w:t>
      </w:r>
    </w:p>
    <w:p w14:paraId="44D774FF">
      <w:pPr>
        <w:keepNext w:val="0"/>
        <w:keepLines w:val="0"/>
        <w:widowControl/>
        <w:numPr>
          <w:ilvl w:val="1"/>
          <w:numId w:val="29"/>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后端接收请求数据，校验留言内容的合法性（如非空、敏感词过滤等）。</w:t>
      </w:r>
    </w:p>
    <w:p w14:paraId="200C193B">
      <w:pPr>
        <w:keepNext w:val="0"/>
        <w:keepLines w:val="0"/>
        <w:widowControl/>
        <w:numPr>
          <w:ilvl w:val="1"/>
          <w:numId w:val="29"/>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留言通过校验后，保存至数据库的</w:t>
      </w:r>
      <w:r>
        <w:rPr>
          <w:rStyle w:val="23"/>
          <w:rFonts w:ascii="Times New Roman" w:hAnsi="Times New Roman" w:eastAsia="宋体"/>
          <w:b w:val="0"/>
          <w:bCs w:val="0"/>
          <w:sz w:val="24"/>
          <w:szCs w:val="24"/>
        </w:rPr>
        <w:t>message</w:t>
      </w:r>
      <w:r>
        <w:rPr>
          <w:rFonts w:ascii="Times New Roman" w:hAnsi="Times New Roman" w:eastAsia="宋体"/>
          <w:b w:val="0"/>
          <w:bCs w:val="0"/>
          <w:sz w:val="24"/>
          <w:szCs w:val="24"/>
        </w:rPr>
        <w:t>表，同时返回操作结果。</w:t>
      </w:r>
    </w:p>
    <w:p w14:paraId="0E1E29DD">
      <w:pPr>
        <w:keepNext w:val="0"/>
        <w:keepLines w:val="0"/>
        <w:widowControl/>
        <w:numPr>
          <w:ilvl w:val="1"/>
          <w:numId w:val="29"/>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前端根据返回结果刷新留言列表，显示最新留言。</w:t>
      </w:r>
    </w:p>
    <w:p w14:paraId="222FCBBA">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2. 查看留言列表</w:t>
      </w:r>
    </w:p>
    <w:p w14:paraId="02A7E81A">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w:t>
      </w:r>
      <w:r>
        <w:rPr>
          <w:rFonts w:hint="eastAsia" w:ascii="Times New Roman" w:hAnsi="Times New Roman" w:eastAsia="宋体"/>
          <w:b w:val="0"/>
          <w:bCs w:val="0"/>
          <w:sz w:val="24"/>
          <w:szCs w:val="24"/>
          <w:lang w:val="en-US" w:eastAsia="zh-CN"/>
        </w:rPr>
        <w:t>学生</w:t>
      </w:r>
      <w:r>
        <w:rPr>
          <w:rFonts w:ascii="Times New Roman" w:hAnsi="Times New Roman" w:eastAsia="宋体"/>
          <w:b w:val="0"/>
          <w:bCs w:val="0"/>
          <w:sz w:val="24"/>
          <w:szCs w:val="24"/>
        </w:rPr>
        <w:t>可以分页查看留言列表，按时间倒序排列。</w:t>
      </w:r>
    </w:p>
    <w:p w14:paraId="53EA7397">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788EBC7B">
      <w:pPr>
        <w:keepNext w:val="0"/>
        <w:keepLines w:val="0"/>
        <w:widowControl/>
        <w:numPr>
          <w:ilvl w:val="1"/>
          <w:numId w:val="30"/>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前端页面加载时发起</w:t>
      </w:r>
      <w:r>
        <w:rPr>
          <w:rStyle w:val="23"/>
          <w:rFonts w:ascii="Times New Roman" w:hAnsi="Times New Roman" w:eastAsia="宋体"/>
          <w:b w:val="0"/>
          <w:bCs w:val="0"/>
          <w:sz w:val="24"/>
          <w:szCs w:val="24"/>
        </w:rPr>
        <w:t>GET</w:t>
      </w:r>
      <w:r>
        <w:rPr>
          <w:rFonts w:ascii="Times New Roman" w:hAnsi="Times New Roman" w:eastAsia="宋体"/>
          <w:b w:val="0"/>
          <w:bCs w:val="0"/>
          <w:sz w:val="24"/>
          <w:szCs w:val="24"/>
        </w:rPr>
        <w:t>请求，调用后端接口</w:t>
      </w:r>
      <w:r>
        <w:rPr>
          <w:rStyle w:val="23"/>
          <w:rFonts w:ascii="Times New Roman" w:hAnsi="Times New Roman" w:eastAsia="宋体"/>
          <w:b w:val="0"/>
          <w:bCs w:val="0"/>
          <w:sz w:val="24"/>
          <w:szCs w:val="24"/>
        </w:rPr>
        <w:t>/messages/{page}/{size}</w:t>
      </w:r>
      <w:r>
        <w:rPr>
          <w:rFonts w:ascii="Times New Roman" w:hAnsi="Times New Roman" w:eastAsia="宋体"/>
          <w:b w:val="0"/>
          <w:bCs w:val="0"/>
          <w:sz w:val="24"/>
          <w:szCs w:val="24"/>
        </w:rPr>
        <w:t>获取指定页数的留言列表数据。</w:t>
      </w:r>
    </w:p>
    <w:p w14:paraId="182C3689">
      <w:pPr>
        <w:keepNext w:val="0"/>
        <w:keepLines w:val="0"/>
        <w:widowControl/>
        <w:numPr>
          <w:ilvl w:val="1"/>
          <w:numId w:val="30"/>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后端从数据库中查询指定页数的数据，按时间倒序排列返回分页结果。</w:t>
      </w:r>
    </w:p>
    <w:p w14:paraId="325ED8BC">
      <w:pPr>
        <w:keepNext w:val="0"/>
        <w:keepLines w:val="0"/>
        <w:widowControl/>
        <w:numPr>
          <w:ilvl w:val="1"/>
          <w:numId w:val="30"/>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前端根据返回的数据生成留言列表，显示留言内容、发布者信息和发布时间。</w:t>
      </w:r>
    </w:p>
    <w:p w14:paraId="322DCCE8">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3. 删除留言</w:t>
      </w:r>
    </w:p>
    <w:p w14:paraId="332F5AC0">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：管理员可删除指定留言，删除后该留言将从数据库中移除，并从页面中消失。</w:t>
      </w:r>
    </w:p>
    <w:p w14:paraId="335AF1E9">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06DCCEA8">
      <w:pPr>
        <w:keepNext w:val="0"/>
        <w:keepLines w:val="0"/>
        <w:widowControl/>
        <w:numPr>
          <w:ilvl w:val="1"/>
          <w:numId w:val="31"/>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前端在每条留言旁显示“删除”按钮，仅对管理员可见。</w:t>
      </w:r>
    </w:p>
    <w:p w14:paraId="75F63094">
      <w:pPr>
        <w:keepNext w:val="0"/>
        <w:keepLines w:val="0"/>
        <w:widowControl/>
        <w:numPr>
          <w:ilvl w:val="1"/>
          <w:numId w:val="31"/>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管理员点击删除按钮时，触发</w:t>
      </w:r>
      <w:r>
        <w:rPr>
          <w:rStyle w:val="23"/>
          <w:rFonts w:ascii="Times New Roman" w:hAnsi="Times New Roman" w:eastAsia="宋体"/>
          <w:b w:val="0"/>
          <w:bCs w:val="0"/>
          <w:sz w:val="24"/>
          <w:szCs w:val="24"/>
        </w:rPr>
        <w:t>DELETE</w:t>
      </w:r>
      <w:r>
        <w:rPr>
          <w:rFonts w:ascii="Times New Roman" w:hAnsi="Times New Roman" w:eastAsia="宋体"/>
          <w:b w:val="0"/>
          <w:bCs w:val="0"/>
          <w:sz w:val="24"/>
          <w:szCs w:val="24"/>
        </w:rPr>
        <w:t>请求，调用后端接口</w:t>
      </w:r>
      <w:r>
        <w:rPr>
          <w:rStyle w:val="23"/>
          <w:rFonts w:ascii="Times New Roman" w:hAnsi="Times New Roman" w:eastAsia="宋体"/>
          <w:b w:val="0"/>
          <w:bCs w:val="0"/>
          <w:sz w:val="24"/>
          <w:szCs w:val="24"/>
        </w:rPr>
        <w:t>/message/{id}</w:t>
      </w:r>
      <w:r>
        <w:rPr>
          <w:rFonts w:ascii="Times New Roman" w:hAnsi="Times New Roman" w:eastAsia="宋体"/>
          <w:b w:val="0"/>
          <w:bCs w:val="0"/>
          <w:sz w:val="24"/>
          <w:szCs w:val="24"/>
        </w:rPr>
        <w:t>，并传递留言的</w:t>
      </w:r>
      <w:r>
        <w:rPr>
          <w:rStyle w:val="23"/>
          <w:rFonts w:ascii="Times New Roman" w:hAnsi="Times New Roman" w:eastAsia="宋体"/>
          <w:b w:val="0"/>
          <w:bCs w:val="0"/>
          <w:sz w:val="24"/>
          <w:szCs w:val="24"/>
        </w:rPr>
        <w:t>id</w:t>
      </w:r>
      <w:r>
        <w:rPr>
          <w:rFonts w:ascii="Times New Roman" w:hAnsi="Times New Roman" w:eastAsia="宋体"/>
          <w:b w:val="0"/>
          <w:bCs w:val="0"/>
          <w:sz w:val="24"/>
          <w:szCs w:val="24"/>
        </w:rPr>
        <w:t>参数。</w:t>
      </w:r>
    </w:p>
    <w:p w14:paraId="4942E01D">
      <w:pPr>
        <w:keepNext w:val="0"/>
        <w:keepLines w:val="0"/>
        <w:widowControl/>
        <w:numPr>
          <w:ilvl w:val="1"/>
          <w:numId w:val="31"/>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后端接收请求后，从数据库中删除对应的留言记录，返回操作结果。</w:t>
      </w:r>
    </w:p>
    <w:p w14:paraId="59A166AD">
      <w:pPr>
        <w:keepNext w:val="0"/>
        <w:keepLines w:val="0"/>
        <w:widowControl/>
        <w:numPr>
          <w:ilvl w:val="1"/>
          <w:numId w:val="31"/>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前端根据返回结果更新留言列表，移除已删除的留言。</w:t>
      </w:r>
    </w:p>
    <w:p w14:paraId="4CF96622">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4. 留言状态管理</w:t>
      </w:r>
    </w:p>
    <w:p w14:paraId="366F6045">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：管理员可对留言进行状态标记（如未处理/已处理），便于区分留言处理进度。</w:t>
      </w:r>
    </w:p>
    <w:p w14:paraId="50B30D94">
      <w:pPr>
        <w:keepNext w:val="0"/>
        <w:keepLines w:val="0"/>
        <w:widowControl/>
        <w:numPr>
          <w:numId w:val="0"/>
        </w:numPr>
        <w:suppressLineNumbers w:val="0"/>
        <w:spacing w:before="0" w:beforeAutospacing="1" w:after="0" w:afterAutospacing="1"/>
        <w:ind w:left="360" w:leftChars="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45FCD343">
      <w:pPr>
        <w:keepNext w:val="0"/>
        <w:keepLines w:val="0"/>
        <w:widowControl/>
        <w:numPr>
          <w:ilvl w:val="1"/>
          <w:numId w:val="32"/>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数据库</w:t>
      </w:r>
      <w:r>
        <w:rPr>
          <w:rStyle w:val="23"/>
          <w:rFonts w:ascii="Times New Roman" w:hAnsi="Times New Roman" w:eastAsia="宋体"/>
          <w:b w:val="0"/>
          <w:bCs w:val="0"/>
          <w:sz w:val="24"/>
          <w:szCs w:val="24"/>
        </w:rPr>
        <w:t>message</w:t>
      </w:r>
      <w:r>
        <w:rPr>
          <w:rFonts w:ascii="Times New Roman" w:hAnsi="Times New Roman" w:eastAsia="宋体"/>
          <w:b w:val="0"/>
          <w:bCs w:val="0"/>
          <w:sz w:val="24"/>
          <w:szCs w:val="24"/>
        </w:rPr>
        <w:t>表中新增</w:t>
      </w:r>
      <w:r>
        <w:rPr>
          <w:rStyle w:val="23"/>
          <w:rFonts w:ascii="Times New Roman" w:hAnsi="Times New Roman" w:eastAsia="宋体"/>
          <w:b w:val="0"/>
          <w:bCs w:val="0"/>
          <w:sz w:val="24"/>
          <w:szCs w:val="24"/>
        </w:rPr>
        <w:t>status</w:t>
      </w:r>
      <w:r>
        <w:rPr>
          <w:rFonts w:ascii="Times New Roman" w:hAnsi="Times New Roman" w:eastAsia="宋体"/>
          <w:b w:val="0"/>
          <w:bCs w:val="0"/>
          <w:sz w:val="24"/>
          <w:szCs w:val="24"/>
        </w:rPr>
        <w:t>字段，记录留言状态。</w:t>
      </w:r>
    </w:p>
    <w:p w14:paraId="247BA60C">
      <w:pPr>
        <w:keepNext w:val="0"/>
        <w:keepLines w:val="0"/>
        <w:widowControl/>
        <w:numPr>
          <w:ilvl w:val="1"/>
          <w:numId w:val="32"/>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前端为每条留言提供状态切换功能，管理员选择状态后，触发</w:t>
      </w:r>
      <w:r>
        <w:rPr>
          <w:rStyle w:val="23"/>
          <w:rFonts w:ascii="Times New Roman" w:hAnsi="Times New Roman" w:eastAsia="宋体"/>
          <w:b w:val="0"/>
          <w:bCs w:val="0"/>
          <w:sz w:val="24"/>
          <w:szCs w:val="24"/>
        </w:rPr>
        <w:t>PUT</w:t>
      </w:r>
      <w:r>
        <w:rPr>
          <w:rFonts w:ascii="Times New Roman" w:hAnsi="Times New Roman" w:eastAsia="宋体"/>
          <w:b w:val="0"/>
          <w:bCs w:val="0"/>
          <w:sz w:val="24"/>
          <w:szCs w:val="24"/>
        </w:rPr>
        <w:t>请求更新状态。</w:t>
      </w:r>
    </w:p>
    <w:p w14:paraId="37D0E465">
      <w:pPr>
        <w:keepNext w:val="0"/>
        <w:keepLines w:val="0"/>
        <w:widowControl/>
        <w:numPr>
          <w:ilvl w:val="1"/>
          <w:numId w:val="32"/>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后端更新留言状态后，返回操作结果，前端实时刷新状态显示。</w:t>
      </w:r>
    </w:p>
    <w:p w14:paraId="654EC1CA">
      <w:pPr>
        <w:numPr>
          <w:ilvl w:val="0"/>
          <w:numId w:val="28"/>
        </w:numPr>
        <w:spacing w:line="360" w:lineRule="auto"/>
        <w:ind w:left="0" w:leftChars="0" w:firstLine="0" w:firstLineChars="0"/>
        <w:rPr>
          <w:rStyle w:val="30"/>
          <w:rFonts w:hint="eastAsia" w:ascii="Times New Roman" w:hAnsi="Times New Roman" w:eastAsia="宋体" w:cs="宋体"/>
          <w:sz w:val="24"/>
          <w:szCs w:val="24"/>
          <w:lang w:val="en-US" w:eastAsia="zh-CN"/>
        </w:rPr>
      </w:pPr>
      <w:r>
        <w:rPr>
          <w:rStyle w:val="30"/>
          <w:rFonts w:hint="eastAsia" w:ascii="Times New Roman" w:hAnsi="Times New Roman" w:eastAsia="宋体" w:cs="宋体"/>
          <w:sz w:val="24"/>
          <w:szCs w:val="24"/>
          <w:lang w:val="en-US" w:eastAsia="zh-CN"/>
        </w:rPr>
        <w:t>回复功能设计</w:t>
      </w:r>
    </w:p>
    <w:p w14:paraId="00B7DB20">
      <w:pPr>
        <w:pStyle w:val="5"/>
        <w:keepNext w:val="0"/>
        <w:keepLines w:val="0"/>
        <w:widowControl/>
        <w:suppressLineNumbers w:val="0"/>
        <w:rPr>
          <w:rFonts w:ascii="Times New Roman" w:hAnsi="Times New Roman" w:eastAsia="宋体"/>
          <w:b w:val="0"/>
          <w:bCs w:val="0"/>
          <w:sz w:val="24"/>
        </w:rPr>
      </w:pPr>
      <w:r>
        <w:rPr>
          <w:rStyle w:val="19"/>
          <w:rFonts w:ascii="Times New Roman" w:hAnsi="Times New Roman" w:eastAsia="宋体"/>
          <w:b w:val="0"/>
          <w:bCs w:val="0"/>
          <w:sz w:val="24"/>
        </w:rPr>
        <w:t>1. 新增回复</w:t>
      </w:r>
    </w:p>
    <w:p w14:paraId="71C84712">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：用户或管理员可以针对某条留言提交回复，回复内容与留言关联并展示在留言详情中。</w:t>
      </w:r>
    </w:p>
    <w:p w14:paraId="3B65BEFE">
      <w:pPr>
        <w:keepNext w:val="0"/>
        <w:keepLines w:val="0"/>
        <w:widowControl/>
        <w:numPr>
          <w:numId w:val="0"/>
        </w:numPr>
        <w:suppressLineNumbers w:val="0"/>
        <w:spacing w:before="0" w:beforeAutospacing="1" w:after="0" w:afterAutospacing="1"/>
        <w:ind w:left="360" w:leftChars="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18835A33">
      <w:pPr>
        <w:keepNext w:val="0"/>
        <w:keepLines w:val="0"/>
        <w:widowControl/>
        <w:numPr>
          <w:ilvl w:val="1"/>
          <w:numId w:val="33"/>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前端在留言详情页面提供回复输入框，用户填写回复内容后点击提交。</w:t>
      </w:r>
    </w:p>
    <w:p w14:paraId="0A2F8A03">
      <w:pPr>
        <w:keepNext w:val="0"/>
        <w:keepLines w:val="0"/>
        <w:widowControl/>
        <w:numPr>
          <w:ilvl w:val="1"/>
          <w:numId w:val="33"/>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前端将回复内容和对应留言的</w:t>
      </w:r>
      <w:r>
        <w:rPr>
          <w:rStyle w:val="23"/>
          <w:rFonts w:ascii="Times New Roman" w:hAnsi="Times New Roman" w:eastAsia="宋体"/>
          <w:b w:val="0"/>
          <w:bCs w:val="0"/>
          <w:sz w:val="24"/>
          <w:szCs w:val="24"/>
        </w:rPr>
        <w:t>messageId</w:t>
      </w:r>
      <w:r>
        <w:rPr>
          <w:rFonts w:ascii="Times New Roman" w:hAnsi="Times New Roman" w:eastAsia="宋体"/>
          <w:b w:val="0"/>
          <w:bCs w:val="0"/>
          <w:sz w:val="24"/>
          <w:szCs w:val="24"/>
        </w:rPr>
        <w:t>以</w:t>
      </w:r>
      <w:r>
        <w:rPr>
          <w:rStyle w:val="23"/>
          <w:rFonts w:ascii="Times New Roman" w:hAnsi="Times New Roman" w:eastAsia="宋体"/>
          <w:b w:val="0"/>
          <w:bCs w:val="0"/>
          <w:sz w:val="24"/>
          <w:szCs w:val="24"/>
        </w:rPr>
        <w:t>POST</w:t>
      </w:r>
      <w:r>
        <w:rPr>
          <w:rFonts w:ascii="Times New Roman" w:hAnsi="Times New Roman" w:eastAsia="宋体"/>
          <w:b w:val="0"/>
          <w:bCs w:val="0"/>
          <w:sz w:val="24"/>
          <w:szCs w:val="24"/>
        </w:rPr>
        <w:t>请求发送到后端接口</w:t>
      </w:r>
      <w:r>
        <w:rPr>
          <w:rStyle w:val="23"/>
          <w:rFonts w:ascii="Times New Roman" w:hAnsi="Times New Roman" w:eastAsia="宋体"/>
          <w:b w:val="0"/>
          <w:bCs w:val="0"/>
          <w:sz w:val="24"/>
          <w:szCs w:val="24"/>
        </w:rPr>
        <w:t>/replay</w:t>
      </w:r>
      <w:r>
        <w:rPr>
          <w:rFonts w:ascii="Times New Roman" w:hAnsi="Times New Roman" w:eastAsia="宋体"/>
          <w:b w:val="0"/>
          <w:bCs w:val="0"/>
          <w:sz w:val="24"/>
          <w:szCs w:val="24"/>
        </w:rPr>
        <w:t>。</w:t>
      </w:r>
    </w:p>
    <w:p w14:paraId="5B62955C">
      <w:pPr>
        <w:keepNext w:val="0"/>
        <w:keepLines w:val="0"/>
        <w:widowControl/>
        <w:numPr>
          <w:ilvl w:val="1"/>
          <w:numId w:val="33"/>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后端接收请求后，校验回复内容的合法性，并将回复保存至数据库的</w:t>
      </w:r>
      <w:r>
        <w:rPr>
          <w:rStyle w:val="23"/>
          <w:rFonts w:ascii="Times New Roman" w:hAnsi="Times New Roman" w:eastAsia="宋体"/>
          <w:b w:val="0"/>
          <w:bCs w:val="0"/>
          <w:sz w:val="24"/>
          <w:szCs w:val="24"/>
        </w:rPr>
        <w:t>reply</w:t>
      </w:r>
      <w:r>
        <w:rPr>
          <w:rFonts w:ascii="Times New Roman" w:hAnsi="Times New Roman" w:eastAsia="宋体"/>
          <w:b w:val="0"/>
          <w:bCs w:val="0"/>
          <w:sz w:val="24"/>
          <w:szCs w:val="24"/>
        </w:rPr>
        <w:t>表，同时与对应的留言建立关联。</w:t>
      </w:r>
    </w:p>
    <w:p w14:paraId="23563FC1">
      <w:pPr>
        <w:keepNext w:val="0"/>
        <w:keepLines w:val="0"/>
        <w:widowControl/>
        <w:numPr>
          <w:ilvl w:val="1"/>
          <w:numId w:val="33"/>
        </w:numPr>
        <w:suppressLineNumbers w:val="0"/>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操作完成后，后端返回结果，前端根据结果刷新回复列表，显示最新回复。</w:t>
      </w:r>
    </w:p>
    <w:p w14:paraId="724DAAC4">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2. 查看回复列表</w:t>
      </w:r>
    </w:p>
    <w:p w14:paraId="48BD2C6D">
      <w:pPr>
        <w:keepNext w:val="0"/>
        <w:keepLines w:val="0"/>
        <w:widowControl/>
        <w:numPr>
          <w:numId w:val="0"/>
        </w:numPr>
        <w:suppressLineNumbers w:val="0"/>
        <w:spacing w:before="0" w:beforeAutospacing="1" w:after="0" w:afterAutospacing="1"/>
        <w:ind w:left="360" w:leftChars="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：用户或管理员可以查看指定留言的所有回复，按时间倒序排列显示。</w:t>
      </w:r>
    </w:p>
    <w:p w14:paraId="3690A565">
      <w:pPr>
        <w:keepNext w:val="0"/>
        <w:keepLines w:val="0"/>
        <w:widowControl/>
        <w:numPr>
          <w:numId w:val="0"/>
        </w:numPr>
        <w:suppressLineNumbers w:val="0"/>
        <w:spacing w:before="0" w:beforeAutospacing="1" w:after="0" w:afterAutospacing="1"/>
        <w:ind w:left="360" w:leftChars="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6D8F93EC">
      <w:pPr>
        <w:keepNext w:val="0"/>
        <w:keepLines w:val="0"/>
        <w:widowControl/>
        <w:numPr>
          <w:ilvl w:val="1"/>
          <w:numId w:val="34"/>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前端在留言详情页面加载时，发起</w:t>
      </w:r>
      <w:r>
        <w:rPr>
          <w:rStyle w:val="23"/>
          <w:rFonts w:ascii="Times New Roman" w:hAnsi="Times New Roman" w:eastAsia="宋体"/>
          <w:b w:val="0"/>
          <w:bCs w:val="0"/>
          <w:sz w:val="24"/>
          <w:szCs w:val="24"/>
        </w:rPr>
        <w:t>GET</w:t>
      </w:r>
      <w:r>
        <w:rPr>
          <w:rFonts w:ascii="Times New Roman" w:hAnsi="Times New Roman" w:eastAsia="宋体"/>
          <w:b w:val="0"/>
          <w:bCs w:val="0"/>
          <w:sz w:val="24"/>
          <w:szCs w:val="24"/>
        </w:rPr>
        <w:t>请求，调用后端接口</w:t>
      </w:r>
      <w:r>
        <w:rPr>
          <w:rStyle w:val="23"/>
          <w:rFonts w:ascii="Times New Roman" w:hAnsi="Times New Roman" w:eastAsia="宋体"/>
          <w:b w:val="0"/>
          <w:bCs w:val="0"/>
          <w:sz w:val="24"/>
          <w:szCs w:val="24"/>
        </w:rPr>
        <w:t>/replay/{messageId}</w:t>
      </w:r>
      <w:r>
        <w:rPr>
          <w:rFonts w:ascii="Times New Roman" w:hAnsi="Times New Roman" w:eastAsia="宋体"/>
          <w:b w:val="0"/>
          <w:bCs w:val="0"/>
          <w:sz w:val="24"/>
          <w:szCs w:val="24"/>
        </w:rPr>
        <w:t>，传递当前留言的</w:t>
      </w:r>
      <w:r>
        <w:rPr>
          <w:rStyle w:val="23"/>
          <w:rFonts w:ascii="Times New Roman" w:hAnsi="Times New Roman" w:eastAsia="宋体"/>
          <w:b w:val="0"/>
          <w:bCs w:val="0"/>
          <w:sz w:val="24"/>
          <w:szCs w:val="24"/>
        </w:rPr>
        <w:t>messageId</w:t>
      </w:r>
      <w:r>
        <w:rPr>
          <w:rFonts w:ascii="Times New Roman" w:hAnsi="Times New Roman" w:eastAsia="宋体"/>
          <w:b w:val="0"/>
          <w:bCs w:val="0"/>
          <w:sz w:val="24"/>
          <w:szCs w:val="24"/>
        </w:rPr>
        <w:t>参数。</w:t>
      </w:r>
    </w:p>
    <w:p w14:paraId="0FF6DA40">
      <w:pPr>
        <w:keepNext w:val="0"/>
        <w:keepLines w:val="0"/>
        <w:widowControl/>
        <w:numPr>
          <w:ilvl w:val="1"/>
          <w:numId w:val="34"/>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后端根据</w:t>
      </w:r>
      <w:r>
        <w:rPr>
          <w:rStyle w:val="23"/>
          <w:rFonts w:ascii="Times New Roman" w:hAnsi="Times New Roman" w:eastAsia="宋体"/>
          <w:b w:val="0"/>
          <w:bCs w:val="0"/>
          <w:sz w:val="24"/>
          <w:szCs w:val="24"/>
        </w:rPr>
        <w:t>messageId</w:t>
      </w:r>
      <w:r>
        <w:rPr>
          <w:rFonts w:ascii="Times New Roman" w:hAnsi="Times New Roman" w:eastAsia="宋体"/>
          <w:b w:val="0"/>
          <w:bCs w:val="0"/>
          <w:sz w:val="24"/>
          <w:szCs w:val="24"/>
        </w:rPr>
        <w:t>从数据库中查询对应的回复数据，并按时间倒序排列返回。</w:t>
      </w:r>
    </w:p>
    <w:p w14:paraId="69F3F05D">
      <w:pPr>
        <w:keepNext w:val="0"/>
        <w:keepLines w:val="0"/>
        <w:widowControl/>
        <w:numPr>
          <w:ilvl w:val="1"/>
          <w:numId w:val="34"/>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前端根据返回的数据生成回复列表，显示回复内容、回复者信息和回复时间。</w:t>
      </w:r>
    </w:p>
    <w:p w14:paraId="3CD2B381">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3. 删除回复</w:t>
      </w:r>
    </w:p>
    <w:p w14:paraId="6E662F99">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：管理员可以删除指定回复，删除后该回复将从数据库中移除，并从页面中消失。</w:t>
      </w:r>
    </w:p>
    <w:p w14:paraId="167365F2">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5080E40A">
      <w:pPr>
        <w:keepNext w:val="0"/>
        <w:keepLines w:val="0"/>
        <w:widowControl/>
        <w:numPr>
          <w:ilvl w:val="1"/>
          <w:numId w:val="35"/>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前端在每条回复旁显示“删除”按钮，仅对管理员可见。</w:t>
      </w:r>
    </w:p>
    <w:p w14:paraId="6189179F">
      <w:pPr>
        <w:keepNext w:val="0"/>
        <w:keepLines w:val="0"/>
        <w:widowControl/>
        <w:numPr>
          <w:ilvl w:val="1"/>
          <w:numId w:val="35"/>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管理员点击删除按钮时，触发</w:t>
      </w:r>
      <w:r>
        <w:rPr>
          <w:rStyle w:val="23"/>
          <w:rFonts w:ascii="Times New Roman" w:hAnsi="Times New Roman" w:eastAsia="宋体"/>
          <w:b w:val="0"/>
          <w:bCs w:val="0"/>
          <w:sz w:val="24"/>
          <w:szCs w:val="24"/>
        </w:rPr>
        <w:t>DELETE</w:t>
      </w:r>
      <w:r>
        <w:rPr>
          <w:rFonts w:ascii="Times New Roman" w:hAnsi="Times New Roman" w:eastAsia="宋体"/>
          <w:b w:val="0"/>
          <w:bCs w:val="0"/>
          <w:sz w:val="24"/>
          <w:szCs w:val="24"/>
        </w:rPr>
        <w:t>请求，调用后端接口</w:t>
      </w:r>
      <w:r>
        <w:rPr>
          <w:rStyle w:val="23"/>
          <w:rFonts w:ascii="Times New Roman" w:hAnsi="Times New Roman" w:eastAsia="宋体"/>
          <w:b w:val="0"/>
          <w:bCs w:val="0"/>
          <w:sz w:val="24"/>
          <w:szCs w:val="24"/>
        </w:rPr>
        <w:t>/replay/{id}</w:t>
      </w:r>
      <w:r>
        <w:rPr>
          <w:rFonts w:ascii="Times New Roman" w:hAnsi="Times New Roman" w:eastAsia="宋体"/>
          <w:b w:val="0"/>
          <w:bCs w:val="0"/>
          <w:sz w:val="24"/>
          <w:szCs w:val="24"/>
        </w:rPr>
        <w:t>，并传递回复的</w:t>
      </w:r>
      <w:r>
        <w:rPr>
          <w:rStyle w:val="23"/>
          <w:rFonts w:ascii="Times New Roman" w:hAnsi="Times New Roman" w:eastAsia="宋体"/>
          <w:b w:val="0"/>
          <w:bCs w:val="0"/>
          <w:sz w:val="24"/>
          <w:szCs w:val="24"/>
        </w:rPr>
        <w:t>id</w:t>
      </w:r>
      <w:r>
        <w:rPr>
          <w:rFonts w:ascii="Times New Roman" w:hAnsi="Times New Roman" w:eastAsia="宋体"/>
          <w:b w:val="0"/>
          <w:bCs w:val="0"/>
          <w:sz w:val="24"/>
          <w:szCs w:val="24"/>
        </w:rPr>
        <w:t>参数。</w:t>
      </w:r>
    </w:p>
    <w:p w14:paraId="6030684C">
      <w:pPr>
        <w:keepNext w:val="0"/>
        <w:keepLines w:val="0"/>
        <w:widowControl/>
        <w:numPr>
          <w:ilvl w:val="1"/>
          <w:numId w:val="35"/>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后端接收请求后，从数据库中删除对应的回复记录，返回操作结果。</w:t>
      </w:r>
    </w:p>
    <w:p w14:paraId="3F251CBE">
      <w:pPr>
        <w:keepNext w:val="0"/>
        <w:keepLines w:val="0"/>
        <w:widowControl/>
        <w:numPr>
          <w:ilvl w:val="1"/>
          <w:numId w:val="35"/>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前端根据返回结果更新回复列表，移除已删除的回复。</w:t>
      </w:r>
    </w:p>
    <w:p w14:paraId="61C028FB">
      <w:pPr>
        <w:pStyle w:val="5"/>
        <w:keepNext w:val="0"/>
        <w:keepLines w:val="0"/>
        <w:widowControl/>
        <w:suppressLineNumbers w:val="0"/>
        <w:rPr>
          <w:rFonts w:ascii="Times New Roman" w:hAnsi="Times New Roman" w:eastAsia="宋体"/>
          <w:b w:val="0"/>
          <w:bCs w:val="0"/>
          <w:sz w:val="24"/>
          <w:szCs w:val="24"/>
        </w:rPr>
      </w:pPr>
      <w:r>
        <w:rPr>
          <w:rStyle w:val="19"/>
          <w:rFonts w:ascii="Times New Roman" w:hAnsi="Times New Roman" w:eastAsia="宋体"/>
          <w:b w:val="0"/>
          <w:bCs w:val="0"/>
          <w:sz w:val="24"/>
          <w:szCs w:val="24"/>
        </w:rPr>
        <w:t>4. 回复通知</w:t>
      </w:r>
    </w:p>
    <w:p w14:paraId="66F742C0">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功能描述</w:t>
      </w:r>
      <w:r>
        <w:rPr>
          <w:rFonts w:ascii="Times New Roman" w:hAnsi="Times New Roman" w:eastAsia="宋体"/>
          <w:b w:val="0"/>
          <w:bCs w:val="0"/>
          <w:sz w:val="24"/>
          <w:szCs w:val="24"/>
        </w:rPr>
        <w:t>：系统在用户留言收到管理员回复后，通过通知模块提醒用户查看回复内容。</w:t>
      </w:r>
    </w:p>
    <w:p w14:paraId="1061E913">
      <w:pPr>
        <w:keepNext w:val="0"/>
        <w:keepLines w:val="0"/>
        <w:widowControl/>
        <w:numPr>
          <w:numId w:val="0"/>
        </w:numPr>
        <w:suppressLineNumbers w:val="0"/>
        <w:spacing w:before="0" w:beforeAutospacing="1" w:after="0" w:afterAutospacing="1"/>
        <w:ind w:firstLine="480" w:firstLineChars="200"/>
        <w:rPr>
          <w:rFonts w:ascii="Times New Roman" w:hAnsi="Times New Roman" w:eastAsia="宋体"/>
          <w:b w:val="0"/>
          <w:bCs w:val="0"/>
          <w:sz w:val="24"/>
          <w:szCs w:val="24"/>
        </w:rPr>
      </w:pPr>
      <w:r>
        <w:rPr>
          <w:rStyle w:val="19"/>
          <w:rFonts w:ascii="Times New Roman" w:hAnsi="Times New Roman" w:eastAsia="宋体"/>
          <w:b w:val="0"/>
          <w:bCs w:val="0"/>
          <w:sz w:val="24"/>
          <w:szCs w:val="24"/>
        </w:rPr>
        <w:t>功能实现</w:t>
      </w:r>
      <w:r>
        <w:rPr>
          <w:rFonts w:ascii="Times New Roman" w:hAnsi="Times New Roman" w:eastAsia="宋体"/>
          <w:b w:val="0"/>
          <w:bCs w:val="0"/>
          <w:sz w:val="24"/>
          <w:szCs w:val="24"/>
        </w:rPr>
        <w:t>：</w:t>
      </w:r>
    </w:p>
    <w:p w14:paraId="73ED7E39">
      <w:pPr>
        <w:keepNext w:val="0"/>
        <w:keepLines w:val="0"/>
        <w:widowControl/>
        <w:numPr>
          <w:ilvl w:val="1"/>
          <w:numId w:val="36"/>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后端在保存回复数据时，触发消息推送功能，将回复信息保存至通知模块的</w:t>
      </w:r>
      <w:r>
        <w:rPr>
          <w:rStyle w:val="23"/>
          <w:rFonts w:ascii="Times New Roman" w:hAnsi="Times New Roman" w:eastAsia="宋体"/>
          <w:b w:val="0"/>
          <w:bCs w:val="0"/>
          <w:sz w:val="24"/>
          <w:szCs w:val="24"/>
        </w:rPr>
        <w:t>notification</w:t>
      </w:r>
      <w:r>
        <w:rPr>
          <w:rFonts w:ascii="Times New Roman" w:hAnsi="Times New Roman" w:eastAsia="宋体"/>
          <w:b w:val="0"/>
          <w:bCs w:val="0"/>
          <w:sz w:val="24"/>
          <w:szCs w:val="24"/>
        </w:rPr>
        <w:t>表。</w:t>
      </w:r>
    </w:p>
    <w:p w14:paraId="6DC77391">
      <w:pPr>
        <w:keepNext w:val="0"/>
        <w:keepLines w:val="0"/>
        <w:widowControl/>
        <w:numPr>
          <w:ilvl w:val="1"/>
          <w:numId w:val="36"/>
        </w:numPr>
        <w:suppressLineNumbers w:val="0"/>
        <w:tabs>
          <w:tab w:val="left" w:pos="1440"/>
        </w:tabs>
        <w:spacing w:before="0" w:beforeAutospacing="1" w:after="0" w:afterAutospacing="1"/>
        <w:ind w:left="1440" w:hanging="360"/>
        <w:rPr>
          <w:rFonts w:ascii="Times New Roman" w:hAnsi="Times New Roman" w:eastAsia="宋体"/>
          <w:b w:val="0"/>
          <w:bCs w:val="0"/>
          <w:sz w:val="24"/>
          <w:szCs w:val="24"/>
        </w:rPr>
      </w:pPr>
      <w:r>
        <w:rPr>
          <w:rFonts w:ascii="Times New Roman" w:hAnsi="Times New Roman" w:eastAsia="宋体"/>
          <w:b w:val="0"/>
          <w:bCs w:val="0"/>
          <w:sz w:val="24"/>
          <w:szCs w:val="24"/>
        </w:rPr>
        <w:t>用户登录系统后，首页通知模块加载时显示相关回复通知。</w:t>
      </w:r>
    </w:p>
    <w:p w14:paraId="72E3ED47">
      <w:pPr>
        <w:keepNext w:val="0"/>
        <w:keepLines w:val="0"/>
        <w:widowControl/>
        <w:numPr>
          <w:ilvl w:val="1"/>
          <w:numId w:val="36"/>
        </w:numPr>
        <w:suppressLineNumbers w:val="0"/>
        <w:tabs>
          <w:tab w:val="left" w:pos="1440"/>
        </w:tabs>
        <w:spacing w:before="0" w:beforeAutospacing="1" w:after="0" w:afterAutospacing="1"/>
        <w:ind w:left="1440" w:hanging="360"/>
        <w:rPr>
          <w:rStyle w:val="30"/>
          <w:rFonts w:hint="default" w:ascii="Times New Roman" w:hAnsi="Times New Roman" w:eastAsia="宋体" w:cs="宋体"/>
          <w:sz w:val="24"/>
          <w:szCs w:val="24"/>
          <w:lang w:val="en-US" w:eastAsia="zh-CN"/>
        </w:rPr>
      </w:pPr>
      <w:r>
        <w:rPr>
          <w:rFonts w:ascii="Times New Roman" w:hAnsi="Times New Roman" w:eastAsia="宋体"/>
          <w:b w:val="0"/>
          <w:bCs w:val="0"/>
          <w:sz w:val="24"/>
          <w:szCs w:val="24"/>
        </w:rPr>
        <w:t>用户点击通知，跳转至对应的留言详情页面，查看回复内容。</w:t>
      </w:r>
    </w:p>
    <w:p w14:paraId="6921772B">
      <w:pPr>
        <w:pStyle w:val="4"/>
        <w:numPr>
          <w:ilvl w:val="2"/>
          <w:numId w:val="27"/>
        </w:numPr>
        <w:spacing w:before="156" w:after="156"/>
        <w:ind w:left="709" w:leftChars="0" w:hanging="709" w:firstLineChars="0"/>
        <w:rPr>
          <w:rFonts w:hint="eastAsia" w:ascii="Times New Roman" w:hAnsi="Times New Roman" w:eastAsia="宋体"/>
          <w:b w:val="0"/>
          <w:bCs w:val="0"/>
          <w:i w:val="0"/>
          <w:iCs w:val="0"/>
          <w:sz w:val="24"/>
          <w:szCs w:val="24"/>
        </w:rPr>
      </w:pPr>
      <w:bookmarkStart w:id="62" w:name="_Toc14287"/>
      <w:bookmarkStart w:id="63" w:name="_Toc12342"/>
      <w:r>
        <w:rPr>
          <w:rFonts w:hint="eastAsia" w:ascii="Times New Roman" w:hAnsi="Times New Roman" w:eastAsia="宋体"/>
          <w:b w:val="0"/>
          <w:bCs w:val="0"/>
          <w:i w:val="0"/>
          <w:iCs w:val="0"/>
          <w:sz w:val="24"/>
          <w:szCs w:val="24"/>
          <w:lang w:val="en-US" w:eastAsia="zh-CN"/>
        </w:rPr>
        <w:t>首页通知</w:t>
      </w:r>
      <w:r>
        <w:rPr>
          <w:rFonts w:hint="eastAsia" w:ascii="Times New Roman" w:hAnsi="Times New Roman" w:eastAsia="宋体"/>
          <w:b w:val="0"/>
          <w:bCs w:val="0"/>
          <w:i w:val="0"/>
          <w:iCs w:val="0"/>
          <w:sz w:val="24"/>
          <w:szCs w:val="24"/>
        </w:rPr>
        <w:t>功能</w:t>
      </w:r>
      <w:bookmarkEnd w:id="62"/>
      <w:bookmarkEnd w:id="63"/>
    </w:p>
    <w:p w14:paraId="3F3C8988">
      <w:pPr>
        <w:pStyle w:val="6"/>
        <w:keepNext w:val="0"/>
        <w:keepLines w:val="0"/>
        <w:widowControl/>
        <w:suppressLineNumbers w:val="0"/>
        <w:rPr>
          <w:rFonts w:ascii="Times New Roman" w:hAnsi="Times New Roman" w:eastAsia="宋体"/>
          <w:b w:val="0"/>
          <w:bCs w:val="0"/>
          <w:sz w:val="24"/>
        </w:rPr>
      </w:pPr>
      <w:r>
        <w:rPr>
          <w:rStyle w:val="19"/>
          <w:rFonts w:hint="eastAsia" w:ascii="Times New Roman" w:hAnsi="Times New Roman" w:eastAsia="宋体"/>
          <w:b w:val="0"/>
          <w:bCs w:val="0"/>
          <w:sz w:val="24"/>
          <w:lang w:eastAsia="zh-CN"/>
        </w:rPr>
        <w:t>（</w:t>
      </w:r>
      <w:r>
        <w:rPr>
          <w:rStyle w:val="19"/>
          <w:rFonts w:ascii="Times New Roman" w:hAnsi="Times New Roman" w:eastAsia="宋体"/>
          <w:b w:val="0"/>
          <w:bCs w:val="0"/>
          <w:sz w:val="24"/>
        </w:rPr>
        <w:t>1</w:t>
      </w:r>
      <w:r>
        <w:rPr>
          <w:rStyle w:val="19"/>
          <w:rFonts w:hint="eastAsia" w:ascii="Times New Roman" w:hAnsi="Times New Roman" w:eastAsia="宋体"/>
          <w:b w:val="0"/>
          <w:bCs w:val="0"/>
          <w:sz w:val="24"/>
          <w:lang w:eastAsia="zh-CN"/>
        </w:rPr>
        <w:t>）</w:t>
      </w:r>
      <w:r>
        <w:rPr>
          <w:rStyle w:val="19"/>
          <w:rFonts w:ascii="Times New Roman" w:hAnsi="Times New Roman" w:eastAsia="宋体"/>
          <w:b w:val="0"/>
          <w:bCs w:val="0"/>
          <w:sz w:val="24"/>
        </w:rPr>
        <w:t xml:space="preserve"> 显示欢迎信息</w:t>
      </w:r>
    </w:p>
    <w:p w14:paraId="6165613E">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功能描述</w:t>
      </w:r>
      <w:r>
        <w:rPr>
          <w:rFonts w:ascii="Times New Roman" w:hAnsi="Times New Roman" w:eastAsia="宋体"/>
          <w:b w:val="0"/>
          <w:bCs w:val="0"/>
          <w:sz w:val="24"/>
        </w:rPr>
        <w:t>：在首页顶部区域显示欢迎用户的信息，包括用户的称呼和姓名。</w:t>
      </w:r>
    </w:p>
    <w:p w14:paraId="69AECFA0">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功能实现</w:t>
      </w:r>
      <w:r>
        <w:rPr>
          <w:rFonts w:ascii="Times New Roman" w:hAnsi="Times New Roman" w:eastAsia="宋体"/>
          <w:b w:val="0"/>
          <w:bCs w:val="0"/>
          <w:sz w:val="24"/>
        </w:rPr>
        <w:t>：</w:t>
      </w:r>
    </w:p>
    <w:p w14:paraId="1CA21147">
      <w:pPr>
        <w:keepNext w:val="0"/>
        <w:keepLines w:val="0"/>
        <w:widowControl/>
        <w:numPr>
          <w:ilvl w:val="1"/>
          <w:numId w:val="37"/>
        </w:numPr>
        <w:suppressLineNumbers w:val="0"/>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从用户的登录信息中获取用户名（如</w:t>
      </w:r>
      <w:r>
        <w:rPr>
          <w:rStyle w:val="23"/>
          <w:rFonts w:ascii="Times New Roman" w:hAnsi="Times New Roman" w:eastAsia="宋体"/>
          <w:b w:val="0"/>
          <w:bCs w:val="0"/>
          <w:sz w:val="24"/>
        </w:rPr>
        <w:t>cname</w:t>
      </w:r>
      <w:r>
        <w:rPr>
          <w:rFonts w:ascii="Times New Roman" w:hAnsi="Times New Roman" w:eastAsia="宋体"/>
          <w:b w:val="0"/>
          <w:bCs w:val="0"/>
          <w:sz w:val="24"/>
        </w:rPr>
        <w:t>），动态显示在欢迎信息中。</w:t>
      </w:r>
    </w:p>
    <w:p w14:paraId="26A34123">
      <w:pPr>
        <w:keepNext w:val="0"/>
        <w:keepLines w:val="0"/>
        <w:widowControl/>
        <w:numPr>
          <w:ilvl w:val="1"/>
          <w:numId w:val="37"/>
        </w:numPr>
        <w:suppressLineNumbers w:val="0"/>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通过</w:t>
      </w:r>
      <w:r>
        <w:rPr>
          <w:rStyle w:val="23"/>
          <w:rFonts w:ascii="Times New Roman" w:hAnsi="Times New Roman" w:eastAsia="宋体"/>
          <w:b w:val="0"/>
          <w:bCs w:val="0"/>
          <w:sz w:val="24"/>
        </w:rPr>
        <w:t>&lt;i&gt;</w:t>
      </w:r>
      <w:r>
        <w:rPr>
          <w:rFonts w:ascii="Times New Roman" w:hAnsi="Times New Roman" w:eastAsia="宋体"/>
          <w:b w:val="0"/>
          <w:bCs w:val="0"/>
          <w:sz w:val="24"/>
        </w:rPr>
        <w:t>标签结合</w:t>
      </w:r>
      <w:r>
        <w:rPr>
          <w:rStyle w:val="23"/>
          <w:rFonts w:ascii="Times New Roman" w:hAnsi="Times New Roman" w:eastAsia="宋体"/>
          <w:b w:val="0"/>
          <w:bCs w:val="0"/>
          <w:sz w:val="24"/>
        </w:rPr>
        <w:t>iconfont</w:t>
      </w:r>
      <w:r>
        <w:rPr>
          <w:rFonts w:ascii="Times New Roman" w:hAnsi="Times New Roman" w:eastAsia="宋体"/>
          <w:b w:val="0"/>
          <w:bCs w:val="0"/>
          <w:sz w:val="24"/>
        </w:rPr>
        <w:t>显示一个用户友好的图标，增强视觉效果。</w:t>
      </w:r>
    </w:p>
    <w:p w14:paraId="0995E5AC">
      <w:pPr>
        <w:pStyle w:val="16"/>
        <w:keepNext w:val="0"/>
        <w:keepLines w:val="0"/>
        <w:widowControl/>
        <w:suppressLineNumbers w:val="0"/>
        <w:spacing w:beforeAutospacing="1" w:afterAutospacing="1"/>
        <w:ind w:left="720"/>
        <w:rPr>
          <w:rFonts w:ascii="Times New Roman" w:hAnsi="Times New Roman" w:eastAsia="宋体"/>
          <w:b w:val="0"/>
          <w:bCs w:val="0"/>
          <w:sz w:val="24"/>
        </w:rPr>
      </w:pPr>
      <w:r>
        <w:rPr>
          <w:rStyle w:val="19"/>
          <w:rFonts w:ascii="Times New Roman" w:hAnsi="Times New Roman" w:eastAsia="宋体"/>
          <w:b w:val="0"/>
          <w:bCs w:val="0"/>
          <w:sz w:val="24"/>
        </w:rPr>
        <w:t>交互流程</w:t>
      </w:r>
      <w:r>
        <w:rPr>
          <w:rFonts w:ascii="Times New Roman" w:hAnsi="Times New Roman" w:eastAsia="宋体"/>
          <w:b w:val="0"/>
          <w:bCs w:val="0"/>
          <w:sz w:val="24"/>
        </w:rPr>
        <w:t>：</w:t>
      </w:r>
    </w:p>
    <w:p w14:paraId="662A8D30">
      <w:pPr>
        <w:keepNext w:val="0"/>
        <w:keepLines w:val="0"/>
        <w:widowControl/>
        <w:numPr>
          <w:ilvl w:val="1"/>
          <w:numId w:val="38"/>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系统读取登录用户信息后，将用户名显示在欢迎信息区域。</w:t>
      </w:r>
    </w:p>
    <w:p w14:paraId="2F2AC4BD">
      <w:pPr>
        <w:keepNext w:val="0"/>
        <w:keepLines w:val="0"/>
        <w:widowControl/>
        <w:numPr>
          <w:ilvl w:val="1"/>
          <w:numId w:val="38"/>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若用户未登录，则显示默认欢迎信息或提示用户登录。</w:t>
      </w:r>
    </w:p>
    <w:p w14:paraId="6BD3ABEC">
      <w:pPr>
        <w:pStyle w:val="6"/>
        <w:keepNext w:val="0"/>
        <w:keepLines w:val="0"/>
        <w:widowControl/>
        <w:suppressLineNumbers w:val="0"/>
        <w:rPr>
          <w:rFonts w:ascii="Times New Roman" w:hAnsi="Times New Roman" w:eastAsia="宋体"/>
          <w:b w:val="0"/>
          <w:bCs w:val="0"/>
          <w:sz w:val="24"/>
        </w:rPr>
      </w:pPr>
      <w:r>
        <w:rPr>
          <w:rStyle w:val="19"/>
          <w:rFonts w:hint="eastAsia" w:ascii="Times New Roman" w:hAnsi="Times New Roman" w:eastAsia="宋体"/>
          <w:b w:val="0"/>
          <w:bCs w:val="0"/>
          <w:sz w:val="24"/>
          <w:lang w:eastAsia="zh-CN"/>
        </w:rPr>
        <w:t>（</w:t>
      </w:r>
      <w:r>
        <w:rPr>
          <w:rStyle w:val="19"/>
          <w:rFonts w:hint="eastAsia" w:ascii="Times New Roman" w:hAnsi="Times New Roman" w:eastAsia="宋体"/>
          <w:b w:val="0"/>
          <w:bCs w:val="0"/>
          <w:sz w:val="24"/>
          <w:lang w:val="en-US" w:eastAsia="zh-CN"/>
        </w:rPr>
        <w:t>2）</w:t>
      </w:r>
      <w:r>
        <w:rPr>
          <w:rStyle w:val="19"/>
          <w:rFonts w:ascii="Times New Roman" w:hAnsi="Times New Roman" w:eastAsia="宋体"/>
          <w:b w:val="0"/>
          <w:bCs w:val="0"/>
          <w:sz w:val="24"/>
        </w:rPr>
        <w:t>公告列表展示</w:t>
      </w:r>
    </w:p>
    <w:p w14:paraId="28978D4C">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功能描述</w:t>
      </w:r>
      <w:r>
        <w:rPr>
          <w:rFonts w:ascii="Times New Roman" w:hAnsi="Times New Roman" w:eastAsia="宋体"/>
          <w:b w:val="0"/>
          <w:bCs w:val="0"/>
          <w:sz w:val="24"/>
        </w:rPr>
        <w:t>：在首页中部区域显示一组公告列表，包括公告标题和图标，用于提示重要信息。</w:t>
      </w:r>
    </w:p>
    <w:p w14:paraId="6605C933">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功能实现</w:t>
      </w:r>
      <w:r>
        <w:rPr>
          <w:rFonts w:ascii="Times New Roman" w:hAnsi="Times New Roman" w:eastAsia="宋体"/>
          <w:b w:val="0"/>
          <w:bCs w:val="0"/>
          <w:sz w:val="24"/>
        </w:rPr>
        <w:t>：</w:t>
      </w:r>
    </w:p>
    <w:p w14:paraId="797181AD">
      <w:pPr>
        <w:keepNext w:val="0"/>
        <w:keepLines w:val="0"/>
        <w:widowControl/>
        <w:numPr>
          <w:ilvl w:val="1"/>
          <w:numId w:val="39"/>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通过</w:t>
      </w:r>
      <w:r>
        <w:rPr>
          <w:rStyle w:val="23"/>
          <w:rFonts w:ascii="Times New Roman" w:hAnsi="Times New Roman" w:eastAsia="宋体"/>
          <w:b w:val="0"/>
          <w:bCs w:val="0"/>
          <w:sz w:val="24"/>
        </w:rPr>
        <w:t>&lt;ul&gt;</w:t>
      </w:r>
      <w:r>
        <w:rPr>
          <w:rFonts w:ascii="Times New Roman" w:hAnsi="Times New Roman" w:eastAsia="宋体"/>
          <w:b w:val="0"/>
          <w:bCs w:val="0"/>
          <w:sz w:val="24"/>
        </w:rPr>
        <w:t>和</w:t>
      </w:r>
      <w:r>
        <w:rPr>
          <w:rStyle w:val="23"/>
          <w:rFonts w:ascii="Times New Roman" w:hAnsi="Times New Roman" w:eastAsia="宋体"/>
          <w:b w:val="0"/>
          <w:bCs w:val="0"/>
          <w:sz w:val="24"/>
        </w:rPr>
        <w:t>&lt;li&gt;</w:t>
      </w:r>
      <w:r>
        <w:rPr>
          <w:rFonts w:ascii="Times New Roman" w:hAnsi="Times New Roman" w:eastAsia="宋体"/>
          <w:b w:val="0"/>
          <w:bCs w:val="0"/>
          <w:sz w:val="24"/>
        </w:rPr>
        <w:t>标签实现公告内容的列表展示。</w:t>
      </w:r>
    </w:p>
    <w:p w14:paraId="138D9A24">
      <w:pPr>
        <w:keepNext w:val="0"/>
        <w:keepLines w:val="0"/>
        <w:widowControl/>
        <w:numPr>
          <w:ilvl w:val="1"/>
          <w:numId w:val="39"/>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每条公告配有</w:t>
      </w:r>
      <w:r>
        <w:rPr>
          <w:rStyle w:val="23"/>
          <w:rFonts w:ascii="Times New Roman" w:hAnsi="Times New Roman" w:eastAsia="宋体"/>
          <w:b w:val="0"/>
          <w:bCs w:val="0"/>
          <w:sz w:val="24"/>
        </w:rPr>
        <w:t>iconfont</w:t>
      </w:r>
      <w:r>
        <w:rPr>
          <w:rFonts w:ascii="Times New Roman" w:hAnsi="Times New Roman" w:eastAsia="宋体"/>
          <w:b w:val="0"/>
          <w:bCs w:val="0"/>
          <w:sz w:val="24"/>
        </w:rPr>
        <w:t>图标，用于提示其类型（如活动、假期等）。</w:t>
      </w:r>
    </w:p>
    <w:p w14:paraId="24C5B0FF">
      <w:pPr>
        <w:keepNext w:val="0"/>
        <w:keepLines w:val="0"/>
        <w:widowControl/>
        <w:numPr>
          <w:ilvl w:val="1"/>
          <w:numId w:val="39"/>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公告内容通过后台动态获取，并在前端页面渲染展示。</w:t>
      </w:r>
    </w:p>
    <w:p w14:paraId="1E415F2D">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交互流程</w:t>
      </w:r>
      <w:r>
        <w:rPr>
          <w:rFonts w:ascii="Times New Roman" w:hAnsi="Times New Roman" w:eastAsia="宋体"/>
          <w:b w:val="0"/>
          <w:bCs w:val="0"/>
          <w:sz w:val="24"/>
        </w:rPr>
        <w:t>：</w:t>
      </w:r>
    </w:p>
    <w:p w14:paraId="315D2C61">
      <w:pPr>
        <w:keepNext w:val="0"/>
        <w:keepLines w:val="0"/>
        <w:widowControl/>
        <w:numPr>
          <w:ilvl w:val="1"/>
          <w:numId w:val="40"/>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前端页面加载时调用接口获取公告内容（可扩展为动态获取）。</w:t>
      </w:r>
    </w:p>
    <w:p w14:paraId="4EE927E9">
      <w:pPr>
        <w:keepNext w:val="0"/>
        <w:keepLines w:val="0"/>
        <w:widowControl/>
        <w:numPr>
          <w:ilvl w:val="1"/>
          <w:numId w:val="40"/>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返回的数据以公告列表的形式显示在页面中，每条公告支持点击事件。</w:t>
      </w:r>
    </w:p>
    <w:p w14:paraId="7D6A312B">
      <w:pPr>
        <w:pStyle w:val="6"/>
        <w:keepNext w:val="0"/>
        <w:keepLines w:val="0"/>
        <w:widowControl/>
        <w:suppressLineNumbers w:val="0"/>
        <w:rPr>
          <w:rFonts w:ascii="Times New Roman" w:hAnsi="Times New Roman" w:eastAsia="宋体"/>
          <w:b w:val="0"/>
          <w:bCs w:val="0"/>
          <w:sz w:val="24"/>
        </w:rPr>
      </w:pPr>
      <w:r>
        <w:rPr>
          <w:rStyle w:val="19"/>
          <w:rFonts w:hint="eastAsia" w:ascii="Times New Roman" w:hAnsi="Times New Roman" w:eastAsia="宋体"/>
          <w:b w:val="0"/>
          <w:bCs w:val="0"/>
          <w:sz w:val="24"/>
          <w:lang w:eastAsia="zh-CN"/>
        </w:rPr>
        <w:t>（</w:t>
      </w:r>
      <w:r>
        <w:rPr>
          <w:rStyle w:val="19"/>
          <w:rFonts w:ascii="Times New Roman" w:hAnsi="Times New Roman" w:eastAsia="宋体"/>
          <w:b w:val="0"/>
          <w:bCs w:val="0"/>
          <w:sz w:val="24"/>
        </w:rPr>
        <w:t xml:space="preserve">3 </w:t>
      </w:r>
      <w:r>
        <w:rPr>
          <w:rStyle w:val="19"/>
          <w:rFonts w:hint="eastAsia" w:ascii="Times New Roman" w:hAnsi="Times New Roman" w:eastAsia="宋体"/>
          <w:b w:val="0"/>
          <w:bCs w:val="0"/>
          <w:sz w:val="24"/>
          <w:lang w:eastAsia="zh-CN"/>
        </w:rPr>
        <w:t>）</w:t>
      </w:r>
      <w:r>
        <w:rPr>
          <w:rStyle w:val="19"/>
          <w:rFonts w:ascii="Times New Roman" w:hAnsi="Times New Roman" w:eastAsia="宋体"/>
          <w:b w:val="0"/>
          <w:bCs w:val="0"/>
          <w:sz w:val="24"/>
        </w:rPr>
        <w:t>公告详情弹窗</w:t>
      </w:r>
    </w:p>
    <w:p w14:paraId="44AF49B5">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功能描述</w:t>
      </w:r>
      <w:r>
        <w:rPr>
          <w:rFonts w:ascii="Times New Roman" w:hAnsi="Times New Roman" w:eastAsia="宋体"/>
          <w:b w:val="0"/>
          <w:bCs w:val="0"/>
          <w:sz w:val="24"/>
        </w:rPr>
        <w:t>：用户点击某条公告后，系统弹出详细信息窗口，展示公告的具体内容。</w:t>
      </w:r>
    </w:p>
    <w:p w14:paraId="2DDF6EF7">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功能实现</w:t>
      </w:r>
      <w:r>
        <w:rPr>
          <w:rFonts w:ascii="Times New Roman" w:hAnsi="Times New Roman" w:eastAsia="宋体"/>
          <w:b w:val="0"/>
          <w:bCs w:val="0"/>
          <w:sz w:val="24"/>
        </w:rPr>
        <w:t>：</w:t>
      </w:r>
    </w:p>
    <w:p w14:paraId="4DEA79B9">
      <w:pPr>
        <w:keepNext w:val="0"/>
        <w:keepLines w:val="0"/>
        <w:widowControl/>
        <w:numPr>
          <w:ilvl w:val="1"/>
          <w:numId w:val="41"/>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每条公告项绑定点击事件（</w:t>
      </w:r>
      <w:r>
        <w:rPr>
          <w:rStyle w:val="23"/>
          <w:rFonts w:ascii="Times New Roman" w:hAnsi="Times New Roman" w:eastAsia="宋体"/>
          <w:b w:val="0"/>
          <w:bCs w:val="0"/>
          <w:sz w:val="24"/>
        </w:rPr>
        <w:t>@click="openMsg"</w:t>
      </w:r>
      <w:r>
        <w:rPr>
          <w:rFonts w:ascii="Times New Roman" w:hAnsi="Times New Roman" w:eastAsia="宋体"/>
          <w:b w:val="0"/>
          <w:bCs w:val="0"/>
          <w:sz w:val="24"/>
        </w:rPr>
        <w:t>），触发公告详情展示。</w:t>
      </w:r>
    </w:p>
    <w:p w14:paraId="3F30DE1D">
      <w:pPr>
        <w:keepNext w:val="0"/>
        <w:keepLines w:val="0"/>
        <w:widowControl/>
        <w:numPr>
          <w:ilvl w:val="1"/>
          <w:numId w:val="41"/>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通过</w:t>
      </w:r>
      <w:r>
        <w:rPr>
          <w:rStyle w:val="23"/>
          <w:rFonts w:ascii="Times New Roman" w:hAnsi="Times New Roman" w:eastAsia="宋体"/>
          <w:b w:val="0"/>
          <w:bCs w:val="0"/>
          <w:sz w:val="24"/>
        </w:rPr>
        <w:t>this.$alert()</w:t>
      </w:r>
      <w:r>
        <w:rPr>
          <w:rFonts w:ascii="Times New Roman" w:hAnsi="Times New Roman" w:eastAsia="宋体"/>
          <w:b w:val="0"/>
          <w:bCs w:val="0"/>
          <w:sz w:val="24"/>
        </w:rPr>
        <w:t>实现弹窗功能，弹窗中显示标题和详细内容。</w:t>
      </w:r>
    </w:p>
    <w:p w14:paraId="3462B61E">
      <w:pPr>
        <w:keepNext w:val="0"/>
        <w:keepLines w:val="0"/>
        <w:widowControl/>
        <w:numPr>
          <w:ilvl w:val="1"/>
          <w:numId w:val="41"/>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支持多种交互样式（如确定按钮、关闭按钮等）。</w:t>
      </w:r>
    </w:p>
    <w:p w14:paraId="1ACAD253">
      <w:pPr>
        <w:pStyle w:val="16"/>
        <w:keepNext w:val="0"/>
        <w:keepLines w:val="0"/>
        <w:widowControl/>
        <w:suppressLineNumbers w:val="0"/>
        <w:spacing w:beforeAutospacing="1" w:afterAutospacing="1"/>
        <w:ind w:firstLine="480" w:firstLineChars="200"/>
        <w:rPr>
          <w:rFonts w:ascii="Times New Roman" w:hAnsi="Times New Roman" w:eastAsia="宋体"/>
          <w:b w:val="0"/>
          <w:bCs w:val="0"/>
          <w:sz w:val="24"/>
        </w:rPr>
      </w:pPr>
      <w:r>
        <w:rPr>
          <w:rStyle w:val="19"/>
          <w:rFonts w:ascii="Times New Roman" w:hAnsi="Times New Roman" w:eastAsia="宋体"/>
          <w:b w:val="0"/>
          <w:bCs w:val="0"/>
          <w:sz w:val="24"/>
        </w:rPr>
        <w:t>交互流程</w:t>
      </w:r>
      <w:r>
        <w:rPr>
          <w:rFonts w:ascii="Times New Roman" w:hAnsi="Times New Roman" w:eastAsia="宋体"/>
          <w:b w:val="0"/>
          <w:bCs w:val="0"/>
          <w:sz w:val="24"/>
        </w:rPr>
        <w:t>：</w:t>
      </w:r>
    </w:p>
    <w:p w14:paraId="5C1D9F93">
      <w:pPr>
        <w:keepNext w:val="0"/>
        <w:keepLines w:val="0"/>
        <w:widowControl/>
        <w:numPr>
          <w:ilvl w:val="1"/>
          <w:numId w:val="42"/>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用户点击公告列表中的某条公告，触发</w:t>
      </w:r>
      <w:r>
        <w:rPr>
          <w:rStyle w:val="23"/>
          <w:rFonts w:ascii="Times New Roman" w:hAnsi="Times New Roman" w:eastAsia="宋体"/>
          <w:b w:val="0"/>
          <w:bCs w:val="0"/>
          <w:sz w:val="24"/>
        </w:rPr>
        <w:t>openMsg()</w:t>
      </w:r>
      <w:r>
        <w:rPr>
          <w:rFonts w:ascii="Times New Roman" w:hAnsi="Times New Roman" w:eastAsia="宋体"/>
          <w:b w:val="0"/>
          <w:bCs w:val="0"/>
          <w:sz w:val="24"/>
        </w:rPr>
        <w:t>方法。</w:t>
      </w:r>
    </w:p>
    <w:p w14:paraId="314FBE70">
      <w:pPr>
        <w:keepNext w:val="0"/>
        <w:keepLines w:val="0"/>
        <w:widowControl/>
        <w:numPr>
          <w:ilvl w:val="1"/>
          <w:numId w:val="42"/>
        </w:numPr>
        <w:suppressLineNumbers w:val="0"/>
        <w:tabs>
          <w:tab w:val="left" w:pos="1440"/>
        </w:tabs>
        <w:spacing w:before="0" w:beforeAutospacing="1" w:after="0" w:afterAutospacing="1"/>
        <w:ind w:left="1440" w:hanging="360"/>
        <w:rPr>
          <w:rFonts w:ascii="Times New Roman" w:hAnsi="Times New Roman" w:eastAsia="宋体"/>
          <w:b w:val="0"/>
          <w:bCs w:val="0"/>
          <w:sz w:val="24"/>
        </w:rPr>
      </w:pPr>
      <w:r>
        <w:rPr>
          <w:rFonts w:ascii="Times New Roman" w:hAnsi="Times New Roman" w:eastAsia="宋体"/>
          <w:b w:val="0"/>
          <w:bCs w:val="0"/>
          <w:sz w:val="24"/>
        </w:rPr>
        <w:t>系统调用弹窗组件，显示公告的详细信息内容。</w:t>
      </w:r>
    </w:p>
    <w:p w14:paraId="49BC667A">
      <w:pPr>
        <w:keepNext w:val="0"/>
        <w:keepLines w:val="0"/>
        <w:widowControl/>
        <w:numPr>
          <w:ilvl w:val="1"/>
          <w:numId w:val="42"/>
        </w:numPr>
        <w:suppressLineNumbers w:val="0"/>
        <w:tabs>
          <w:tab w:val="left" w:pos="1440"/>
        </w:tabs>
        <w:spacing w:before="0" w:beforeAutospacing="1" w:after="0" w:afterAutospacing="1"/>
        <w:ind w:left="1440" w:hanging="360"/>
        <w:rPr>
          <w:rStyle w:val="30"/>
          <w:rFonts w:hint="eastAsia" w:ascii="宋体" w:hAnsi="宋体" w:eastAsia="宋体" w:cs="宋体"/>
          <w:sz w:val="24"/>
          <w:szCs w:val="24"/>
        </w:rPr>
      </w:pPr>
      <w:r>
        <w:rPr>
          <w:rFonts w:ascii="Times New Roman" w:hAnsi="Times New Roman" w:eastAsia="宋体"/>
          <w:sz w:val="24"/>
        </w:rPr>
        <w:t>用户点击确认按钮，关闭弹窗。</w:t>
      </w:r>
    </w:p>
    <w:p w14:paraId="5BB42AFD">
      <w:pPr>
        <w:pStyle w:val="3"/>
        <w:numPr>
          <w:ilvl w:val="1"/>
          <w:numId w:val="26"/>
        </w:numPr>
        <w:ind w:left="567" w:leftChars="0" w:hanging="567" w:firstLineChars="0"/>
        <w:rPr>
          <w:rFonts w:hint="eastAsia" w:cs="Arial"/>
        </w:rPr>
      </w:pPr>
      <w:bookmarkStart w:id="64" w:name="_Toc10542"/>
      <w:bookmarkStart w:id="65" w:name="_Toc16985"/>
      <w:r>
        <w:rPr>
          <w:rFonts w:hint="eastAsia" w:cs="Arial"/>
        </w:rPr>
        <w:t>数据库设计</w:t>
      </w:r>
      <w:bookmarkEnd w:id="64"/>
      <w:bookmarkEnd w:id="65"/>
    </w:p>
    <w:p w14:paraId="29E20F7E">
      <w:pPr>
        <w:pStyle w:val="4"/>
        <w:numPr>
          <w:ilvl w:val="2"/>
          <w:numId w:val="43"/>
        </w:numPr>
        <w:spacing w:before="156" w:after="156"/>
        <w:ind w:left="709" w:leftChars="0" w:hanging="709" w:firstLineChars="0"/>
        <w:rPr>
          <w:rFonts w:hint="eastAsia" w:asciiTheme="minorEastAsia" w:hAnsiTheme="minorEastAsia" w:eastAsiaTheme="minorEastAsia"/>
          <w:i w:val="0"/>
          <w:iCs w:val="0"/>
          <w:sz w:val="24"/>
          <w:szCs w:val="24"/>
        </w:rPr>
      </w:pPr>
      <w:bookmarkStart w:id="66" w:name="_Toc24868"/>
      <w:bookmarkStart w:id="67" w:name="_Toc4759"/>
      <w:r>
        <w:rPr>
          <w:rFonts w:hint="eastAsia" w:asciiTheme="minorEastAsia" w:hAnsiTheme="minorEastAsia" w:eastAsiaTheme="minorEastAsia"/>
          <w:i w:val="0"/>
          <w:iCs w:val="0"/>
          <w:sz w:val="24"/>
          <w:szCs w:val="24"/>
          <w:lang w:val="en-US" w:eastAsia="zh-CN"/>
        </w:rPr>
        <w:t>留言</w:t>
      </w:r>
      <w:r>
        <w:rPr>
          <w:rFonts w:hint="eastAsia" w:asciiTheme="minorEastAsia" w:hAnsiTheme="minorEastAsia" w:eastAsiaTheme="minorEastAsia"/>
          <w:i w:val="0"/>
          <w:iCs w:val="0"/>
          <w:sz w:val="24"/>
          <w:szCs w:val="24"/>
        </w:rPr>
        <w:t>信息表</w:t>
      </w:r>
      <w:bookmarkEnd w:id="66"/>
      <w:bookmarkEnd w:id="67"/>
    </w:p>
    <w:tbl>
      <w:tblPr>
        <w:tblStyle w:val="17"/>
        <w:tblW w:w="8887" w:type="dxa"/>
        <w:tblInd w:w="0" w:type="dxa"/>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13" w:type="dxa"/>
          <w:bottom w:w="0" w:type="dxa"/>
          <w:right w:w="113" w:type="dxa"/>
        </w:tblCellMar>
      </w:tblPr>
      <w:tblGrid>
        <w:gridCol w:w="1872"/>
        <w:gridCol w:w="1589"/>
        <w:gridCol w:w="1813"/>
        <w:gridCol w:w="1276"/>
        <w:gridCol w:w="1275"/>
        <w:gridCol w:w="1062"/>
      </w:tblGrid>
      <w:tr w14:paraId="75FFF2D6">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single" w:color="auto" w:sz="6" w:space="0"/>
              <w:left w:val="single" w:color="auto" w:sz="6" w:space="0"/>
              <w:bottom w:val="single" w:color="auto" w:sz="6" w:space="0"/>
              <w:right w:val="nil"/>
            </w:tcBorders>
            <w:noWrap w:val="0"/>
            <w:vAlign w:val="top"/>
          </w:tcPr>
          <w:p w14:paraId="57976DE7">
            <w:pPr>
              <w:jc w:val="center"/>
              <w:rPr>
                <w:rFonts w:ascii="Tahoma" w:hAnsi="Tahoma" w:cs="Tahoma"/>
                <w:i w:val="0"/>
                <w:iCs w:val="0"/>
                <w:sz w:val="24"/>
                <w:szCs w:val="24"/>
              </w:rPr>
            </w:pPr>
            <w:r>
              <w:rPr>
                <w:rFonts w:ascii="Tahoma" w:hAnsi="Tahoma" w:cs="Tahoma"/>
                <w:i w:val="0"/>
                <w:iCs w:val="0"/>
                <w:sz w:val="24"/>
                <w:szCs w:val="24"/>
              </w:rPr>
              <w:t>字段名</w:t>
            </w:r>
          </w:p>
        </w:tc>
        <w:tc>
          <w:tcPr>
            <w:tcW w:w="1589" w:type="dxa"/>
            <w:tcBorders>
              <w:top w:val="single" w:color="auto" w:sz="6" w:space="0"/>
              <w:left w:val="single" w:color="auto" w:sz="6" w:space="0"/>
              <w:bottom w:val="single" w:color="auto" w:sz="6" w:space="0"/>
              <w:right w:val="nil"/>
            </w:tcBorders>
            <w:noWrap w:val="0"/>
            <w:vAlign w:val="top"/>
          </w:tcPr>
          <w:p w14:paraId="2348F3D0">
            <w:pPr>
              <w:jc w:val="center"/>
              <w:rPr>
                <w:rFonts w:ascii="Tahoma" w:hAnsi="Tahoma" w:cs="Tahoma"/>
                <w:i w:val="0"/>
                <w:iCs w:val="0"/>
                <w:sz w:val="24"/>
                <w:szCs w:val="24"/>
              </w:rPr>
            </w:pPr>
            <w:r>
              <w:rPr>
                <w:rFonts w:ascii="Tahoma" w:hAnsi="Tahoma" w:cs="Tahoma"/>
                <w:i w:val="0"/>
                <w:iCs w:val="0"/>
                <w:sz w:val="24"/>
                <w:szCs w:val="24"/>
              </w:rPr>
              <w:t>列名</w:t>
            </w:r>
          </w:p>
        </w:tc>
        <w:tc>
          <w:tcPr>
            <w:tcW w:w="1813" w:type="dxa"/>
            <w:tcBorders>
              <w:top w:val="single" w:color="auto" w:sz="6" w:space="0"/>
              <w:left w:val="single" w:color="auto" w:sz="6" w:space="0"/>
              <w:bottom w:val="single" w:color="auto" w:sz="6" w:space="0"/>
              <w:right w:val="nil"/>
            </w:tcBorders>
            <w:noWrap w:val="0"/>
            <w:vAlign w:val="top"/>
          </w:tcPr>
          <w:p w14:paraId="5E1AA0EE">
            <w:pPr>
              <w:jc w:val="center"/>
              <w:rPr>
                <w:rFonts w:ascii="Tahoma" w:hAnsi="Tahoma" w:cs="Tahoma"/>
                <w:i w:val="0"/>
                <w:iCs w:val="0"/>
                <w:sz w:val="24"/>
                <w:szCs w:val="24"/>
              </w:rPr>
            </w:pPr>
            <w:r>
              <w:rPr>
                <w:rFonts w:ascii="Tahoma" w:hAnsi="Tahoma" w:cs="Tahoma"/>
                <w:i w:val="0"/>
                <w:iCs w:val="0"/>
                <w:sz w:val="24"/>
                <w:szCs w:val="24"/>
              </w:rPr>
              <w:t>字段类型</w:t>
            </w:r>
          </w:p>
        </w:tc>
        <w:tc>
          <w:tcPr>
            <w:tcW w:w="1276" w:type="dxa"/>
            <w:tcBorders>
              <w:top w:val="single" w:color="auto" w:sz="6" w:space="0"/>
              <w:left w:val="single" w:color="auto" w:sz="6" w:space="0"/>
              <w:bottom w:val="single" w:color="auto" w:sz="6" w:space="0"/>
              <w:right w:val="nil"/>
            </w:tcBorders>
            <w:noWrap w:val="0"/>
            <w:vAlign w:val="top"/>
          </w:tcPr>
          <w:p w14:paraId="0708F101">
            <w:pPr>
              <w:jc w:val="center"/>
              <w:rPr>
                <w:rFonts w:ascii="Tahoma" w:hAnsi="Tahoma" w:cs="Tahoma"/>
                <w:i w:val="0"/>
                <w:iCs w:val="0"/>
                <w:sz w:val="24"/>
                <w:szCs w:val="24"/>
              </w:rPr>
            </w:pPr>
            <w:r>
              <w:rPr>
                <w:rFonts w:ascii="Tahoma" w:hAnsi="Tahoma" w:cs="Tahoma"/>
                <w:i w:val="0"/>
                <w:iCs w:val="0"/>
                <w:sz w:val="24"/>
                <w:szCs w:val="24"/>
              </w:rPr>
              <w:t>不为空</w:t>
            </w:r>
          </w:p>
        </w:tc>
        <w:tc>
          <w:tcPr>
            <w:tcW w:w="1275" w:type="dxa"/>
            <w:tcBorders>
              <w:top w:val="single" w:color="auto" w:sz="6" w:space="0"/>
              <w:left w:val="single" w:color="auto" w:sz="6" w:space="0"/>
              <w:bottom w:val="single" w:color="auto" w:sz="6" w:space="0"/>
              <w:right w:val="nil"/>
            </w:tcBorders>
            <w:noWrap w:val="0"/>
            <w:vAlign w:val="top"/>
          </w:tcPr>
          <w:p w14:paraId="509FFF39">
            <w:pPr>
              <w:jc w:val="center"/>
              <w:rPr>
                <w:rFonts w:ascii="Tahoma" w:hAnsi="Tahoma" w:cs="Tahoma"/>
                <w:i w:val="0"/>
                <w:iCs w:val="0"/>
                <w:sz w:val="24"/>
                <w:szCs w:val="24"/>
              </w:rPr>
            </w:pPr>
            <w:r>
              <w:rPr>
                <w:rFonts w:ascii="Tahoma" w:hAnsi="Tahoma" w:cs="Tahoma"/>
                <w:i w:val="0"/>
                <w:iCs w:val="0"/>
                <w:sz w:val="24"/>
                <w:szCs w:val="24"/>
              </w:rPr>
              <w:t>主键</w:t>
            </w:r>
          </w:p>
        </w:tc>
        <w:tc>
          <w:tcPr>
            <w:tcW w:w="1062" w:type="dxa"/>
            <w:tcBorders>
              <w:top w:val="single" w:color="auto" w:sz="6" w:space="0"/>
              <w:left w:val="single" w:color="auto" w:sz="6" w:space="0"/>
              <w:bottom w:val="single" w:color="auto" w:sz="6" w:space="0"/>
              <w:right w:val="single" w:color="auto" w:sz="6" w:space="0"/>
            </w:tcBorders>
            <w:noWrap w:val="0"/>
            <w:vAlign w:val="top"/>
          </w:tcPr>
          <w:p w14:paraId="09402F7B">
            <w:pPr>
              <w:jc w:val="center"/>
              <w:rPr>
                <w:rFonts w:ascii="Tahoma" w:hAnsi="Tahoma" w:cs="Tahoma"/>
                <w:i w:val="0"/>
                <w:iCs w:val="0"/>
                <w:sz w:val="24"/>
                <w:szCs w:val="24"/>
              </w:rPr>
            </w:pPr>
            <w:r>
              <w:rPr>
                <w:rFonts w:ascii="Tahoma" w:hAnsi="Tahoma" w:cs="Tahoma"/>
                <w:i w:val="0"/>
                <w:iCs w:val="0"/>
                <w:sz w:val="24"/>
                <w:szCs w:val="24"/>
              </w:rPr>
              <w:t>外键</w:t>
            </w:r>
          </w:p>
        </w:tc>
      </w:tr>
      <w:tr w14:paraId="765804F8">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nil"/>
              <w:left w:val="single" w:color="auto" w:sz="6" w:space="0"/>
              <w:bottom w:val="nil"/>
              <w:right w:val="nil"/>
            </w:tcBorders>
            <w:noWrap w:val="0"/>
            <w:vAlign w:val="top"/>
          </w:tcPr>
          <w:p w14:paraId="31F479B4">
            <w:pPr>
              <w:rPr>
                <w:i w:val="0"/>
                <w:iCs w:val="0"/>
                <w:sz w:val="24"/>
                <w:szCs w:val="24"/>
              </w:rPr>
            </w:pPr>
            <w:r>
              <w:rPr>
                <w:rFonts w:hint="eastAsia" w:cs="宋体"/>
                <w:i w:val="0"/>
                <w:iCs w:val="0"/>
                <w:sz w:val="24"/>
                <w:szCs w:val="24"/>
                <w:lang w:val="en-US" w:eastAsia="zh-CN"/>
              </w:rPr>
              <w:t>留言</w:t>
            </w:r>
            <w:r>
              <w:rPr>
                <w:rFonts w:hint="eastAsia" w:cs="宋体"/>
                <w:i w:val="0"/>
                <w:iCs w:val="0"/>
                <w:sz w:val="24"/>
                <w:szCs w:val="24"/>
              </w:rPr>
              <w:t>编号</w:t>
            </w:r>
          </w:p>
        </w:tc>
        <w:tc>
          <w:tcPr>
            <w:tcW w:w="1589" w:type="dxa"/>
            <w:tcBorders>
              <w:top w:val="nil"/>
              <w:left w:val="single" w:color="auto" w:sz="6" w:space="0"/>
              <w:bottom w:val="nil"/>
              <w:right w:val="nil"/>
            </w:tcBorders>
            <w:noWrap w:val="0"/>
            <w:vAlign w:val="top"/>
          </w:tcPr>
          <w:p w14:paraId="181C4C42">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messageId</w:t>
            </w:r>
          </w:p>
        </w:tc>
        <w:tc>
          <w:tcPr>
            <w:tcW w:w="1813" w:type="dxa"/>
            <w:tcBorders>
              <w:top w:val="nil"/>
              <w:left w:val="single" w:color="auto" w:sz="6" w:space="0"/>
              <w:bottom w:val="nil"/>
              <w:right w:val="nil"/>
            </w:tcBorders>
            <w:noWrap w:val="0"/>
            <w:vAlign w:val="top"/>
          </w:tcPr>
          <w:p w14:paraId="6D74EC69">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int</w:t>
            </w:r>
            <w:r>
              <w:rPr>
                <w:rFonts w:hint="default" w:ascii="Times New Roman" w:hAnsi="Times New Roman" w:eastAsia="宋体" w:cs="Times New Roman"/>
                <w:i w:val="0"/>
                <w:iCs w:val="0"/>
                <w:color w:val="000000"/>
                <w:sz w:val="24"/>
                <w:szCs w:val="24"/>
                <w:lang w:val="en-US" w:eastAsia="zh-CN"/>
              </w:rPr>
              <w:t>(255)</w:t>
            </w:r>
          </w:p>
        </w:tc>
        <w:tc>
          <w:tcPr>
            <w:tcW w:w="1276" w:type="dxa"/>
            <w:tcBorders>
              <w:top w:val="nil"/>
              <w:left w:val="single" w:color="auto" w:sz="6" w:space="0"/>
              <w:bottom w:val="nil"/>
              <w:right w:val="nil"/>
            </w:tcBorders>
            <w:noWrap w:val="0"/>
            <w:vAlign w:val="top"/>
          </w:tcPr>
          <w:p w14:paraId="6D1F54AC">
            <w:pPr>
              <w:rPr>
                <w:rFonts w:hint="eastAsia" w:ascii="Tahoma" w:hAnsi="Tahoma" w:eastAsia="宋体" w:cs="Tahoma"/>
                <w:i w:val="0"/>
                <w:iCs w:val="0"/>
                <w:sz w:val="24"/>
                <w:szCs w:val="24"/>
                <w:lang w:val="en-US" w:eastAsia="zh-CN"/>
              </w:rPr>
            </w:pPr>
          </w:p>
        </w:tc>
        <w:tc>
          <w:tcPr>
            <w:tcW w:w="1275" w:type="dxa"/>
            <w:tcBorders>
              <w:top w:val="nil"/>
              <w:left w:val="single" w:color="auto" w:sz="6" w:space="0"/>
              <w:bottom w:val="nil"/>
              <w:right w:val="nil"/>
            </w:tcBorders>
            <w:noWrap w:val="0"/>
            <w:vAlign w:val="top"/>
          </w:tcPr>
          <w:p w14:paraId="280A9554">
            <w:pPr>
              <w:rPr>
                <w:rFonts w:ascii="Tahoma" w:hAnsi="Tahoma" w:cs="Tahoma"/>
                <w:i w:val="0"/>
                <w:iCs w:val="0"/>
                <w:sz w:val="24"/>
                <w:szCs w:val="24"/>
              </w:rPr>
            </w:pPr>
          </w:p>
        </w:tc>
        <w:tc>
          <w:tcPr>
            <w:tcW w:w="1062" w:type="dxa"/>
            <w:tcBorders>
              <w:top w:val="nil"/>
              <w:left w:val="single" w:color="auto" w:sz="6" w:space="0"/>
              <w:bottom w:val="nil"/>
              <w:right w:val="single" w:color="auto" w:sz="6" w:space="0"/>
            </w:tcBorders>
            <w:noWrap w:val="0"/>
            <w:vAlign w:val="top"/>
          </w:tcPr>
          <w:p w14:paraId="1C9E0726">
            <w:pPr>
              <w:rPr>
                <w:rFonts w:ascii="Tahoma" w:hAnsi="Tahoma" w:cs="Tahoma"/>
                <w:i w:val="0"/>
                <w:iCs w:val="0"/>
                <w:sz w:val="24"/>
                <w:szCs w:val="24"/>
              </w:rPr>
            </w:pPr>
          </w:p>
        </w:tc>
      </w:tr>
      <w:tr w14:paraId="1075308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rPr>
          <w:trHeight w:val="550" w:hRule="atLeast"/>
        </w:trPr>
        <w:tc>
          <w:tcPr>
            <w:tcW w:w="1872" w:type="dxa"/>
            <w:tcBorders>
              <w:top w:val="nil"/>
              <w:left w:val="single" w:color="auto" w:sz="6" w:space="0"/>
              <w:bottom w:val="nil"/>
              <w:right w:val="nil"/>
            </w:tcBorders>
            <w:noWrap w:val="0"/>
            <w:vAlign w:val="top"/>
          </w:tcPr>
          <w:p w14:paraId="17539BEB">
            <w:pPr>
              <w:rPr>
                <w:i w:val="0"/>
                <w:iCs w:val="0"/>
                <w:sz w:val="24"/>
                <w:szCs w:val="24"/>
              </w:rPr>
            </w:pPr>
            <w:r>
              <w:rPr>
                <w:rFonts w:hint="eastAsia" w:cs="宋体"/>
                <w:i w:val="0"/>
                <w:iCs w:val="0"/>
                <w:sz w:val="24"/>
                <w:szCs w:val="24"/>
                <w:lang w:val="en-US" w:eastAsia="zh-CN"/>
              </w:rPr>
              <w:t>回复</w:t>
            </w:r>
            <w:r>
              <w:rPr>
                <w:rFonts w:hint="eastAsia" w:cs="宋体"/>
                <w:i w:val="0"/>
                <w:iCs w:val="0"/>
                <w:sz w:val="24"/>
                <w:szCs w:val="24"/>
              </w:rPr>
              <w:t>编号</w:t>
            </w:r>
          </w:p>
        </w:tc>
        <w:tc>
          <w:tcPr>
            <w:tcW w:w="1589" w:type="dxa"/>
            <w:tcBorders>
              <w:top w:val="nil"/>
              <w:left w:val="single" w:color="auto" w:sz="6" w:space="0"/>
              <w:bottom w:val="nil"/>
              <w:right w:val="nil"/>
            </w:tcBorders>
            <w:noWrap w:val="0"/>
            <w:vAlign w:val="top"/>
          </w:tcPr>
          <w:p w14:paraId="4B8C7C5D">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replayId</w:t>
            </w:r>
          </w:p>
        </w:tc>
        <w:tc>
          <w:tcPr>
            <w:tcW w:w="1813" w:type="dxa"/>
            <w:tcBorders>
              <w:top w:val="nil"/>
              <w:left w:val="single" w:color="auto" w:sz="6" w:space="0"/>
              <w:bottom w:val="nil"/>
              <w:right w:val="nil"/>
            </w:tcBorders>
            <w:noWrap w:val="0"/>
            <w:vAlign w:val="top"/>
          </w:tcPr>
          <w:p w14:paraId="49C37037">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int</w:t>
            </w:r>
            <w:r>
              <w:rPr>
                <w:rFonts w:hint="default" w:ascii="Times New Roman" w:hAnsi="Times New Roman" w:eastAsia="宋体" w:cs="Times New Roman"/>
                <w:i w:val="0"/>
                <w:iCs w:val="0"/>
                <w:color w:val="000000"/>
                <w:sz w:val="24"/>
                <w:szCs w:val="24"/>
                <w:lang w:val="en-US" w:eastAsia="zh-CN"/>
              </w:rPr>
              <w:t>(</w:t>
            </w:r>
            <w:r>
              <w:rPr>
                <w:rFonts w:hint="eastAsia" w:ascii="Times New Roman" w:hAnsi="Times New Roman" w:eastAsia="宋体" w:cs="Times New Roman"/>
                <w:i w:val="0"/>
                <w:iCs w:val="0"/>
                <w:color w:val="000000"/>
                <w:sz w:val="24"/>
                <w:szCs w:val="24"/>
                <w:lang w:val="en-US" w:eastAsia="zh-CN"/>
              </w:rPr>
              <w:t>9</w:t>
            </w:r>
            <w:r>
              <w:rPr>
                <w:rFonts w:hint="default" w:ascii="Times New Roman" w:hAnsi="Times New Roman" w:eastAsia="宋体" w:cs="Times New Roman"/>
                <w:i w:val="0"/>
                <w:iCs w:val="0"/>
                <w:color w:val="000000"/>
                <w:sz w:val="24"/>
                <w:szCs w:val="24"/>
                <w:lang w:val="en-US" w:eastAsia="zh-CN"/>
              </w:rPr>
              <w:t>)</w:t>
            </w:r>
          </w:p>
        </w:tc>
        <w:tc>
          <w:tcPr>
            <w:tcW w:w="1276" w:type="dxa"/>
            <w:tcBorders>
              <w:top w:val="nil"/>
              <w:left w:val="single" w:color="auto" w:sz="6" w:space="0"/>
              <w:bottom w:val="nil"/>
              <w:right w:val="nil"/>
            </w:tcBorders>
            <w:noWrap w:val="0"/>
            <w:vAlign w:val="top"/>
          </w:tcPr>
          <w:p w14:paraId="0DEACE5A">
            <w:pPr>
              <w:rPr>
                <w:rFonts w:hint="eastAsia" w:ascii="Tahoma" w:hAnsi="Tahoma" w:eastAsia="宋体" w:cs="Tahoma"/>
                <w:i w:val="0"/>
                <w:iCs w:val="0"/>
                <w:sz w:val="24"/>
                <w:szCs w:val="24"/>
                <w:lang w:val="en-US" w:eastAsia="zh-CN"/>
              </w:rPr>
            </w:pPr>
            <w:r>
              <w:rPr>
                <w:rFonts w:hint="eastAsia" w:ascii="Tahoma" w:hAnsi="Tahoma" w:cs="Tahoma"/>
                <w:i w:val="0"/>
                <w:iCs w:val="0"/>
                <w:sz w:val="24"/>
                <w:szCs w:val="24"/>
                <w:lang w:val="en-US" w:eastAsia="zh-CN"/>
              </w:rPr>
              <w:t>是</w:t>
            </w:r>
          </w:p>
        </w:tc>
        <w:tc>
          <w:tcPr>
            <w:tcW w:w="1275" w:type="dxa"/>
            <w:tcBorders>
              <w:top w:val="nil"/>
              <w:left w:val="single" w:color="auto" w:sz="6" w:space="0"/>
              <w:bottom w:val="nil"/>
              <w:right w:val="nil"/>
            </w:tcBorders>
            <w:noWrap w:val="0"/>
            <w:vAlign w:val="top"/>
          </w:tcPr>
          <w:p w14:paraId="41FE231B">
            <w:pPr>
              <w:rPr>
                <w:rFonts w:hint="eastAsia" w:ascii="Tahoma" w:hAnsi="Tahoma" w:eastAsia="宋体" w:cs="Tahoma"/>
                <w:i w:val="0"/>
                <w:iCs w:val="0"/>
                <w:sz w:val="24"/>
                <w:szCs w:val="24"/>
                <w:lang w:val="en-US" w:eastAsia="zh-CN"/>
              </w:rPr>
            </w:pPr>
            <w:r>
              <w:rPr>
                <w:rFonts w:hint="eastAsia" w:ascii="Tahoma" w:hAnsi="Tahoma" w:cs="Tahoma"/>
                <w:i w:val="0"/>
                <w:iCs w:val="0"/>
                <w:sz w:val="24"/>
                <w:szCs w:val="24"/>
                <w:lang w:val="en-US" w:eastAsia="zh-CN"/>
              </w:rPr>
              <w:t>是</w:t>
            </w:r>
          </w:p>
        </w:tc>
        <w:tc>
          <w:tcPr>
            <w:tcW w:w="1062" w:type="dxa"/>
            <w:tcBorders>
              <w:top w:val="nil"/>
              <w:left w:val="single" w:color="auto" w:sz="6" w:space="0"/>
              <w:bottom w:val="nil"/>
              <w:right w:val="single" w:color="auto" w:sz="6" w:space="0"/>
            </w:tcBorders>
            <w:noWrap w:val="0"/>
            <w:vAlign w:val="top"/>
          </w:tcPr>
          <w:p w14:paraId="4ACC2B1D">
            <w:pPr>
              <w:rPr>
                <w:rFonts w:ascii="Tahoma" w:hAnsi="Tahoma" w:cs="Tahoma"/>
                <w:i w:val="0"/>
                <w:iCs w:val="0"/>
                <w:sz w:val="24"/>
                <w:szCs w:val="24"/>
              </w:rPr>
            </w:pPr>
          </w:p>
        </w:tc>
      </w:tr>
      <w:tr w14:paraId="24AD711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nil"/>
              <w:left w:val="single" w:color="auto" w:sz="6" w:space="0"/>
              <w:bottom w:val="nil"/>
              <w:right w:val="nil"/>
            </w:tcBorders>
            <w:noWrap w:val="0"/>
            <w:vAlign w:val="top"/>
          </w:tcPr>
          <w:p w14:paraId="12E4B526">
            <w:pPr>
              <w:rPr>
                <w:rFonts w:hint="default" w:eastAsia="宋体"/>
                <w:i w:val="0"/>
                <w:iCs w:val="0"/>
                <w:sz w:val="24"/>
                <w:szCs w:val="24"/>
                <w:lang w:val="en-US" w:eastAsia="zh-CN"/>
              </w:rPr>
            </w:pPr>
            <w:r>
              <w:rPr>
                <w:rFonts w:hint="eastAsia"/>
                <w:i w:val="0"/>
                <w:iCs w:val="0"/>
                <w:sz w:val="24"/>
                <w:szCs w:val="24"/>
                <w:lang w:val="en-US" w:eastAsia="zh-CN"/>
              </w:rPr>
              <w:t>内容</w:t>
            </w:r>
          </w:p>
        </w:tc>
        <w:tc>
          <w:tcPr>
            <w:tcW w:w="1589" w:type="dxa"/>
            <w:tcBorders>
              <w:top w:val="nil"/>
              <w:left w:val="single" w:color="auto" w:sz="6" w:space="0"/>
              <w:bottom w:val="nil"/>
              <w:right w:val="nil"/>
            </w:tcBorders>
            <w:noWrap w:val="0"/>
            <w:vAlign w:val="top"/>
          </w:tcPr>
          <w:p w14:paraId="754AF24D">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w:t>
            </w:r>
          </w:p>
        </w:tc>
        <w:tc>
          <w:tcPr>
            <w:tcW w:w="1813" w:type="dxa"/>
            <w:tcBorders>
              <w:top w:val="nil"/>
              <w:left w:val="single" w:color="auto" w:sz="6" w:space="0"/>
              <w:bottom w:val="nil"/>
              <w:right w:val="nil"/>
            </w:tcBorders>
            <w:noWrap w:val="0"/>
            <w:vAlign w:val="top"/>
          </w:tcPr>
          <w:p w14:paraId="671A59C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varchar</w:t>
            </w:r>
            <w:r>
              <w:rPr>
                <w:rFonts w:hint="default" w:ascii="Times New Roman" w:hAnsi="Times New Roman" w:eastAsia="宋体" w:cs="Times New Roman"/>
                <w:i w:val="0"/>
                <w:iCs w:val="0"/>
                <w:color w:val="000000"/>
                <w:sz w:val="24"/>
                <w:szCs w:val="24"/>
                <w:lang w:val="en-US" w:eastAsia="zh-CN"/>
              </w:rPr>
              <w:t>(255) CHARACTER</w:t>
            </w:r>
          </w:p>
        </w:tc>
        <w:tc>
          <w:tcPr>
            <w:tcW w:w="1276" w:type="dxa"/>
            <w:tcBorders>
              <w:top w:val="nil"/>
              <w:left w:val="single" w:color="auto" w:sz="6" w:space="0"/>
              <w:bottom w:val="nil"/>
              <w:right w:val="nil"/>
            </w:tcBorders>
            <w:noWrap w:val="0"/>
            <w:vAlign w:val="top"/>
          </w:tcPr>
          <w:p w14:paraId="4811A4BE">
            <w:pPr>
              <w:rPr>
                <w:rFonts w:ascii="Tahoma" w:hAnsi="Tahoma" w:cs="Tahoma"/>
                <w:i w:val="0"/>
                <w:iCs w:val="0"/>
                <w:sz w:val="24"/>
                <w:szCs w:val="24"/>
              </w:rPr>
            </w:pPr>
          </w:p>
        </w:tc>
        <w:tc>
          <w:tcPr>
            <w:tcW w:w="1275" w:type="dxa"/>
            <w:tcBorders>
              <w:top w:val="nil"/>
              <w:left w:val="single" w:color="auto" w:sz="6" w:space="0"/>
              <w:bottom w:val="nil"/>
              <w:right w:val="nil"/>
            </w:tcBorders>
            <w:noWrap w:val="0"/>
            <w:vAlign w:val="top"/>
          </w:tcPr>
          <w:p w14:paraId="57C83812">
            <w:pPr>
              <w:rPr>
                <w:rFonts w:ascii="Tahoma" w:hAnsi="Tahoma" w:cs="Tahoma"/>
                <w:i w:val="0"/>
                <w:iCs w:val="0"/>
                <w:sz w:val="24"/>
                <w:szCs w:val="24"/>
              </w:rPr>
            </w:pPr>
          </w:p>
        </w:tc>
        <w:tc>
          <w:tcPr>
            <w:tcW w:w="1062" w:type="dxa"/>
            <w:tcBorders>
              <w:top w:val="nil"/>
              <w:left w:val="single" w:color="auto" w:sz="6" w:space="0"/>
              <w:bottom w:val="nil"/>
              <w:right w:val="single" w:color="auto" w:sz="6" w:space="0"/>
            </w:tcBorders>
            <w:noWrap w:val="0"/>
            <w:vAlign w:val="top"/>
          </w:tcPr>
          <w:p w14:paraId="5CA39771">
            <w:pPr>
              <w:rPr>
                <w:rFonts w:ascii="Tahoma" w:hAnsi="Tahoma" w:cs="Tahoma"/>
                <w:i w:val="0"/>
                <w:iCs w:val="0"/>
                <w:sz w:val="24"/>
                <w:szCs w:val="24"/>
              </w:rPr>
            </w:pPr>
          </w:p>
        </w:tc>
      </w:tr>
      <w:tr w14:paraId="3A938135">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rPr>
          <w:trHeight w:val="294" w:hRule="atLeast"/>
        </w:trPr>
        <w:tc>
          <w:tcPr>
            <w:tcW w:w="1872" w:type="dxa"/>
            <w:tcBorders>
              <w:top w:val="nil"/>
              <w:left w:val="single" w:color="auto" w:sz="6" w:space="0"/>
              <w:right w:val="nil"/>
            </w:tcBorders>
            <w:noWrap w:val="0"/>
            <w:vAlign w:val="top"/>
          </w:tcPr>
          <w:p w14:paraId="69532122">
            <w:pPr>
              <w:rPr>
                <w:rFonts w:hint="default" w:eastAsia="宋体"/>
                <w:i w:val="0"/>
                <w:iCs w:val="0"/>
                <w:sz w:val="24"/>
                <w:szCs w:val="24"/>
                <w:lang w:val="en-US" w:eastAsia="zh-CN"/>
              </w:rPr>
            </w:pPr>
            <w:r>
              <w:rPr>
                <w:rFonts w:hint="eastAsia"/>
                <w:i w:val="0"/>
                <w:iCs w:val="0"/>
                <w:sz w:val="24"/>
                <w:szCs w:val="24"/>
                <w:lang w:val="en-US" w:eastAsia="zh-CN"/>
              </w:rPr>
              <w:t>回复时间</w:t>
            </w:r>
          </w:p>
        </w:tc>
        <w:tc>
          <w:tcPr>
            <w:tcW w:w="1589" w:type="dxa"/>
            <w:tcBorders>
              <w:top w:val="nil"/>
              <w:left w:val="single" w:color="auto" w:sz="6" w:space="0"/>
              <w:right w:val="nil"/>
            </w:tcBorders>
            <w:noWrap w:val="0"/>
            <w:vAlign w:val="top"/>
          </w:tcPr>
          <w:p w14:paraId="2133880B">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replayTime</w:t>
            </w:r>
          </w:p>
        </w:tc>
        <w:tc>
          <w:tcPr>
            <w:tcW w:w="1813" w:type="dxa"/>
            <w:tcBorders>
              <w:top w:val="nil"/>
              <w:left w:val="single" w:color="auto" w:sz="6" w:space="0"/>
              <w:right w:val="nil"/>
            </w:tcBorders>
            <w:noWrap w:val="0"/>
            <w:vAlign w:val="top"/>
          </w:tcPr>
          <w:p w14:paraId="46C043E5">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date</w:t>
            </w:r>
          </w:p>
        </w:tc>
        <w:tc>
          <w:tcPr>
            <w:tcW w:w="1276" w:type="dxa"/>
            <w:tcBorders>
              <w:top w:val="nil"/>
              <w:left w:val="single" w:color="auto" w:sz="6" w:space="0"/>
              <w:right w:val="nil"/>
            </w:tcBorders>
            <w:noWrap w:val="0"/>
            <w:vAlign w:val="top"/>
          </w:tcPr>
          <w:p w14:paraId="6D43C2DF">
            <w:pPr>
              <w:rPr>
                <w:rFonts w:ascii="Tahoma" w:hAnsi="Tahoma" w:cs="Tahoma"/>
                <w:i w:val="0"/>
                <w:iCs w:val="0"/>
                <w:sz w:val="24"/>
                <w:szCs w:val="24"/>
              </w:rPr>
            </w:pPr>
          </w:p>
        </w:tc>
        <w:tc>
          <w:tcPr>
            <w:tcW w:w="1275" w:type="dxa"/>
            <w:tcBorders>
              <w:top w:val="nil"/>
              <w:left w:val="single" w:color="auto" w:sz="6" w:space="0"/>
              <w:right w:val="nil"/>
            </w:tcBorders>
            <w:noWrap w:val="0"/>
            <w:vAlign w:val="top"/>
          </w:tcPr>
          <w:p w14:paraId="216AA7B0">
            <w:pPr>
              <w:rPr>
                <w:rFonts w:ascii="Tahoma" w:hAnsi="Tahoma" w:cs="Tahoma"/>
                <w:i w:val="0"/>
                <w:iCs w:val="0"/>
                <w:sz w:val="24"/>
                <w:szCs w:val="24"/>
              </w:rPr>
            </w:pPr>
          </w:p>
        </w:tc>
        <w:tc>
          <w:tcPr>
            <w:tcW w:w="1062" w:type="dxa"/>
            <w:tcBorders>
              <w:top w:val="nil"/>
              <w:left w:val="single" w:color="auto" w:sz="6" w:space="0"/>
              <w:right w:val="single" w:color="auto" w:sz="6" w:space="0"/>
            </w:tcBorders>
            <w:noWrap w:val="0"/>
            <w:vAlign w:val="top"/>
          </w:tcPr>
          <w:p w14:paraId="32542EE7">
            <w:pPr>
              <w:rPr>
                <w:rFonts w:ascii="Tahoma" w:hAnsi="Tahoma" w:cs="Tahoma"/>
                <w:i w:val="0"/>
                <w:iCs w:val="0"/>
                <w:sz w:val="24"/>
                <w:szCs w:val="24"/>
              </w:rPr>
            </w:pPr>
          </w:p>
        </w:tc>
      </w:tr>
    </w:tbl>
    <w:p w14:paraId="0CE0590C">
      <w:pPr>
        <w:spacing w:line="360" w:lineRule="auto"/>
      </w:pPr>
      <w:r>
        <w:drawing>
          <wp:inline distT="0" distB="0" distL="114300" distR="114300">
            <wp:extent cx="5974715" cy="1612265"/>
            <wp:effectExtent l="0" t="0" r="14605" b="317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2"/>
                    <a:stretch>
                      <a:fillRect/>
                    </a:stretch>
                  </pic:blipFill>
                  <pic:spPr>
                    <a:xfrm>
                      <a:off x="0" y="0"/>
                      <a:ext cx="5974715" cy="1612265"/>
                    </a:xfrm>
                    <a:prstGeom prst="rect">
                      <a:avLst/>
                    </a:prstGeom>
                    <a:noFill/>
                    <a:ln>
                      <a:noFill/>
                    </a:ln>
                  </pic:spPr>
                </pic:pic>
              </a:graphicData>
            </a:graphic>
          </wp:inline>
        </w:drawing>
      </w:r>
    </w:p>
    <w:p w14:paraId="74D6C5D1">
      <w:pPr>
        <w:spacing w:line="360" w:lineRule="auto"/>
        <w:rPr>
          <w:rFonts w:hint="eastAsia"/>
        </w:rPr>
      </w:pPr>
      <w:r>
        <w:drawing>
          <wp:inline distT="0" distB="0" distL="114300" distR="114300">
            <wp:extent cx="5920105" cy="1776095"/>
            <wp:effectExtent l="0" t="0" r="8255" b="698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3"/>
                    <a:stretch>
                      <a:fillRect/>
                    </a:stretch>
                  </pic:blipFill>
                  <pic:spPr>
                    <a:xfrm>
                      <a:off x="0" y="0"/>
                      <a:ext cx="5920105" cy="1776095"/>
                    </a:xfrm>
                    <a:prstGeom prst="rect">
                      <a:avLst/>
                    </a:prstGeom>
                    <a:noFill/>
                    <a:ln>
                      <a:noFill/>
                    </a:ln>
                  </pic:spPr>
                </pic:pic>
              </a:graphicData>
            </a:graphic>
          </wp:inline>
        </w:drawing>
      </w:r>
    </w:p>
    <w:p w14:paraId="208B966A">
      <w:pPr>
        <w:pStyle w:val="4"/>
        <w:numPr>
          <w:ilvl w:val="2"/>
          <w:numId w:val="43"/>
        </w:numPr>
        <w:spacing w:before="156" w:after="156"/>
        <w:ind w:left="709" w:leftChars="0" w:hanging="709" w:firstLineChars="0"/>
        <w:rPr>
          <w:rFonts w:hint="eastAsia" w:asciiTheme="minorEastAsia" w:hAnsiTheme="minorEastAsia" w:eastAsiaTheme="minorEastAsia"/>
          <w:i w:val="0"/>
          <w:iCs w:val="0"/>
          <w:sz w:val="24"/>
          <w:szCs w:val="24"/>
        </w:rPr>
      </w:pPr>
      <w:bookmarkStart w:id="68" w:name="_Toc6142"/>
      <w:bookmarkStart w:id="69" w:name="_Toc27098"/>
      <w:r>
        <w:rPr>
          <w:rFonts w:hint="eastAsia" w:asciiTheme="minorEastAsia" w:hAnsiTheme="minorEastAsia" w:eastAsiaTheme="minorEastAsia"/>
          <w:i w:val="0"/>
          <w:iCs w:val="0"/>
          <w:sz w:val="24"/>
          <w:szCs w:val="24"/>
          <w:lang w:val="en-US" w:eastAsia="zh-CN"/>
        </w:rPr>
        <w:t>回复</w:t>
      </w:r>
      <w:r>
        <w:rPr>
          <w:rFonts w:hint="eastAsia" w:asciiTheme="minorEastAsia" w:hAnsiTheme="minorEastAsia" w:eastAsiaTheme="minorEastAsia"/>
          <w:i w:val="0"/>
          <w:iCs w:val="0"/>
          <w:sz w:val="24"/>
          <w:szCs w:val="24"/>
        </w:rPr>
        <w:t>信息表</w:t>
      </w:r>
      <w:bookmarkEnd w:id="68"/>
      <w:bookmarkEnd w:id="69"/>
    </w:p>
    <w:tbl>
      <w:tblPr>
        <w:tblStyle w:val="17"/>
        <w:tblW w:w="8887" w:type="dxa"/>
        <w:tblInd w:w="0" w:type="dxa"/>
        <w:tblBorders>
          <w:top w:val="none" w:color="auto" w:sz="4" w:space="0"/>
          <w:left w:val="none" w:color="auto" w:sz="4" w:space="0"/>
          <w:bottom w:val="single" w:color="auto" w:sz="4" w:space="0"/>
          <w:right w:val="none" w:color="auto" w:sz="4" w:space="0"/>
          <w:insideH w:val="none" w:color="auto" w:sz="4" w:space="0"/>
          <w:insideV w:val="none" w:color="auto" w:sz="4" w:space="0"/>
        </w:tblBorders>
        <w:tblLayout w:type="fixed"/>
        <w:tblCellMar>
          <w:top w:w="0" w:type="dxa"/>
          <w:left w:w="113" w:type="dxa"/>
          <w:bottom w:w="0" w:type="dxa"/>
          <w:right w:w="113" w:type="dxa"/>
        </w:tblCellMar>
      </w:tblPr>
      <w:tblGrid>
        <w:gridCol w:w="1872"/>
        <w:gridCol w:w="1589"/>
        <w:gridCol w:w="1813"/>
        <w:gridCol w:w="1276"/>
        <w:gridCol w:w="1275"/>
        <w:gridCol w:w="1062"/>
      </w:tblGrid>
      <w:tr w14:paraId="22880A3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single" w:color="auto" w:sz="6" w:space="0"/>
              <w:left w:val="single" w:color="auto" w:sz="6" w:space="0"/>
              <w:bottom w:val="single" w:color="auto" w:sz="6" w:space="0"/>
              <w:right w:val="nil"/>
            </w:tcBorders>
            <w:noWrap w:val="0"/>
            <w:vAlign w:val="top"/>
          </w:tcPr>
          <w:p w14:paraId="3A9EF19C">
            <w:pPr>
              <w:jc w:val="center"/>
              <w:rPr>
                <w:rFonts w:ascii="Tahoma" w:hAnsi="Tahoma" w:cs="Tahoma"/>
                <w:i w:val="0"/>
                <w:iCs w:val="0"/>
                <w:sz w:val="24"/>
                <w:szCs w:val="24"/>
              </w:rPr>
            </w:pPr>
            <w:r>
              <w:rPr>
                <w:rFonts w:ascii="Tahoma" w:hAnsi="Tahoma" w:cs="Tahoma"/>
                <w:i w:val="0"/>
                <w:iCs w:val="0"/>
                <w:sz w:val="24"/>
                <w:szCs w:val="24"/>
              </w:rPr>
              <w:t>字段名</w:t>
            </w:r>
          </w:p>
        </w:tc>
        <w:tc>
          <w:tcPr>
            <w:tcW w:w="1589" w:type="dxa"/>
            <w:tcBorders>
              <w:top w:val="single" w:color="auto" w:sz="6" w:space="0"/>
              <w:left w:val="single" w:color="auto" w:sz="6" w:space="0"/>
              <w:bottom w:val="single" w:color="auto" w:sz="6" w:space="0"/>
              <w:right w:val="nil"/>
            </w:tcBorders>
            <w:noWrap w:val="0"/>
            <w:vAlign w:val="top"/>
          </w:tcPr>
          <w:p w14:paraId="1A9E00F4">
            <w:pPr>
              <w:jc w:val="center"/>
              <w:rPr>
                <w:rFonts w:ascii="Tahoma" w:hAnsi="Tahoma" w:cs="Tahoma"/>
                <w:i w:val="0"/>
                <w:iCs w:val="0"/>
                <w:sz w:val="24"/>
                <w:szCs w:val="24"/>
              </w:rPr>
            </w:pPr>
            <w:r>
              <w:rPr>
                <w:rFonts w:ascii="Tahoma" w:hAnsi="Tahoma" w:cs="Tahoma"/>
                <w:i w:val="0"/>
                <w:iCs w:val="0"/>
                <w:sz w:val="24"/>
                <w:szCs w:val="24"/>
              </w:rPr>
              <w:t>列名</w:t>
            </w:r>
          </w:p>
        </w:tc>
        <w:tc>
          <w:tcPr>
            <w:tcW w:w="1813" w:type="dxa"/>
            <w:tcBorders>
              <w:top w:val="single" w:color="auto" w:sz="6" w:space="0"/>
              <w:left w:val="single" w:color="auto" w:sz="6" w:space="0"/>
              <w:bottom w:val="single" w:color="auto" w:sz="6" w:space="0"/>
              <w:right w:val="nil"/>
            </w:tcBorders>
            <w:noWrap w:val="0"/>
            <w:vAlign w:val="top"/>
          </w:tcPr>
          <w:p w14:paraId="0D476602">
            <w:pPr>
              <w:jc w:val="center"/>
              <w:rPr>
                <w:rFonts w:ascii="Tahoma" w:hAnsi="Tahoma" w:cs="Tahoma"/>
                <w:i w:val="0"/>
                <w:iCs w:val="0"/>
                <w:sz w:val="24"/>
                <w:szCs w:val="24"/>
              </w:rPr>
            </w:pPr>
            <w:r>
              <w:rPr>
                <w:rFonts w:ascii="Tahoma" w:hAnsi="Tahoma" w:cs="Tahoma"/>
                <w:i w:val="0"/>
                <w:iCs w:val="0"/>
                <w:sz w:val="24"/>
                <w:szCs w:val="24"/>
              </w:rPr>
              <w:t>字段类型</w:t>
            </w:r>
          </w:p>
        </w:tc>
        <w:tc>
          <w:tcPr>
            <w:tcW w:w="1276" w:type="dxa"/>
            <w:tcBorders>
              <w:top w:val="single" w:color="auto" w:sz="6" w:space="0"/>
              <w:left w:val="single" w:color="auto" w:sz="6" w:space="0"/>
              <w:bottom w:val="single" w:color="auto" w:sz="6" w:space="0"/>
              <w:right w:val="nil"/>
            </w:tcBorders>
            <w:noWrap w:val="0"/>
            <w:vAlign w:val="top"/>
          </w:tcPr>
          <w:p w14:paraId="5AF753CE">
            <w:pPr>
              <w:jc w:val="center"/>
              <w:rPr>
                <w:rFonts w:ascii="Tahoma" w:hAnsi="Tahoma" w:cs="Tahoma"/>
                <w:i w:val="0"/>
                <w:iCs w:val="0"/>
                <w:sz w:val="24"/>
                <w:szCs w:val="24"/>
              </w:rPr>
            </w:pPr>
            <w:r>
              <w:rPr>
                <w:rFonts w:ascii="Tahoma" w:hAnsi="Tahoma" w:cs="Tahoma"/>
                <w:i w:val="0"/>
                <w:iCs w:val="0"/>
                <w:sz w:val="24"/>
                <w:szCs w:val="24"/>
              </w:rPr>
              <w:t>不为空</w:t>
            </w:r>
          </w:p>
        </w:tc>
        <w:tc>
          <w:tcPr>
            <w:tcW w:w="1275" w:type="dxa"/>
            <w:tcBorders>
              <w:top w:val="single" w:color="auto" w:sz="6" w:space="0"/>
              <w:left w:val="single" w:color="auto" w:sz="6" w:space="0"/>
              <w:bottom w:val="single" w:color="auto" w:sz="6" w:space="0"/>
              <w:right w:val="nil"/>
            </w:tcBorders>
            <w:noWrap w:val="0"/>
            <w:vAlign w:val="top"/>
          </w:tcPr>
          <w:p w14:paraId="7744E74F">
            <w:pPr>
              <w:jc w:val="center"/>
              <w:rPr>
                <w:rFonts w:ascii="Tahoma" w:hAnsi="Tahoma" w:cs="Tahoma"/>
                <w:i w:val="0"/>
                <w:iCs w:val="0"/>
                <w:sz w:val="24"/>
                <w:szCs w:val="24"/>
              </w:rPr>
            </w:pPr>
            <w:r>
              <w:rPr>
                <w:rFonts w:ascii="Tahoma" w:hAnsi="Tahoma" w:cs="Tahoma"/>
                <w:i w:val="0"/>
                <w:iCs w:val="0"/>
                <w:sz w:val="24"/>
                <w:szCs w:val="24"/>
              </w:rPr>
              <w:t>主键</w:t>
            </w:r>
          </w:p>
        </w:tc>
        <w:tc>
          <w:tcPr>
            <w:tcW w:w="1062" w:type="dxa"/>
            <w:tcBorders>
              <w:top w:val="single" w:color="auto" w:sz="6" w:space="0"/>
              <w:left w:val="single" w:color="auto" w:sz="6" w:space="0"/>
              <w:bottom w:val="single" w:color="auto" w:sz="6" w:space="0"/>
              <w:right w:val="single" w:color="auto" w:sz="6" w:space="0"/>
            </w:tcBorders>
            <w:noWrap w:val="0"/>
            <w:vAlign w:val="top"/>
          </w:tcPr>
          <w:p w14:paraId="1A3315CA">
            <w:pPr>
              <w:jc w:val="center"/>
              <w:rPr>
                <w:rFonts w:ascii="Tahoma" w:hAnsi="Tahoma" w:cs="Tahoma"/>
                <w:i w:val="0"/>
                <w:iCs w:val="0"/>
                <w:sz w:val="24"/>
                <w:szCs w:val="24"/>
              </w:rPr>
            </w:pPr>
            <w:r>
              <w:rPr>
                <w:rFonts w:ascii="Tahoma" w:hAnsi="Tahoma" w:cs="Tahoma"/>
                <w:i w:val="0"/>
                <w:iCs w:val="0"/>
                <w:sz w:val="24"/>
                <w:szCs w:val="24"/>
              </w:rPr>
              <w:t>外键</w:t>
            </w:r>
          </w:p>
        </w:tc>
      </w:tr>
      <w:tr w14:paraId="78D11F33">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nil"/>
              <w:left w:val="single" w:color="auto" w:sz="6" w:space="0"/>
              <w:bottom w:val="nil"/>
              <w:right w:val="nil"/>
            </w:tcBorders>
            <w:noWrap w:val="0"/>
            <w:vAlign w:val="top"/>
          </w:tcPr>
          <w:p w14:paraId="4B7A99CC">
            <w:pPr>
              <w:rPr>
                <w:i w:val="0"/>
                <w:iCs w:val="0"/>
                <w:sz w:val="24"/>
                <w:szCs w:val="24"/>
              </w:rPr>
            </w:pPr>
            <w:r>
              <w:rPr>
                <w:rFonts w:hint="eastAsia" w:cs="宋体"/>
                <w:i w:val="0"/>
                <w:iCs w:val="0"/>
                <w:sz w:val="24"/>
                <w:szCs w:val="24"/>
                <w:lang w:val="en-US" w:eastAsia="zh-CN"/>
              </w:rPr>
              <w:t>留言</w:t>
            </w:r>
            <w:r>
              <w:rPr>
                <w:rFonts w:hint="eastAsia" w:cs="宋体"/>
                <w:i w:val="0"/>
                <w:iCs w:val="0"/>
                <w:sz w:val="24"/>
                <w:szCs w:val="24"/>
              </w:rPr>
              <w:t>编号</w:t>
            </w:r>
          </w:p>
        </w:tc>
        <w:tc>
          <w:tcPr>
            <w:tcW w:w="1589" w:type="dxa"/>
            <w:tcBorders>
              <w:top w:val="nil"/>
              <w:left w:val="single" w:color="auto" w:sz="6" w:space="0"/>
              <w:bottom w:val="nil"/>
              <w:right w:val="nil"/>
            </w:tcBorders>
            <w:noWrap w:val="0"/>
            <w:vAlign w:val="top"/>
          </w:tcPr>
          <w:p w14:paraId="712F7DEA">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messageId</w:t>
            </w:r>
          </w:p>
        </w:tc>
        <w:tc>
          <w:tcPr>
            <w:tcW w:w="1813" w:type="dxa"/>
            <w:tcBorders>
              <w:top w:val="nil"/>
              <w:left w:val="single" w:color="auto" w:sz="6" w:space="0"/>
              <w:bottom w:val="nil"/>
              <w:right w:val="nil"/>
            </w:tcBorders>
            <w:noWrap w:val="0"/>
            <w:vAlign w:val="top"/>
          </w:tcPr>
          <w:p w14:paraId="3192496A">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int</w:t>
            </w:r>
            <w:r>
              <w:rPr>
                <w:rFonts w:hint="default" w:ascii="Times New Roman" w:hAnsi="Times New Roman" w:eastAsia="宋体" w:cs="Times New Roman"/>
                <w:i w:val="0"/>
                <w:iCs w:val="0"/>
                <w:color w:val="000000"/>
                <w:sz w:val="24"/>
                <w:szCs w:val="24"/>
                <w:lang w:val="en-US" w:eastAsia="zh-CN"/>
              </w:rPr>
              <w:t>(255)</w:t>
            </w:r>
          </w:p>
        </w:tc>
        <w:tc>
          <w:tcPr>
            <w:tcW w:w="1276" w:type="dxa"/>
            <w:tcBorders>
              <w:top w:val="nil"/>
              <w:left w:val="single" w:color="auto" w:sz="6" w:space="0"/>
              <w:bottom w:val="nil"/>
              <w:right w:val="nil"/>
            </w:tcBorders>
            <w:noWrap w:val="0"/>
            <w:vAlign w:val="top"/>
          </w:tcPr>
          <w:p w14:paraId="570B6F68">
            <w:pPr>
              <w:rPr>
                <w:rFonts w:hint="eastAsia" w:ascii="Tahoma" w:hAnsi="Tahoma" w:eastAsia="宋体" w:cs="Tahoma"/>
                <w:i w:val="0"/>
                <w:iCs w:val="0"/>
                <w:sz w:val="24"/>
                <w:szCs w:val="24"/>
                <w:lang w:val="en-US" w:eastAsia="zh-CN"/>
              </w:rPr>
            </w:pPr>
          </w:p>
        </w:tc>
        <w:tc>
          <w:tcPr>
            <w:tcW w:w="1275" w:type="dxa"/>
            <w:tcBorders>
              <w:top w:val="nil"/>
              <w:left w:val="single" w:color="auto" w:sz="6" w:space="0"/>
              <w:bottom w:val="nil"/>
              <w:right w:val="nil"/>
            </w:tcBorders>
            <w:noWrap w:val="0"/>
            <w:vAlign w:val="top"/>
          </w:tcPr>
          <w:p w14:paraId="0A67A24B">
            <w:pPr>
              <w:rPr>
                <w:rFonts w:ascii="Tahoma" w:hAnsi="Tahoma" w:cs="Tahoma"/>
                <w:i w:val="0"/>
                <w:iCs w:val="0"/>
                <w:sz w:val="24"/>
                <w:szCs w:val="24"/>
              </w:rPr>
            </w:pPr>
          </w:p>
        </w:tc>
        <w:tc>
          <w:tcPr>
            <w:tcW w:w="1062" w:type="dxa"/>
            <w:tcBorders>
              <w:top w:val="nil"/>
              <w:left w:val="single" w:color="auto" w:sz="6" w:space="0"/>
              <w:bottom w:val="nil"/>
              <w:right w:val="single" w:color="auto" w:sz="6" w:space="0"/>
            </w:tcBorders>
            <w:noWrap w:val="0"/>
            <w:vAlign w:val="top"/>
          </w:tcPr>
          <w:p w14:paraId="5A4BFEDE">
            <w:pPr>
              <w:rPr>
                <w:rFonts w:ascii="Tahoma" w:hAnsi="Tahoma" w:cs="Tahoma"/>
                <w:i w:val="0"/>
                <w:iCs w:val="0"/>
                <w:sz w:val="24"/>
                <w:szCs w:val="24"/>
              </w:rPr>
            </w:pPr>
          </w:p>
        </w:tc>
      </w:tr>
      <w:tr w14:paraId="178EC9A0">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rPr>
          <w:trHeight w:val="550" w:hRule="atLeast"/>
        </w:trPr>
        <w:tc>
          <w:tcPr>
            <w:tcW w:w="1872" w:type="dxa"/>
            <w:tcBorders>
              <w:top w:val="nil"/>
              <w:left w:val="single" w:color="auto" w:sz="6" w:space="0"/>
              <w:bottom w:val="nil"/>
              <w:right w:val="nil"/>
            </w:tcBorders>
            <w:noWrap w:val="0"/>
            <w:vAlign w:val="top"/>
          </w:tcPr>
          <w:p w14:paraId="2892FC6B">
            <w:pPr>
              <w:rPr>
                <w:i w:val="0"/>
                <w:iCs w:val="0"/>
                <w:sz w:val="24"/>
                <w:szCs w:val="24"/>
              </w:rPr>
            </w:pPr>
            <w:r>
              <w:rPr>
                <w:rFonts w:hint="eastAsia" w:cs="宋体"/>
                <w:i w:val="0"/>
                <w:iCs w:val="0"/>
                <w:sz w:val="24"/>
                <w:szCs w:val="24"/>
                <w:lang w:val="en-US" w:eastAsia="zh-CN"/>
              </w:rPr>
              <w:t>回复</w:t>
            </w:r>
            <w:r>
              <w:rPr>
                <w:rFonts w:hint="eastAsia" w:cs="宋体"/>
                <w:i w:val="0"/>
                <w:iCs w:val="0"/>
                <w:sz w:val="24"/>
                <w:szCs w:val="24"/>
              </w:rPr>
              <w:t>编号</w:t>
            </w:r>
          </w:p>
        </w:tc>
        <w:tc>
          <w:tcPr>
            <w:tcW w:w="1589" w:type="dxa"/>
            <w:tcBorders>
              <w:top w:val="nil"/>
              <w:left w:val="single" w:color="auto" w:sz="6" w:space="0"/>
              <w:bottom w:val="nil"/>
              <w:right w:val="nil"/>
            </w:tcBorders>
            <w:noWrap w:val="0"/>
            <w:vAlign w:val="top"/>
          </w:tcPr>
          <w:p w14:paraId="376AE31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replayId</w:t>
            </w:r>
          </w:p>
        </w:tc>
        <w:tc>
          <w:tcPr>
            <w:tcW w:w="1813" w:type="dxa"/>
            <w:tcBorders>
              <w:top w:val="nil"/>
              <w:left w:val="single" w:color="auto" w:sz="6" w:space="0"/>
              <w:bottom w:val="nil"/>
              <w:right w:val="nil"/>
            </w:tcBorders>
            <w:noWrap w:val="0"/>
            <w:vAlign w:val="top"/>
          </w:tcPr>
          <w:p w14:paraId="45CB8FE6">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int</w:t>
            </w:r>
            <w:r>
              <w:rPr>
                <w:rFonts w:hint="default" w:ascii="Times New Roman" w:hAnsi="Times New Roman" w:eastAsia="宋体" w:cs="Times New Roman"/>
                <w:i w:val="0"/>
                <w:iCs w:val="0"/>
                <w:color w:val="000000"/>
                <w:sz w:val="24"/>
                <w:szCs w:val="24"/>
                <w:lang w:val="en-US" w:eastAsia="zh-CN"/>
              </w:rPr>
              <w:t>(</w:t>
            </w:r>
            <w:r>
              <w:rPr>
                <w:rFonts w:hint="eastAsia" w:ascii="Times New Roman" w:hAnsi="Times New Roman" w:eastAsia="宋体" w:cs="Times New Roman"/>
                <w:i w:val="0"/>
                <w:iCs w:val="0"/>
                <w:color w:val="000000"/>
                <w:sz w:val="24"/>
                <w:szCs w:val="24"/>
                <w:lang w:val="en-US" w:eastAsia="zh-CN"/>
              </w:rPr>
              <w:t>9</w:t>
            </w:r>
            <w:r>
              <w:rPr>
                <w:rFonts w:hint="default" w:ascii="Times New Roman" w:hAnsi="Times New Roman" w:eastAsia="宋体" w:cs="Times New Roman"/>
                <w:i w:val="0"/>
                <w:iCs w:val="0"/>
                <w:color w:val="000000"/>
                <w:sz w:val="24"/>
                <w:szCs w:val="24"/>
                <w:lang w:val="en-US" w:eastAsia="zh-CN"/>
              </w:rPr>
              <w:t>)</w:t>
            </w:r>
          </w:p>
        </w:tc>
        <w:tc>
          <w:tcPr>
            <w:tcW w:w="1276" w:type="dxa"/>
            <w:tcBorders>
              <w:top w:val="nil"/>
              <w:left w:val="single" w:color="auto" w:sz="6" w:space="0"/>
              <w:bottom w:val="nil"/>
              <w:right w:val="nil"/>
            </w:tcBorders>
            <w:noWrap w:val="0"/>
            <w:vAlign w:val="top"/>
          </w:tcPr>
          <w:p w14:paraId="23ECBBF2">
            <w:pPr>
              <w:rPr>
                <w:rFonts w:hint="eastAsia" w:ascii="Tahoma" w:hAnsi="Tahoma" w:eastAsia="宋体" w:cs="Tahoma"/>
                <w:i w:val="0"/>
                <w:iCs w:val="0"/>
                <w:sz w:val="24"/>
                <w:szCs w:val="24"/>
                <w:lang w:val="en-US" w:eastAsia="zh-CN"/>
              </w:rPr>
            </w:pPr>
            <w:r>
              <w:rPr>
                <w:rFonts w:hint="eastAsia" w:ascii="Tahoma" w:hAnsi="Tahoma" w:cs="Tahoma"/>
                <w:i w:val="0"/>
                <w:iCs w:val="0"/>
                <w:sz w:val="24"/>
                <w:szCs w:val="24"/>
                <w:lang w:val="en-US" w:eastAsia="zh-CN"/>
              </w:rPr>
              <w:t>是</w:t>
            </w:r>
          </w:p>
        </w:tc>
        <w:tc>
          <w:tcPr>
            <w:tcW w:w="1275" w:type="dxa"/>
            <w:tcBorders>
              <w:top w:val="nil"/>
              <w:left w:val="single" w:color="auto" w:sz="6" w:space="0"/>
              <w:bottom w:val="nil"/>
              <w:right w:val="nil"/>
            </w:tcBorders>
            <w:noWrap w:val="0"/>
            <w:vAlign w:val="top"/>
          </w:tcPr>
          <w:p w14:paraId="39FDAAD9">
            <w:pPr>
              <w:rPr>
                <w:rFonts w:hint="eastAsia" w:ascii="Tahoma" w:hAnsi="Tahoma" w:eastAsia="宋体" w:cs="Tahoma"/>
                <w:i w:val="0"/>
                <w:iCs w:val="0"/>
                <w:sz w:val="24"/>
                <w:szCs w:val="24"/>
                <w:lang w:val="en-US" w:eastAsia="zh-CN"/>
              </w:rPr>
            </w:pPr>
            <w:r>
              <w:rPr>
                <w:rFonts w:hint="eastAsia" w:ascii="Tahoma" w:hAnsi="Tahoma" w:cs="Tahoma"/>
                <w:i w:val="0"/>
                <w:iCs w:val="0"/>
                <w:sz w:val="24"/>
                <w:szCs w:val="24"/>
                <w:lang w:val="en-US" w:eastAsia="zh-CN"/>
              </w:rPr>
              <w:t>是</w:t>
            </w:r>
          </w:p>
        </w:tc>
        <w:tc>
          <w:tcPr>
            <w:tcW w:w="1062" w:type="dxa"/>
            <w:tcBorders>
              <w:top w:val="nil"/>
              <w:left w:val="single" w:color="auto" w:sz="6" w:space="0"/>
              <w:bottom w:val="nil"/>
              <w:right w:val="single" w:color="auto" w:sz="6" w:space="0"/>
            </w:tcBorders>
            <w:noWrap w:val="0"/>
            <w:vAlign w:val="top"/>
          </w:tcPr>
          <w:p w14:paraId="68A90820">
            <w:pPr>
              <w:rPr>
                <w:rFonts w:ascii="Tahoma" w:hAnsi="Tahoma" w:cs="Tahoma"/>
                <w:i w:val="0"/>
                <w:iCs w:val="0"/>
                <w:sz w:val="24"/>
                <w:szCs w:val="24"/>
              </w:rPr>
            </w:pPr>
          </w:p>
        </w:tc>
      </w:tr>
      <w:tr w14:paraId="2C324A65">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c>
          <w:tcPr>
            <w:tcW w:w="1872" w:type="dxa"/>
            <w:tcBorders>
              <w:top w:val="nil"/>
              <w:left w:val="single" w:color="auto" w:sz="6" w:space="0"/>
              <w:bottom w:val="nil"/>
              <w:right w:val="nil"/>
            </w:tcBorders>
            <w:noWrap w:val="0"/>
            <w:vAlign w:val="top"/>
          </w:tcPr>
          <w:p w14:paraId="76176A4A">
            <w:pPr>
              <w:rPr>
                <w:rFonts w:hint="default" w:eastAsia="宋体"/>
                <w:i w:val="0"/>
                <w:iCs w:val="0"/>
                <w:sz w:val="24"/>
                <w:szCs w:val="24"/>
                <w:lang w:val="en-US" w:eastAsia="zh-CN"/>
              </w:rPr>
            </w:pPr>
            <w:r>
              <w:rPr>
                <w:rFonts w:hint="eastAsia"/>
                <w:i w:val="0"/>
                <w:iCs w:val="0"/>
                <w:sz w:val="24"/>
                <w:szCs w:val="24"/>
                <w:lang w:val="en-US" w:eastAsia="zh-CN"/>
              </w:rPr>
              <w:t>内容</w:t>
            </w:r>
          </w:p>
        </w:tc>
        <w:tc>
          <w:tcPr>
            <w:tcW w:w="1589" w:type="dxa"/>
            <w:tcBorders>
              <w:top w:val="nil"/>
              <w:left w:val="single" w:color="auto" w:sz="6" w:space="0"/>
              <w:bottom w:val="nil"/>
              <w:right w:val="nil"/>
            </w:tcBorders>
            <w:noWrap w:val="0"/>
            <w:vAlign w:val="top"/>
          </w:tcPr>
          <w:p w14:paraId="2E217AE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w:t>
            </w:r>
          </w:p>
        </w:tc>
        <w:tc>
          <w:tcPr>
            <w:tcW w:w="1813" w:type="dxa"/>
            <w:tcBorders>
              <w:top w:val="nil"/>
              <w:left w:val="single" w:color="auto" w:sz="6" w:space="0"/>
              <w:bottom w:val="nil"/>
              <w:right w:val="nil"/>
            </w:tcBorders>
            <w:noWrap w:val="0"/>
            <w:vAlign w:val="top"/>
          </w:tcPr>
          <w:p w14:paraId="1173D11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varchar</w:t>
            </w:r>
            <w:r>
              <w:rPr>
                <w:rFonts w:hint="default" w:ascii="Times New Roman" w:hAnsi="Times New Roman" w:eastAsia="宋体" w:cs="Times New Roman"/>
                <w:i w:val="0"/>
                <w:iCs w:val="0"/>
                <w:color w:val="000000"/>
                <w:sz w:val="24"/>
                <w:szCs w:val="24"/>
                <w:lang w:val="en-US" w:eastAsia="zh-CN"/>
              </w:rPr>
              <w:t>(255) CHARACTER</w:t>
            </w:r>
          </w:p>
        </w:tc>
        <w:tc>
          <w:tcPr>
            <w:tcW w:w="1276" w:type="dxa"/>
            <w:tcBorders>
              <w:top w:val="nil"/>
              <w:left w:val="single" w:color="auto" w:sz="6" w:space="0"/>
              <w:bottom w:val="nil"/>
              <w:right w:val="nil"/>
            </w:tcBorders>
            <w:noWrap w:val="0"/>
            <w:vAlign w:val="top"/>
          </w:tcPr>
          <w:p w14:paraId="2B579356">
            <w:pPr>
              <w:rPr>
                <w:rFonts w:ascii="Tahoma" w:hAnsi="Tahoma" w:cs="Tahoma"/>
                <w:i w:val="0"/>
                <w:iCs w:val="0"/>
                <w:sz w:val="24"/>
                <w:szCs w:val="24"/>
              </w:rPr>
            </w:pPr>
          </w:p>
        </w:tc>
        <w:tc>
          <w:tcPr>
            <w:tcW w:w="1275" w:type="dxa"/>
            <w:tcBorders>
              <w:top w:val="nil"/>
              <w:left w:val="single" w:color="auto" w:sz="6" w:space="0"/>
              <w:bottom w:val="nil"/>
              <w:right w:val="nil"/>
            </w:tcBorders>
            <w:noWrap w:val="0"/>
            <w:vAlign w:val="top"/>
          </w:tcPr>
          <w:p w14:paraId="0C6442E2">
            <w:pPr>
              <w:rPr>
                <w:rFonts w:ascii="Tahoma" w:hAnsi="Tahoma" w:cs="Tahoma"/>
                <w:i w:val="0"/>
                <w:iCs w:val="0"/>
                <w:sz w:val="24"/>
                <w:szCs w:val="24"/>
              </w:rPr>
            </w:pPr>
          </w:p>
        </w:tc>
        <w:tc>
          <w:tcPr>
            <w:tcW w:w="1062" w:type="dxa"/>
            <w:tcBorders>
              <w:top w:val="nil"/>
              <w:left w:val="single" w:color="auto" w:sz="6" w:space="0"/>
              <w:bottom w:val="nil"/>
              <w:right w:val="single" w:color="auto" w:sz="6" w:space="0"/>
            </w:tcBorders>
            <w:noWrap w:val="0"/>
            <w:vAlign w:val="top"/>
          </w:tcPr>
          <w:p w14:paraId="60EE29D8">
            <w:pPr>
              <w:rPr>
                <w:rFonts w:ascii="Tahoma" w:hAnsi="Tahoma" w:cs="Tahoma"/>
                <w:i w:val="0"/>
                <w:iCs w:val="0"/>
                <w:sz w:val="24"/>
                <w:szCs w:val="24"/>
              </w:rPr>
            </w:pPr>
          </w:p>
        </w:tc>
      </w:tr>
      <w:tr w14:paraId="1C3C0D05">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13" w:type="dxa"/>
            <w:bottom w:w="0" w:type="dxa"/>
            <w:right w:w="113" w:type="dxa"/>
          </w:tblCellMar>
        </w:tblPrEx>
        <w:trPr>
          <w:trHeight w:val="294" w:hRule="atLeast"/>
        </w:trPr>
        <w:tc>
          <w:tcPr>
            <w:tcW w:w="1872" w:type="dxa"/>
            <w:tcBorders>
              <w:top w:val="nil"/>
              <w:left w:val="single" w:color="auto" w:sz="6" w:space="0"/>
              <w:right w:val="nil"/>
            </w:tcBorders>
            <w:noWrap w:val="0"/>
            <w:vAlign w:val="top"/>
          </w:tcPr>
          <w:p w14:paraId="4020C7B0">
            <w:pPr>
              <w:rPr>
                <w:rFonts w:hint="default" w:eastAsia="宋体"/>
                <w:i w:val="0"/>
                <w:iCs w:val="0"/>
                <w:sz w:val="24"/>
                <w:szCs w:val="24"/>
                <w:lang w:val="en-US" w:eastAsia="zh-CN"/>
              </w:rPr>
            </w:pPr>
            <w:r>
              <w:rPr>
                <w:rFonts w:hint="eastAsia"/>
                <w:i w:val="0"/>
                <w:iCs w:val="0"/>
                <w:sz w:val="24"/>
                <w:szCs w:val="24"/>
                <w:lang w:val="en-US" w:eastAsia="zh-CN"/>
              </w:rPr>
              <w:t>回复时间</w:t>
            </w:r>
          </w:p>
        </w:tc>
        <w:tc>
          <w:tcPr>
            <w:tcW w:w="1589" w:type="dxa"/>
            <w:tcBorders>
              <w:top w:val="nil"/>
              <w:left w:val="single" w:color="auto" w:sz="6" w:space="0"/>
              <w:right w:val="nil"/>
            </w:tcBorders>
            <w:noWrap w:val="0"/>
            <w:vAlign w:val="top"/>
          </w:tcPr>
          <w:p w14:paraId="1265F034">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replayTime</w:t>
            </w:r>
          </w:p>
        </w:tc>
        <w:tc>
          <w:tcPr>
            <w:tcW w:w="1813" w:type="dxa"/>
            <w:tcBorders>
              <w:top w:val="nil"/>
              <w:left w:val="single" w:color="auto" w:sz="6" w:space="0"/>
              <w:right w:val="nil"/>
            </w:tcBorders>
            <w:noWrap w:val="0"/>
            <w:vAlign w:val="top"/>
          </w:tcPr>
          <w:p w14:paraId="62CD3ED1">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i w:val="0"/>
                <w:iCs w:val="0"/>
                <w:color w:val="000000"/>
                <w:sz w:val="24"/>
                <w:szCs w:val="24"/>
                <w:lang w:val="en-US" w:eastAsia="zh-CN"/>
              </w:rPr>
            </w:pPr>
            <w:r>
              <w:rPr>
                <w:rFonts w:hint="eastAsia" w:ascii="Times New Roman" w:hAnsi="Times New Roman" w:eastAsia="宋体" w:cs="Times New Roman"/>
                <w:i w:val="0"/>
                <w:iCs w:val="0"/>
                <w:color w:val="000000"/>
                <w:sz w:val="24"/>
                <w:szCs w:val="24"/>
                <w:lang w:val="en-US" w:eastAsia="zh-CN"/>
              </w:rPr>
              <w:t>date</w:t>
            </w:r>
          </w:p>
        </w:tc>
        <w:tc>
          <w:tcPr>
            <w:tcW w:w="1276" w:type="dxa"/>
            <w:tcBorders>
              <w:top w:val="nil"/>
              <w:left w:val="single" w:color="auto" w:sz="6" w:space="0"/>
              <w:right w:val="nil"/>
            </w:tcBorders>
            <w:noWrap w:val="0"/>
            <w:vAlign w:val="top"/>
          </w:tcPr>
          <w:p w14:paraId="1749A418">
            <w:pPr>
              <w:rPr>
                <w:rFonts w:ascii="Tahoma" w:hAnsi="Tahoma" w:cs="Tahoma"/>
                <w:i w:val="0"/>
                <w:iCs w:val="0"/>
                <w:sz w:val="24"/>
                <w:szCs w:val="24"/>
              </w:rPr>
            </w:pPr>
          </w:p>
        </w:tc>
        <w:tc>
          <w:tcPr>
            <w:tcW w:w="1275" w:type="dxa"/>
            <w:tcBorders>
              <w:top w:val="nil"/>
              <w:left w:val="single" w:color="auto" w:sz="6" w:space="0"/>
              <w:right w:val="nil"/>
            </w:tcBorders>
            <w:noWrap w:val="0"/>
            <w:vAlign w:val="top"/>
          </w:tcPr>
          <w:p w14:paraId="01747572">
            <w:pPr>
              <w:rPr>
                <w:rFonts w:ascii="Tahoma" w:hAnsi="Tahoma" w:cs="Tahoma"/>
                <w:i w:val="0"/>
                <w:iCs w:val="0"/>
                <w:sz w:val="24"/>
                <w:szCs w:val="24"/>
              </w:rPr>
            </w:pPr>
          </w:p>
        </w:tc>
        <w:tc>
          <w:tcPr>
            <w:tcW w:w="1062" w:type="dxa"/>
            <w:tcBorders>
              <w:top w:val="nil"/>
              <w:left w:val="single" w:color="auto" w:sz="6" w:space="0"/>
              <w:right w:val="single" w:color="auto" w:sz="6" w:space="0"/>
            </w:tcBorders>
            <w:noWrap w:val="0"/>
            <w:vAlign w:val="top"/>
          </w:tcPr>
          <w:p w14:paraId="447DF284">
            <w:pPr>
              <w:rPr>
                <w:rFonts w:ascii="Tahoma" w:hAnsi="Tahoma" w:cs="Tahoma"/>
                <w:i w:val="0"/>
                <w:iCs w:val="0"/>
                <w:sz w:val="24"/>
                <w:szCs w:val="24"/>
              </w:rPr>
            </w:pPr>
          </w:p>
        </w:tc>
      </w:tr>
    </w:tbl>
    <w:p w14:paraId="4736B629">
      <w:pPr>
        <w:spacing w:line="360" w:lineRule="auto"/>
      </w:pPr>
      <w:r>
        <w:drawing>
          <wp:inline distT="0" distB="0" distL="114300" distR="114300">
            <wp:extent cx="6280785" cy="1647190"/>
            <wp:effectExtent l="0" t="0" r="13335" b="1397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4"/>
                    <a:stretch>
                      <a:fillRect/>
                    </a:stretch>
                  </pic:blipFill>
                  <pic:spPr>
                    <a:xfrm>
                      <a:off x="0" y="0"/>
                      <a:ext cx="6280785" cy="1647190"/>
                    </a:xfrm>
                    <a:prstGeom prst="rect">
                      <a:avLst/>
                    </a:prstGeom>
                    <a:noFill/>
                    <a:ln>
                      <a:noFill/>
                    </a:ln>
                  </pic:spPr>
                </pic:pic>
              </a:graphicData>
            </a:graphic>
          </wp:inline>
        </w:drawing>
      </w:r>
    </w:p>
    <w:p w14:paraId="2414F682">
      <w:pPr>
        <w:spacing w:line="360" w:lineRule="auto"/>
        <w:rPr>
          <w:rFonts w:hint="eastAsia"/>
        </w:rPr>
      </w:pPr>
      <w:r>
        <w:drawing>
          <wp:inline distT="0" distB="0" distL="114300" distR="114300">
            <wp:extent cx="5761990" cy="2241550"/>
            <wp:effectExtent l="0" t="0" r="13970" b="1397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5"/>
                    <a:stretch>
                      <a:fillRect/>
                    </a:stretch>
                  </pic:blipFill>
                  <pic:spPr>
                    <a:xfrm>
                      <a:off x="0" y="0"/>
                      <a:ext cx="5761990" cy="2241550"/>
                    </a:xfrm>
                    <a:prstGeom prst="rect">
                      <a:avLst/>
                    </a:prstGeom>
                    <a:noFill/>
                    <a:ln>
                      <a:noFill/>
                    </a:ln>
                  </pic:spPr>
                </pic:pic>
              </a:graphicData>
            </a:graphic>
          </wp:inline>
        </w:drawing>
      </w:r>
    </w:p>
    <w:p w14:paraId="18F713E5">
      <w:pPr>
        <w:pStyle w:val="3"/>
        <w:numPr>
          <w:ilvl w:val="1"/>
          <w:numId w:val="26"/>
        </w:numPr>
        <w:ind w:left="567" w:leftChars="0" w:hanging="567" w:firstLineChars="0"/>
        <w:rPr>
          <w:rFonts w:hint="eastAsia" w:cs="Arial"/>
        </w:rPr>
      </w:pPr>
      <w:bookmarkStart w:id="70" w:name="_Toc16236"/>
      <w:bookmarkStart w:id="71" w:name="_Toc14411"/>
      <w:r>
        <w:rPr>
          <w:rFonts w:hint="eastAsia" w:cs="Arial"/>
        </w:rPr>
        <w:t>系统界面设计</w:t>
      </w:r>
      <w:bookmarkEnd w:id="70"/>
      <w:bookmarkEnd w:id="71"/>
    </w:p>
    <w:p w14:paraId="5736F1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Arial"/>
          <w:lang w:val="en-US" w:eastAsia="zh-CN"/>
        </w:rPr>
      </w:pPr>
      <w:r>
        <w:rPr>
          <w:rFonts w:hint="eastAsia" w:cs="Arial"/>
          <w:lang w:val="en-US" w:eastAsia="zh-CN"/>
        </w:rPr>
        <w:t>（1）留言和回复界面设计</w:t>
      </w:r>
    </w:p>
    <w:p w14:paraId="1817C6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cs="Arial"/>
          <w:lang w:val="en-US" w:eastAsia="zh-CN"/>
        </w:rPr>
      </w:pPr>
      <w:r>
        <w:rPr>
          <w:rFonts w:hint="eastAsia" w:cs="Arial"/>
          <w:lang w:val="en-US" w:eastAsia="zh-CN"/>
        </w:rPr>
        <w:t>分页显示留言内容，每条留言显示发布时间。</w:t>
      </w:r>
    </w:p>
    <w:p w14:paraId="5A634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Arial"/>
          <w:lang w:val="en-US" w:eastAsia="zh-CN"/>
        </w:rPr>
      </w:pPr>
      <w:r>
        <w:rPr>
          <w:rFonts w:hint="eastAsia" w:cs="Arial"/>
          <w:lang w:val="en-US" w:eastAsia="zh-CN"/>
        </w:rPr>
        <w:t>设计两个输入框，一个输入留言标题，一个输入留言内容，并设置一个明显的提交留言的按钮。</w:t>
      </w:r>
    </w:p>
    <w:p w14:paraId="41A5943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78120" cy="3482975"/>
            <wp:effectExtent l="0" t="0" r="10160" b="6985"/>
            <wp:docPr id="2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IMG_256"/>
                    <pic:cNvPicPr>
                      <a:picLocks noChangeAspect="1"/>
                    </pic:cNvPicPr>
                  </pic:nvPicPr>
                  <pic:blipFill>
                    <a:blip r:embed="rId16"/>
                    <a:stretch>
                      <a:fillRect/>
                    </a:stretch>
                  </pic:blipFill>
                  <pic:spPr>
                    <a:xfrm>
                      <a:off x="0" y="0"/>
                      <a:ext cx="5278120" cy="3482975"/>
                    </a:xfrm>
                    <a:prstGeom prst="rect">
                      <a:avLst/>
                    </a:prstGeom>
                    <a:noFill/>
                    <a:ln w="9525">
                      <a:noFill/>
                    </a:ln>
                  </pic:spPr>
                </pic:pic>
              </a:graphicData>
            </a:graphic>
          </wp:inline>
        </w:drawing>
      </w:r>
    </w:p>
    <w:p w14:paraId="01D1AB3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6EAE4E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cs="宋体"/>
          <w:sz w:val="24"/>
          <w:szCs w:val="24"/>
          <w:lang w:val="en-US" w:eastAsia="zh-CN"/>
        </w:rPr>
      </w:pPr>
      <w:r>
        <w:rPr>
          <w:rFonts w:hint="eastAsia" w:ascii="宋体" w:hAnsi="宋体" w:cs="宋体"/>
          <w:sz w:val="24"/>
          <w:szCs w:val="24"/>
          <w:lang w:val="en-US" w:eastAsia="zh-CN"/>
        </w:rPr>
        <w:t xml:space="preserve">    当光标移动到留言上时，会出现红色的Comment，点击它即可编辑回复，然后提交回复。若光标移出留言卡片，Comment标志即会消失。</w:t>
      </w:r>
    </w:p>
    <w:p w14:paraId="540521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r>
        <w:rPr>
          <w:rFonts w:hint="eastAsia" w:ascii="宋体" w:hAnsi="宋体" w:cs="宋体"/>
          <w:sz w:val="24"/>
          <w:szCs w:val="24"/>
          <w:lang w:val="en-US" w:eastAsia="zh-CN"/>
        </w:rPr>
        <w:t xml:space="preserve">    可以对同一个留言进行层级回复。</w:t>
      </w:r>
    </w:p>
    <w:p w14:paraId="1717736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07000" cy="1832610"/>
            <wp:effectExtent l="0" t="0" r="5080" b="11430"/>
            <wp:docPr id="2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56"/>
                    <pic:cNvPicPr>
                      <a:picLocks noChangeAspect="1"/>
                    </pic:cNvPicPr>
                  </pic:nvPicPr>
                  <pic:blipFill>
                    <a:blip r:embed="rId17"/>
                    <a:stretch>
                      <a:fillRect/>
                    </a:stretch>
                  </pic:blipFill>
                  <pic:spPr>
                    <a:xfrm>
                      <a:off x="0" y="0"/>
                      <a:ext cx="5207000" cy="1832610"/>
                    </a:xfrm>
                    <a:prstGeom prst="rect">
                      <a:avLst/>
                    </a:prstGeom>
                    <a:noFill/>
                    <a:ln w="9525">
                      <a:noFill/>
                    </a:ln>
                  </pic:spPr>
                </pic:pic>
              </a:graphicData>
            </a:graphic>
          </wp:inline>
        </w:drawing>
      </w:r>
    </w:p>
    <w:p w14:paraId="1F4D562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p>
    <w:p w14:paraId="2B4E5E24">
      <w:pPr>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cs="宋体"/>
          <w:sz w:val="24"/>
          <w:szCs w:val="24"/>
          <w:lang w:val="en-US" w:eastAsia="zh-CN"/>
        </w:rPr>
      </w:pPr>
      <w:r>
        <w:rPr>
          <w:rFonts w:hint="eastAsia" w:ascii="宋体" w:hAnsi="宋体" w:cs="宋体"/>
          <w:sz w:val="24"/>
          <w:szCs w:val="24"/>
          <w:lang w:val="en-US" w:eastAsia="zh-CN"/>
        </w:rPr>
        <w:t>首页通知界面</w:t>
      </w:r>
    </w:p>
    <w:p w14:paraId="1B16195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宋体" w:hAnsi="宋体" w:cs="宋体"/>
          <w:sz w:val="24"/>
          <w:szCs w:val="24"/>
          <w:lang w:val="en-US" w:eastAsia="zh-CN"/>
        </w:rPr>
      </w:pPr>
      <w:r>
        <w:rPr>
          <w:rFonts w:hint="eastAsia" w:ascii="宋体" w:hAnsi="宋体" w:cs="宋体"/>
          <w:sz w:val="24"/>
          <w:szCs w:val="24"/>
          <w:lang w:val="en-US" w:eastAsia="zh-CN"/>
        </w:rPr>
        <w:t xml:space="preserve">    显示欢迎标语，并列出所有的教务公告。</w:t>
      </w:r>
    </w:p>
    <w:p w14:paraId="6FED04C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03825" cy="2430145"/>
            <wp:effectExtent l="0" t="0" r="8255" b="8255"/>
            <wp:docPr id="2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56"/>
                    <pic:cNvPicPr>
                      <a:picLocks noChangeAspect="1"/>
                    </pic:cNvPicPr>
                  </pic:nvPicPr>
                  <pic:blipFill>
                    <a:blip r:embed="rId18"/>
                    <a:stretch>
                      <a:fillRect/>
                    </a:stretch>
                  </pic:blipFill>
                  <pic:spPr>
                    <a:xfrm>
                      <a:off x="0" y="0"/>
                      <a:ext cx="5203825" cy="2430145"/>
                    </a:xfrm>
                    <a:prstGeom prst="rect">
                      <a:avLst/>
                    </a:prstGeom>
                    <a:noFill/>
                    <a:ln w="9525">
                      <a:noFill/>
                    </a:ln>
                  </pic:spPr>
                </pic:pic>
              </a:graphicData>
            </a:graphic>
          </wp:inline>
        </w:drawing>
      </w:r>
    </w:p>
    <w:p w14:paraId="697C6D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    点击任一教务公告会显示详情内容。</w:t>
      </w:r>
    </w:p>
    <w:p w14:paraId="738CFADA">
      <w:pPr>
        <w:keepNext w:val="0"/>
        <w:keepLines w:val="0"/>
        <w:pageBreakBefore w:val="0"/>
        <w:widowControl w:val="0"/>
        <w:kinsoku/>
        <w:wordWrap/>
        <w:overflowPunct/>
        <w:topLinePunct w:val="0"/>
        <w:autoSpaceDE/>
        <w:autoSpaceDN/>
        <w:bidi w:val="0"/>
        <w:adjustRightInd/>
        <w:snapToGrid/>
        <w:spacing w:line="360" w:lineRule="auto"/>
        <w:textAlignment w:val="auto"/>
        <w:rPr>
          <w:rStyle w:val="30"/>
          <w:rFonts w:hint="eastAsia" w:ascii="宋体" w:hAnsi="宋体" w:eastAsia="宋体" w:cs="宋体"/>
          <w:sz w:val="24"/>
          <w:szCs w:val="24"/>
        </w:rPr>
      </w:pPr>
      <w:r>
        <w:rPr>
          <w:rFonts w:ascii="宋体" w:hAnsi="宋体" w:eastAsia="宋体" w:cs="宋体"/>
          <w:sz w:val="24"/>
          <w:szCs w:val="24"/>
        </w:rPr>
        <w:drawing>
          <wp:inline distT="0" distB="0" distL="114300" distR="114300">
            <wp:extent cx="5244465" cy="2428875"/>
            <wp:effectExtent l="0" t="0" r="13335" b="9525"/>
            <wp:docPr id="2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descr="IMG_256"/>
                    <pic:cNvPicPr>
                      <a:picLocks noChangeAspect="1"/>
                    </pic:cNvPicPr>
                  </pic:nvPicPr>
                  <pic:blipFill>
                    <a:blip r:embed="rId19"/>
                    <a:stretch>
                      <a:fillRect/>
                    </a:stretch>
                  </pic:blipFill>
                  <pic:spPr>
                    <a:xfrm>
                      <a:off x="0" y="0"/>
                      <a:ext cx="5244465" cy="2428875"/>
                    </a:xfrm>
                    <a:prstGeom prst="rect">
                      <a:avLst/>
                    </a:prstGeom>
                    <a:noFill/>
                    <a:ln w="9525">
                      <a:noFill/>
                    </a:ln>
                  </pic:spPr>
                </pic:pic>
              </a:graphicData>
            </a:graphic>
          </wp:inline>
        </w:drawing>
      </w:r>
    </w:p>
    <w:p w14:paraId="6BA19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rPr>
      </w:pPr>
      <w:bookmarkStart w:id="72" w:name="_Toc523246465"/>
      <w:bookmarkStart w:id="73" w:name="_Toc19916"/>
      <w:r>
        <w:rPr>
          <w:rFonts w:hint="eastAsia"/>
          <w:b/>
          <w:bCs/>
        </w:rPr>
        <w:br w:type="page"/>
      </w:r>
    </w:p>
    <w:p w14:paraId="27E01963">
      <w:pPr>
        <w:pStyle w:val="2"/>
        <w:numPr>
          <w:ilvl w:val="0"/>
          <w:numId w:val="2"/>
        </w:numPr>
        <w:ind w:left="425" w:leftChars="0" w:hanging="425" w:firstLineChars="0"/>
        <w:rPr>
          <w:rFonts w:hint="eastAsia"/>
          <w:b/>
          <w:bCs/>
        </w:rPr>
      </w:pPr>
      <w:bookmarkStart w:id="74" w:name="_Toc3006"/>
      <w:r>
        <w:rPr>
          <w:rFonts w:hint="eastAsia"/>
          <w:b/>
          <w:bCs/>
        </w:rPr>
        <w:t>本人负责模块的编程实现</w:t>
      </w:r>
      <w:bookmarkEnd w:id="72"/>
      <w:bookmarkEnd w:id="73"/>
      <w:bookmarkEnd w:id="74"/>
    </w:p>
    <w:p w14:paraId="5B3AB358">
      <w:pPr>
        <w:pStyle w:val="3"/>
        <w:numPr>
          <w:ilvl w:val="1"/>
          <w:numId w:val="44"/>
        </w:numPr>
        <w:ind w:left="567" w:leftChars="0" w:hanging="567" w:firstLineChars="0"/>
        <w:rPr>
          <w:rFonts w:hint="eastAsia" w:cs="Arial"/>
        </w:rPr>
      </w:pPr>
      <w:bookmarkStart w:id="75" w:name="_Toc523246466"/>
      <w:bookmarkStart w:id="76" w:name="_Toc470861530"/>
      <w:bookmarkStart w:id="77" w:name="_Toc21576"/>
      <w:bookmarkStart w:id="78" w:name="_Toc14400"/>
      <w:bookmarkStart w:id="79" w:name="_Toc470861247"/>
      <w:bookmarkStart w:id="80" w:name="_Toc25280"/>
      <w:r>
        <w:rPr>
          <w:rFonts w:hint="eastAsia" w:cs="Arial"/>
        </w:rPr>
        <w:t>项目结构</w:t>
      </w:r>
      <w:bookmarkEnd w:id="75"/>
      <w:bookmarkEnd w:id="76"/>
      <w:bookmarkEnd w:id="77"/>
      <w:bookmarkEnd w:id="78"/>
      <w:bookmarkEnd w:id="79"/>
      <w:bookmarkEnd w:id="80"/>
    </w:p>
    <w:p w14:paraId="75FF22A3">
      <w:pPr>
        <w:pStyle w:val="16"/>
        <w:keepNext w:val="0"/>
        <w:keepLines w:val="0"/>
        <w:widowControl/>
        <w:suppressLineNumbers w:val="0"/>
        <w:spacing w:beforeAutospacing="1" w:afterAutospacing="1"/>
        <w:ind w:firstLine="480" w:firstLineChars="200"/>
        <w:rPr>
          <w:rStyle w:val="30"/>
        </w:rPr>
      </w:pPr>
      <w:r>
        <w:t>本项目</w:t>
      </w:r>
      <w:r>
        <w:rPr>
          <w:rFonts w:hint="eastAsia"/>
          <w:lang w:val="en-US" w:eastAsia="zh-CN"/>
        </w:rPr>
        <w:t>利用</w:t>
      </w:r>
      <w:r>
        <w:t>模块化设计，整体</w:t>
      </w:r>
      <w:r>
        <w:rPr>
          <w:rFonts w:hint="eastAsia"/>
          <w:lang w:val="en-US" w:eastAsia="zh-CN"/>
        </w:rPr>
        <w:t>采用前后端分离模式</w:t>
      </w:r>
      <w:r>
        <w:t>，每个部分包含多个核心功能模块，共同构成完整的在线教育平台。</w:t>
      </w:r>
    </w:p>
    <w:p w14:paraId="57E0C817">
      <w:pPr>
        <w:pStyle w:val="4"/>
        <w:numPr>
          <w:ilvl w:val="2"/>
          <w:numId w:val="45"/>
        </w:numPr>
        <w:spacing w:before="156" w:after="156"/>
        <w:ind w:left="709" w:leftChars="0" w:hanging="709" w:firstLineChars="0"/>
        <w:rPr>
          <w:rFonts w:hint="eastAsia" w:asciiTheme="minorEastAsia" w:hAnsiTheme="minorEastAsia" w:eastAsiaTheme="minorEastAsia"/>
          <w:i w:val="0"/>
          <w:iCs w:val="0"/>
          <w:sz w:val="24"/>
          <w:szCs w:val="24"/>
        </w:rPr>
      </w:pPr>
      <w:bookmarkStart w:id="81" w:name="_Toc11047"/>
      <w:bookmarkStart w:id="82" w:name="_Toc158"/>
      <w:r>
        <w:rPr>
          <w:rFonts w:hint="eastAsia" w:asciiTheme="minorEastAsia" w:hAnsiTheme="minorEastAsia" w:eastAsiaTheme="minorEastAsia"/>
          <w:i w:val="0"/>
          <w:iCs w:val="0"/>
          <w:sz w:val="24"/>
          <w:szCs w:val="24"/>
        </w:rPr>
        <w:t>前端项目目录</w:t>
      </w:r>
      <w:bookmarkEnd w:id="81"/>
      <w:bookmarkEnd w:id="82"/>
    </w:p>
    <w:p w14:paraId="6958EB99">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left"/>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前端主要负责用户界面的展示与交互，采用现代化前端框架Vue开发，支持多终端访问。</w:t>
      </w:r>
      <w:r>
        <w:rPr>
          <w:rFonts w:hint="eastAsia" w:ascii="宋体" w:hAnsi="Times New Roman" w:eastAsia="宋体" w:cs="宋体"/>
          <w:b w:val="0"/>
          <w:bCs w:val="0"/>
          <w:snapToGrid w:val="0"/>
          <w:kern w:val="0"/>
          <w:sz w:val="24"/>
          <w:szCs w:val="24"/>
          <w:lang w:val="en-US" w:eastAsia="zh-CN"/>
        </w:rPr>
        <w:t>在</w:t>
      </w:r>
      <w:r>
        <w:rPr>
          <w:rFonts w:hint="default" w:ascii="宋体" w:hAnsi="Times New Roman" w:eastAsia="宋体" w:cs="宋体"/>
          <w:b w:val="0"/>
          <w:bCs w:val="0"/>
          <w:snapToGrid w:val="0"/>
          <w:kern w:val="0"/>
          <w:sz w:val="24"/>
          <w:szCs w:val="24"/>
          <w:lang w:val="en-US" w:eastAsia="zh-CN"/>
        </w:rPr>
        <w:t>用户界面模块</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为学生、教师和管理员提供清晰直观的操作界面，涵盖课程浏览、视频播放、作业答题、成绩查看等功能。</w:t>
      </w:r>
      <w:r>
        <w:rPr>
          <w:rFonts w:hint="eastAsia" w:ascii="宋体" w:hAnsi="Times New Roman" w:eastAsia="宋体" w:cs="宋体"/>
          <w:b w:val="0"/>
          <w:bCs w:val="0"/>
          <w:snapToGrid w:val="0"/>
          <w:kern w:val="0"/>
          <w:sz w:val="24"/>
          <w:szCs w:val="24"/>
          <w:lang w:val="en-US" w:eastAsia="zh-CN"/>
        </w:rPr>
        <w:t>在</w:t>
      </w:r>
      <w:r>
        <w:rPr>
          <w:rFonts w:hint="default" w:ascii="宋体" w:hAnsi="Times New Roman" w:eastAsia="宋体" w:cs="宋体"/>
          <w:b w:val="0"/>
          <w:bCs w:val="0"/>
          <w:snapToGrid w:val="0"/>
          <w:kern w:val="0"/>
          <w:sz w:val="24"/>
          <w:szCs w:val="24"/>
          <w:lang w:val="en-US" w:eastAsia="zh-CN"/>
        </w:rPr>
        <w:t>交互模块</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实现用户登录注册、讨论区互动、评论点赞及数据实时反馈等交互功能。</w:t>
      </w:r>
    </w:p>
    <w:p w14:paraId="4178D8E3">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left"/>
        <w:textAlignment w:val="auto"/>
        <w:rPr>
          <w:rFonts w:hint="default" w:ascii="宋体" w:hAnsi="Times New Roman" w:eastAsia="宋体" w:cs="宋体"/>
          <w:b w:val="0"/>
          <w:bCs w:val="0"/>
          <w:snapToGrid w:val="0"/>
          <w:kern w:val="0"/>
          <w:sz w:val="24"/>
          <w:szCs w:val="24"/>
          <w:lang w:val="en-US" w:eastAsia="zh-CN"/>
        </w:rPr>
      </w:pPr>
      <w:r>
        <w:rPr>
          <w:rFonts w:hint="eastAsia"/>
        </w:rPr>
        <w:drawing>
          <wp:inline distT="0" distB="0" distL="114300" distR="114300">
            <wp:extent cx="2192655" cy="2992120"/>
            <wp:effectExtent l="0" t="0" r="1905" b="10160"/>
            <wp:docPr id="5797412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1229" name="图片 5"/>
                    <pic:cNvPicPr>
                      <a:picLocks noChangeAspect="1"/>
                    </pic:cNvPicPr>
                  </pic:nvPicPr>
                  <pic:blipFill>
                    <a:blip r:embed="rId20"/>
                    <a:srcRect t="14741" b="21008"/>
                    <a:stretch>
                      <a:fillRect/>
                    </a:stretch>
                  </pic:blipFill>
                  <pic:spPr>
                    <a:xfrm>
                      <a:off x="0" y="0"/>
                      <a:ext cx="2192655" cy="2992120"/>
                    </a:xfrm>
                    <a:prstGeom prst="rect">
                      <a:avLst/>
                    </a:prstGeom>
                  </pic:spPr>
                </pic:pic>
              </a:graphicData>
            </a:graphic>
          </wp:inline>
        </w:drawing>
      </w:r>
    </w:p>
    <w:p w14:paraId="09C8C8EB">
      <w:pPr>
        <w:pStyle w:val="4"/>
        <w:numPr>
          <w:ilvl w:val="2"/>
          <w:numId w:val="45"/>
        </w:numPr>
        <w:spacing w:before="156" w:after="156"/>
        <w:ind w:left="709" w:leftChars="0" w:hanging="709" w:firstLineChars="0"/>
        <w:rPr>
          <w:rFonts w:hint="eastAsia" w:asciiTheme="minorEastAsia" w:hAnsiTheme="minorEastAsia" w:eastAsiaTheme="minorEastAsia"/>
          <w:i w:val="0"/>
          <w:iCs w:val="0"/>
          <w:sz w:val="24"/>
          <w:szCs w:val="24"/>
        </w:rPr>
      </w:pPr>
      <w:bookmarkStart w:id="83" w:name="_Toc14726"/>
      <w:r>
        <w:rPr>
          <w:rFonts w:hint="eastAsia" w:asciiTheme="minorEastAsia" w:hAnsiTheme="minorEastAsia" w:eastAsiaTheme="minorEastAsia"/>
          <w:i w:val="0"/>
          <w:iCs w:val="0"/>
          <w:sz w:val="24"/>
          <w:szCs w:val="24"/>
          <w:lang w:val="en-US" w:eastAsia="zh-CN"/>
        </w:rPr>
        <w:t>后端</w:t>
      </w:r>
      <w:r>
        <w:rPr>
          <w:rFonts w:hint="eastAsia" w:asciiTheme="minorEastAsia" w:hAnsiTheme="minorEastAsia" w:eastAsiaTheme="minorEastAsia"/>
          <w:i w:val="0"/>
          <w:iCs w:val="0"/>
          <w:sz w:val="24"/>
          <w:szCs w:val="24"/>
        </w:rPr>
        <w:t>项目目录</w:t>
      </w:r>
      <w:bookmarkEnd w:id="83"/>
    </w:p>
    <w:p w14:paraId="49D604D7">
      <w:pPr>
        <w:pStyle w:val="8"/>
        <w:keepNext w:val="0"/>
        <w:keepLines w:val="0"/>
        <w:pageBreakBefore w:val="0"/>
        <w:widowControl w:val="0"/>
        <w:kinsoku/>
        <w:wordWrap/>
        <w:overflowPunct/>
        <w:topLinePunct w:val="0"/>
        <w:autoSpaceDE/>
        <w:autoSpaceDN/>
        <w:bidi w:val="0"/>
        <w:adjustRightInd/>
        <w:snapToGrid/>
        <w:spacing w:before="40" w:after="40" w:line="360" w:lineRule="auto"/>
        <w:ind w:firstLine="480" w:firstLineChars="200"/>
        <w:jc w:val="left"/>
        <w:textAlignment w:val="auto"/>
        <w:rPr>
          <w:rFonts w:hint="default" w:ascii="宋体" w:hAnsi="Times New Roman" w:eastAsia="宋体" w:cs="宋体"/>
          <w:b w:val="0"/>
          <w:bCs w:val="0"/>
          <w:snapToGrid w:val="0"/>
          <w:kern w:val="0"/>
          <w:sz w:val="24"/>
          <w:szCs w:val="24"/>
          <w:lang w:val="en-US" w:eastAsia="zh-CN"/>
        </w:rPr>
      </w:pPr>
      <w:r>
        <w:rPr>
          <w:rFonts w:hint="default" w:ascii="宋体" w:hAnsi="Times New Roman" w:eastAsia="宋体" w:cs="宋体"/>
          <w:b w:val="0"/>
          <w:bCs w:val="0"/>
          <w:snapToGrid w:val="0"/>
          <w:kern w:val="0"/>
          <w:sz w:val="24"/>
          <w:szCs w:val="24"/>
          <w:lang w:val="en-US" w:eastAsia="zh-CN"/>
        </w:rPr>
        <w:t>后端采用Spring Boot等框架构建，负责业务逻辑处理和功能实现，提供稳定的API接口。</w:t>
      </w:r>
      <w:r>
        <w:rPr>
          <w:rFonts w:hint="eastAsia" w:ascii="宋体" w:hAnsi="Times New Roman" w:eastAsia="宋体" w:cs="宋体"/>
          <w:b w:val="0"/>
          <w:bCs w:val="0"/>
          <w:snapToGrid w:val="0"/>
          <w:kern w:val="0"/>
          <w:sz w:val="24"/>
          <w:szCs w:val="24"/>
          <w:lang w:val="en-US" w:eastAsia="zh-CN"/>
        </w:rPr>
        <w:t>其中，</w:t>
      </w:r>
      <w:r>
        <w:rPr>
          <w:rFonts w:hint="default" w:ascii="宋体" w:hAnsi="Times New Roman" w:eastAsia="宋体" w:cs="宋体"/>
          <w:b w:val="0"/>
          <w:bCs w:val="0"/>
          <w:snapToGrid w:val="0"/>
          <w:kern w:val="0"/>
          <w:sz w:val="24"/>
          <w:szCs w:val="24"/>
          <w:lang w:val="en-US" w:eastAsia="zh-CN"/>
        </w:rPr>
        <w:t>用户管理模块负责学生、教师、管理员的信息管理、权限分配及账号安全控制</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课程管理模块实现课程的创建、发布、修改和删除功能，并支持课程资源管理</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作业与考试模块提供作业布置、考试安排、答题记录、自动判卷及结果反馈功能</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安全管理模块实现用户认证与授权（如JWT），确保平台数据和操作的安全性。</w:t>
      </w:r>
    </w:p>
    <w:p w14:paraId="65690461">
      <w:pPr>
        <w:pStyle w:val="8"/>
        <w:keepNext w:val="0"/>
        <w:keepLines w:val="0"/>
        <w:pageBreakBefore w:val="0"/>
        <w:widowControl w:val="0"/>
        <w:kinsoku/>
        <w:wordWrap/>
        <w:overflowPunct/>
        <w:topLinePunct w:val="0"/>
        <w:autoSpaceDE/>
        <w:autoSpaceDN/>
        <w:bidi w:val="0"/>
        <w:adjustRightInd/>
        <w:snapToGrid/>
        <w:spacing w:before="40" w:after="40" w:line="360" w:lineRule="auto"/>
        <w:ind w:left="0" w:leftChars="0" w:firstLine="480" w:firstLineChars="200"/>
        <w:jc w:val="left"/>
        <w:textAlignment w:val="auto"/>
        <w:rPr>
          <w:rFonts w:hint="eastAsia" w:ascii="宋体" w:hAnsi="宋体" w:eastAsia="宋体" w:cs="宋体"/>
          <w:sz w:val="24"/>
          <w:szCs w:val="24"/>
        </w:rPr>
      </w:pPr>
      <w:r>
        <w:rPr>
          <w:rFonts w:hint="eastAsia"/>
        </w:rPr>
        <w:drawing>
          <wp:inline distT="0" distB="0" distL="114300" distR="114300">
            <wp:extent cx="2158365" cy="3557270"/>
            <wp:effectExtent l="0" t="0" r="5715" b="8890"/>
            <wp:docPr id="1310330761" name="图片 6" descr="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0761" name="图片 6" descr="屏幕的截图&#10;&#10;描述已自动生成"/>
                    <pic:cNvPicPr>
                      <a:picLocks noChangeAspect="1"/>
                    </pic:cNvPicPr>
                  </pic:nvPicPr>
                  <pic:blipFill>
                    <a:blip r:embed="rId21"/>
                    <a:srcRect t="13572" b="8567"/>
                    <a:stretch>
                      <a:fillRect/>
                    </a:stretch>
                  </pic:blipFill>
                  <pic:spPr>
                    <a:xfrm>
                      <a:off x="0" y="0"/>
                      <a:ext cx="2158365" cy="3557270"/>
                    </a:xfrm>
                    <a:prstGeom prst="rect">
                      <a:avLst/>
                    </a:prstGeom>
                  </pic:spPr>
                </pic:pic>
              </a:graphicData>
            </a:graphic>
          </wp:inline>
        </w:drawing>
      </w:r>
    </w:p>
    <w:p w14:paraId="08D9D7E8">
      <w:pPr>
        <w:jc w:val="left"/>
      </w:pPr>
    </w:p>
    <w:p w14:paraId="283C8A84">
      <w:pPr>
        <w:pStyle w:val="3"/>
        <w:numPr>
          <w:ilvl w:val="1"/>
          <w:numId w:val="44"/>
        </w:numPr>
        <w:ind w:left="567" w:leftChars="0" w:hanging="567" w:firstLineChars="0"/>
        <w:rPr>
          <w:rFonts w:hint="eastAsia" w:cs="Arial"/>
        </w:rPr>
      </w:pPr>
      <w:bookmarkStart w:id="84" w:name="_Toc18882"/>
      <w:bookmarkStart w:id="85" w:name="_Toc523246467"/>
      <w:bookmarkStart w:id="86" w:name="_Toc9659"/>
      <w:r>
        <w:rPr>
          <w:rFonts w:hint="eastAsia" w:cs="Arial"/>
        </w:rPr>
        <w:t>关键代码及说明</w:t>
      </w:r>
      <w:bookmarkEnd w:id="84"/>
      <w:bookmarkEnd w:id="85"/>
      <w:bookmarkEnd w:id="86"/>
    </w:p>
    <w:p w14:paraId="359ABC60">
      <w:pPr>
        <w:pStyle w:val="4"/>
        <w:numPr>
          <w:ilvl w:val="2"/>
          <w:numId w:val="46"/>
        </w:numPr>
        <w:spacing w:before="156" w:after="156"/>
        <w:ind w:left="709" w:leftChars="0" w:hanging="709" w:firstLineChars="0"/>
        <w:rPr>
          <w:rFonts w:hint="eastAsia" w:asciiTheme="minorEastAsia" w:hAnsiTheme="minorEastAsia" w:eastAsiaTheme="minorEastAsia"/>
          <w:i w:val="0"/>
          <w:iCs w:val="0"/>
          <w:sz w:val="24"/>
          <w:szCs w:val="24"/>
        </w:rPr>
      </w:pPr>
      <w:bookmarkStart w:id="87" w:name="_Toc28931"/>
      <w:r>
        <w:rPr>
          <w:rFonts w:hint="eastAsia" w:asciiTheme="minorEastAsia" w:hAnsiTheme="minorEastAsia" w:eastAsiaTheme="minorEastAsia"/>
          <w:i w:val="0"/>
          <w:iCs w:val="0"/>
          <w:sz w:val="24"/>
          <w:szCs w:val="24"/>
          <w:lang w:val="en-US" w:eastAsia="zh-CN"/>
        </w:rPr>
        <w:t>留言和回复</w:t>
      </w:r>
      <w:r>
        <w:rPr>
          <w:rFonts w:hint="eastAsia" w:asciiTheme="minorEastAsia" w:hAnsiTheme="minorEastAsia" w:eastAsiaTheme="minorEastAsia"/>
          <w:i w:val="0"/>
          <w:iCs w:val="0"/>
          <w:sz w:val="24"/>
          <w:szCs w:val="24"/>
        </w:rPr>
        <w:t>功能实现</w:t>
      </w:r>
      <w:r>
        <w:rPr>
          <w:rFonts w:hint="eastAsia" w:asciiTheme="minorEastAsia" w:hAnsiTheme="minorEastAsia" w:eastAsiaTheme="minorEastAsia"/>
          <w:i w:val="0"/>
          <w:iCs w:val="0"/>
          <w:sz w:val="24"/>
          <w:szCs w:val="24"/>
          <w:lang w:val="en-US" w:eastAsia="zh-CN"/>
        </w:rPr>
        <w:t>前端</w:t>
      </w:r>
      <w:r>
        <w:rPr>
          <w:rFonts w:hint="eastAsia" w:asciiTheme="minorEastAsia" w:hAnsiTheme="minorEastAsia" w:eastAsiaTheme="minorEastAsia"/>
          <w:i w:val="0"/>
          <w:iCs w:val="0"/>
          <w:sz w:val="24"/>
          <w:szCs w:val="24"/>
        </w:rPr>
        <w:t>代码</w:t>
      </w:r>
      <w:bookmarkEnd w:id="87"/>
    </w:p>
    <w:p w14:paraId="334F6490">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monospace" w:cs="monospace"/>
          <w:color w:val="080808"/>
          <w:sz w:val="24"/>
          <w:szCs w:val="19"/>
          <w:shd w:val="clear" w:fill="FFFFFF"/>
        </w:rPr>
      </w:pPr>
      <w:r>
        <w:rPr>
          <w:rFonts w:hint="default" w:ascii="Times New Roman" w:hAnsi="Times New Roman" w:eastAsia="monospace" w:cs="monospace"/>
          <w:color w:val="914C07"/>
          <w:sz w:val="24"/>
          <w:szCs w:val="19"/>
          <w:shd w:val="clear" w:fill="FFFFFF"/>
        </w:rPr>
        <w:t>submit</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let </w:t>
      </w:r>
      <w:r>
        <w:rPr>
          <w:rFonts w:hint="default" w:ascii="Times New Roman" w:hAnsi="Times New Roman" w:eastAsia="monospace" w:cs="monospace"/>
          <w:color w:val="2A8C7C"/>
          <w:sz w:val="24"/>
          <w:szCs w:val="19"/>
          <w:shd w:val="clear" w:fill="FFFFFF"/>
        </w:rPr>
        <w:t xml:space="preserve">date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new </w:t>
      </w:r>
      <w:r>
        <w:rPr>
          <w:rFonts w:hint="default" w:ascii="Times New Roman" w:hAnsi="Times New Roman" w:eastAsia="monospace" w:cs="monospace"/>
          <w:color w:val="830091"/>
          <w:sz w:val="24"/>
          <w:szCs w:val="19"/>
          <w:shd w:val="clear" w:fill="FFFFFF"/>
        </w:rPr>
        <w:t>Date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if</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title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 xml:space="preserve">length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1750EB"/>
          <w:sz w:val="24"/>
          <w:szCs w:val="19"/>
          <w:shd w:val="clear" w:fill="FFFFFF"/>
        </w:rPr>
        <w:t xml:space="preserve">0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content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 xml:space="preserve">length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1750EB"/>
          <w:sz w:val="24"/>
          <w:szCs w:val="19"/>
          <w:shd w:val="clear" w:fill="FFFFFF"/>
        </w:rPr>
        <w:t>0</w:t>
      </w:r>
      <w:r>
        <w:rPr>
          <w:rFonts w:hint="default" w:ascii="Times New Roman" w:hAnsi="Times New Roman" w:eastAsia="monospace" w:cs="monospace"/>
          <w:color w:val="080808"/>
          <w:sz w:val="24"/>
          <w:szCs w:val="19"/>
          <w:shd w:val="clear" w:fill="FFFFFF"/>
        </w:rPr>
        <w:t xml:space="preserve">) { </w:t>
      </w:r>
      <w:r>
        <w:rPr>
          <w:rFonts w:hint="default" w:ascii="Times New Roman" w:hAnsi="Times New Roman" w:eastAsia="monospace" w:cs="monospace"/>
          <w:i/>
          <w:iCs/>
          <w:color w:val="8C8C8C"/>
          <w:sz w:val="24"/>
          <w:szCs w:val="19"/>
          <w:shd w:val="clear" w:fill="FFFFFF"/>
        </w:rPr>
        <w:t>//</w:t>
      </w:r>
      <w:r>
        <w:rPr>
          <w:rFonts w:hint="default" w:ascii="Times New Roman" w:hAnsi="Times New Roman" w:eastAsia="monospace" w:cs="Courier New"/>
          <w:i/>
          <w:iCs/>
          <w:color w:val="8C8C8C"/>
          <w:sz w:val="24"/>
          <w:szCs w:val="19"/>
          <w:shd w:val="clear" w:fill="FFFFFF"/>
        </w:rPr>
        <w:t>非空判断</w:t>
      </w:r>
      <w:r>
        <w:rPr>
          <w:rFonts w:hint="default" w:ascii="Times New Roman" w:hAnsi="Times New Roman" w:eastAsia="monospace" w:cs="Courier New"/>
          <w:i/>
          <w:iCs/>
          <w:color w:val="8C8C8C"/>
          <w:sz w:val="24"/>
          <w:szCs w:val="19"/>
          <w:shd w:val="clear" w:fill="FFFFFF"/>
        </w:rPr>
        <w:br w:type="textWrapping"/>
      </w:r>
      <w:r>
        <w:rPr>
          <w:rFonts w:hint="default" w:ascii="Times New Roman" w:hAnsi="Times New Roman" w:eastAsia="monospace" w:cs="Courier New"/>
          <w:i/>
          <w:iCs/>
          <w:color w:val="8C8C8C"/>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.$message({</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type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'error'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message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留言标题或内容不能为空</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 </w:t>
      </w:r>
      <w:r>
        <w:rPr>
          <w:rFonts w:hint="default" w:ascii="Times New Roman" w:hAnsi="Times New Roman" w:eastAsia="monospace" w:cs="monospace"/>
          <w:color w:val="0033B3"/>
          <w:sz w:val="24"/>
          <w:szCs w:val="19"/>
          <w:shd w:val="clear" w:fill="FFFFFF"/>
        </w:rPr>
        <w:t xml:space="preserve">else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$axios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url</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"/api/message"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method</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"post"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data</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title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title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content</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content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time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2A8C7C"/>
          <w:sz w:val="24"/>
          <w:szCs w:val="19"/>
          <w:shd w:val="clear" w:fill="FFFFFF"/>
        </w:rPr>
        <w:t>date</w:t>
      </w:r>
      <w:r>
        <w:rPr>
          <w:rFonts w:hint="default" w:ascii="Times New Roman" w:hAnsi="Times New Roman" w:eastAsia="monospace" w:cs="monospace"/>
          <w:color w:val="2A8C7C"/>
          <w:sz w:val="24"/>
          <w:szCs w:val="19"/>
          <w:shd w:val="clear" w:fill="FFFFFF"/>
        </w:rPr>
        <w:br w:type="textWrapping"/>
      </w:r>
      <w:r>
        <w:rPr>
          <w:rFonts w:hint="default" w:ascii="Times New Roman" w:hAnsi="Times New Roman" w:eastAsia="monospace" w:cs="monospace"/>
          <w:color w:val="2A8C7C"/>
          <w:sz w:val="24"/>
          <w:szCs w:val="19"/>
          <w:shd w:val="clear" w:fill="FFFFFF"/>
        </w:rPr>
        <w:t xml:space="preserve">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914C07"/>
          <w:sz w:val="24"/>
          <w:szCs w:val="19"/>
          <w:shd w:val="clear" w:fill="FFFFFF"/>
        </w:rPr>
        <w:t>then</w:t>
      </w:r>
      <w:r>
        <w:rPr>
          <w:rFonts w:hint="default" w:ascii="Times New Roman" w:hAnsi="Times New Roman" w:eastAsia="monospace" w:cs="monospace"/>
          <w:color w:val="080808"/>
          <w:sz w:val="24"/>
          <w:szCs w:val="19"/>
          <w:shd w:val="clear" w:fill="FFFFFF"/>
        </w:rPr>
        <w:t>(res =&gt;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let </w:t>
      </w:r>
      <w:r>
        <w:rPr>
          <w:rFonts w:hint="default" w:ascii="Times New Roman" w:hAnsi="Times New Roman" w:eastAsia="monospace" w:cs="monospace"/>
          <w:color w:val="2A8C7C"/>
          <w:sz w:val="24"/>
          <w:szCs w:val="19"/>
          <w:shd w:val="clear" w:fill="FFFFFF"/>
        </w:rPr>
        <w:t xml:space="preserve">code </w:t>
      </w:r>
      <w:r>
        <w:rPr>
          <w:rFonts w:hint="default" w:ascii="Times New Roman" w:hAnsi="Times New Roman" w:eastAsia="monospace" w:cs="monospace"/>
          <w:color w:val="080808"/>
          <w:sz w:val="24"/>
          <w:szCs w:val="19"/>
          <w:shd w:val="clear" w:fill="FFFFFF"/>
        </w:rPr>
        <w:t>= res.</w:t>
      </w:r>
      <w:r>
        <w:rPr>
          <w:rFonts w:hint="default" w:ascii="Times New Roman" w:hAnsi="Times New Roman" w:eastAsia="monospace" w:cs="monospace"/>
          <w:color w:val="871094"/>
          <w:sz w:val="24"/>
          <w:szCs w:val="19"/>
          <w:shd w:val="clear" w:fill="FFFFFF"/>
        </w:rPr>
        <w:t>data</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code</w:t>
      </w:r>
      <w:r>
        <w:rPr>
          <w:rFonts w:hint="default" w:ascii="Times New Roman" w:hAnsi="Times New Roman" w:eastAsia="monospace" w:cs="monospace"/>
          <w:color w:val="871094"/>
          <w:sz w:val="24"/>
          <w:szCs w:val="19"/>
          <w:shd w:val="clear" w:fill="FFFFFF"/>
        </w:rPr>
        <w:br w:type="textWrapping"/>
      </w:r>
      <w:r>
        <w:rPr>
          <w:rFonts w:hint="default" w:ascii="Times New Roman" w:hAnsi="Times New Roman" w:eastAsia="monospace" w:cs="monospace"/>
          <w:color w:val="871094"/>
          <w:sz w:val="24"/>
          <w:szCs w:val="19"/>
          <w:shd w:val="clear" w:fill="FFFFFF"/>
        </w:rPr>
        <w:t xml:space="preserve">    </w:t>
      </w:r>
      <w:r>
        <w:rPr>
          <w:rFonts w:hint="default" w:ascii="Times New Roman" w:hAnsi="Times New Roman" w:eastAsia="monospace" w:cs="monospace"/>
          <w:color w:val="0033B3"/>
          <w:sz w:val="24"/>
          <w:szCs w:val="19"/>
          <w:shd w:val="clear" w:fill="FFFFFF"/>
        </w:rPr>
        <w:t>if</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2A8C7C"/>
          <w:sz w:val="24"/>
          <w:szCs w:val="19"/>
          <w:shd w:val="clear" w:fill="FFFFFF"/>
        </w:rPr>
        <w:t xml:space="preserve">code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1750EB"/>
          <w:sz w:val="24"/>
          <w:szCs w:val="19"/>
          <w:shd w:val="clear" w:fill="FFFFFF"/>
        </w:rPr>
        <w:t>200</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.$message({</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type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"success"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message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留言成功</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67D17"/>
          <w:sz w:val="24"/>
          <w:szCs w:val="19"/>
          <w:shd w:val="clear" w:fill="FFFFFF"/>
        </w:rPr>
        <w:br w:type="textWrapping"/>
      </w:r>
      <w:r>
        <w:rPr>
          <w:rFonts w:hint="default" w:ascii="Times New Roman" w:hAnsi="Times New Roman" w:eastAsia="monospace" w:cs="monospace"/>
          <w:color w:val="067D17"/>
          <w:sz w:val="24"/>
          <w:szCs w:val="19"/>
          <w:shd w:val="clear" w:fill="FFFFFF"/>
        </w:rPr>
        <w:t xml:space="preserve">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14C07"/>
          <w:sz w:val="24"/>
          <w:szCs w:val="19"/>
          <w:shd w:val="clear" w:fill="FFFFFF"/>
        </w:rPr>
        <w:t>getMsg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 xml:space="preserve">title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67D17"/>
          <w:sz w:val="24"/>
          <w:szCs w:val="19"/>
          <w:shd w:val="clear" w:fill="FFFFFF"/>
        </w:rPr>
        <w:br w:type="textWrapping"/>
      </w:r>
      <w:r>
        <w:rPr>
          <w:rFonts w:hint="default" w:ascii="Times New Roman" w:hAnsi="Times New Roman" w:eastAsia="monospace" w:cs="monospace"/>
          <w:color w:val="067D17"/>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871094"/>
          <w:sz w:val="24"/>
          <w:szCs w:val="19"/>
          <w:shd w:val="clear" w:fill="FFFFFF"/>
        </w:rPr>
        <w:t xml:space="preserve">content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67D17"/>
          <w:sz w:val="24"/>
          <w:szCs w:val="19"/>
          <w:shd w:val="clear" w:fill="FFFFFF"/>
        </w:rPr>
        <w:br w:type="textWrapping"/>
      </w:r>
      <w:r>
        <w:rPr>
          <w:rFonts w:hint="default" w:ascii="Times New Roman" w:hAnsi="Times New Roman" w:eastAsia="monospace" w:cs="monospace"/>
          <w:color w:val="067D17"/>
          <w:sz w:val="24"/>
          <w:szCs w:val="19"/>
          <w:shd w:val="clear" w:fill="FFFFFF"/>
        </w:rPr>
        <w:t xml:space="preserve">  </w:t>
      </w:r>
      <w:r>
        <w:rPr>
          <w:rFonts w:hint="default" w:ascii="Times New Roman" w:hAnsi="Times New Roman" w:eastAsia="monospace" w:cs="monospace"/>
          <w:color w:val="0033B3"/>
          <w:sz w:val="24"/>
          <w:szCs w:val="19"/>
          <w:shd w:val="clear" w:fill="FFFFFF"/>
        </w:rPr>
        <w:t>this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14C07"/>
          <w:sz w:val="24"/>
          <w:szCs w:val="19"/>
          <w:shd w:val="clear" w:fill="FFFFFF"/>
        </w:rPr>
        <w:t>getMsg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p>
    <w:p w14:paraId="4C944E6F">
      <w:pPr>
        <w:pStyle w:val="8"/>
        <w:keepNext w:val="0"/>
        <w:keepLines w:val="0"/>
        <w:pageBreakBefore w:val="0"/>
        <w:widowControl w:val="0"/>
        <w:kinsoku/>
        <w:wordWrap/>
        <w:overflowPunct/>
        <w:topLinePunct w:val="0"/>
        <w:autoSpaceDE/>
        <w:autoSpaceDN/>
        <w:bidi w:val="0"/>
        <w:adjustRightInd/>
        <w:snapToGrid/>
        <w:spacing w:before="40" w:after="40" w:line="360" w:lineRule="auto"/>
        <w:ind w:firstLine="480" w:firstLineChars="200"/>
        <w:jc w:val="left"/>
        <w:textAlignment w:val="auto"/>
      </w:pPr>
      <w:r>
        <w:rPr>
          <w:rFonts w:hint="eastAsia" w:ascii="宋体" w:hAnsi="Times New Roman" w:eastAsia="宋体" w:cs="宋体"/>
          <w:b w:val="0"/>
          <w:bCs w:val="0"/>
          <w:snapToGrid w:val="0"/>
          <w:kern w:val="0"/>
          <w:sz w:val="24"/>
          <w:szCs w:val="24"/>
          <w:lang w:val="en-US" w:eastAsia="zh-CN"/>
        </w:rPr>
        <w:t>用户留言提交：</w:t>
      </w:r>
      <w:r>
        <w:rPr>
          <w:rFonts w:hint="default" w:ascii="宋体" w:hAnsi="Times New Roman" w:eastAsia="宋体" w:cs="宋体"/>
          <w:b w:val="0"/>
          <w:bCs w:val="0"/>
          <w:snapToGrid w:val="0"/>
          <w:kern w:val="0"/>
          <w:sz w:val="24"/>
          <w:szCs w:val="24"/>
          <w:lang w:val="en-US" w:eastAsia="zh-CN"/>
        </w:rPr>
        <w:t>在提交留言前，判断留言标题和内容是否为空，防止提交空数据</w:t>
      </w:r>
      <w:r>
        <w:rPr>
          <w:rFonts w:hint="eastAsia" w:ascii="宋体" w:hAnsi="Times New Roman" w:eastAsia="宋体" w:cs="宋体"/>
          <w:b w:val="0"/>
          <w:bCs w:val="0"/>
          <w:snapToGrid w:val="0"/>
          <w:kern w:val="0"/>
          <w:sz w:val="24"/>
          <w:szCs w:val="24"/>
          <w:lang w:val="en-US" w:eastAsia="zh-CN"/>
        </w:rPr>
        <w:t>。</w:t>
      </w:r>
      <w:r>
        <w:rPr>
          <w:rFonts w:hint="default" w:ascii="宋体" w:hAnsi="Times New Roman" w:eastAsia="宋体" w:cs="宋体"/>
          <w:b w:val="0"/>
          <w:bCs w:val="0"/>
          <w:snapToGrid w:val="0"/>
          <w:kern w:val="0"/>
          <w:sz w:val="24"/>
          <w:szCs w:val="24"/>
          <w:lang w:val="en-US" w:eastAsia="zh-CN"/>
        </w:rPr>
        <w:t>使用axios向后台发送POST请求，提交用户输入的留言数据。根据提交结果，向用户显示操作的反馈（成功或失败）。提交成功后，调用getMsg()方法刷新留言列表</w:t>
      </w:r>
      <w:r>
        <w:rPr>
          <w:rFonts w:hint="eastAsia" w:ascii="宋体" w:hAnsi="Times New Roman" w:eastAsia="宋体" w:cs="宋体"/>
          <w:b w:val="0"/>
          <w:bCs w:val="0"/>
          <w:snapToGrid w:val="0"/>
          <w:kern w:val="0"/>
          <w:sz w:val="24"/>
          <w:szCs w:val="24"/>
          <w:lang w:val="en-US" w:eastAsia="zh-CN"/>
        </w:rPr>
        <w:t>，并</w:t>
      </w:r>
      <w:r>
        <w:rPr>
          <w:rFonts w:hint="default" w:ascii="宋体" w:hAnsi="Times New Roman" w:eastAsia="宋体" w:cs="宋体"/>
          <w:b w:val="0"/>
          <w:bCs w:val="0"/>
          <w:snapToGrid w:val="0"/>
          <w:kern w:val="0"/>
          <w:sz w:val="24"/>
          <w:szCs w:val="24"/>
          <w:lang w:val="en-US" w:eastAsia="zh-CN"/>
        </w:rPr>
        <w:t>将title和content内容重置为空字符串。</w:t>
      </w:r>
    </w:p>
    <w:p w14:paraId="06D4D0CA">
      <w:pPr>
        <w:pStyle w:val="15"/>
        <w:keepNext w:val="0"/>
        <w:keepLines w:val="0"/>
        <w:widowControl/>
        <w:suppressLineNumbers w:val="0"/>
        <w:rPr>
          <w:rFonts w:hint="default" w:ascii="Times New Roman" w:hAnsi="Times New Roman" w:eastAsia="monospace" w:cs="monospace"/>
          <w:color w:val="080808"/>
          <w:sz w:val="24"/>
          <w:szCs w:val="19"/>
          <w:shd w:val="clear" w:fill="FFFFFF"/>
        </w:rPr>
      </w:pPr>
    </w:p>
    <w:p w14:paraId="32944420">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Times New Roman" w:cs="monospace"/>
          <w:color w:val="080808"/>
          <w:sz w:val="24"/>
          <w:szCs w:val="19"/>
          <w:shd w:val="clear" w:fill="FFFFFF"/>
        </w:rPr>
      </w:pPr>
      <w:r>
        <w:rPr>
          <w:rFonts w:hint="default" w:ascii="Times New Roman" w:hAnsi="Times New Roman" w:eastAsia="Times New Roman" w:cs="monospace"/>
          <w:color w:val="914C07"/>
          <w:sz w:val="24"/>
          <w:szCs w:val="19"/>
          <w:shd w:val="clear" w:fill="FFFFFF"/>
        </w:rPr>
        <w:t>getMsg</w:t>
      </w:r>
      <w:r>
        <w:rPr>
          <w:rFonts w:hint="default" w:ascii="Times New Roman" w:hAnsi="Times New Roman" w:eastAsia="Times New Roman" w:cs="monospace"/>
          <w:color w:val="080808"/>
          <w:sz w:val="24"/>
          <w:szCs w:val="19"/>
          <w:shd w:val="clear" w:fill="FFFFFF"/>
        </w:rPr>
        <w: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$axios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`/api/messages/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pagination</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current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pagination</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size</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914C07"/>
          <w:sz w:val="24"/>
          <w:szCs w:val="19"/>
          <w:shd w:val="clear" w:fill="FFFFFF"/>
        </w:rPr>
        <w:t>then</w:t>
      </w:r>
      <w:r>
        <w:rPr>
          <w:rFonts w:hint="default" w:ascii="Times New Roman" w:hAnsi="Times New Roman" w:eastAsia="Times New Roman" w:cs="monospace"/>
          <w:color w:val="080808"/>
          <w:sz w:val="24"/>
          <w:szCs w:val="19"/>
          <w:shd w:val="clear" w:fill="FFFFFF"/>
        </w:rPr>
        <w:t>(res =&gt;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 xml:space="preserve">let </w:t>
      </w:r>
      <w:r>
        <w:rPr>
          <w:rFonts w:hint="default" w:ascii="Times New Roman" w:hAnsi="Times New Roman" w:eastAsia="Times New Roman" w:cs="monospace"/>
          <w:color w:val="2A8C7C"/>
          <w:sz w:val="24"/>
          <w:szCs w:val="19"/>
          <w:shd w:val="clear" w:fill="FFFFFF"/>
        </w:rPr>
        <w:t xml:space="preserve">status </w:t>
      </w:r>
      <w:r>
        <w:rPr>
          <w:rFonts w:hint="default" w:ascii="Times New Roman" w:hAnsi="Times New Roman" w:eastAsia="Times New Roman" w:cs="monospace"/>
          <w:color w:val="080808"/>
          <w:sz w:val="24"/>
          <w:szCs w:val="19"/>
          <w:shd w:val="clear" w:fill="FFFFFF"/>
        </w:rPr>
        <w:t>= res.</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code</w:t>
      </w:r>
      <w:r>
        <w:rPr>
          <w:rFonts w:hint="default" w:ascii="Times New Roman" w:hAnsi="Times New Roman" w:eastAsia="Times New Roman" w:cs="monospace"/>
          <w:color w:val="871094"/>
          <w:sz w:val="24"/>
          <w:szCs w:val="19"/>
          <w:shd w:val="clear" w:fill="FFFFFF"/>
        </w:rPr>
        <w:br w:type="textWrapping"/>
      </w:r>
      <w:r>
        <w:rPr>
          <w:rFonts w:hint="default" w:ascii="Times New Roman" w:hAnsi="Times New Roman" w:eastAsia="Times New Roman" w:cs="monospace"/>
          <w:color w:val="871094"/>
          <w:sz w:val="24"/>
          <w:szCs w:val="19"/>
          <w:shd w:val="clear" w:fill="FFFFFF"/>
        </w:rPr>
        <w:t xml:space="preserve">    </w:t>
      </w:r>
      <w:r>
        <w:rPr>
          <w:rFonts w:hint="default" w:ascii="Times New Roman" w:hAnsi="Times New Roman" w:eastAsia="Times New Roman" w:cs="monospace"/>
          <w:color w:val="0033B3"/>
          <w:sz w:val="24"/>
          <w:szCs w:val="19"/>
          <w:shd w:val="clear" w:fill="FFFFFF"/>
        </w:rPr>
        <w:t>if</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 xml:space="preserve">status </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1750EB"/>
          <w:sz w:val="24"/>
          <w:szCs w:val="19"/>
          <w:shd w:val="clear" w:fill="FFFFFF"/>
        </w:rPr>
        <w:t>200</w:t>
      </w:r>
      <w:r>
        <w:rPr>
          <w:rFonts w:hint="default" w:ascii="Times New Roman" w:hAnsi="Times New Roman" w:eastAsia="Times New Roman" w:cs="monospace"/>
          <w:color w:val="080808"/>
          <w:sz w:val="24"/>
          <w:szCs w:val="19"/>
          <w:shd w:val="clear" w:fill="FFFFFF"/>
        </w:rPr>
        <w: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 xml:space="preserve">msg </w:t>
      </w:r>
      <w:r>
        <w:rPr>
          <w:rFonts w:hint="default" w:ascii="Times New Roman" w:hAnsi="Times New Roman" w:eastAsia="Times New Roman" w:cs="monospace"/>
          <w:color w:val="080808"/>
          <w:sz w:val="24"/>
          <w:szCs w:val="19"/>
          <w:shd w:val="clear" w:fill="FFFFFF"/>
        </w:rPr>
        <w:t>= res.</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records</w:t>
      </w:r>
      <w:r>
        <w:rPr>
          <w:rFonts w:hint="default" w:ascii="Times New Roman" w:hAnsi="Times New Roman" w:eastAsia="Times New Roman" w:cs="monospace"/>
          <w:color w:val="871094"/>
          <w:sz w:val="24"/>
          <w:szCs w:val="19"/>
          <w:shd w:val="clear" w:fill="FFFFFF"/>
        </w:rPr>
        <w:br w:type="textWrapping"/>
      </w:r>
      <w:r>
        <w:rPr>
          <w:rFonts w:hint="default" w:ascii="Times New Roman" w:hAnsi="Times New Roman" w:eastAsia="Times New Roman" w:cs="monospace"/>
          <w:color w:val="871094"/>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 xml:space="preserve">pagination </w:t>
      </w:r>
      <w:r>
        <w:rPr>
          <w:rFonts w:hint="default" w:ascii="Times New Roman" w:hAnsi="Times New Roman" w:eastAsia="Times New Roman" w:cs="monospace"/>
          <w:color w:val="080808"/>
          <w:sz w:val="24"/>
          <w:szCs w:val="19"/>
          <w:shd w:val="clear" w:fill="FFFFFF"/>
        </w:rPr>
        <w:t>= res.</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871094"/>
          <w:sz w:val="24"/>
          <w:szCs w:val="19"/>
          <w:shd w:val="clear" w:fill="FFFFFF"/>
        </w:rPr>
        <w:br w:type="textWrapping"/>
      </w:r>
      <w:r>
        <w:rPr>
          <w:rFonts w:hint="default" w:ascii="Times New Roman" w:hAnsi="Times New Roman" w:eastAsia="Times New Roman" w:cs="monospace"/>
          <w:color w:val="871094"/>
          <w:sz w:val="24"/>
          <w:szCs w:val="19"/>
          <w:shd w:val="clear" w:fill="FFFFFF"/>
        </w:rPr>
        <w:t xml:space="preserve">    </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w:t>
      </w:r>
    </w:p>
    <w:p w14:paraId="0D690EB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Times New Roman" w:eastAsia="宋体" w:cs="宋体"/>
          <w:b w:val="0"/>
          <w:bCs w:val="0"/>
          <w:snapToGrid w:val="0"/>
          <w:kern w:val="0"/>
          <w:sz w:val="24"/>
          <w:szCs w:val="24"/>
          <w:lang w:val="en-US" w:eastAsia="zh-CN" w:bidi="ar-SA"/>
        </w:rPr>
      </w:pPr>
      <w:r>
        <w:rPr>
          <w:rFonts w:hint="eastAsia" w:ascii="宋体" w:hAnsi="Times New Roman" w:eastAsia="宋体" w:cs="宋体"/>
          <w:b w:val="0"/>
          <w:bCs w:val="0"/>
          <w:snapToGrid w:val="0"/>
          <w:kern w:val="0"/>
          <w:sz w:val="24"/>
          <w:szCs w:val="24"/>
          <w:lang w:val="en-US" w:eastAsia="zh-CN" w:bidi="ar-SA"/>
        </w:rPr>
        <w:t>获取留言数据：</w:t>
      </w:r>
      <w:r>
        <w:rPr>
          <w:rFonts w:hint="default" w:ascii="宋体" w:hAnsi="Times New Roman" w:eastAsia="宋体" w:cs="宋体"/>
          <w:b w:val="0"/>
          <w:bCs w:val="0"/>
          <w:snapToGrid w:val="0"/>
          <w:kern w:val="0"/>
          <w:sz w:val="24"/>
          <w:szCs w:val="24"/>
          <w:lang w:val="en-US" w:eastAsia="zh-CN" w:bidi="ar-SA"/>
        </w:rPr>
        <w:t>通过axios发送GET请求，动态获取留言数据，支持分页。URL中包含当前页码pagination.current和每页记录数pagination.size，实现数据分页</w:t>
      </w:r>
      <w:r>
        <w:rPr>
          <w:rFonts w:hint="eastAsia" w:ascii="宋体" w:hAnsi="Times New Roman" w:eastAsia="宋体" w:cs="宋体"/>
          <w:b w:val="0"/>
          <w:bCs w:val="0"/>
          <w:snapToGrid w:val="0"/>
          <w:kern w:val="0"/>
          <w:sz w:val="24"/>
          <w:szCs w:val="24"/>
          <w:lang w:val="en-US" w:eastAsia="zh-CN" w:bidi="ar-SA"/>
        </w:rPr>
        <w:t>，然后</w:t>
      </w:r>
      <w:r>
        <w:rPr>
          <w:rFonts w:hint="default" w:ascii="宋体" w:hAnsi="Times New Roman" w:eastAsia="宋体" w:cs="宋体"/>
          <w:b w:val="0"/>
          <w:bCs w:val="0"/>
          <w:snapToGrid w:val="0"/>
          <w:kern w:val="0"/>
          <w:sz w:val="24"/>
          <w:szCs w:val="24"/>
          <w:lang w:val="en-US" w:eastAsia="zh-CN" w:bidi="ar-SA"/>
        </w:rPr>
        <w:t>将后端返回的留言记录存储到msg中，同时更新分页信息pagination。</w:t>
      </w:r>
    </w:p>
    <w:p w14:paraId="6A54F9FB">
      <w:pPr>
        <w:pStyle w:val="15"/>
        <w:keepNext w:val="0"/>
        <w:keepLines w:val="0"/>
        <w:widowControl/>
        <w:suppressLineNumbers w:val="0"/>
        <w:rPr>
          <w:rFonts w:hint="default" w:ascii="宋体" w:hAnsi="Times New Roman" w:eastAsia="宋体" w:cs="宋体"/>
          <w:b w:val="0"/>
          <w:bCs w:val="0"/>
          <w:snapToGrid w:val="0"/>
          <w:kern w:val="0"/>
          <w:sz w:val="24"/>
          <w:szCs w:val="24"/>
          <w:lang w:val="en-US" w:eastAsia="zh-CN" w:bidi="ar-SA"/>
        </w:rPr>
      </w:pPr>
    </w:p>
    <w:p w14:paraId="6AC90A44">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Times New Roman" w:cs="monospace"/>
          <w:color w:val="080808"/>
          <w:sz w:val="24"/>
          <w:szCs w:val="19"/>
          <w:shd w:val="clear" w:fill="FFFFFF"/>
        </w:rPr>
      </w:pPr>
      <w:r>
        <w:rPr>
          <w:rFonts w:hint="default" w:ascii="Times New Roman" w:hAnsi="Times New Roman" w:eastAsia="Times New Roman" w:cs="monospace"/>
          <w:color w:val="914C07"/>
          <w:sz w:val="24"/>
          <w:szCs w:val="19"/>
          <w:shd w:val="clear" w:fill="FFFFFF"/>
        </w:rPr>
        <w:t>replay</w:t>
      </w:r>
      <w:r>
        <w:rPr>
          <w:rFonts w:hint="default" w:ascii="Times New Roman" w:hAnsi="Times New Roman" w:eastAsia="Times New Roman" w:cs="monospace"/>
          <w:color w:val="080808"/>
          <w:sz w:val="24"/>
          <w:szCs w:val="19"/>
          <w:shd w:val="clear" w:fill="FFFFFF"/>
        </w:rPr>
        <w:t xml:space="preserve">(messageId) { </w:t>
      </w:r>
      <w:r>
        <w:rPr>
          <w:rFonts w:hint="default" w:ascii="Times New Roman" w:hAnsi="Times New Roman" w:eastAsia="Times New Roman" w:cs="monospace"/>
          <w:i/>
          <w:iCs/>
          <w:color w:val="8C8C8C"/>
          <w:sz w:val="24"/>
          <w:szCs w:val="19"/>
          <w:shd w:val="clear" w:fill="FFFFFF"/>
        </w:rPr>
        <w:t>//</w:t>
      </w:r>
      <w:r>
        <w:rPr>
          <w:rFonts w:hint="default" w:ascii="Times New Roman" w:hAnsi="Times New Roman" w:eastAsia="Times New Roman" w:cs="Courier New"/>
          <w:i/>
          <w:iCs/>
          <w:color w:val="8C8C8C"/>
          <w:sz w:val="24"/>
          <w:szCs w:val="19"/>
          <w:shd w:val="clear" w:fill="FFFFFF"/>
        </w:rPr>
        <w:t>回复留言功能</w:t>
      </w:r>
      <w:r>
        <w:rPr>
          <w:rFonts w:hint="default" w:ascii="Times New Roman" w:hAnsi="Times New Roman" w:eastAsia="Times New Roman" w:cs="Courier New"/>
          <w:i/>
          <w:iCs/>
          <w:color w:val="8C8C8C"/>
          <w:sz w:val="24"/>
          <w:szCs w:val="19"/>
          <w:shd w:val="clear" w:fill="FFFFFF"/>
        </w:rPr>
        <w:br w:type="textWrapping"/>
      </w:r>
      <w:r>
        <w:rPr>
          <w:rFonts w:hint="default" w:ascii="Times New Roman" w:hAnsi="Times New Roman" w:eastAsia="Times New Roman" w:cs="Courier New"/>
          <w:i/>
          <w:iCs/>
          <w:color w:val="8C8C8C"/>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.$prompt(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回复留言</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提示</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confirmButtonText</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确定</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cancelButtonText</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取消</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inputPattern</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264EFF"/>
          <w:sz w:val="24"/>
          <w:szCs w:val="19"/>
          <w:shd w:val="clear" w:fill="FFFFFF"/>
        </w:rPr>
        <w:t>/</w:t>
      </w:r>
      <w:r>
        <w:rPr>
          <w:rFonts w:hint="default" w:ascii="Times New Roman" w:hAnsi="Times New Roman" w:eastAsia="Times New Roman" w:cs="monospace"/>
          <w:color w:val="264EFF"/>
          <w:sz w:val="24"/>
          <w:szCs w:val="19"/>
          <w:shd w:val="clear" w:fill="EDFCED"/>
        </w:rPr>
        <w:t>^[\s\S]*.*[^\s][\s\S]*$</w:t>
      </w:r>
      <w:r>
        <w:rPr>
          <w:rFonts w:hint="default" w:ascii="Times New Roman" w:hAnsi="Times New Roman" w:eastAsia="Times New Roman" w:cs="monospace"/>
          <w:color w:val="264EFF"/>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inputErrorMessage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回复不能为空</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914C07"/>
          <w:sz w:val="24"/>
          <w:szCs w:val="19"/>
          <w:shd w:val="clear" w:fill="FFFFFF"/>
        </w:rPr>
        <w:t>then</w:t>
      </w:r>
      <w:r>
        <w:rPr>
          <w:rFonts w:hint="default" w:ascii="Times New Roman" w:hAnsi="Times New Roman" w:eastAsia="Times New Roman" w:cs="monospace"/>
          <w:color w:val="080808"/>
          <w:sz w:val="24"/>
          <w:szCs w:val="19"/>
          <w:shd w:val="clear" w:fill="FFFFFF"/>
        </w:rPr>
        <w:t>(({ value }) =&gt;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 xml:space="preserve">let </w:t>
      </w:r>
      <w:r>
        <w:rPr>
          <w:rFonts w:hint="default" w:ascii="Times New Roman" w:hAnsi="Times New Roman" w:eastAsia="Times New Roman" w:cs="monospace"/>
          <w:color w:val="2A8C7C"/>
          <w:sz w:val="24"/>
          <w:szCs w:val="19"/>
          <w:shd w:val="clear" w:fill="FFFFFF"/>
        </w:rPr>
        <w:t xml:space="preserve">date </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 xml:space="preserve">new </w:t>
      </w:r>
      <w:r>
        <w:rPr>
          <w:rFonts w:hint="default" w:ascii="Times New Roman" w:hAnsi="Times New Roman" w:eastAsia="Times New Roman" w:cs="monospace"/>
          <w:color w:val="830091"/>
          <w:sz w:val="24"/>
          <w:szCs w:val="19"/>
          <w:shd w:val="clear" w:fill="FFFFFF"/>
        </w:rPr>
        <w:t>Date</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30091"/>
          <w:sz w:val="24"/>
          <w:szCs w:val="19"/>
          <w:shd w:val="clear" w:fill="FFFFFF"/>
        </w:rPr>
        <w:t>console</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914C07"/>
          <w:sz w:val="24"/>
          <w:szCs w:val="19"/>
          <w:shd w:val="clear" w:fill="FFFFFF"/>
        </w:rPr>
        <w:t>log</w:t>
      </w:r>
      <w:r>
        <w:rPr>
          <w:rFonts w:hint="default" w:ascii="Times New Roman" w:hAnsi="Times New Roman" w:eastAsia="Times New Roman" w:cs="monospace"/>
          <w:color w:val="080808"/>
          <w:sz w:val="24"/>
          <w:szCs w:val="19"/>
          <w:shd w:val="clear" w:fill="FFFFFF"/>
        </w:rPr>
        <w:t>(messageId)</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$axios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url</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'/api/replay'</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method</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'post'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data</w:t>
      </w:r>
      <w:r>
        <w:rPr>
          <w:rFonts w:hint="default" w:ascii="Times New Roman" w:hAnsi="Times New Roman" w:eastAsia="Times New Roman" w:cs="monospace"/>
          <w:color w:val="080808"/>
          <w:sz w:val="24"/>
          <w:szCs w:val="19"/>
          <w:shd w:val="clear" w:fill="FFFFFF"/>
        </w:rPr>
        <w: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replay</w:t>
      </w:r>
      <w:r>
        <w:rPr>
          <w:rFonts w:hint="default" w:ascii="Times New Roman" w:hAnsi="Times New Roman" w:eastAsia="Times New Roman" w:cs="monospace"/>
          <w:color w:val="080808"/>
          <w:sz w:val="24"/>
          <w:szCs w:val="19"/>
          <w:shd w:val="clear" w:fill="FFFFFF"/>
        </w:rPr>
        <w:t>: value,</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replayTime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2A8C7C"/>
          <w:sz w:val="24"/>
          <w:szCs w:val="19"/>
          <w:shd w:val="clear" w:fill="FFFFFF"/>
        </w:rPr>
        <w:t>date</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messageId</w:t>
      </w:r>
      <w:r>
        <w:rPr>
          <w:rFonts w:hint="default" w:ascii="Times New Roman" w:hAnsi="Times New Roman" w:eastAsia="Times New Roman" w:cs="monospace"/>
          <w:color w:val="080808"/>
          <w:sz w:val="24"/>
          <w:szCs w:val="19"/>
          <w:shd w:val="clear" w:fill="FFFFFF"/>
        </w:rPr>
        <w:t>: messageId</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914C07"/>
          <w:sz w:val="24"/>
          <w:szCs w:val="19"/>
          <w:shd w:val="clear" w:fill="FFFFFF"/>
        </w:rPr>
        <w:t>then</w:t>
      </w:r>
      <w:r>
        <w:rPr>
          <w:rFonts w:hint="default" w:ascii="Times New Roman" w:hAnsi="Times New Roman" w:eastAsia="Times New Roman" w:cs="monospace"/>
          <w:color w:val="080808"/>
          <w:sz w:val="24"/>
          <w:szCs w:val="19"/>
          <w:shd w:val="clear" w:fill="FFFFFF"/>
        </w:rPr>
        <w:t>(res =&gt;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914C07"/>
          <w:sz w:val="24"/>
          <w:szCs w:val="19"/>
          <w:shd w:val="clear" w:fill="FFFFFF"/>
        </w:rPr>
        <w:t>getMsg</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.$message({</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type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'success'</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message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回复成功</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914C07"/>
          <w:sz w:val="24"/>
          <w:szCs w:val="19"/>
          <w:shd w:val="clear" w:fill="FFFFFF"/>
        </w:rPr>
        <w:t>catch</w:t>
      </w:r>
      <w:r>
        <w:rPr>
          <w:rFonts w:hint="default" w:ascii="Times New Roman" w:hAnsi="Times New Roman" w:eastAsia="Times New Roman" w:cs="monospace"/>
          <w:color w:val="080808"/>
          <w:sz w:val="24"/>
          <w:szCs w:val="19"/>
          <w:shd w:val="clear" w:fill="FFFFFF"/>
        </w:rPr>
        <w:t>(() =&gt;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this</w:t>
      </w:r>
      <w:r>
        <w:rPr>
          <w:rFonts w:hint="default" w:ascii="Times New Roman" w:hAnsi="Times New Roman" w:eastAsia="Times New Roman" w:cs="monospace"/>
          <w:color w:val="080808"/>
          <w:sz w:val="24"/>
          <w:szCs w:val="19"/>
          <w:shd w:val="clear" w:fill="FFFFFF"/>
        </w:rPr>
        <w:t>.$message({</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type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'info'</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message</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Courier New"/>
          <w:color w:val="067D17"/>
          <w:sz w:val="24"/>
          <w:szCs w:val="19"/>
          <w:shd w:val="clear" w:fill="FFFFFF"/>
        </w:rPr>
        <w:t>取消输入</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w:t>
      </w:r>
    </w:p>
    <w:p w14:paraId="23892FA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Times New Roman" w:eastAsia="宋体" w:cs="宋体"/>
          <w:b w:val="0"/>
          <w:bCs w:val="0"/>
          <w:snapToGrid w:val="0"/>
          <w:kern w:val="0"/>
          <w:sz w:val="24"/>
          <w:szCs w:val="24"/>
          <w:lang w:val="en-US" w:eastAsia="zh-CN" w:bidi="ar-SA"/>
        </w:rPr>
      </w:pPr>
      <w:r>
        <w:rPr>
          <w:rFonts w:hint="eastAsia" w:ascii="宋体" w:hAnsi="Times New Roman" w:eastAsia="宋体" w:cs="宋体"/>
          <w:b w:val="0"/>
          <w:bCs w:val="0"/>
          <w:snapToGrid w:val="0"/>
          <w:kern w:val="0"/>
          <w:sz w:val="24"/>
          <w:szCs w:val="24"/>
          <w:lang w:val="en-US" w:eastAsia="zh-CN" w:bidi="ar-SA"/>
        </w:rPr>
        <w:t>留言回复：点击某条留言的回复按钮后，弹出输入框，提示用户输入回复内容。用户输入内容时，正则校验防止提交空的回复。使用axios向后端发送POST请求，提交回复内容以及回复对应的留言ID。提交回复成功后，调用getMsg()刷新留言列表以显示最新的回复，最后通过消息框显示操作结果（回复成功或取消输入）。</w:t>
      </w:r>
    </w:p>
    <w:p w14:paraId="42FCB102">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Times New Roman" w:eastAsia="宋体" w:cs="宋体"/>
          <w:b w:val="0"/>
          <w:bCs w:val="0"/>
          <w:snapToGrid w:val="0"/>
          <w:kern w:val="0"/>
          <w:sz w:val="24"/>
          <w:szCs w:val="24"/>
          <w:lang w:val="en-US" w:eastAsia="zh-CN" w:bidi="ar-SA"/>
        </w:rPr>
      </w:pPr>
    </w:p>
    <w:p w14:paraId="6F52C68A">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Times New Roman" w:hAnsi="Times New Roman" w:eastAsia="Times New Roman" w:cs="monospace"/>
          <w:sz w:val="24"/>
          <w:szCs w:val="19"/>
        </w:rPr>
      </w:pP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el-pagination</w:t>
      </w:r>
      <w:r>
        <w:rPr>
          <w:rFonts w:hint="default" w:ascii="Times New Roman" w:hAnsi="Times New Roman" w:eastAsia="Times New Roman" w:cs="monospace"/>
          <w:color w:val="0033B3"/>
          <w:sz w:val="24"/>
          <w:szCs w:val="19"/>
          <w:shd w:val="clear" w:fill="FFFFFF"/>
        </w:rPr>
        <w:br w:type="textWrapping"/>
      </w:r>
      <w:r>
        <w:rPr>
          <w:rFonts w:hint="default" w:ascii="Times New Roman" w:hAnsi="Times New Roman" w:eastAsia="Times New Roman" w:cs="monospace"/>
          <w:color w:val="0033B3"/>
          <w:sz w:val="24"/>
          <w:szCs w:val="19"/>
          <w:shd w:val="clear" w:fill="FFFFFF"/>
        </w:rPr>
        <w:t xml:space="preserve">  </w:t>
      </w:r>
      <w:r>
        <w:rPr>
          <w:rFonts w:hint="default" w:ascii="Times New Roman" w:hAnsi="Times New Roman" w:eastAsia="Times New Roman" w:cs="monospace"/>
          <w:color w:val="174AD4"/>
          <w:sz w:val="24"/>
          <w:szCs w:val="19"/>
          <w:shd w:val="clear" w:fill="FFFFFF"/>
        </w:rPr>
        <w:t>@size-change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914C07"/>
          <w:sz w:val="24"/>
          <w:szCs w:val="19"/>
          <w:shd w:val="clear" w:fill="FFFFFF"/>
        </w:rPr>
        <w:t>handleSizeChange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@current-change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914C07"/>
          <w:sz w:val="24"/>
          <w:szCs w:val="19"/>
          <w:shd w:val="clear" w:fill="FFFFFF"/>
        </w:rPr>
        <w:t>handleCurrentChange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:current-page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871094"/>
          <w:sz w:val="24"/>
          <w:szCs w:val="19"/>
          <w:shd w:val="clear" w:fill="FFFFFF"/>
        </w:rPr>
        <w:t>pagination</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current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:page-sizes</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1750EB"/>
          <w:sz w:val="24"/>
          <w:szCs w:val="19"/>
          <w:shd w:val="clear" w:fill="FFFFFF"/>
        </w:rPr>
        <w:t>4</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1750EB"/>
          <w:sz w:val="24"/>
          <w:szCs w:val="19"/>
          <w:shd w:val="clear" w:fill="FFFFFF"/>
        </w:rPr>
        <w:t>6</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1750EB"/>
          <w:sz w:val="24"/>
          <w:szCs w:val="19"/>
          <w:shd w:val="clear" w:fill="FFFFFF"/>
        </w:rPr>
        <w:t>8</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1750EB"/>
          <w:sz w:val="24"/>
          <w:szCs w:val="19"/>
          <w:shd w:val="clear" w:fill="FFFFFF"/>
        </w:rPr>
        <w:t>10</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:page-size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871094"/>
          <w:sz w:val="24"/>
          <w:szCs w:val="19"/>
          <w:shd w:val="clear" w:fill="FFFFFF"/>
        </w:rPr>
        <w:t>pagination</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size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layout</w:t>
      </w:r>
      <w:r>
        <w:rPr>
          <w:rFonts w:hint="default" w:ascii="Times New Roman" w:hAnsi="Times New Roman" w:eastAsia="Times New Roman" w:cs="monospace"/>
          <w:color w:val="067D17"/>
          <w:sz w:val="24"/>
          <w:szCs w:val="19"/>
          <w:shd w:val="clear" w:fill="FFFFFF"/>
        </w:rPr>
        <w:t>="total, sizes, prev, pager, next, jumper"</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:total</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871094"/>
          <w:sz w:val="24"/>
          <w:szCs w:val="19"/>
          <w:shd w:val="clear" w:fill="FFFFFF"/>
        </w:rPr>
        <w:t>pagination</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total</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el-pagination</w:t>
      </w:r>
      <w:r>
        <w:rPr>
          <w:rFonts w:hint="default" w:ascii="Times New Roman" w:hAnsi="Times New Roman" w:eastAsia="Times New Roman" w:cs="monospace"/>
          <w:color w:val="080808"/>
          <w:sz w:val="24"/>
          <w:szCs w:val="19"/>
          <w:shd w:val="clear" w:fill="FFFFFF"/>
        </w:rPr>
        <w:t>&gt;</w:t>
      </w:r>
    </w:p>
    <w:p w14:paraId="79ED936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Times New Roman" w:eastAsia="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分页：</w:t>
      </w:r>
      <w:r>
        <w:rPr>
          <w:rFonts w:hint="eastAsia" w:ascii="宋体" w:hAnsi="Times New Roman" w:eastAsia="宋体" w:cs="宋体"/>
          <w:b w:val="0"/>
          <w:bCs w:val="0"/>
          <w:snapToGrid w:val="0"/>
          <w:kern w:val="0"/>
          <w:sz w:val="24"/>
          <w:szCs w:val="24"/>
          <w:lang w:val="en-US" w:eastAsia="zh-CN" w:bidi="ar-SA"/>
        </w:rPr>
        <w:t>根据pagination.current和pagination.size动态加载不同页的数据。</w:t>
      </w:r>
      <w:r>
        <w:rPr>
          <w:rFonts w:hint="eastAsia" w:ascii="宋体" w:cs="宋体"/>
          <w:b w:val="0"/>
          <w:bCs w:val="0"/>
          <w:snapToGrid w:val="0"/>
          <w:kern w:val="0"/>
          <w:sz w:val="24"/>
          <w:szCs w:val="24"/>
          <w:lang w:val="en-US" w:eastAsia="zh-CN" w:bidi="ar-SA"/>
        </w:rPr>
        <w:t>同时，</w:t>
      </w:r>
      <w:r>
        <w:rPr>
          <w:rFonts w:hint="eastAsia" w:ascii="宋体" w:hAnsi="Times New Roman" w:eastAsia="宋体" w:cs="宋体"/>
          <w:b w:val="0"/>
          <w:bCs w:val="0"/>
          <w:snapToGrid w:val="0"/>
          <w:kern w:val="0"/>
          <w:sz w:val="24"/>
          <w:szCs w:val="24"/>
          <w:lang w:val="en-US" w:eastAsia="zh-CN" w:bidi="ar-SA"/>
        </w:rPr>
        <w:t>用户可切换页码或调整每页显示记录数。</w:t>
      </w:r>
      <w:r>
        <w:rPr>
          <w:rFonts w:hint="eastAsia" w:ascii="宋体" w:cs="宋体"/>
          <w:b w:val="0"/>
          <w:bCs w:val="0"/>
          <w:snapToGrid w:val="0"/>
          <w:kern w:val="0"/>
          <w:sz w:val="24"/>
          <w:szCs w:val="24"/>
          <w:lang w:val="en-US" w:eastAsia="zh-CN" w:bidi="ar-SA"/>
        </w:rPr>
        <w:t>通过</w:t>
      </w:r>
      <w:r>
        <w:rPr>
          <w:rFonts w:hint="eastAsia" w:ascii="宋体" w:hAnsi="Times New Roman" w:eastAsia="宋体" w:cs="宋体"/>
          <w:b w:val="0"/>
          <w:bCs w:val="0"/>
          <w:snapToGrid w:val="0"/>
          <w:kern w:val="0"/>
          <w:sz w:val="24"/>
          <w:szCs w:val="24"/>
          <w:lang w:val="en-US" w:eastAsia="zh-CN" w:bidi="ar-SA"/>
        </w:rPr>
        <w:t>@size-change监听用户更改每页显示条数的操作，调用handleSizeChange()方法</w:t>
      </w:r>
      <w:r>
        <w:rPr>
          <w:rFonts w:hint="eastAsia" w:ascii="宋体" w:cs="宋体"/>
          <w:b w:val="0"/>
          <w:bCs w:val="0"/>
          <w:snapToGrid w:val="0"/>
          <w:kern w:val="0"/>
          <w:sz w:val="24"/>
          <w:szCs w:val="24"/>
          <w:lang w:val="en-US" w:eastAsia="zh-CN" w:bidi="ar-SA"/>
        </w:rPr>
        <w:t>，以及</w:t>
      </w:r>
      <w:r>
        <w:rPr>
          <w:rFonts w:hint="eastAsia" w:ascii="宋体" w:hAnsi="Times New Roman" w:eastAsia="宋体" w:cs="宋体"/>
          <w:b w:val="0"/>
          <w:bCs w:val="0"/>
          <w:snapToGrid w:val="0"/>
          <w:kern w:val="0"/>
          <w:sz w:val="24"/>
          <w:szCs w:val="24"/>
          <w:lang w:val="en-US" w:eastAsia="zh-CN" w:bidi="ar-SA"/>
        </w:rPr>
        <w:t>@current-change监听用户切换页码的操作，调用handleCurrentChange()方法。</w:t>
      </w:r>
    </w:p>
    <w:p w14:paraId="24D440DA">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宋体" w:hAnsi="Times New Roman" w:eastAsia="宋体" w:cs="宋体"/>
          <w:b w:val="0"/>
          <w:bCs w:val="0"/>
          <w:snapToGrid w:val="0"/>
          <w:kern w:val="0"/>
          <w:sz w:val="24"/>
          <w:szCs w:val="24"/>
          <w:lang w:val="en-US" w:eastAsia="zh-CN" w:bidi="ar-SA"/>
        </w:rPr>
      </w:pPr>
    </w:p>
    <w:p w14:paraId="12823B8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Times New Roman" w:hAnsi="Times New Roman" w:eastAsia="Times New Roman" w:cs="monospace"/>
          <w:sz w:val="24"/>
          <w:szCs w:val="19"/>
        </w:rPr>
      </w:pP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 xml:space="preserve">ul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="msglist"</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li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 xml:space="preserve">="list" </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@mouseenter</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914C07"/>
          <w:sz w:val="24"/>
          <w:szCs w:val="19"/>
          <w:shd w:val="clear" w:fill="FFFFFF"/>
        </w:rPr>
        <w:t>enter</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index</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@mouseleave</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914C07"/>
          <w:sz w:val="24"/>
          <w:szCs w:val="19"/>
          <w:shd w:val="clear" w:fill="FFFFFF"/>
        </w:rPr>
        <w:t>leave</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index</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v-for</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index</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 xml:space="preserve">in </w:t>
      </w:r>
      <w:r>
        <w:rPr>
          <w:rFonts w:hint="default" w:ascii="Times New Roman" w:hAnsi="Times New Roman" w:eastAsia="Times New Roman" w:cs="monospace"/>
          <w:color w:val="871094"/>
          <w:sz w:val="24"/>
          <w:szCs w:val="19"/>
          <w:shd w:val="clear" w:fill="FFFFFF"/>
        </w:rPr>
        <w:t>msg</w:t>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:key</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2A8C7C"/>
          <w:sz w:val="24"/>
          <w:szCs w:val="19"/>
          <w:shd w:val="clear" w:fill="FFFFFF"/>
        </w:rPr>
        <w:t>index</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67D17"/>
          <w:sz w:val="24"/>
          <w:szCs w:val="19"/>
          <w:shd w:val="clear" w:fill="FFFFFF"/>
        </w:rPr>
        <w:br w:type="textWrapping"/>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p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="title"</w:t>
      </w:r>
      <w:r>
        <w:rPr>
          <w:rFonts w:hint="default" w:ascii="Times New Roman" w:hAnsi="Times New Roman" w:eastAsia="Times New Roman" w:cs="monospace"/>
          <w:color w:val="080808"/>
          <w:sz w:val="24"/>
          <w:szCs w:val="19"/>
          <w:shd w:val="clear" w:fill="FFFFFF"/>
        </w:rPr>
        <w:t>&gt; &lt;</w:t>
      </w:r>
      <w:r>
        <w:rPr>
          <w:rFonts w:hint="default" w:ascii="Times New Roman" w:hAnsi="Times New Roman" w:eastAsia="Times New Roman" w:cs="monospace"/>
          <w:color w:val="0033B3"/>
          <w:sz w:val="24"/>
          <w:szCs w:val="19"/>
          <w:shd w:val="clear" w:fill="FFFFFF"/>
        </w:rPr>
        <w:t xml:space="preserve">i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="iconfont icon-untitled33"</w:t>
      </w:r>
      <w:r>
        <w:rPr>
          <w:rFonts w:hint="default" w:ascii="Times New Roman" w:hAnsi="Times New Roman" w:eastAsia="Times New Roman" w:cs="monospace"/>
          <w:color w:val="080808"/>
          <w:sz w:val="24"/>
          <w:szCs w:val="19"/>
          <w:shd w:val="clear" w:fill="FFFFFF"/>
        </w:rPr>
        <w:t>&gt;&lt;/</w:t>
      </w:r>
      <w:r>
        <w:rPr>
          <w:rFonts w:hint="default" w:ascii="Times New Roman" w:hAnsi="Times New Roman" w:eastAsia="Times New Roman" w:cs="monospace"/>
          <w:color w:val="0033B3"/>
          <w:sz w:val="24"/>
          <w:szCs w:val="19"/>
          <w:shd w:val="clear" w:fill="FFFFFF"/>
        </w:rPr>
        <w:t>i</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title</w:t>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p</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p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="content"</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content</w:t>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p</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p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="date"</w:t>
      </w:r>
      <w:r>
        <w:rPr>
          <w:rFonts w:hint="default" w:ascii="Times New Roman" w:hAnsi="Times New Roman" w:eastAsia="Times New Roman" w:cs="monospace"/>
          <w:color w:val="080808"/>
          <w:sz w:val="24"/>
          <w:szCs w:val="19"/>
          <w:shd w:val="clear" w:fill="FFFFFF"/>
        </w:rPr>
        <w:t>&gt;&lt;</w:t>
      </w:r>
      <w:r>
        <w:rPr>
          <w:rFonts w:hint="default" w:ascii="Times New Roman" w:hAnsi="Times New Roman" w:eastAsia="Times New Roman" w:cs="monospace"/>
          <w:color w:val="0033B3"/>
          <w:sz w:val="24"/>
          <w:szCs w:val="19"/>
          <w:shd w:val="clear" w:fill="FFFFFF"/>
        </w:rPr>
        <w:t xml:space="preserve">i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="iconfont icon-date"</w:t>
      </w:r>
      <w:r>
        <w:rPr>
          <w:rFonts w:hint="default" w:ascii="Times New Roman" w:hAnsi="Times New Roman" w:eastAsia="Times New Roman" w:cs="monospace"/>
          <w:color w:val="080808"/>
          <w:sz w:val="24"/>
          <w:szCs w:val="19"/>
          <w:shd w:val="clear" w:fill="FFFFFF"/>
        </w:rPr>
        <w:t>&gt;&lt;/</w:t>
      </w:r>
      <w:r>
        <w:rPr>
          <w:rFonts w:hint="default" w:ascii="Times New Roman" w:hAnsi="Times New Roman" w:eastAsia="Times New Roman" w:cs="monospace"/>
          <w:color w:val="0033B3"/>
          <w:sz w:val="24"/>
          <w:szCs w:val="19"/>
          <w:shd w:val="clear" w:fill="FFFFFF"/>
        </w:rPr>
        <w:t>i</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time</w:t>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p</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div </w:t>
      </w:r>
      <w:r>
        <w:rPr>
          <w:rFonts w:hint="default" w:ascii="Times New Roman" w:hAnsi="Times New Roman" w:eastAsia="Times New Roman" w:cs="monospace"/>
          <w:color w:val="174AD4"/>
          <w:sz w:val="24"/>
          <w:szCs w:val="19"/>
          <w:shd w:val="clear" w:fill="FFFFFF"/>
        </w:rPr>
        <w:t>v-for</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replayData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index2</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0033B3"/>
          <w:sz w:val="24"/>
          <w:szCs w:val="19"/>
          <w:shd w:val="clear" w:fill="FFFFFF"/>
        </w:rPr>
        <w:t xml:space="preserve">in </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.replays</w:t>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:key</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2A8C7C"/>
          <w:sz w:val="24"/>
          <w:szCs w:val="19"/>
          <w:shd w:val="clear" w:fill="FFFFFF"/>
        </w:rPr>
        <w:t>index2</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p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="comment"</w:t>
      </w:r>
      <w:r>
        <w:rPr>
          <w:rFonts w:hint="default" w:ascii="Times New Roman" w:hAnsi="Times New Roman" w:eastAsia="Times New Roman" w:cs="monospace"/>
          <w:color w:val="080808"/>
          <w:sz w:val="24"/>
          <w:szCs w:val="19"/>
          <w:shd w:val="clear" w:fill="FFFFFF"/>
        </w:rPr>
        <w:t>&gt;&lt;</w:t>
      </w:r>
      <w:r>
        <w:rPr>
          <w:rFonts w:hint="default" w:ascii="Times New Roman" w:hAnsi="Times New Roman" w:eastAsia="Times New Roman" w:cs="monospace"/>
          <w:color w:val="0033B3"/>
          <w:sz w:val="24"/>
          <w:szCs w:val="19"/>
          <w:shd w:val="clear" w:fill="FFFFFF"/>
        </w:rPr>
        <w:t xml:space="preserve">i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="iconfont icon-huifuxiaoxi"</w:t>
      </w:r>
      <w:r>
        <w:rPr>
          <w:rFonts w:hint="default" w:ascii="Times New Roman" w:hAnsi="Times New Roman" w:eastAsia="Times New Roman" w:cs="monospace"/>
          <w:color w:val="080808"/>
          <w:sz w:val="24"/>
          <w:szCs w:val="19"/>
          <w:shd w:val="clear" w:fill="FFFFFF"/>
        </w:rPr>
        <w:t>&gt;&lt;/</w:t>
      </w:r>
      <w:r>
        <w:rPr>
          <w:rFonts w:hint="default" w:ascii="Times New Roman" w:hAnsi="Times New Roman" w:eastAsia="Times New Roman" w:cs="monospace"/>
          <w:color w:val="0033B3"/>
          <w:sz w:val="24"/>
          <w:szCs w:val="19"/>
          <w:shd w:val="clear" w:fill="FFFFFF"/>
        </w:rPr>
        <w:t>i</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2A8C7C"/>
          <w:sz w:val="24"/>
          <w:szCs w:val="19"/>
          <w:shd w:val="clear" w:fill="FFFFFF"/>
        </w:rPr>
        <w:t>replayData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replay</w:t>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p</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div</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 xml:space="preserve">span </w:t>
      </w:r>
      <w:r>
        <w:rPr>
          <w:rFonts w:hint="default" w:ascii="Times New Roman" w:hAnsi="Times New Roman" w:eastAsia="Times New Roman" w:cs="monospace"/>
          <w:color w:val="174AD4"/>
          <w:sz w:val="24"/>
          <w:szCs w:val="19"/>
          <w:shd w:val="clear" w:fill="FFFFFF"/>
        </w:rPr>
        <w:t>class</w:t>
      </w:r>
      <w:r>
        <w:rPr>
          <w:rFonts w:hint="default" w:ascii="Times New Roman" w:hAnsi="Times New Roman" w:eastAsia="Times New Roman" w:cs="monospace"/>
          <w:color w:val="067D17"/>
          <w:sz w:val="24"/>
          <w:szCs w:val="19"/>
          <w:shd w:val="clear" w:fill="FFFFFF"/>
        </w:rPr>
        <w:t xml:space="preserve">="replay" </w:t>
      </w:r>
      <w:r>
        <w:rPr>
          <w:rFonts w:hint="default" w:ascii="Times New Roman" w:hAnsi="Times New Roman" w:eastAsia="Times New Roman" w:cs="monospace"/>
          <w:color w:val="174AD4"/>
          <w:sz w:val="24"/>
          <w:szCs w:val="19"/>
          <w:shd w:val="clear" w:fill="FFFFFF"/>
        </w:rPr>
        <w:t>@click</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914C07"/>
          <w:sz w:val="24"/>
          <w:szCs w:val="19"/>
          <w:shd w:val="clear" w:fill="FFFFFF"/>
        </w:rPr>
        <w:t>replay</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2A8C7C"/>
          <w:sz w:val="24"/>
          <w:szCs w:val="19"/>
          <w:shd w:val="clear" w:fill="FFFFFF"/>
        </w:rPr>
        <w:t>data</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871094"/>
          <w:sz w:val="24"/>
          <w:szCs w:val="19"/>
          <w:shd w:val="clear" w:fill="FFFFFF"/>
        </w:rPr>
        <w:t>id</w:t>
      </w:r>
      <w:r>
        <w:rPr>
          <w:rFonts w:hint="default" w:ascii="Times New Roman" w:hAnsi="Times New Roman" w:eastAsia="Times New Roman" w:cs="monospace"/>
          <w:color w:val="080808"/>
          <w:sz w:val="24"/>
          <w:szCs w:val="19"/>
          <w:shd w:val="clear" w:fill="FFFFFF"/>
        </w:rPr>
        <w:t>)</w:t>
      </w:r>
      <w:r>
        <w:rPr>
          <w:rFonts w:hint="default" w:ascii="Times New Roman" w:hAnsi="Times New Roman" w:eastAsia="Times New Roman" w:cs="monospace"/>
          <w:color w:val="067D17"/>
          <w:sz w:val="24"/>
          <w:szCs w:val="19"/>
          <w:shd w:val="clear" w:fill="FFFFFF"/>
        </w:rPr>
        <w:t xml:space="preserve">" </w:t>
      </w:r>
      <w:r>
        <w:rPr>
          <w:rFonts w:hint="default" w:ascii="Times New Roman" w:hAnsi="Times New Roman" w:eastAsia="Times New Roman" w:cs="monospace"/>
          <w:color w:val="174AD4"/>
          <w:sz w:val="24"/>
          <w:szCs w:val="19"/>
          <w:shd w:val="clear" w:fill="FFFFFF"/>
        </w:rPr>
        <w:t>v-if</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871094"/>
          <w:sz w:val="24"/>
          <w:szCs w:val="19"/>
          <w:shd w:val="clear" w:fill="FFFFFF"/>
        </w:rPr>
        <w:t xml:space="preserve">flag </w:t>
      </w:r>
      <w:r>
        <w:rPr>
          <w:rFonts w:hint="default" w:ascii="Times New Roman" w:hAnsi="Times New Roman" w:eastAsia="Times New Roman" w:cs="monospace"/>
          <w:color w:val="080808"/>
          <w:sz w:val="24"/>
          <w:szCs w:val="19"/>
          <w:shd w:val="clear" w:fill="FFFFFF"/>
        </w:rPr>
        <w:t xml:space="preserve">&amp;&amp; </w:t>
      </w:r>
      <w:r>
        <w:rPr>
          <w:rFonts w:hint="default" w:ascii="Times New Roman" w:hAnsi="Times New Roman" w:eastAsia="Times New Roman" w:cs="monospace"/>
          <w:color w:val="2A8C7C"/>
          <w:sz w:val="24"/>
          <w:szCs w:val="19"/>
          <w:shd w:val="clear" w:fill="FFFFFF"/>
        </w:rPr>
        <w:t xml:space="preserve">index </w:t>
      </w:r>
      <w:r>
        <w:rPr>
          <w:rFonts w:hint="default" w:ascii="Times New Roman" w:hAnsi="Times New Roman" w:eastAsia="Times New Roman" w:cs="monospace"/>
          <w:color w:val="080808"/>
          <w:sz w:val="24"/>
          <w:szCs w:val="19"/>
          <w:shd w:val="clear" w:fill="FFFFFF"/>
        </w:rPr>
        <w:t xml:space="preserve">== </w:t>
      </w:r>
      <w:r>
        <w:rPr>
          <w:rFonts w:hint="default" w:ascii="Times New Roman" w:hAnsi="Times New Roman" w:eastAsia="Times New Roman" w:cs="monospace"/>
          <w:color w:val="871094"/>
          <w:sz w:val="24"/>
          <w:szCs w:val="19"/>
          <w:shd w:val="clear" w:fill="FFFFFF"/>
        </w:rPr>
        <w:t>current</w:t>
      </w:r>
      <w:r>
        <w:rPr>
          <w:rFonts w:hint="default" w:ascii="Times New Roman" w:hAnsi="Times New Roman" w:eastAsia="Times New Roman" w:cs="monospace"/>
          <w:color w:val="067D17"/>
          <w:sz w:val="24"/>
          <w:szCs w:val="19"/>
          <w:shd w:val="clear" w:fill="FFFFFF"/>
        </w:rPr>
        <w:t>"</w:t>
      </w:r>
      <w:r>
        <w:rPr>
          <w:rFonts w:hint="default" w:ascii="Times New Roman" w:hAnsi="Times New Roman" w:eastAsia="Times New Roman" w:cs="monospace"/>
          <w:color w:val="080808"/>
          <w:sz w:val="24"/>
          <w:szCs w:val="19"/>
          <w:shd w:val="clear" w:fill="FFFFFF"/>
        </w:rPr>
        <w:t>&gt;Comment&lt;/</w:t>
      </w:r>
      <w:r>
        <w:rPr>
          <w:rFonts w:hint="default" w:ascii="Times New Roman" w:hAnsi="Times New Roman" w:eastAsia="Times New Roman" w:cs="monospace"/>
          <w:color w:val="0033B3"/>
          <w:sz w:val="24"/>
          <w:szCs w:val="19"/>
          <w:shd w:val="clear" w:fill="FFFFFF"/>
        </w:rPr>
        <w:t>span</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 xml:space="preserve">  &lt;/</w:t>
      </w:r>
      <w:r>
        <w:rPr>
          <w:rFonts w:hint="default" w:ascii="Times New Roman" w:hAnsi="Times New Roman" w:eastAsia="Times New Roman" w:cs="monospace"/>
          <w:color w:val="0033B3"/>
          <w:sz w:val="24"/>
          <w:szCs w:val="19"/>
          <w:shd w:val="clear" w:fill="FFFFFF"/>
        </w:rPr>
        <w:t>li</w:t>
      </w:r>
      <w:r>
        <w:rPr>
          <w:rFonts w:hint="default" w:ascii="Times New Roman" w:hAnsi="Times New Roman" w:eastAsia="Times New Roman" w:cs="monospace"/>
          <w:color w:val="080808"/>
          <w:sz w:val="24"/>
          <w:szCs w:val="19"/>
          <w:shd w:val="clear" w:fill="FFFFFF"/>
        </w:rPr>
        <w:t>&gt;</w:t>
      </w:r>
      <w:r>
        <w:rPr>
          <w:rFonts w:hint="default" w:ascii="Times New Roman" w:hAnsi="Times New Roman" w:eastAsia="Times New Roman" w:cs="monospace"/>
          <w:color w:val="080808"/>
          <w:sz w:val="24"/>
          <w:szCs w:val="19"/>
          <w:shd w:val="clear" w:fill="FFFFFF"/>
        </w:rPr>
        <w:br w:type="textWrapping"/>
      </w:r>
      <w:r>
        <w:rPr>
          <w:rFonts w:hint="default" w:ascii="Times New Roman" w:hAnsi="Times New Roman" w:eastAsia="Times New Roman" w:cs="monospace"/>
          <w:color w:val="080808"/>
          <w:sz w:val="24"/>
          <w:szCs w:val="19"/>
          <w:shd w:val="clear" w:fill="FFFFFF"/>
        </w:rPr>
        <w:t>&lt;/</w:t>
      </w:r>
      <w:r>
        <w:rPr>
          <w:rFonts w:hint="default" w:ascii="Times New Roman" w:hAnsi="Times New Roman" w:eastAsia="Times New Roman" w:cs="monospace"/>
          <w:color w:val="0033B3"/>
          <w:sz w:val="24"/>
          <w:szCs w:val="19"/>
          <w:shd w:val="clear" w:fill="FFFFFF"/>
        </w:rPr>
        <w:t>ul</w:t>
      </w:r>
      <w:r>
        <w:rPr>
          <w:rFonts w:hint="default" w:ascii="Times New Roman" w:hAnsi="Times New Roman" w:eastAsia="Times New Roman" w:cs="monospace"/>
          <w:color w:val="080808"/>
          <w:sz w:val="24"/>
          <w:szCs w:val="19"/>
          <w:shd w:val="clear" w:fill="FFFFFF"/>
        </w:rPr>
        <w:t>&gt;</w:t>
      </w:r>
    </w:p>
    <w:p w14:paraId="553FCC5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Times New Roman" w:eastAsia="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留言展示功能：</w:t>
      </w:r>
      <w:r>
        <w:rPr>
          <w:rFonts w:hint="eastAsia" w:ascii="宋体" w:hAnsi="Times New Roman" w:eastAsia="宋体" w:cs="宋体"/>
          <w:b w:val="0"/>
          <w:bCs w:val="0"/>
          <w:snapToGrid w:val="0"/>
          <w:kern w:val="0"/>
          <w:sz w:val="24"/>
          <w:szCs w:val="24"/>
          <w:lang w:val="en-US" w:eastAsia="zh-CN" w:bidi="ar-SA"/>
        </w:rPr>
        <w:t>使用v-for循环遍历msg数据，逐条显示留言的标题、内容和时间。每条留言支持回复展示，通过遍历data.replays显示该留言的所有回复。</w:t>
      </w:r>
      <w:r>
        <w:rPr>
          <w:rFonts w:hint="eastAsia" w:ascii="宋体" w:cs="宋体"/>
          <w:b w:val="0"/>
          <w:bCs w:val="0"/>
          <w:snapToGrid w:val="0"/>
          <w:kern w:val="0"/>
          <w:sz w:val="24"/>
          <w:szCs w:val="24"/>
          <w:lang w:val="en-US" w:eastAsia="zh-CN" w:bidi="ar-SA"/>
        </w:rPr>
        <w:t>同时，提升了交互性，当</w:t>
      </w:r>
      <w:r>
        <w:rPr>
          <w:rFonts w:hint="eastAsia" w:ascii="宋体" w:hAnsi="Times New Roman" w:eastAsia="宋体" w:cs="宋体"/>
          <w:b w:val="0"/>
          <w:bCs w:val="0"/>
          <w:snapToGrid w:val="0"/>
          <w:kern w:val="0"/>
          <w:sz w:val="24"/>
          <w:szCs w:val="24"/>
          <w:lang w:val="en-US" w:eastAsia="zh-CN" w:bidi="ar-SA"/>
        </w:rPr>
        <w:t>鼠标悬浮时显示“Comment”按钮，调用replay()方法进行回复</w:t>
      </w:r>
      <w:r>
        <w:rPr>
          <w:rFonts w:hint="eastAsia" w:ascii="宋体" w:cs="宋体"/>
          <w:b w:val="0"/>
          <w:bCs w:val="0"/>
          <w:snapToGrid w:val="0"/>
          <w:kern w:val="0"/>
          <w:sz w:val="24"/>
          <w:szCs w:val="24"/>
          <w:lang w:val="en-US" w:eastAsia="zh-CN" w:bidi="ar-SA"/>
        </w:rPr>
        <w:t>，当</w:t>
      </w:r>
      <w:r>
        <w:rPr>
          <w:rFonts w:hint="eastAsia" w:ascii="宋体" w:hAnsi="Times New Roman" w:eastAsia="宋体" w:cs="宋体"/>
          <w:b w:val="0"/>
          <w:bCs w:val="0"/>
          <w:snapToGrid w:val="0"/>
          <w:kern w:val="0"/>
          <w:sz w:val="24"/>
          <w:szCs w:val="24"/>
          <w:lang w:val="en-US" w:eastAsia="zh-CN" w:bidi="ar-SA"/>
        </w:rPr>
        <w:t>鼠标移出时（mouseleave事件）隐藏“Comment”按钮。</w:t>
      </w:r>
    </w:p>
    <w:p w14:paraId="0C39813A">
      <w:pPr>
        <w:spacing w:line="360" w:lineRule="auto"/>
        <w:rPr>
          <w:rFonts w:hint="eastAsia" w:ascii="Times New Roman" w:hAnsi="Times New Roman" w:eastAsia="宋体" w:cs="宋体"/>
          <w:sz w:val="24"/>
          <w:szCs w:val="24"/>
        </w:rPr>
      </w:pPr>
    </w:p>
    <w:p w14:paraId="151F3316">
      <w:pPr>
        <w:pStyle w:val="4"/>
        <w:numPr>
          <w:ilvl w:val="2"/>
          <w:numId w:val="46"/>
        </w:numPr>
        <w:spacing w:before="156" w:after="156"/>
        <w:ind w:left="709" w:leftChars="0" w:hanging="709" w:firstLineChars="0"/>
        <w:rPr>
          <w:rFonts w:hint="eastAsia" w:asciiTheme="minorEastAsia" w:hAnsiTheme="minorEastAsia" w:eastAsiaTheme="minorEastAsia"/>
          <w:i w:val="0"/>
          <w:iCs w:val="0"/>
          <w:sz w:val="24"/>
          <w:szCs w:val="24"/>
        </w:rPr>
      </w:pPr>
      <w:bookmarkStart w:id="88" w:name="_Toc1575"/>
      <w:bookmarkStart w:id="89" w:name="_Toc8546"/>
      <w:r>
        <w:rPr>
          <w:rFonts w:hint="eastAsia" w:asciiTheme="minorEastAsia" w:hAnsiTheme="minorEastAsia" w:eastAsiaTheme="minorEastAsia"/>
          <w:i w:val="0"/>
          <w:iCs w:val="0"/>
          <w:sz w:val="24"/>
          <w:szCs w:val="24"/>
          <w:lang w:val="en-US" w:eastAsia="zh-CN"/>
        </w:rPr>
        <w:t>留言</w:t>
      </w:r>
      <w:r>
        <w:rPr>
          <w:rFonts w:hint="eastAsia" w:asciiTheme="minorEastAsia" w:hAnsiTheme="minorEastAsia" w:eastAsiaTheme="minorEastAsia"/>
          <w:i w:val="0"/>
          <w:iCs w:val="0"/>
          <w:sz w:val="24"/>
          <w:szCs w:val="24"/>
        </w:rPr>
        <w:t>功能实现</w:t>
      </w:r>
      <w:r>
        <w:rPr>
          <w:rFonts w:hint="eastAsia" w:asciiTheme="minorEastAsia" w:hAnsiTheme="minorEastAsia" w:eastAsiaTheme="minorEastAsia"/>
          <w:i w:val="0"/>
          <w:iCs w:val="0"/>
          <w:sz w:val="24"/>
          <w:szCs w:val="24"/>
          <w:lang w:val="en-US" w:eastAsia="zh-CN"/>
        </w:rPr>
        <w:t>后端</w:t>
      </w:r>
      <w:r>
        <w:rPr>
          <w:rFonts w:hint="eastAsia" w:asciiTheme="minorEastAsia" w:hAnsiTheme="minorEastAsia" w:eastAsiaTheme="minorEastAsia"/>
          <w:i w:val="0"/>
          <w:iCs w:val="0"/>
          <w:sz w:val="24"/>
          <w:szCs w:val="24"/>
        </w:rPr>
        <w:t>代码</w:t>
      </w:r>
      <w:bookmarkEnd w:id="88"/>
      <w:bookmarkEnd w:id="89"/>
    </w:p>
    <w:p w14:paraId="68D63EE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monospace" w:cs="monospace"/>
          <w:color w:val="080808"/>
          <w:sz w:val="24"/>
          <w:szCs w:val="19"/>
          <w:shd w:val="clear" w:fill="FFFFFF"/>
        </w:rPr>
      </w:pPr>
      <w:r>
        <w:rPr>
          <w:rFonts w:hint="default" w:ascii="Times New Roman" w:hAnsi="Times New Roman" w:eastAsia="monospace" w:cs="monospace"/>
          <w:color w:val="9E880D"/>
          <w:sz w:val="24"/>
          <w:szCs w:val="19"/>
          <w:shd w:val="clear" w:fill="FFFFFF"/>
        </w:rPr>
        <w:t>@GetMapping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"/messages/{page}/{size}"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033B3"/>
          <w:sz w:val="24"/>
          <w:szCs w:val="19"/>
          <w:shd w:val="clear" w:fill="FFFFFF"/>
        </w:rPr>
        <w:t xml:space="preserve">public </w:t>
      </w:r>
      <w:r>
        <w:rPr>
          <w:rFonts w:hint="default" w:ascii="Times New Roman" w:hAnsi="Times New Roman" w:eastAsia="monospace" w:cs="monospace"/>
          <w:color w:val="000000"/>
          <w:sz w:val="24"/>
          <w:szCs w:val="19"/>
          <w:shd w:val="clear" w:fill="FFFFFF"/>
        </w:rPr>
        <w:t>ApiResult</w:t>
      </w:r>
      <w:r>
        <w:rPr>
          <w:rFonts w:hint="default" w:ascii="Times New Roman" w:hAnsi="Times New Roman" w:eastAsia="monospace" w:cs="monospace"/>
          <w:color w:val="080808"/>
          <w:sz w:val="24"/>
          <w:szCs w:val="19"/>
          <w:shd w:val="clear" w:fill="FFFFFF"/>
        </w:rPr>
        <w:t>&lt;</w:t>
      </w:r>
      <w:r>
        <w:rPr>
          <w:rFonts w:hint="default" w:ascii="Times New Roman" w:hAnsi="Times New Roman" w:eastAsia="monospace" w:cs="monospace"/>
          <w:color w:val="000000"/>
          <w:sz w:val="24"/>
          <w:szCs w:val="19"/>
          <w:shd w:val="clear" w:fill="FFFFFF"/>
        </w:rPr>
        <w:t>Message</w:t>
      </w:r>
      <w:r>
        <w:rPr>
          <w:rFonts w:hint="default" w:ascii="Times New Roman" w:hAnsi="Times New Roman" w:eastAsia="monospace" w:cs="monospace"/>
          <w:color w:val="080808"/>
          <w:sz w:val="24"/>
          <w:szCs w:val="19"/>
          <w:shd w:val="clear" w:fill="FFFFFF"/>
        </w:rPr>
        <w:t xml:space="preserve">&gt; </w:t>
      </w:r>
      <w:r>
        <w:rPr>
          <w:rFonts w:hint="default" w:ascii="Times New Roman" w:hAnsi="Times New Roman" w:eastAsia="monospace" w:cs="monospace"/>
          <w:color w:val="00627A"/>
          <w:sz w:val="24"/>
          <w:szCs w:val="19"/>
          <w:shd w:val="clear" w:fill="FFFFFF"/>
        </w:rPr>
        <w:t>findAll</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E880D"/>
          <w:sz w:val="24"/>
          <w:szCs w:val="19"/>
          <w:shd w:val="clear" w:fill="FFFFFF"/>
        </w:rPr>
        <w:t>@PathVariable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"page"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Integer page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9E880D"/>
          <w:sz w:val="24"/>
          <w:szCs w:val="19"/>
          <w:shd w:val="clear" w:fill="FFFFFF"/>
        </w:rPr>
        <w:t>@PathVariable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"size"</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Integer size</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Page</w:t>
      </w:r>
      <w:r>
        <w:rPr>
          <w:rFonts w:hint="default" w:ascii="Times New Roman" w:hAnsi="Times New Roman" w:eastAsia="monospace" w:cs="monospace"/>
          <w:color w:val="080808"/>
          <w:sz w:val="24"/>
          <w:szCs w:val="19"/>
          <w:shd w:val="clear" w:fill="FFFFFF"/>
        </w:rPr>
        <w:t>&lt;</w:t>
      </w:r>
      <w:r>
        <w:rPr>
          <w:rFonts w:hint="default" w:ascii="Times New Roman" w:hAnsi="Times New Roman" w:eastAsia="monospace" w:cs="monospace"/>
          <w:color w:val="000000"/>
          <w:sz w:val="24"/>
          <w:szCs w:val="19"/>
          <w:shd w:val="clear" w:fill="FFFFFF"/>
        </w:rPr>
        <w:t>Message</w:t>
      </w:r>
      <w:r>
        <w:rPr>
          <w:rFonts w:hint="default" w:ascii="Times New Roman" w:hAnsi="Times New Roman" w:eastAsia="monospace" w:cs="monospace"/>
          <w:color w:val="080808"/>
          <w:sz w:val="24"/>
          <w:szCs w:val="19"/>
          <w:shd w:val="clear" w:fill="FFFFFF"/>
        </w:rPr>
        <w:t xml:space="preserve">&gt; </w:t>
      </w:r>
      <w:r>
        <w:rPr>
          <w:rFonts w:hint="default" w:ascii="Times New Roman" w:hAnsi="Times New Roman" w:eastAsia="monospace" w:cs="monospace"/>
          <w:color w:val="000000"/>
          <w:sz w:val="24"/>
          <w:szCs w:val="19"/>
          <w:shd w:val="clear" w:fill="FFFFFF"/>
        </w:rPr>
        <w:t xml:space="preserve">messagePage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new </w:t>
      </w:r>
      <w:r>
        <w:rPr>
          <w:rFonts w:hint="default" w:ascii="Times New Roman" w:hAnsi="Times New Roman" w:eastAsia="monospace" w:cs="monospace"/>
          <w:color w:val="080808"/>
          <w:sz w:val="24"/>
          <w:szCs w:val="19"/>
          <w:shd w:val="clear" w:fill="FFFFFF"/>
        </w:rPr>
        <w:t>Page&lt;&gt;(</w:t>
      </w:r>
      <w:r>
        <w:rPr>
          <w:rFonts w:hint="default" w:ascii="Times New Roman" w:hAnsi="Times New Roman" w:eastAsia="monospace" w:cs="monospace"/>
          <w:color w:val="000000"/>
          <w:sz w:val="24"/>
          <w:szCs w:val="19"/>
          <w:shd w:val="clear" w:fill="FFFFFF"/>
        </w:rPr>
        <w:t>page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size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IPage</w:t>
      </w:r>
      <w:r>
        <w:rPr>
          <w:rFonts w:hint="default" w:ascii="Times New Roman" w:hAnsi="Times New Roman" w:eastAsia="monospace" w:cs="monospace"/>
          <w:color w:val="080808"/>
          <w:sz w:val="24"/>
          <w:szCs w:val="19"/>
          <w:shd w:val="clear" w:fill="FFFFFF"/>
        </w:rPr>
        <w:t>&lt;</w:t>
      </w:r>
      <w:r>
        <w:rPr>
          <w:rFonts w:hint="default" w:ascii="Times New Roman" w:hAnsi="Times New Roman" w:eastAsia="monospace" w:cs="monospace"/>
          <w:color w:val="000000"/>
          <w:sz w:val="24"/>
          <w:szCs w:val="19"/>
          <w:shd w:val="clear" w:fill="FFFFFF"/>
        </w:rPr>
        <w:t>Message</w:t>
      </w:r>
      <w:r>
        <w:rPr>
          <w:rFonts w:hint="default" w:ascii="Times New Roman" w:hAnsi="Times New Roman" w:eastAsia="monospace" w:cs="monospace"/>
          <w:color w:val="080808"/>
          <w:sz w:val="24"/>
          <w:szCs w:val="19"/>
          <w:shd w:val="clear" w:fill="FFFFFF"/>
        </w:rPr>
        <w:t xml:space="preserve">&gt; </w:t>
      </w:r>
      <w:r>
        <w:rPr>
          <w:rFonts w:hint="default" w:ascii="Times New Roman" w:hAnsi="Times New Roman" w:eastAsia="monospace" w:cs="monospace"/>
          <w:color w:val="000000"/>
          <w:sz w:val="24"/>
          <w:szCs w:val="19"/>
          <w:shd w:val="clear" w:fill="FFFFFF"/>
        </w:rPr>
        <w:t xml:space="preserve">all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messageService</w:t>
      </w:r>
      <w:r>
        <w:rPr>
          <w:rFonts w:hint="default" w:ascii="Times New Roman" w:hAnsi="Times New Roman" w:eastAsia="monospace" w:cs="monospace"/>
          <w:color w:val="080808"/>
          <w:sz w:val="24"/>
          <w:szCs w:val="19"/>
          <w:shd w:val="clear" w:fill="FFFFFF"/>
        </w:rPr>
        <w:t>.findAll(</w:t>
      </w:r>
      <w:r>
        <w:rPr>
          <w:rFonts w:hint="default" w:ascii="Times New Roman" w:hAnsi="Times New Roman" w:eastAsia="monospace" w:cs="monospace"/>
          <w:color w:val="000000"/>
          <w:sz w:val="24"/>
          <w:szCs w:val="19"/>
          <w:shd w:val="clear" w:fill="FFFFFF"/>
        </w:rPr>
        <w:t>messagePage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200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查询所有留言</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all</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p>
    <w:p w14:paraId="0BAD789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获取分页的留言列表：@GetMapping("/messages/{page}/{size}")是一个GET请求的接口，获取分页的留言列表。page 和 size 是从请求路径中获取的参数，表示当前页和每页的大小。messageService.findAll(messagePage)调用Service层的方法，传入分页参数，获取分页后的留言数据。ApiResultHandler.buildApiResult()构建统一的API响应格式，返回200状态码和查询结果。</w:t>
      </w:r>
    </w:p>
    <w:p w14:paraId="0BF4DCE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p>
    <w:p w14:paraId="463761CB">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Times New Roman" w:hAnsi="Times New Roman" w:eastAsia="monospace" w:cs="monospace"/>
          <w:sz w:val="24"/>
          <w:szCs w:val="19"/>
        </w:rPr>
      </w:pPr>
      <w:r>
        <w:rPr>
          <w:rFonts w:hint="default" w:ascii="Times New Roman" w:hAnsi="Times New Roman" w:eastAsia="monospace" w:cs="monospace"/>
          <w:color w:val="9E880D"/>
          <w:sz w:val="24"/>
          <w:szCs w:val="19"/>
          <w:shd w:val="clear" w:fill="FFFFFF"/>
        </w:rPr>
        <w:t>@PostMapping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"/message"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033B3"/>
          <w:sz w:val="24"/>
          <w:szCs w:val="19"/>
          <w:shd w:val="clear" w:fill="FFFFFF"/>
        </w:rPr>
        <w:t xml:space="preserve">public </w:t>
      </w:r>
      <w:r>
        <w:rPr>
          <w:rFonts w:hint="default" w:ascii="Times New Roman" w:hAnsi="Times New Roman" w:eastAsia="monospace" w:cs="monospace"/>
          <w:color w:val="000000"/>
          <w:sz w:val="24"/>
          <w:szCs w:val="19"/>
          <w:shd w:val="clear" w:fill="FFFFFF"/>
        </w:rPr>
        <w:t xml:space="preserve">ApiResult </w:t>
      </w:r>
      <w:r>
        <w:rPr>
          <w:rFonts w:hint="default" w:ascii="Times New Roman" w:hAnsi="Times New Roman" w:eastAsia="monospace" w:cs="monospace"/>
          <w:color w:val="00627A"/>
          <w:sz w:val="24"/>
          <w:szCs w:val="19"/>
          <w:shd w:val="clear" w:fill="FFFFFF"/>
        </w:rPr>
        <w:t>add</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E880D"/>
          <w:sz w:val="24"/>
          <w:szCs w:val="19"/>
          <w:shd w:val="clear" w:fill="FFFFFF"/>
        </w:rPr>
        <w:t xml:space="preserve">@RequestBody </w:t>
      </w:r>
      <w:r>
        <w:rPr>
          <w:rFonts w:hint="default" w:ascii="Times New Roman" w:hAnsi="Times New Roman" w:eastAsia="monospace" w:cs="monospace"/>
          <w:color w:val="000000"/>
          <w:sz w:val="24"/>
          <w:szCs w:val="19"/>
          <w:shd w:val="clear" w:fill="FFFFFF"/>
        </w:rPr>
        <w:t>Message message</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int </w:t>
      </w:r>
      <w:r>
        <w:rPr>
          <w:rFonts w:hint="default" w:ascii="Times New Roman" w:hAnsi="Times New Roman" w:eastAsia="monospace" w:cs="monospace"/>
          <w:color w:val="000000"/>
          <w:sz w:val="24"/>
          <w:szCs w:val="19"/>
          <w:shd w:val="clear" w:fill="FFFFFF"/>
        </w:rPr>
        <w:t xml:space="preserve">res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messageService</w:t>
      </w:r>
      <w:r>
        <w:rPr>
          <w:rFonts w:hint="default" w:ascii="Times New Roman" w:hAnsi="Times New Roman" w:eastAsia="monospace" w:cs="monospace"/>
          <w:color w:val="080808"/>
          <w:sz w:val="24"/>
          <w:szCs w:val="19"/>
          <w:shd w:val="clear" w:fill="FFFFFF"/>
        </w:rPr>
        <w:t>.add(</w:t>
      </w:r>
      <w:r>
        <w:rPr>
          <w:rFonts w:hint="default" w:ascii="Times New Roman" w:hAnsi="Times New Roman" w:eastAsia="monospace" w:cs="monospace"/>
          <w:color w:val="000000"/>
          <w:sz w:val="24"/>
          <w:szCs w:val="19"/>
          <w:shd w:val="clear" w:fill="FFFFFF"/>
        </w:rPr>
        <w:t>message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if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 xml:space="preserve">res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1750EB"/>
          <w:sz w:val="24"/>
          <w:szCs w:val="19"/>
          <w:shd w:val="clear" w:fill="FFFFFF"/>
        </w:rPr>
        <w:t>0</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400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添加失败</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res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 </w:t>
      </w:r>
      <w:r>
        <w:rPr>
          <w:rFonts w:hint="default" w:ascii="Times New Roman" w:hAnsi="Times New Roman" w:eastAsia="monospace" w:cs="monospace"/>
          <w:color w:val="0033B3"/>
          <w:sz w:val="24"/>
          <w:szCs w:val="19"/>
          <w:shd w:val="clear" w:fill="FFFFFF"/>
        </w:rPr>
        <w:t xml:space="preserve">else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200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添加成功</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res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p>
    <w:p w14:paraId="68F7A27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添加留言：@PostMapping("/message")是一个POST请求的接口，用于添加新的留言。message 是请求体中的JSON数据，通过@RequestBody注解绑定到Message对象。messageService.add(message)调用Service层的方法，将message对象保存到数据库。ApiResultHandler.buildApiResult()：根据操作结果返回不同的API响应，若res为0，表示添加失败，返回400状态码，否则返回200状态码，表示添加成功。</w:t>
      </w:r>
    </w:p>
    <w:p w14:paraId="3A45D6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p>
    <w:p w14:paraId="7F218AE5">
      <w:pPr>
        <w:pStyle w:val="4"/>
        <w:numPr>
          <w:ilvl w:val="2"/>
          <w:numId w:val="46"/>
        </w:numPr>
        <w:spacing w:before="156" w:after="156"/>
        <w:ind w:left="709" w:leftChars="0" w:hanging="709" w:firstLineChars="0"/>
        <w:rPr>
          <w:rFonts w:hint="eastAsia" w:asciiTheme="minorEastAsia" w:hAnsiTheme="minorEastAsia" w:eastAsiaTheme="minorEastAsia"/>
          <w:i w:val="0"/>
          <w:iCs w:val="0"/>
          <w:sz w:val="24"/>
          <w:szCs w:val="24"/>
        </w:rPr>
      </w:pPr>
      <w:bookmarkStart w:id="90" w:name="_Toc1234"/>
      <w:bookmarkStart w:id="91" w:name="_Toc21452"/>
      <w:r>
        <w:rPr>
          <w:rFonts w:hint="eastAsia" w:asciiTheme="minorEastAsia" w:hAnsiTheme="minorEastAsia" w:eastAsiaTheme="minorEastAsia"/>
          <w:i w:val="0"/>
          <w:iCs w:val="0"/>
          <w:sz w:val="24"/>
          <w:szCs w:val="24"/>
          <w:lang w:val="en-US" w:eastAsia="zh-CN"/>
        </w:rPr>
        <w:t>回复</w:t>
      </w:r>
      <w:r>
        <w:rPr>
          <w:rFonts w:hint="eastAsia" w:asciiTheme="minorEastAsia" w:hAnsiTheme="minorEastAsia" w:eastAsiaTheme="minorEastAsia"/>
          <w:i w:val="0"/>
          <w:iCs w:val="0"/>
          <w:sz w:val="24"/>
          <w:szCs w:val="24"/>
        </w:rPr>
        <w:t>功能实现</w:t>
      </w:r>
      <w:r>
        <w:rPr>
          <w:rFonts w:hint="eastAsia" w:asciiTheme="minorEastAsia" w:hAnsiTheme="minorEastAsia" w:eastAsiaTheme="minorEastAsia"/>
          <w:i w:val="0"/>
          <w:iCs w:val="0"/>
          <w:sz w:val="24"/>
          <w:szCs w:val="24"/>
          <w:lang w:val="en-US" w:eastAsia="zh-CN"/>
        </w:rPr>
        <w:t>后端</w:t>
      </w:r>
      <w:r>
        <w:rPr>
          <w:rFonts w:hint="eastAsia" w:asciiTheme="minorEastAsia" w:hAnsiTheme="minorEastAsia" w:eastAsiaTheme="minorEastAsia"/>
          <w:i w:val="0"/>
          <w:iCs w:val="0"/>
          <w:sz w:val="24"/>
          <w:szCs w:val="24"/>
        </w:rPr>
        <w:t>代码</w:t>
      </w:r>
      <w:bookmarkEnd w:id="90"/>
      <w:bookmarkEnd w:id="91"/>
    </w:p>
    <w:p w14:paraId="2B5D31BF">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monospace" w:cs="monospace"/>
          <w:color w:val="080808"/>
          <w:sz w:val="24"/>
          <w:szCs w:val="19"/>
          <w:shd w:val="clear" w:fill="FFFFFF"/>
        </w:rPr>
      </w:pPr>
      <w:r>
        <w:rPr>
          <w:rFonts w:hint="default" w:ascii="Times New Roman" w:hAnsi="Times New Roman" w:eastAsia="monospace" w:cs="monospace"/>
          <w:color w:val="9E880D"/>
          <w:sz w:val="24"/>
          <w:szCs w:val="19"/>
          <w:shd w:val="clear" w:fill="FFFFFF"/>
        </w:rPr>
        <w:t>@PostMapping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"/replay"</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033B3"/>
          <w:sz w:val="24"/>
          <w:szCs w:val="19"/>
          <w:shd w:val="clear" w:fill="FFFFFF"/>
        </w:rPr>
        <w:t xml:space="preserve">public </w:t>
      </w:r>
      <w:r>
        <w:rPr>
          <w:rFonts w:hint="default" w:ascii="Times New Roman" w:hAnsi="Times New Roman" w:eastAsia="monospace" w:cs="monospace"/>
          <w:color w:val="000000"/>
          <w:sz w:val="24"/>
          <w:szCs w:val="19"/>
          <w:shd w:val="clear" w:fill="FFFFFF"/>
        </w:rPr>
        <w:t xml:space="preserve">ApiResult </w:t>
      </w:r>
      <w:r>
        <w:rPr>
          <w:rFonts w:hint="default" w:ascii="Times New Roman" w:hAnsi="Times New Roman" w:eastAsia="monospace" w:cs="monospace"/>
          <w:color w:val="00627A"/>
          <w:sz w:val="24"/>
          <w:szCs w:val="19"/>
          <w:shd w:val="clear" w:fill="FFFFFF"/>
        </w:rPr>
        <w:t>add</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E880D"/>
          <w:sz w:val="24"/>
          <w:szCs w:val="19"/>
          <w:shd w:val="clear" w:fill="FFFFFF"/>
        </w:rPr>
        <w:t xml:space="preserve">@RequestBody </w:t>
      </w:r>
      <w:r>
        <w:rPr>
          <w:rFonts w:hint="default" w:ascii="Times New Roman" w:hAnsi="Times New Roman" w:eastAsia="monospace" w:cs="monospace"/>
          <w:color w:val="000000"/>
          <w:sz w:val="24"/>
          <w:szCs w:val="19"/>
          <w:shd w:val="clear" w:fill="FFFFFF"/>
        </w:rPr>
        <w:t>Replay replay</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int </w:t>
      </w:r>
      <w:r>
        <w:rPr>
          <w:rFonts w:hint="default" w:ascii="Times New Roman" w:hAnsi="Times New Roman" w:eastAsia="monospace" w:cs="monospace"/>
          <w:color w:val="000000"/>
          <w:sz w:val="24"/>
          <w:szCs w:val="19"/>
          <w:shd w:val="clear" w:fill="FFFFFF"/>
        </w:rPr>
        <w:t xml:space="preserve">data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replayService</w:t>
      </w:r>
      <w:r>
        <w:rPr>
          <w:rFonts w:hint="default" w:ascii="Times New Roman" w:hAnsi="Times New Roman" w:eastAsia="monospace" w:cs="monospace"/>
          <w:color w:val="080808"/>
          <w:sz w:val="24"/>
          <w:szCs w:val="19"/>
          <w:shd w:val="clear" w:fill="FFFFFF"/>
        </w:rPr>
        <w:t>.add(</w:t>
      </w:r>
      <w:r>
        <w:rPr>
          <w:rFonts w:hint="default" w:ascii="Times New Roman" w:hAnsi="Times New Roman" w:eastAsia="monospace" w:cs="monospace"/>
          <w:color w:val="000000"/>
          <w:sz w:val="24"/>
          <w:szCs w:val="19"/>
          <w:shd w:val="clear" w:fill="FFFFFF"/>
        </w:rPr>
        <w:t>replay</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if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 xml:space="preserve">data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1750EB"/>
          <w:sz w:val="24"/>
          <w:szCs w:val="19"/>
          <w:shd w:val="clear" w:fill="FFFFFF"/>
        </w:rPr>
        <w:t>0</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200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添加成功！</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data</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 </w:t>
      </w:r>
      <w:r>
        <w:rPr>
          <w:rFonts w:hint="default" w:ascii="Times New Roman" w:hAnsi="Times New Roman" w:eastAsia="monospace" w:cs="monospace"/>
          <w:color w:val="0033B3"/>
          <w:sz w:val="24"/>
          <w:szCs w:val="19"/>
          <w:shd w:val="clear" w:fill="FFFFFF"/>
        </w:rPr>
        <w:t xml:space="preserve">else </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400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添加失败！</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33B3"/>
          <w:sz w:val="24"/>
          <w:szCs w:val="19"/>
          <w:shd w:val="clear" w:fill="FFFFFF"/>
        </w:rPr>
        <w:t>null</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p>
    <w:p w14:paraId="246327A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添加回复：@PostMapping("/replay")是一个POST请求接口，用于添加一个Replay对象。replay是请求体中的JSON数据，通过@RequestBody注解将其转换为Replay对象。replayService.add(replay)：调用Service层的方法，将Replay对象保存到数据库，并返回插入操作的结果。ApiResultHandler.buildApiResult()：根据操作结果返回不同的API响应。</w:t>
      </w:r>
    </w:p>
    <w:p w14:paraId="5C793EE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9E880D"/>
          <w:sz w:val="24"/>
          <w:szCs w:val="19"/>
          <w:shd w:val="clear" w:fill="FFFFFF"/>
        </w:rPr>
        <w:t>@GetMapping</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"/replay/{messageId}"</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033B3"/>
          <w:sz w:val="24"/>
          <w:szCs w:val="19"/>
          <w:shd w:val="clear" w:fill="FFFFFF"/>
        </w:rPr>
        <w:t xml:space="preserve">public </w:t>
      </w:r>
      <w:r>
        <w:rPr>
          <w:rFonts w:hint="default" w:ascii="Times New Roman" w:hAnsi="Times New Roman" w:eastAsia="monospace" w:cs="monospace"/>
          <w:color w:val="000000"/>
          <w:sz w:val="24"/>
          <w:szCs w:val="19"/>
          <w:shd w:val="clear" w:fill="FFFFFF"/>
        </w:rPr>
        <w:t xml:space="preserve">ApiResult </w:t>
      </w:r>
      <w:r>
        <w:rPr>
          <w:rFonts w:hint="default" w:ascii="Times New Roman" w:hAnsi="Times New Roman" w:eastAsia="monospace" w:cs="monospace"/>
          <w:color w:val="00627A"/>
          <w:sz w:val="24"/>
          <w:szCs w:val="19"/>
          <w:shd w:val="clear" w:fill="FFFFFF"/>
        </w:rPr>
        <w:t>findAllById</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9E880D"/>
          <w:sz w:val="24"/>
          <w:szCs w:val="19"/>
          <w:shd w:val="clear" w:fill="FFFFFF"/>
        </w:rPr>
        <w:t>@PathVariable</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"messageId"</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Integer messageId</w:t>
      </w:r>
      <w:r>
        <w:rPr>
          <w:rFonts w:hint="default" w:ascii="Times New Roman" w:hAnsi="Times New Roman" w:eastAsia="monospace" w:cs="monospace"/>
          <w:color w:val="080808"/>
          <w:sz w:val="24"/>
          <w:szCs w:val="19"/>
          <w:shd w:val="clear" w:fill="FFFFFF"/>
        </w:rPr>
        <w:t>) {</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0000"/>
          <w:sz w:val="24"/>
          <w:szCs w:val="19"/>
          <w:shd w:val="clear" w:fill="FFFFFF"/>
        </w:rPr>
        <w:t>List</w:t>
      </w:r>
      <w:r>
        <w:rPr>
          <w:rFonts w:hint="default" w:ascii="Times New Roman" w:hAnsi="Times New Roman" w:eastAsia="monospace" w:cs="monospace"/>
          <w:color w:val="080808"/>
          <w:sz w:val="24"/>
          <w:szCs w:val="19"/>
          <w:shd w:val="clear" w:fill="FFFFFF"/>
        </w:rPr>
        <w:t>&lt;</w:t>
      </w:r>
      <w:r>
        <w:rPr>
          <w:rFonts w:hint="default" w:ascii="Times New Roman" w:hAnsi="Times New Roman" w:eastAsia="monospace" w:cs="monospace"/>
          <w:color w:val="000000"/>
          <w:sz w:val="24"/>
          <w:szCs w:val="19"/>
          <w:shd w:val="clear" w:fill="FFFFFF"/>
        </w:rPr>
        <w:t>Replay</w:t>
      </w:r>
      <w:r>
        <w:rPr>
          <w:rFonts w:hint="default" w:ascii="Times New Roman" w:hAnsi="Times New Roman" w:eastAsia="monospace" w:cs="monospace"/>
          <w:color w:val="080808"/>
          <w:sz w:val="24"/>
          <w:szCs w:val="19"/>
          <w:shd w:val="clear" w:fill="FFFFFF"/>
        </w:rPr>
        <w:t xml:space="preserve">&gt; </w:t>
      </w:r>
      <w:r>
        <w:rPr>
          <w:rFonts w:hint="default" w:ascii="Times New Roman" w:hAnsi="Times New Roman" w:eastAsia="monospace" w:cs="monospace"/>
          <w:color w:val="000000"/>
          <w:sz w:val="24"/>
          <w:szCs w:val="19"/>
          <w:shd w:val="clear" w:fill="FFFFFF"/>
        </w:rPr>
        <w:t xml:space="preserve">res </w:t>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871094"/>
          <w:sz w:val="24"/>
          <w:szCs w:val="19"/>
          <w:shd w:val="clear" w:fill="FFFFFF"/>
        </w:rPr>
        <w:t>replayService</w:t>
      </w:r>
      <w:r>
        <w:rPr>
          <w:rFonts w:hint="default" w:ascii="Times New Roman" w:hAnsi="Times New Roman" w:eastAsia="monospace" w:cs="monospace"/>
          <w:color w:val="080808"/>
          <w:sz w:val="24"/>
          <w:szCs w:val="19"/>
          <w:shd w:val="clear" w:fill="FFFFFF"/>
        </w:rPr>
        <w:t>.findAllById(</w:t>
      </w:r>
      <w:r>
        <w:rPr>
          <w:rFonts w:hint="default" w:ascii="Times New Roman" w:hAnsi="Times New Roman" w:eastAsia="monospace" w:cs="monospace"/>
          <w:color w:val="000000"/>
          <w:sz w:val="24"/>
          <w:szCs w:val="19"/>
          <w:shd w:val="clear" w:fill="FFFFFF"/>
        </w:rPr>
        <w:t>messageId</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 xml:space="preserve">    </w:t>
      </w:r>
      <w:r>
        <w:rPr>
          <w:rFonts w:hint="default" w:ascii="Times New Roman" w:hAnsi="Times New Roman" w:eastAsia="monospace" w:cs="monospace"/>
          <w:color w:val="0033B3"/>
          <w:sz w:val="24"/>
          <w:szCs w:val="19"/>
          <w:shd w:val="clear" w:fill="FFFFFF"/>
        </w:rPr>
        <w:t xml:space="preserve">return </w:t>
      </w:r>
      <w:r>
        <w:rPr>
          <w:rFonts w:hint="default" w:ascii="Times New Roman" w:hAnsi="Times New Roman" w:eastAsia="monospace" w:cs="monospace"/>
          <w:color w:val="000000"/>
          <w:sz w:val="24"/>
          <w:szCs w:val="19"/>
          <w:shd w:val="clear" w:fill="FFFFFF"/>
        </w:rPr>
        <w:t>ApiResultHandler</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i/>
          <w:iCs/>
          <w:color w:val="080808"/>
          <w:sz w:val="24"/>
          <w:szCs w:val="19"/>
          <w:shd w:val="clear" w:fill="FFFFFF"/>
        </w:rPr>
        <w:t>buildApiResult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1750EB"/>
          <w:sz w:val="24"/>
          <w:szCs w:val="19"/>
          <w:shd w:val="clear" w:fill="FFFFFF"/>
        </w:rPr>
        <w:t>200</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Courier New"/>
          <w:color w:val="067D17"/>
          <w:sz w:val="24"/>
          <w:szCs w:val="19"/>
          <w:shd w:val="clear" w:fill="FFFFFF"/>
        </w:rPr>
        <w:t>根据</w:t>
      </w:r>
      <w:r>
        <w:rPr>
          <w:rFonts w:hint="default" w:ascii="Times New Roman" w:hAnsi="Times New Roman" w:eastAsia="monospace" w:cs="monospace"/>
          <w:color w:val="067D17"/>
          <w:sz w:val="24"/>
          <w:szCs w:val="19"/>
          <w:shd w:val="clear" w:fill="FFFFFF"/>
        </w:rPr>
        <w:t>messageId</w:t>
      </w:r>
      <w:r>
        <w:rPr>
          <w:rFonts w:hint="default" w:ascii="Times New Roman" w:hAnsi="Times New Roman" w:eastAsia="monospace" w:cs="Courier New"/>
          <w:color w:val="067D17"/>
          <w:sz w:val="24"/>
          <w:szCs w:val="19"/>
          <w:shd w:val="clear" w:fill="FFFFFF"/>
        </w:rPr>
        <w:t>查询</w:t>
      </w:r>
      <w:r>
        <w:rPr>
          <w:rFonts w:hint="default" w:ascii="Times New Roman" w:hAnsi="Times New Roman" w:eastAsia="monospace" w:cs="monospace"/>
          <w:color w:val="067D17"/>
          <w:sz w:val="24"/>
          <w:szCs w:val="19"/>
          <w:shd w:val="clear" w:fill="FFFFFF"/>
        </w:rPr>
        <w:t>"</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00000"/>
          <w:sz w:val="24"/>
          <w:szCs w:val="19"/>
          <w:shd w:val="clear" w:fill="FFFFFF"/>
        </w:rPr>
        <w:t>res</w:t>
      </w:r>
      <w:r>
        <w:rPr>
          <w:rFonts w:hint="default" w:ascii="Times New Roman" w:hAnsi="Times New Roman" w:eastAsia="monospace" w:cs="monospace"/>
          <w:color w:val="080808"/>
          <w:sz w:val="24"/>
          <w:szCs w:val="19"/>
          <w:shd w:val="clear" w:fill="FFFFFF"/>
        </w:rPr>
        <w:t>);</w:t>
      </w:r>
      <w:r>
        <w:rPr>
          <w:rFonts w:hint="default" w:ascii="Times New Roman" w:hAnsi="Times New Roman" w:eastAsia="monospace" w:cs="monospace"/>
          <w:color w:val="080808"/>
          <w:sz w:val="24"/>
          <w:szCs w:val="19"/>
          <w:shd w:val="clear" w:fill="FFFFFF"/>
        </w:rPr>
        <w:br w:type="textWrapping"/>
      </w:r>
      <w:r>
        <w:rPr>
          <w:rFonts w:hint="default" w:ascii="Times New Roman" w:hAnsi="Times New Roman" w:eastAsia="monospace" w:cs="monospace"/>
          <w:color w:val="080808"/>
          <w:sz w:val="24"/>
          <w:szCs w:val="19"/>
          <w:shd w:val="clear" w:fill="FFFFFF"/>
        </w:rPr>
        <w:t>}</w:t>
      </w:r>
    </w:p>
    <w:p w14:paraId="58B6A4D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查询回复：@GetMapping("/replay/{messageId}")是一个GET请求的接口，根据messageId查询所有回复（Replay）。messageId是从请求路径中获取的参数，表示与之相关的留言ID。replayService.findAllById(messageId)调用Service层的方法，传入messageId，查询与该留言ID相关的所有回复。ApiResultHandler.buildApiResult构建统一的API响应格式，返回200状态码和查询结果。</w:t>
      </w:r>
    </w:p>
    <w:p w14:paraId="44DA6C33">
      <w:pPr>
        <w:spacing w:line="360" w:lineRule="auto"/>
        <w:ind w:firstLine="480" w:firstLineChars="200"/>
        <w:rPr>
          <w:rFonts w:hint="default" w:ascii="宋体" w:hAnsi="宋体" w:eastAsia="宋体" w:cs="宋体"/>
          <w:sz w:val="24"/>
          <w:szCs w:val="24"/>
          <w:lang w:val="en-US" w:eastAsia="zh-CN"/>
        </w:rPr>
      </w:pPr>
    </w:p>
    <w:p w14:paraId="0A75C7DB">
      <w:pPr>
        <w:pStyle w:val="4"/>
        <w:numPr>
          <w:ilvl w:val="2"/>
          <w:numId w:val="46"/>
        </w:numPr>
        <w:spacing w:before="156" w:after="156"/>
        <w:ind w:left="709" w:leftChars="0" w:hanging="709" w:firstLineChars="0"/>
        <w:rPr>
          <w:rFonts w:hint="eastAsia" w:asciiTheme="minorEastAsia" w:hAnsiTheme="minorEastAsia" w:eastAsiaTheme="minorEastAsia"/>
          <w:i w:val="0"/>
          <w:iCs w:val="0"/>
          <w:sz w:val="24"/>
          <w:szCs w:val="24"/>
        </w:rPr>
      </w:pPr>
      <w:bookmarkStart w:id="92" w:name="_Toc29227"/>
      <w:bookmarkStart w:id="93" w:name="_Toc17261"/>
      <w:r>
        <w:rPr>
          <w:rFonts w:hint="eastAsia" w:asciiTheme="minorEastAsia" w:hAnsiTheme="minorEastAsia" w:eastAsiaTheme="minorEastAsia"/>
          <w:i w:val="0"/>
          <w:iCs w:val="0"/>
          <w:sz w:val="24"/>
          <w:szCs w:val="24"/>
          <w:lang w:val="en-US" w:eastAsia="zh-CN"/>
        </w:rPr>
        <w:t>首页通知</w:t>
      </w:r>
      <w:r>
        <w:rPr>
          <w:rFonts w:hint="eastAsia" w:asciiTheme="minorEastAsia" w:hAnsiTheme="minorEastAsia" w:eastAsiaTheme="minorEastAsia"/>
          <w:i w:val="0"/>
          <w:iCs w:val="0"/>
          <w:sz w:val="24"/>
          <w:szCs w:val="24"/>
        </w:rPr>
        <w:t>功能实现代码</w:t>
      </w:r>
      <w:bookmarkEnd w:id="92"/>
      <w:bookmarkEnd w:id="93"/>
    </w:p>
    <w:p w14:paraId="243B03C5">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monospace" w:cs="Times New Roman"/>
          <w:sz w:val="24"/>
          <w:szCs w:val="24"/>
        </w:rPr>
      </w:pPr>
      <w:r>
        <w:rPr>
          <w:rFonts w:hint="default" w:ascii="Times New Roman" w:hAnsi="Times New Roman" w:eastAsia="monospace" w:cs="Times New Roman"/>
          <w:color w:val="080808"/>
          <w:sz w:val="24"/>
          <w:szCs w:val="24"/>
          <w:shd w:val="clear" w:fill="FFFFFF"/>
        </w:rPr>
        <w:t>&lt;</w:t>
      </w:r>
      <w:r>
        <w:rPr>
          <w:rFonts w:hint="default" w:ascii="Times New Roman" w:hAnsi="Times New Roman" w:eastAsia="monospace" w:cs="Times New Roman"/>
          <w:color w:val="0033B3"/>
          <w:sz w:val="24"/>
          <w:szCs w:val="24"/>
          <w:shd w:val="clear" w:fill="FFFFFF"/>
        </w:rPr>
        <w:t>template</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section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="index"</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div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="hello"</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i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="iconfont icon-xihuan"</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i</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span</w:t>
      </w:r>
      <w:r>
        <w:rPr>
          <w:rFonts w:hint="default" w:ascii="Times New Roman" w:hAnsi="Times New Roman" w:eastAsia="monospace" w:cs="Times New Roman"/>
          <w:color w:val="080808"/>
          <w:sz w:val="24"/>
          <w:szCs w:val="24"/>
          <w:shd w:val="clear" w:fill="FFFFFF"/>
        </w:rPr>
        <w:t>&gt;很高兴遇见你,{{</w:t>
      </w:r>
      <w:r>
        <w:rPr>
          <w:rFonts w:hint="default" w:ascii="Times New Roman" w:hAnsi="Times New Roman" w:eastAsia="monospace" w:cs="Times New Roman"/>
          <w:color w:val="871094"/>
          <w:sz w:val="24"/>
          <w:szCs w:val="24"/>
          <w:shd w:val="clear" w:fill="FFFFFF"/>
        </w:rPr>
        <w:t>user</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871094"/>
          <w:sz w:val="24"/>
          <w:szCs w:val="24"/>
          <w:shd w:val="clear" w:fill="FFFFFF"/>
        </w:rPr>
        <w:t>userName</w:t>
      </w:r>
      <w:r>
        <w:rPr>
          <w:rFonts w:hint="default" w:ascii="Times New Roman" w:hAnsi="Times New Roman" w:eastAsia="monospace" w:cs="Times New Roman"/>
          <w:color w:val="080808"/>
          <w:sz w:val="24"/>
          <w:szCs w:val="24"/>
          <w:shd w:val="clear" w:fill="FFFFFF"/>
        </w:rPr>
        <w:t>}}老师。&lt;/</w:t>
      </w:r>
      <w:r>
        <w:rPr>
          <w:rFonts w:hint="default" w:ascii="Times New Roman" w:hAnsi="Times New Roman" w:eastAsia="monospace" w:cs="Times New Roman"/>
          <w:color w:val="0033B3"/>
          <w:sz w:val="24"/>
          <w:szCs w:val="24"/>
          <w:shd w:val="clear" w:fill="FFFFFF"/>
        </w:rPr>
        <w:t>span</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div</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div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="msg"</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p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="title"</w:t>
      </w:r>
      <w:r>
        <w:rPr>
          <w:rFonts w:hint="default" w:ascii="Times New Roman" w:hAnsi="Times New Roman" w:eastAsia="monospace" w:cs="Times New Roman"/>
          <w:color w:val="080808"/>
          <w:sz w:val="24"/>
          <w:szCs w:val="24"/>
          <w:shd w:val="clear" w:fill="FFFFFF"/>
        </w:rPr>
        <w:t>&gt;教务公告：&lt;/</w:t>
      </w:r>
      <w:r>
        <w:rPr>
          <w:rFonts w:hint="default" w:ascii="Times New Roman" w:hAnsi="Times New Roman" w:eastAsia="monospace" w:cs="Times New Roman"/>
          <w:color w:val="0033B3"/>
          <w:sz w:val="24"/>
          <w:szCs w:val="24"/>
          <w:shd w:val="clear" w:fill="FFFFFF"/>
        </w:rPr>
        <w:t>p</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ul</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li </w:t>
      </w:r>
      <w:r>
        <w:rPr>
          <w:rFonts w:hint="default" w:ascii="Times New Roman" w:hAnsi="Times New Roman" w:eastAsia="monospace" w:cs="Times New Roman"/>
          <w:color w:val="174AD4"/>
          <w:sz w:val="24"/>
          <w:szCs w:val="24"/>
          <w:shd w:val="clear" w:fill="FFFFFF"/>
        </w:rPr>
        <w:t>@click</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914C07"/>
          <w:sz w:val="24"/>
          <w:szCs w:val="24"/>
          <w:shd w:val="clear" w:fill="FFFFFF"/>
        </w:rPr>
        <w:t>openMsg</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 xml:space="preserve">i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="iconfont icon-flag"</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i</w:t>
      </w:r>
      <w:r>
        <w:rPr>
          <w:rFonts w:hint="default" w:ascii="Times New Roman" w:hAnsi="Times New Roman" w:eastAsia="monospace" w:cs="Times New Roman"/>
          <w:color w:val="080808"/>
          <w:sz w:val="24"/>
          <w:szCs w:val="24"/>
          <w:shd w:val="clear" w:fill="FFFFFF"/>
        </w:rPr>
        <w:t>&gt;清明节放假通知&lt;/</w:t>
      </w:r>
      <w:r>
        <w:rPr>
          <w:rFonts w:hint="default" w:ascii="Times New Roman" w:hAnsi="Times New Roman" w:eastAsia="monospace" w:cs="Times New Roman"/>
          <w:color w:val="0033B3"/>
          <w:sz w:val="24"/>
          <w:szCs w:val="24"/>
          <w:shd w:val="clear" w:fill="FFFFFF"/>
        </w:rPr>
        <w:t>li</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li </w:t>
      </w:r>
      <w:r>
        <w:rPr>
          <w:rFonts w:hint="default" w:ascii="Times New Roman" w:hAnsi="Times New Roman" w:eastAsia="monospace" w:cs="Times New Roman"/>
          <w:color w:val="174AD4"/>
          <w:sz w:val="24"/>
          <w:szCs w:val="24"/>
          <w:shd w:val="clear" w:fill="FFFFFF"/>
        </w:rPr>
        <w:t>@click</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914C07"/>
          <w:sz w:val="24"/>
          <w:szCs w:val="24"/>
          <w:shd w:val="clear" w:fill="FFFFFF"/>
        </w:rPr>
        <w:t>openMsg</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 xml:space="preserve">i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="iconfont icon-flag"</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i</w:t>
      </w:r>
      <w:r>
        <w:rPr>
          <w:rFonts w:hint="default" w:ascii="Times New Roman" w:hAnsi="Times New Roman" w:eastAsia="monospace" w:cs="Times New Roman"/>
          <w:color w:val="080808"/>
          <w:sz w:val="24"/>
          <w:szCs w:val="24"/>
          <w:shd w:val="clear" w:fill="FFFFFF"/>
        </w:rPr>
        <w:t>&gt;下周例行工作报告会&lt;/</w:t>
      </w:r>
      <w:r>
        <w:rPr>
          <w:rFonts w:hint="default" w:ascii="Times New Roman" w:hAnsi="Times New Roman" w:eastAsia="monospace" w:cs="Times New Roman"/>
          <w:color w:val="0033B3"/>
          <w:sz w:val="24"/>
          <w:szCs w:val="24"/>
          <w:shd w:val="clear" w:fill="FFFFFF"/>
        </w:rPr>
        <w:t>li</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 xml:space="preserve">li </w:t>
      </w:r>
      <w:r>
        <w:rPr>
          <w:rFonts w:hint="default" w:ascii="Times New Roman" w:hAnsi="Times New Roman" w:eastAsia="monospace" w:cs="Times New Roman"/>
          <w:color w:val="174AD4"/>
          <w:sz w:val="24"/>
          <w:szCs w:val="24"/>
          <w:shd w:val="clear" w:fill="FFFFFF"/>
        </w:rPr>
        <w:t>@click</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914C07"/>
          <w:sz w:val="24"/>
          <w:szCs w:val="24"/>
          <w:shd w:val="clear" w:fill="FFFFFF"/>
        </w:rPr>
        <w:t>openMsg</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 xml:space="preserve">i </w:t>
      </w:r>
      <w:r>
        <w:rPr>
          <w:rFonts w:hint="default" w:ascii="Times New Roman" w:hAnsi="Times New Roman" w:eastAsia="monospace" w:cs="Times New Roman"/>
          <w:color w:val="174AD4"/>
          <w:sz w:val="24"/>
          <w:szCs w:val="24"/>
          <w:shd w:val="clear" w:fill="FFFFFF"/>
        </w:rPr>
        <w:t>class</w:t>
      </w:r>
      <w:r>
        <w:rPr>
          <w:rFonts w:hint="default" w:ascii="Times New Roman" w:hAnsi="Times New Roman" w:eastAsia="monospace" w:cs="Times New Roman"/>
          <w:color w:val="067D17"/>
          <w:sz w:val="24"/>
          <w:szCs w:val="24"/>
          <w:shd w:val="clear" w:fill="FFFFFF"/>
        </w:rPr>
        <w:t>="iconfont icon-flag"</w:t>
      </w:r>
      <w:r>
        <w:rPr>
          <w:rFonts w:hint="default" w:ascii="Times New Roman" w:hAnsi="Times New Roman" w:eastAsia="monospace" w:cs="Times New Roman"/>
          <w:color w:val="080808"/>
          <w:sz w:val="24"/>
          <w:szCs w:val="24"/>
          <w:shd w:val="clear" w:fill="FFFFFF"/>
        </w:rPr>
        <w:t>&gt;&lt;/</w:t>
      </w:r>
      <w:r>
        <w:rPr>
          <w:rFonts w:hint="default" w:ascii="Times New Roman" w:hAnsi="Times New Roman" w:eastAsia="monospace" w:cs="Times New Roman"/>
          <w:color w:val="0033B3"/>
          <w:sz w:val="24"/>
          <w:szCs w:val="24"/>
          <w:shd w:val="clear" w:fill="FFFFFF"/>
        </w:rPr>
        <w:t>i</w:t>
      </w:r>
      <w:r>
        <w:rPr>
          <w:rFonts w:hint="default" w:ascii="Times New Roman" w:hAnsi="Times New Roman" w:eastAsia="monospace" w:cs="Times New Roman"/>
          <w:color w:val="080808"/>
          <w:sz w:val="24"/>
          <w:szCs w:val="24"/>
          <w:shd w:val="clear" w:fill="FFFFFF"/>
        </w:rPr>
        <w:t>&gt;关于毕业生答辩具体流程&lt;/</w:t>
      </w:r>
      <w:r>
        <w:rPr>
          <w:rFonts w:hint="default" w:ascii="Times New Roman" w:hAnsi="Times New Roman" w:eastAsia="monospace" w:cs="Times New Roman"/>
          <w:color w:val="0033B3"/>
          <w:sz w:val="24"/>
          <w:szCs w:val="24"/>
          <w:shd w:val="clear" w:fill="FFFFFF"/>
        </w:rPr>
        <w:t>li</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ul</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div</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&lt;/</w:t>
      </w:r>
      <w:r>
        <w:rPr>
          <w:rFonts w:hint="default" w:ascii="Times New Roman" w:hAnsi="Times New Roman" w:eastAsia="monospace" w:cs="Times New Roman"/>
          <w:color w:val="0033B3"/>
          <w:sz w:val="24"/>
          <w:szCs w:val="24"/>
          <w:shd w:val="clear" w:fill="FFFFFF"/>
        </w:rPr>
        <w:t>section</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&lt;/</w:t>
      </w:r>
      <w:r>
        <w:rPr>
          <w:rFonts w:hint="default" w:ascii="Times New Roman" w:hAnsi="Times New Roman" w:eastAsia="monospace" w:cs="Times New Roman"/>
          <w:color w:val="0033B3"/>
          <w:sz w:val="24"/>
          <w:szCs w:val="24"/>
          <w:shd w:val="clear" w:fill="FFFFFF"/>
        </w:rPr>
        <w:t>template</w:t>
      </w:r>
      <w:r>
        <w:rPr>
          <w:rFonts w:hint="default" w:ascii="Times New Roman" w:hAnsi="Times New Roman" w:eastAsia="monospace" w:cs="Times New Roman"/>
          <w:color w:val="080808"/>
          <w:sz w:val="24"/>
          <w:szCs w:val="24"/>
          <w:shd w:val="clear" w:fill="FFFFFF"/>
        </w:rPr>
        <w:t>&gt;</w:t>
      </w:r>
    </w:p>
    <w:p w14:paraId="51B4BBF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整体布局模板： &lt;section class="index"&gt;用于包裹整个欢迎页面的内容。&lt;div class="hello"&gt;显示欢迎用户信息的区域，包含一个图标和文本，展示的是用户的姓名（user.userName），使用&lt;i class="iconfont icon-xihuan"&gt;来显示一个图标，使用{{user.userName}}来动态显示用户的名字。&lt;div class="msg"&gt;：显示公告列表的区域，通过&lt;ul&gt;和&lt;li&gt;来列出公告项目，同时每个&lt;li&gt;标签上绑定了一个@click="openMsg()"事件，当用户点击时会触发显示通知的弹窗。</w:t>
      </w:r>
    </w:p>
    <w:p w14:paraId="1DD6E8E1">
      <w:pPr>
        <w:rPr>
          <w:rFonts w:hint="default" w:eastAsia="宋体"/>
          <w:lang w:val="en-US" w:eastAsia="zh-CN"/>
        </w:rPr>
      </w:pPr>
    </w:p>
    <w:p w14:paraId="276CBEFD">
      <w:pPr>
        <w:pStyle w:val="1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monospace" w:cs="Times New Roman"/>
          <w:sz w:val="24"/>
          <w:szCs w:val="24"/>
        </w:rPr>
      </w:pPr>
      <w:r>
        <w:rPr>
          <w:rFonts w:hint="default" w:ascii="Times New Roman" w:hAnsi="Times New Roman" w:eastAsia="monospace" w:cs="Times New Roman"/>
          <w:color w:val="080808"/>
          <w:sz w:val="24"/>
          <w:szCs w:val="24"/>
          <w:shd w:val="clear" w:fill="FFFFFF"/>
        </w:rPr>
        <w:t>&lt;</w:t>
      </w:r>
      <w:r>
        <w:rPr>
          <w:rFonts w:hint="default" w:ascii="Times New Roman" w:hAnsi="Times New Roman" w:eastAsia="monospace" w:cs="Times New Roman"/>
          <w:color w:val="0033B3"/>
          <w:sz w:val="24"/>
          <w:szCs w:val="24"/>
          <w:shd w:val="clear" w:fill="FFFFFF"/>
        </w:rPr>
        <w:t>script</w:t>
      </w:r>
      <w:r>
        <w:rPr>
          <w:rFonts w:hint="default" w:ascii="Times New Roman" w:hAnsi="Times New Roman" w:eastAsia="monospace" w:cs="Times New Roman"/>
          <w:color w:val="080808"/>
          <w:sz w:val="24"/>
          <w:szCs w:val="24"/>
          <w:shd w:val="clear" w:fill="FFFFFF"/>
        </w:rPr>
        <w:t>&gt;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033B3"/>
          <w:sz w:val="24"/>
          <w:szCs w:val="24"/>
          <w:shd w:val="clear" w:fill="FFFFFF"/>
        </w:rPr>
        <w:t xml:space="preserve">export default </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i/>
          <w:iCs/>
          <w:color w:val="080808"/>
          <w:sz w:val="24"/>
          <w:szCs w:val="24"/>
          <w:shd w:val="clear" w:fill="FFFFFF"/>
        </w:rPr>
        <w:t>data</w:t>
      </w:r>
      <w:r>
        <w:rPr>
          <w:rFonts w:hint="default" w:ascii="Times New Roman" w:hAnsi="Times New Roman" w:eastAsia="monospace" w:cs="Times New Roman"/>
          <w:color w:val="080808"/>
          <w:sz w:val="24"/>
          <w:szCs w:val="24"/>
          <w:shd w:val="clear" w:fill="FFFFFF"/>
        </w:rPr>
        <w:t>()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 xml:space="preserve">return </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871094"/>
          <w:sz w:val="24"/>
          <w:szCs w:val="24"/>
          <w:shd w:val="clear" w:fill="FFFFFF"/>
        </w:rPr>
        <w:t>user</w:t>
      </w:r>
      <w:r>
        <w:rPr>
          <w:rFonts w:hint="default" w:ascii="Times New Roman" w:hAnsi="Times New Roman" w:eastAsia="monospace" w:cs="Times New Roman"/>
          <w:color w:val="080808"/>
          <w:sz w:val="24"/>
          <w:szCs w:val="24"/>
          <w:shd w:val="clear" w:fill="FFFFFF"/>
        </w:rPr>
        <w:t xml:space="preserve">: { </w:t>
      </w:r>
      <w:r>
        <w:rPr>
          <w:rFonts w:hint="default" w:ascii="Times New Roman" w:hAnsi="Times New Roman" w:eastAsia="monospace" w:cs="Times New Roman"/>
          <w:i/>
          <w:iCs/>
          <w:color w:val="8C8C8C"/>
          <w:sz w:val="24"/>
          <w:szCs w:val="24"/>
          <w:shd w:val="clear" w:fill="FFFFFF"/>
        </w:rPr>
        <w:t>//用户信息</w:t>
      </w:r>
      <w:r>
        <w:rPr>
          <w:rFonts w:hint="default" w:ascii="Times New Roman" w:hAnsi="Times New Roman" w:eastAsia="monospace" w:cs="Times New Roman"/>
          <w:i/>
          <w:iCs/>
          <w:color w:val="8C8C8C"/>
          <w:sz w:val="24"/>
          <w:szCs w:val="24"/>
          <w:shd w:val="clear" w:fill="FFFFFF"/>
        </w:rPr>
        <w:br w:type="textWrapping"/>
      </w:r>
      <w:r>
        <w:rPr>
          <w:rFonts w:hint="default" w:ascii="Times New Roman" w:hAnsi="Times New Roman" w:eastAsia="monospace" w:cs="Times New Roman"/>
          <w:i/>
          <w:iCs/>
          <w:color w:val="8C8C8C"/>
          <w:sz w:val="24"/>
          <w:szCs w:val="24"/>
          <w:shd w:val="clear" w:fill="FFFFFF"/>
        </w:rPr>
        <w:t xml:space="preserve">        </w:t>
      </w:r>
      <w:r>
        <w:rPr>
          <w:rFonts w:hint="default" w:ascii="Times New Roman" w:hAnsi="Times New Roman" w:eastAsia="monospace" w:cs="Times New Roman"/>
          <w:color w:val="871094"/>
          <w:sz w:val="24"/>
          <w:szCs w:val="24"/>
          <w:shd w:val="clear" w:fill="FFFFFF"/>
        </w:rPr>
        <w:t>userName</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null</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871094"/>
          <w:sz w:val="24"/>
          <w:szCs w:val="24"/>
          <w:shd w:val="clear" w:fill="FFFFFF"/>
        </w:rPr>
        <w:t>userId</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null</w:t>
      </w:r>
      <w:r>
        <w:rPr>
          <w:rFonts w:hint="default" w:ascii="Times New Roman" w:hAnsi="Times New Roman" w:eastAsia="monospace" w:cs="Times New Roman"/>
          <w:color w:val="0033B3"/>
          <w:sz w:val="24"/>
          <w:szCs w:val="24"/>
          <w:shd w:val="clear" w:fill="FFFFFF"/>
        </w:rPr>
        <w:br w:type="textWrapping"/>
      </w:r>
      <w:r>
        <w:rPr>
          <w:rFonts w:hint="default" w:ascii="Times New Roman" w:hAnsi="Times New Roman" w:eastAsia="monospace" w:cs="Times New Roman"/>
          <w:color w:val="0033B3"/>
          <w:sz w:val="24"/>
          <w:szCs w:val="24"/>
          <w:shd w:val="clear" w:fill="FFFFFF"/>
        </w:rPr>
        <w:t xml:space="preserve">      </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i/>
          <w:iCs/>
          <w:color w:val="080808"/>
          <w:sz w:val="24"/>
          <w:szCs w:val="24"/>
          <w:shd w:val="clear" w:fill="FFFFFF"/>
        </w:rPr>
        <w:t>created</w:t>
      </w:r>
      <w:r>
        <w:rPr>
          <w:rFonts w:hint="default" w:ascii="Times New Roman" w:hAnsi="Times New Roman" w:eastAsia="monospace" w:cs="Times New Roman"/>
          <w:color w:val="080808"/>
          <w:sz w:val="24"/>
          <w:szCs w:val="24"/>
          <w:shd w:val="clear" w:fill="FFFFFF"/>
        </w:rPr>
        <w:t>()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914C07"/>
          <w:sz w:val="24"/>
          <w:szCs w:val="24"/>
          <w:shd w:val="clear" w:fill="FFFFFF"/>
        </w:rPr>
        <w:t>getUserInfo</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871094"/>
          <w:sz w:val="24"/>
          <w:szCs w:val="24"/>
          <w:shd w:val="clear" w:fill="FFFFFF"/>
        </w:rPr>
        <w:t>methods</w:t>
      </w:r>
      <w:r>
        <w:rPr>
          <w:rFonts w:hint="default" w:ascii="Times New Roman" w:hAnsi="Times New Roman" w:eastAsia="monospace" w:cs="Times New Roman"/>
          <w:color w:val="080808"/>
          <w:sz w:val="24"/>
          <w:szCs w:val="24"/>
          <w:shd w:val="clear" w:fill="FFFFFF"/>
        </w:rPr>
        <w:t>: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914C07"/>
          <w:sz w:val="24"/>
          <w:szCs w:val="24"/>
          <w:shd w:val="clear" w:fill="FFFFFF"/>
        </w:rPr>
        <w:t>getUserInfo</w:t>
      </w:r>
      <w:r>
        <w:rPr>
          <w:rFonts w:hint="default" w:ascii="Times New Roman" w:hAnsi="Times New Roman" w:eastAsia="monospace" w:cs="Times New Roman"/>
          <w:color w:val="080808"/>
          <w:sz w:val="24"/>
          <w:szCs w:val="24"/>
          <w:shd w:val="clear" w:fill="FFFFFF"/>
        </w:rPr>
        <w:t xml:space="preserve">() { </w:t>
      </w:r>
      <w:r>
        <w:rPr>
          <w:rFonts w:hint="default" w:ascii="Times New Roman" w:hAnsi="Times New Roman" w:eastAsia="monospace" w:cs="Times New Roman"/>
          <w:i/>
          <w:iCs/>
          <w:color w:val="8C8C8C"/>
          <w:sz w:val="24"/>
          <w:szCs w:val="24"/>
          <w:shd w:val="clear" w:fill="FFFFFF"/>
        </w:rPr>
        <w:t>//获取用户信息</w:t>
      </w:r>
      <w:r>
        <w:rPr>
          <w:rFonts w:hint="default" w:ascii="Times New Roman" w:hAnsi="Times New Roman" w:eastAsia="monospace" w:cs="Times New Roman"/>
          <w:i/>
          <w:iCs/>
          <w:color w:val="8C8C8C"/>
          <w:sz w:val="24"/>
          <w:szCs w:val="24"/>
          <w:shd w:val="clear" w:fill="FFFFFF"/>
        </w:rPr>
        <w:br w:type="textWrapping"/>
      </w:r>
      <w:r>
        <w:rPr>
          <w:rFonts w:hint="default" w:ascii="Times New Roman" w:hAnsi="Times New Roman" w:eastAsia="monospace" w:cs="Times New Roman"/>
          <w:i/>
          <w:iCs/>
          <w:color w:val="8C8C8C"/>
          <w:sz w:val="24"/>
          <w:szCs w:val="24"/>
          <w:shd w:val="clear" w:fill="FFFFFF"/>
        </w:rPr>
        <w:t xml:space="preserve">      </w:t>
      </w:r>
      <w:r>
        <w:rPr>
          <w:rFonts w:hint="default" w:ascii="Times New Roman" w:hAnsi="Times New Roman" w:eastAsia="monospace" w:cs="Times New Roman"/>
          <w:color w:val="0033B3"/>
          <w:sz w:val="24"/>
          <w:szCs w:val="24"/>
          <w:shd w:val="clear" w:fill="FFFFFF"/>
        </w:rPr>
        <w:t xml:space="preserve">let </w:t>
      </w:r>
      <w:r>
        <w:rPr>
          <w:rFonts w:hint="default" w:ascii="Times New Roman" w:hAnsi="Times New Roman" w:eastAsia="monospace" w:cs="Times New Roman"/>
          <w:color w:val="2A8C7C"/>
          <w:sz w:val="24"/>
          <w:szCs w:val="24"/>
          <w:shd w:val="clear" w:fill="FFFFFF"/>
        </w:rPr>
        <w:t xml:space="preserve">userName </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.$cookies.</w:t>
      </w:r>
      <w:r>
        <w:rPr>
          <w:rFonts w:hint="default" w:ascii="Times New Roman" w:hAnsi="Times New Roman" w:eastAsia="monospace" w:cs="Times New Roman"/>
          <w:color w:val="914C07"/>
          <w:sz w:val="24"/>
          <w:szCs w:val="24"/>
          <w:shd w:val="clear" w:fill="FFFFFF"/>
        </w:rPr>
        <w:t>get</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"cname"</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 xml:space="preserve">let </w:t>
      </w:r>
      <w:r>
        <w:rPr>
          <w:rFonts w:hint="default" w:ascii="Times New Roman" w:hAnsi="Times New Roman" w:eastAsia="monospace" w:cs="Times New Roman"/>
          <w:color w:val="2A8C7C"/>
          <w:sz w:val="24"/>
          <w:szCs w:val="24"/>
          <w:shd w:val="clear" w:fill="FFFFFF"/>
        </w:rPr>
        <w:t xml:space="preserve">userId </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.$cookies.</w:t>
      </w:r>
      <w:r>
        <w:rPr>
          <w:rFonts w:hint="default" w:ascii="Times New Roman" w:hAnsi="Times New Roman" w:eastAsia="monospace" w:cs="Times New Roman"/>
          <w:color w:val="914C07"/>
          <w:sz w:val="24"/>
          <w:szCs w:val="24"/>
          <w:shd w:val="clear" w:fill="FFFFFF"/>
        </w:rPr>
        <w:t>get</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"cid"</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871094"/>
          <w:sz w:val="24"/>
          <w:szCs w:val="24"/>
          <w:shd w:val="clear" w:fill="FFFFFF"/>
        </w:rPr>
        <w:t>user</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871094"/>
          <w:sz w:val="24"/>
          <w:szCs w:val="24"/>
          <w:shd w:val="clear" w:fill="FFFFFF"/>
        </w:rPr>
        <w:t xml:space="preserve">userName </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2A8C7C"/>
          <w:sz w:val="24"/>
          <w:szCs w:val="24"/>
          <w:shd w:val="clear" w:fill="FFFFFF"/>
        </w:rPr>
        <w:t>userName</w:t>
      </w:r>
      <w:r>
        <w:rPr>
          <w:rFonts w:hint="default" w:ascii="Times New Roman" w:hAnsi="Times New Roman" w:eastAsia="monospace" w:cs="Times New Roman"/>
          <w:color w:val="2A8C7C"/>
          <w:sz w:val="24"/>
          <w:szCs w:val="24"/>
          <w:shd w:val="clear" w:fill="FFFFFF"/>
        </w:rPr>
        <w:br w:type="textWrapping"/>
      </w:r>
      <w:r>
        <w:rPr>
          <w:rFonts w:hint="default" w:ascii="Times New Roman" w:hAnsi="Times New Roman" w:eastAsia="monospace" w:cs="Times New Roman"/>
          <w:color w:val="2A8C7C"/>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871094"/>
          <w:sz w:val="24"/>
          <w:szCs w:val="24"/>
          <w:shd w:val="clear" w:fill="FFFFFF"/>
        </w:rPr>
        <w:t>user</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871094"/>
          <w:sz w:val="24"/>
          <w:szCs w:val="24"/>
          <w:shd w:val="clear" w:fill="FFFFFF"/>
        </w:rPr>
        <w:t xml:space="preserve">userId </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2A8C7C"/>
          <w:sz w:val="24"/>
          <w:szCs w:val="24"/>
          <w:shd w:val="clear" w:fill="FFFFFF"/>
        </w:rPr>
        <w:t>userId</w:t>
      </w:r>
      <w:r>
        <w:rPr>
          <w:rFonts w:hint="default" w:ascii="Times New Roman" w:hAnsi="Times New Roman" w:eastAsia="monospace" w:cs="Times New Roman"/>
          <w:color w:val="2A8C7C"/>
          <w:sz w:val="24"/>
          <w:szCs w:val="24"/>
          <w:shd w:val="clear" w:fill="FFFFFF"/>
        </w:rPr>
        <w:br w:type="textWrapping"/>
      </w:r>
      <w:r>
        <w:rPr>
          <w:rFonts w:hint="default" w:ascii="Times New Roman" w:hAnsi="Times New Roman" w:eastAsia="monospace" w:cs="Times New Roman"/>
          <w:color w:val="2A8C7C"/>
          <w:sz w:val="24"/>
          <w:szCs w:val="24"/>
          <w:shd w:val="clear" w:fill="FFFFFF"/>
        </w:rPr>
        <w:t xml:space="preserve">    </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914C07"/>
          <w:sz w:val="24"/>
          <w:szCs w:val="24"/>
          <w:shd w:val="clear" w:fill="FFFFFF"/>
        </w:rPr>
        <w:t>openMsg</w:t>
      </w:r>
      <w:r>
        <w:rPr>
          <w:rFonts w:hint="default" w:ascii="Times New Roman" w:hAnsi="Times New Roman" w:eastAsia="monospace" w:cs="Times New Roman"/>
          <w:color w:val="080808"/>
          <w:sz w:val="24"/>
          <w:szCs w:val="24"/>
          <w:shd w:val="clear" w:fill="FFFFFF"/>
        </w:rPr>
        <w:t>()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033B3"/>
          <w:sz w:val="24"/>
          <w:szCs w:val="24"/>
          <w:shd w:val="clear" w:fill="FFFFFF"/>
        </w:rPr>
        <w:t>this</w:t>
      </w:r>
      <w:r>
        <w:rPr>
          <w:rFonts w:hint="default" w:ascii="Times New Roman" w:hAnsi="Times New Roman" w:eastAsia="monospace" w:cs="Times New Roman"/>
          <w:color w:val="080808"/>
          <w:sz w:val="24"/>
          <w:szCs w:val="24"/>
          <w:shd w:val="clear" w:fill="FFFFFF"/>
        </w:rPr>
        <w:t>.$alert(</w:t>
      </w:r>
      <w:r>
        <w:rPr>
          <w:rFonts w:hint="default" w:ascii="Times New Roman" w:hAnsi="Times New Roman" w:eastAsia="monospace" w:cs="Times New Roman"/>
          <w:color w:val="067D17"/>
          <w:sz w:val="24"/>
          <w:szCs w:val="24"/>
          <w:shd w:val="clear" w:fill="FFFFFF"/>
        </w:rPr>
        <w:t>'行政服务中心将于4月5日（星期五）至4月7日（星期天）进行清明节放假调休，共3天，放假期间不受理业务。4月8日（星期一）开始正常上班受理业务。望市民朋友相互转告，给您带来不便，敬请谅解。'</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67D17"/>
          <w:sz w:val="24"/>
          <w:szCs w:val="24"/>
          <w:shd w:val="clear" w:fill="FFFFFF"/>
        </w:rPr>
        <w:t>'清明节放假通知'</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871094"/>
          <w:sz w:val="24"/>
          <w:szCs w:val="24"/>
          <w:shd w:val="clear" w:fill="FFFFFF"/>
        </w:rPr>
        <w:t>confirmButtonText</w:t>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67D17"/>
          <w:sz w:val="24"/>
          <w:szCs w:val="24"/>
          <w:shd w:val="clear" w:fill="FFFFFF"/>
        </w:rPr>
        <w:t>'确定'</w:t>
      </w:r>
      <w:r>
        <w:rPr>
          <w:rFonts w:hint="default" w:ascii="Times New Roman" w:hAnsi="Times New Roman" w:eastAsia="monospace" w:cs="Times New Roman"/>
          <w:color w:val="067D17"/>
          <w:sz w:val="24"/>
          <w:szCs w:val="24"/>
          <w:shd w:val="clear" w:fill="FFFFFF"/>
        </w:rPr>
        <w:br w:type="textWrapping"/>
      </w:r>
      <w:r>
        <w:rPr>
          <w:rFonts w:hint="default" w:ascii="Times New Roman" w:hAnsi="Times New Roman" w:eastAsia="monospace" w:cs="Times New Roman"/>
          <w:color w:val="067D17"/>
          <w:sz w:val="24"/>
          <w:szCs w:val="24"/>
          <w:shd w:val="clear" w:fill="FFFFFF"/>
        </w:rPr>
        <w:t xml:space="preserve">      </w:t>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 xml:space="preserve">  }</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w:t>
      </w:r>
      <w:r>
        <w:rPr>
          <w:rFonts w:hint="default" w:ascii="Times New Roman" w:hAnsi="Times New Roman" w:eastAsia="monospace" w:cs="Times New Roman"/>
          <w:color w:val="080808"/>
          <w:sz w:val="24"/>
          <w:szCs w:val="24"/>
          <w:shd w:val="clear" w:fill="FFFFFF"/>
        </w:rPr>
        <w:br w:type="textWrapping"/>
      </w:r>
      <w:r>
        <w:rPr>
          <w:rFonts w:hint="default" w:ascii="Times New Roman" w:hAnsi="Times New Roman" w:eastAsia="monospace" w:cs="Times New Roman"/>
          <w:color w:val="080808"/>
          <w:sz w:val="24"/>
          <w:szCs w:val="24"/>
          <w:shd w:val="clear" w:fill="FFFFFF"/>
        </w:rPr>
        <w:t>&lt;/</w:t>
      </w:r>
      <w:r>
        <w:rPr>
          <w:rFonts w:hint="default" w:ascii="Times New Roman" w:hAnsi="Times New Roman" w:eastAsia="monospace" w:cs="Times New Roman"/>
          <w:color w:val="0033B3"/>
          <w:sz w:val="24"/>
          <w:szCs w:val="24"/>
          <w:shd w:val="clear" w:fill="FFFFFF"/>
        </w:rPr>
        <w:t>script</w:t>
      </w:r>
      <w:r>
        <w:rPr>
          <w:rFonts w:hint="default" w:ascii="Times New Roman" w:hAnsi="Times New Roman" w:eastAsia="monospace" w:cs="Times New Roman"/>
          <w:color w:val="080808"/>
          <w:sz w:val="24"/>
          <w:szCs w:val="24"/>
          <w:shd w:val="clear" w:fill="FFFFFF"/>
        </w:rPr>
        <w:t>&gt;</w:t>
      </w:r>
    </w:p>
    <w:p w14:paraId="188EB7F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cs="宋体"/>
          <w:b w:val="0"/>
          <w:bCs w:val="0"/>
          <w:snapToGrid w:val="0"/>
          <w:kern w:val="0"/>
          <w:sz w:val="24"/>
          <w:szCs w:val="24"/>
          <w:lang w:val="en-US" w:eastAsia="zh-CN" w:bidi="ar-SA"/>
        </w:rPr>
      </w:pPr>
      <w:r>
        <w:rPr>
          <w:rFonts w:hint="eastAsia" w:ascii="宋体" w:cs="宋体"/>
          <w:b w:val="0"/>
          <w:bCs w:val="0"/>
          <w:snapToGrid w:val="0"/>
          <w:kern w:val="0"/>
          <w:sz w:val="24"/>
          <w:szCs w:val="24"/>
          <w:lang w:val="en-US" w:eastAsia="zh-CN" w:bidi="ar-SA"/>
        </w:rPr>
        <w:t>data()定义了user对象来存储用户信息，包括userName和userId。created()在组件创建时调用getUserInfo()方法来获取当前用户信息。getUserInfo()从浏览器的cookies中读取cname和cid，并将其赋值给userName和userId。openMsg()触发一个弹出框（this.$alert()），显示一个关于清明节放假的通知。</w:t>
      </w:r>
    </w:p>
    <w:p w14:paraId="1A1BF720">
      <w:pPr>
        <w:rPr>
          <w:rFonts w:hint="default" w:eastAsia="宋体"/>
          <w:lang w:val="en-US" w:eastAsia="zh-CN"/>
        </w:rPr>
      </w:pPr>
    </w:p>
    <w:p w14:paraId="0F4FE9D3">
      <w:pPr>
        <w:spacing w:line="360" w:lineRule="auto"/>
        <w:ind w:firstLine="480" w:firstLineChars="200"/>
        <w:rPr>
          <w:rFonts w:hint="eastAsia" w:ascii="宋体" w:hAnsi="宋体" w:eastAsia="宋体" w:cs="宋体"/>
          <w:sz w:val="24"/>
          <w:szCs w:val="24"/>
        </w:rPr>
      </w:pPr>
      <w:bookmarkStart w:id="94" w:name="_Toc2671"/>
      <w:bookmarkStart w:id="95" w:name="_Toc15182"/>
      <w:bookmarkStart w:id="96" w:name="_Toc80018629"/>
      <w:bookmarkStart w:id="97" w:name="_Toc31366"/>
      <w:bookmarkStart w:id="98" w:name="_Toc523246470"/>
      <w:r>
        <w:rPr>
          <w:rFonts w:hint="eastAsia" w:ascii="宋体" w:hAnsi="宋体" w:eastAsia="宋体" w:cs="宋体"/>
          <w:sz w:val="24"/>
          <w:szCs w:val="24"/>
        </w:rPr>
        <w:br w:type="page"/>
      </w:r>
    </w:p>
    <w:p w14:paraId="627FBAFF">
      <w:pPr>
        <w:pStyle w:val="2"/>
        <w:numPr>
          <w:ilvl w:val="0"/>
          <w:numId w:val="2"/>
        </w:numPr>
        <w:ind w:left="425" w:leftChars="0" w:hanging="425" w:firstLineChars="0"/>
        <w:rPr>
          <w:rFonts w:hint="eastAsia"/>
          <w:b/>
          <w:bCs/>
        </w:rPr>
      </w:pPr>
      <w:bookmarkStart w:id="99" w:name="_Toc11164"/>
      <w:r>
        <w:rPr>
          <w:rFonts w:hint="eastAsia"/>
          <w:b/>
          <w:bCs/>
        </w:rPr>
        <w:t>本人负责模块的测试与功能展示</w:t>
      </w:r>
      <w:bookmarkEnd w:id="94"/>
      <w:bookmarkEnd w:id="95"/>
      <w:bookmarkEnd w:id="96"/>
      <w:bookmarkEnd w:id="99"/>
    </w:p>
    <w:bookmarkEnd w:id="97"/>
    <w:p w14:paraId="7BCFF9DB">
      <w:pPr>
        <w:pStyle w:val="3"/>
        <w:numPr>
          <w:ilvl w:val="1"/>
          <w:numId w:val="47"/>
        </w:numPr>
        <w:ind w:left="567" w:leftChars="0" w:hanging="567" w:firstLineChars="0"/>
        <w:rPr>
          <w:rFonts w:hint="eastAsia" w:cs="Arial"/>
        </w:rPr>
      </w:pPr>
      <w:bookmarkStart w:id="100" w:name="_Toc10953"/>
      <w:r>
        <w:rPr>
          <w:rFonts w:hint="eastAsia" w:cs="Arial"/>
        </w:rPr>
        <w:t>测试</w:t>
      </w:r>
      <w:bookmarkEnd w:id="100"/>
    </w:p>
    <w:p w14:paraId="3680E478">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bookmarkStart w:id="101" w:name="_Toc12105"/>
      <w:r>
        <w:rPr>
          <w:rFonts w:hint="eastAsia" w:asciiTheme="minorEastAsia" w:hAnsiTheme="minorEastAsia" w:eastAsiaTheme="minorEastAsia" w:cstheme="minorEastAsia"/>
          <w:sz w:val="28"/>
          <w:szCs w:val="28"/>
        </w:rPr>
        <w:t xml:space="preserve">1. </w:t>
      </w:r>
      <w:r>
        <w:rPr>
          <w:rStyle w:val="19"/>
          <w:rFonts w:hint="eastAsia" w:asciiTheme="minorEastAsia" w:hAnsiTheme="minorEastAsia" w:eastAsiaTheme="minorEastAsia" w:cstheme="minorEastAsia"/>
          <w:b/>
          <w:sz w:val="28"/>
          <w:szCs w:val="28"/>
        </w:rPr>
        <w:t>留言模块测试</w:t>
      </w:r>
      <w:bookmarkEnd w:id="101"/>
    </w:p>
    <w:p w14:paraId="50025AA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在留言表单中输入留言内容并提交</w:t>
      </w:r>
    </w:p>
    <w:p w14:paraId="3B56E9F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378450" cy="2034540"/>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22"/>
                    <a:srcRect t="22271"/>
                    <a:stretch>
                      <a:fillRect/>
                    </a:stretch>
                  </pic:blipFill>
                  <pic:spPr>
                    <a:xfrm>
                      <a:off x="0" y="0"/>
                      <a:ext cx="5378450" cy="2034540"/>
                    </a:xfrm>
                    <a:prstGeom prst="rect">
                      <a:avLst/>
                    </a:prstGeom>
                    <a:noFill/>
                    <a:ln w="9525">
                      <a:noFill/>
                    </a:ln>
                  </pic:spPr>
                </pic:pic>
              </a:graphicData>
            </a:graphic>
          </wp:inline>
        </w:drawing>
      </w:r>
    </w:p>
    <w:p w14:paraId="4F3DA8D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heme="minorEastAsia" w:hAnsiTheme="minorEastAsia" w:eastAsiaTheme="minorEastAsia" w:cstheme="minorEastAsia"/>
          <w:sz w:val="28"/>
          <w:szCs w:val="28"/>
        </w:rPr>
      </w:pPr>
      <w:r>
        <w:rPr>
          <w:rFonts w:ascii="宋体" w:hAnsi="宋体" w:eastAsia="宋体" w:cs="宋体"/>
          <w:sz w:val="24"/>
          <w:szCs w:val="24"/>
        </w:rPr>
        <w:drawing>
          <wp:inline distT="0" distB="0" distL="114300" distR="114300">
            <wp:extent cx="5401310" cy="1917700"/>
            <wp:effectExtent l="0" t="0" r="8890" b="254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23"/>
                    <a:srcRect t="9736" b="31691"/>
                    <a:stretch>
                      <a:fillRect/>
                    </a:stretch>
                  </pic:blipFill>
                  <pic:spPr>
                    <a:xfrm>
                      <a:off x="0" y="0"/>
                      <a:ext cx="5401310" cy="1917700"/>
                    </a:xfrm>
                    <a:prstGeom prst="rect">
                      <a:avLst/>
                    </a:prstGeom>
                    <a:noFill/>
                    <a:ln w="9525">
                      <a:noFill/>
                    </a:ln>
                  </pic:spPr>
                </pic:pic>
              </a:graphicData>
            </a:graphic>
          </wp:inline>
        </w:drawing>
      </w:r>
    </w:p>
    <w:p w14:paraId="40E3EAB7">
      <w:pPr>
        <w:pStyle w:val="4"/>
        <w:keepNext w:val="0"/>
        <w:keepLines w:val="0"/>
        <w:pageBreakBefore w:val="0"/>
        <w:widowControl/>
        <w:numPr>
          <w:numId w:val="0"/>
        </w:numPr>
        <w:suppressLineNumbers w:val="0"/>
        <w:tabs>
          <w:tab w:val="left" w:pos="1409"/>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bookmarkStart w:id="102" w:name="_Toc24613"/>
      <w:r>
        <w:rPr>
          <w:rFonts w:hint="eastAsia" w:asciiTheme="minorEastAsia" w:hAnsiTheme="minorEastAsia" w:eastAsiaTheme="minorEastAsia" w:cstheme="minorEastAsia"/>
          <w:sz w:val="28"/>
          <w:szCs w:val="28"/>
        </w:rPr>
        <w:t xml:space="preserve">2. </w:t>
      </w:r>
      <w:r>
        <w:rPr>
          <w:rStyle w:val="19"/>
          <w:rFonts w:hint="eastAsia" w:asciiTheme="minorEastAsia" w:hAnsiTheme="minorEastAsia" w:eastAsiaTheme="minorEastAsia" w:cstheme="minorEastAsia"/>
          <w:b/>
          <w:sz w:val="28"/>
          <w:szCs w:val="28"/>
        </w:rPr>
        <w:t>回复模块测试步骤</w:t>
      </w:r>
      <w:bookmarkEnd w:id="102"/>
    </w:p>
    <w:p w14:paraId="579A124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为留言添加</w:t>
      </w:r>
      <w:r>
        <w:rPr>
          <w:rFonts w:hint="eastAsia" w:asciiTheme="minorEastAsia" w:hAnsiTheme="minorEastAsia" w:eastAsiaTheme="minorEastAsia" w:cstheme="minorEastAsia"/>
          <w:sz w:val="28"/>
          <w:szCs w:val="28"/>
          <w:lang w:val="en-US" w:eastAsia="zh-CN"/>
        </w:rPr>
        <w:t>多条</w:t>
      </w:r>
      <w:r>
        <w:rPr>
          <w:rFonts w:hint="eastAsia" w:asciiTheme="minorEastAsia" w:hAnsiTheme="minorEastAsia" w:eastAsiaTheme="minorEastAsia" w:cstheme="minorEastAsia"/>
          <w:sz w:val="28"/>
          <w:szCs w:val="28"/>
        </w:rPr>
        <w:t>回复</w:t>
      </w: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鼠标移动到评论上，会出现Comment。</w:t>
      </w:r>
    </w:p>
    <w:p w14:paraId="033DAE6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heme="minorEastAsia" w:hAnsiTheme="minorEastAsia" w:eastAsiaTheme="minorEastAsia" w:cstheme="minorEastAsia"/>
          <w:sz w:val="28"/>
          <w:szCs w:val="28"/>
        </w:rPr>
      </w:pPr>
      <w:r>
        <w:rPr>
          <w:rFonts w:ascii="宋体" w:hAnsi="宋体" w:eastAsia="宋体" w:cs="宋体"/>
          <w:sz w:val="24"/>
          <w:szCs w:val="24"/>
        </w:rPr>
        <w:drawing>
          <wp:inline distT="0" distB="0" distL="114300" distR="114300">
            <wp:extent cx="5344160" cy="849630"/>
            <wp:effectExtent l="0" t="0" r="5080" b="381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7"/>
                    <a:srcRect t="39028" b="15815"/>
                    <a:stretch>
                      <a:fillRect/>
                    </a:stretch>
                  </pic:blipFill>
                  <pic:spPr>
                    <a:xfrm>
                      <a:off x="0" y="0"/>
                      <a:ext cx="5344160" cy="849630"/>
                    </a:xfrm>
                    <a:prstGeom prst="rect">
                      <a:avLst/>
                    </a:prstGeom>
                    <a:noFill/>
                    <a:ln w="9525">
                      <a:noFill/>
                    </a:ln>
                  </pic:spPr>
                </pic:pic>
              </a:graphicData>
            </a:graphic>
          </wp:inline>
        </w:drawing>
      </w:r>
    </w:p>
    <w:p w14:paraId="1B18892F">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3 </w:t>
      </w:r>
      <w:r>
        <w:rPr>
          <w:rFonts w:hint="eastAsia" w:asciiTheme="minorEastAsia" w:hAnsiTheme="minorEastAsia" w:eastAsiaTheme="minorEastAsia" w:cstheme="minorEastAsia"/>
          <w:sz w:val="28"/>
          <w:szCs w:val="28"/>
          <w:lang w:val="en-US" w:eastAsia="zh-CN"/>
        </w:rPr>
        <w:t>首页</w:t>
      </w:r>
      <w:r>
        <w:rPr>
          <w:rStyle w:val="19"/>
          <w:rFonts w:hint="eastAsia" w:asciiTheme="minorEastAsia" w:hAnsiTheme="minorEastAsia" w:eastAsiaTheme="minorEastAsia" w:cstheme="minorEastAsia"/>
          <w:b/>
          <w:sz w:val="28"/>
          <w:szCs w:val="28"/>
        </w:rPr>
        <w:t>通知</w:t>
      </w:r>
    </w:p>
    <w:p w14:paraId="6A03EAE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登录教师和管理员用户，查看是否跳转到欢迎界面</w:t>
      </w:r>
    </w:p>
    <w:p w14:paraId="270043C1">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r>
        <w:rPr>
          <w:rFonts w:ascii="宋体" w:hAnsi="宋体" w:eastAsia="宋体" w:cs="宋体"/>
          <w:sz w:val="24"/>
          <w:szCs w:val="24"/>
        </w:rPr>
        <w:drawing>
          <wp:inline distT="0" distB="0" distL="114300" distR="114300">
            <wp:extent cx="5323205" cy="2501900"/>
            <wp:effectExtent l="0" t="0" r="10795" b="1270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24"/>
                    <a:stretch>
                      <a:fillRect/>
                    </a:stretch>
                  </pic:blipFill>
                  <pic:spPr>
                    <a:xfrm>
                      <a:off x="0" y="0"/>
                      <a:ext cx="5323205" cy="2501900"/>
                    </a:xfrm>
                    <a:prstGeom prst="rect">
                      <a:avLst/>
                    </a:prstGeom>
                    <a:noFill/>
                    <a:ln w="9525">
                      <a:noFill/>
                    </a:ln>
                  </pic:spPr>
                </pic:pic>
              </a:graphicData>
            </a:graphic>
          </wp:inline>
        </w:drawing>
      </w:r>
    </w:p>
    <w:p w14:paraId="438BD520">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8"/>
          <w:szCs w:val="28"/>
        </w:rPr>
      </w:pPr>
      <w:r>
        <w:rPr>
          <w:rStyle w:val="19"/>
          <w:rFonts w:hint="eastAsia" w:asciiTheme="minorEastAsia" w:hAnsiTheme="minorEastAsia" w:eastAsiaTheme="minorEastAsia" w:cstheme="minorEastAsia"/>
          <w:b/>
          <w:sz w:val="28"/>
          <w:szCs w:val="28"/>
          <w:lang w:val="en-US" w:eastAsia="zh-CN"/>
        </w:rPr>
        <w:t xml:space="preserve">4 </w:t>
      </w:r>
      <w:r>
        <w:rPr>
          <w:rStyle w:val="19"/>
          <w:rFonts w:hint="eastAsia" w:asciiTheme="minorEastAsia" w:hAnsiTheme="minorEastAsia" w:eastAsiaTheme="minorEastAsia" w:cstheme="minorEastAsia"/>
          <w:b/>
          <w:sz w:val="28"/>
          <w:szCs w:val="28"/>
        </w:rPr>
        <w:t>查看单个通知内容</w:t>
      </w:r>
    </w:p>
    <w:p w14:paraId="1C75AAE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360" w:lineRule="auto"/>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点击某个通知项目</w:t>
      </w:r>
    </w:p>
    <w:p w14:paraId="5935B3EF">
      <w:pPr>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69230" cy="3509010"/>
            <wp:effectExtent l="0" t="0" r="3810" b="11430"/>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19"/>
                    <a:srcRect l="17157" t="11922" r="21576"/>
                    <a:stretch>
                      <a:fillRect/>
                    </a:stretch>
                  </pic:blipFill>
                  <pic:spPr>
                    <a:xfrm>
                      <a:off x="0" y="0"/>
                      <a:ext cx="5269230" cy="3509010"/>
                    </a:xfrm>
                    <a:prstGeom prst="rect">
                      <a:avLst/>
                    </a:prstGeom>
                    <a:noFill/>
                    <a:ln w="9525">
                      <a:noFill/>
                    </a:ln>
                  </pic:spPr>
                </pic:pic>
              </a:graphicData>
            </a:graphic>
          </wp:inline>
        </w:drawing>
      </w:r>
    </w:p>
    <w:p w14:paraId="766A2578">
      <w:pPr>
        <w:rPr>
          <w:rFonts w:hint="eastAsia" w:ascii="宋体" w:hAnsi="宋体" w:eastAsia="宋体" w:cs="宋体"/>
          <w:sz w:val="24"/>
          <w:szCs w:val="24"/>
        </w:rPr>
      </w:pPr>
    </w:p>
    <w:p w14:paraId="680107B1">
      <w:pPr>
        <w:pStyle w:val="3"/>
        <w:numPr>
          <w:ilvl w:val="1"/>
          <w:numId w:val="47"/>
        </w:numPr>
        <w:ind w:left="567" w:leftChars="0" w:hanging="567" w:firstLineChars="0"/>
        <w:rPr>
          <w:rFonts w:hint="eastAsia" w:cs="Arial"/>
        </w:rPr>
      </w:pPr>
      <w:bookmarkStart w:id="103" w:name="_Toc1322"/>
      <w:r>
        <w:rPr>
          <w:rFonts w:hint="eastAsia" w:cs="Arial"/>
        </w:rPr>
        <w:t>功能展示</w:t>
      </w:r>
      <w:bookmarkEnd w:id="103"/>
    </w:p>
    <w:p w14:paraId="3A6398E3">
      <w:pPr>
        <w:spacing w:line="360" w:lineRule="auto"/>
        <w:rPr>
          <w:rFonts w:hint="eastAsia" w:ascii="宋体" w:hAnsi="宋体" w:eastAsia="宋体" w:cs="宋体"/>
          <w:sz w:val="24"/>
          <w:szCs w:val="24"/>
        </w:rPr>
      </w:pPr>
      <w:r>
        <w:rPr>
          <w:rFonts w:ascii="宋体" w:hAnsi="宋体" w:eastAsia="宋体" w:cs="宋体"/>
          <w:sz w:val="24"/>
          <w:szCs w:val="24"/>
        </w:rPr>
        <w:drawing>
          <wp:inline distT="0" distB="0" distL="114300" distR="114300">
            <wp:extent cx="5278120" cy="3482975"/>
            <wp:effectExtent l="0" t="0" r="10160" b="6985"/>
            <wp:docPr id="1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56"/>
                    <pic:cNvPicPr>
                      <a:picLocks noChangeAspect="1"/>
                    </pic:cNvPicPr>
                  </pic:nvPicPr>
                  <pic:blipFill>
                    <a:blip r:embed="rId16"/>
                    <a:stretch>
                      <a:fillRect/>
                    </a:stretch>
                  </pic:blipFill>
                  <pic:spPr>
                    <a:xfrm>
                      <a:off x="0" y="0"/>
                      <a:ext cx="5278120" cy="3482975"/>
                    </a:xfrm>
                    <a:prstGeom prst="rect">
                      <a:avLst/>
                    </a:prstGeom>
                    <a:noFill/>
                    <a:ln w="9525">
                      <a:noFill/>
                    </a:ln>
                  </pic:spPr>
                </pic:pic>
              </a:graphicData>
            </a:graphic>
          </wp:inline>
        </w:drawing>
      </w:r>
    </w:p>
    <w:p w14:paraId="231C984A">
      <w:pPr>
        <w:rPr>
          <w:rFonts w:hint="eastAsia"/>
          <w:b/>
          <w:bCs/>
        </w:rPr>
      </w:pPr>
      <w:bookmarkStart w:id="104" w:name="_Toc2800"/>
    </w:p>
    <w:p w14:paraId="2458EB7E">
      <w:pPr>
        <w:rPr>
          <w:rFonts w:ascii="宋体" w:hAnsi="宋体" w:eastAsia="宋体" w:cs="宋体"/>
          <w:sz w:val="24"/>
          <w:szCs w:val="24"/>
        </w:rPr>
      </w:pPr>
      <w:r>
        <w:rPr>
          <w:rFonts w:ascii="宋体" w:hAnsi="宋体" w:eastAsia="宋体" w:cs="宋体"/>
          <w:sz w:val="24"/>
          <w:szCs w:val="24"/>
        </w:rPr>
        <w:drawing>
          <wp:inline distT="0" distB="0" distL="114300" distR="114300">
            <wp:extent cx="5207000" cy="1832610"/>
            <wp:effectExtent l="0" t="0" r="5080" b="11430"/>
            <wp:docPr id="1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IMG_256"/>
                    <pic:cNvPicPr>
                      <a:picLocks noChangeAspect="1"/>
                    </pic:cNvPicPr>
                  </pic:nvPicPr>
                  <pic:blipFill>
                    <a:blip r:embed="rId17"/>
                    <a:stretch>
                      <a:fillRect/>
                    </a:stretch>
                  </pic:blipFill>
                  <pic:spPr>
                    <a:xfrm>
                      <a:off x="0" y="0"/>
                      <a:ext cx="5207000" cy="1832610"/>
                    </a:xfrm>
                    <a:prstGeom prst="rect">
                      <a:avLst/>
                    </a:prstGeom>
                    <a:noFill/>
                    <a:ln w="9525">
                      <a:noFill/>
                    </a:ln>
                  </pic:spPr>
                </pic:pic>
              </a:graphicData>
            </a:graphic>
          </wp:inline>
        </w:drawing>
      </w:r>
    </w:p>
    <w:p w14:paraId="22DAEF96">
      <w:pPr>
        <w:rPr>
          <w:rFonts w:ascii="宋体" w:hAnsi="宋体" w:eastAsia="宋体" w:cs="宋体"/>
          <w:sz w:val="24"/>
          <w:szCs w:val="24"/>
        </w:rPr>
      </w:pPr>
    </w:p>
    <w:p w14:paraId="30BC81AF">
      <w:pPr>
        <w:rPr>
          <w:rFonts w:ascii="宋体" w:hAnsi="宋体" w:eastAsia="宋体" w:cs="宋体"/>
          <w:sz w:val="24"/>
          <w:szCs w:val="24"/>
        </w:rPr>
      </w:pPr>
      <w:r>
        <w:rPr>
          <w:rFonts w:ascii="宋体" w:hAnsi="宋体" w:eastAsia="宋体" w:cs="宋体"/>
          <w:sz w:val="24"/>
          <w:szCs w:val="24"/>
        </w:rPr>
        <w:drawing>
          <wp:inline distT="0" distB="0" distL="114300" distR="114300">
            <wp:extent cx="5203825" cy="2430145"/>
            <wp:effectExtent l="0" t="0" r="8255" b="825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18"/>
                    <a:stretch>
                      <a:fillRect/>
                    </a:stretch>
                  </pic:blipFill>
                  <pic:spPr>
                    <a:xfrm>
                      <a:off x="0" y="0"/>
                      <a:ext cx="5203825" cy="2430145"/>
                    </a:xfrm>
                    <a:prstGeom prst="rect">
                      <a:avLst/>
                    </a:prstGeom>
                    <a:noFill/>
                    <a:ln w="9525">
                      <a:noFill/>
                    </a:ln>
                  </pic:spPr>
                </pic:pic>
              </a:graphicData>
            </a:graphic>
          </wp:inline>
        </w:drawing>
      </w:r>
    </w:p>
    <w:p w14:paraId="2CCE9C38">
      <w:pPr>
        <w:rPr>
          <w:rFonts w:ascii="宋体" w:hAnsi="宋体" w:eastAsia="宋体" w:cs="宋体"/>
          <w:sz w:val="24"/>
          <w:szCs w:val="24"/>
        </w:rPr>
      </w:pPr>
    </w:p>
    <w:p w14:paraId="286786D5">
      <w:pPr>
        <w:rPr>
          <w:rFonts w:ascii="宋体" w:hAnsi="宋体" w:eastAsia="宋体" w:cs="宋体"/>
          <w:sz w:val="24"/>
          <w:szCs w:val="24"/>
        </w:rPr>
      </w:pPr>
      <w:r>
        <w:rPr>
          <w:rFonts w:ascii="宋体" w:hAnsi="宋体" w:eastAsia="宋体" w:cs="宋体"/>
          <w:sz w:val="24"/>
          <w:szCs w:val="24"/>
        </w:rPr>
        <w:drawing>
          <wp:inline distT="0" distB="0" distL="114300" distR="114300">
            <wp:extent cx="5244465" cy="2428875"/>
            <wp:effectExtent l="0" t="0" r="13335" b="9525"/>
            <wp:docPr id="1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56"/>
                    <pic:cNvPicPr>
                      <a:picLocks noChangeAspect="1"/>
                    </pic:cNvPicPr>
                  </pic:nvPicPr>
                  <pic:blipFill>
                    <a:blip r:embed="rId19"/>
                    <a:stretch>
                      <a:fillRect/>
                    </a:stretch>
                  </pic:blipFill>
                  <pic:spPr>
                    <a:xfrm>
                      <a:off x="0" y="0"/>
                      <a:ext cx="5244465" cy="2428875"/>
                    </a:xfrm>
                    <a:prstGeom prst="rect">
                      <a:avLst/>
                    </a:prstGeom>
                    <a:noFill/>
                    <a:ln w="9525">
                      <a:noFill/>
                    </a:ln>
                  </pic:spPr>
                </pic:pic>
              </a:graphicData>
            </a:graphic>
          </wp:inline>
        </w:drawing>
      </w:r>
    </w:p>
    <w:p w14:paraId="15C7DC0A">
      <w:pPr>
        <w:rPr>
          <w:rFonts w:ascii="宋体" w:hAnsi="宋体" w:eastAsia="宋体" w:cs="宋体"/>
          <w:sz w:val="24"/>
          <w:szCs w:val="24"/>
        </w:rPr>
      </w:pPr>
    </w:p>
    <w:p w14:paraId="4E8C97A8">
      <w:pPr>
        <w:rPr>
          <w:rFonts w:ascii="宋体" w:hAnsi="宋体" w:eastAsia="宋体" w:cs="宋体"/>
          <w:sz w:val="24"/>
          <w:szCs w:val="24"/>
        </w:rPr>
      </w:pPr>
    </w:p>
    <w:p w14:paraId="400D6F29">
      <w:pPr>
        <w:rPr>
          <w:rFonts w:ascii="宋体" w:hAnsi="宋体" w:eastAsia="宋体" w:cs="宋体"/>
          <w:sz w:val="24"/>
          <w:szCs w:val="24"/>
        </w:rPr>
      </w:pPr>
    </w:p>
    <w:p w14:paraId="14925C68">
      <w:pPr>
        <w:rPr>
          <w:rFonts w:ascii="宋体" w:hAnsi="宋体" w:eastAsia="宋体" w:cs="宋体"/>
          <w:sz w:val="24"/>
          <w:szCs w:val="24"/>
        </w:rPr>
      </w:pPr>
    </w:p>
    <w:p w14:paraId="26BCCD0D">
      <w:pPr>
        <w:rPr>
          <w:rFonts w:ascii="宋体" w:hAnsi="宋体" w:eastAsia="宋体" w:cs="宋体"/>
          <w:sz w:val="24"/>
          <w:szCs w:val="24"/>
        </w:rPr>
      </w:pPr>
    </w:p>
    <w:p w14:paraId="339BAE73">
      <w:pPr>
        <w:rPr>
          <w:rFonts w:ascii="宋体" w:hAnsi="宋体" w:eastAsia="宋体" w:cs="宋体"/>
          <w:sz w:val="24"/>
          <w:szCs w:val="24"/>
        </w:rPr>
      </w:pPr>
    </w:p>
    <w:p w14:paraId="279A404D">
      <w:pPr>
        <w:rPr>
          <w:rFonts w:ascii="宋体" w:hAnsi="宋体" w:eastAsia="宋体" w:cs="宋体"/>
          <w:sz w:val="24"/>
          <w:szCs w:val="24"/>
        </w:rPr>
      </w:pPr>
    </w:p>
    <w:p w14:paraId="73B372B4">
      <w:pPr>
        <w:rPr>
          <w:rFonts w:ascii="宋体" w:hAnsi="宋体" w:eastAsia="宋体" w:cs="宋体"/>
          <w:sz w:val="24"/>
          <w:szCs w:val="24"/>
        </w:rPr>
      </w:pPr>
    </w:p>
    <w:p w14:paraId="712735C3">
      <w:pPr>
        <w:rPr>
          <w:rFonts w:ascii="宋体" w:hAnsi="宋体" w:eastAsia="宋体" w:cs="宋体"/>
          <w:sz w:val="24"/>
          <w:szCs w:val="24"/>
        </w:rPr>
      </w:pPr>
    </w:p>
    <w:p w14:paraId="3A0181FB">
      <w:pPr>
        <w:rPr>
          <w:rFonts w:ascii="宋体" w:hAnsi="宋体" w:eastAsia="宋体" w:cs="宋体"/>
          <w:sz w:val="24"/>
          <w:szCs w:val="24"/>
        </w:rPr>
      </w:pPr>
    </w:p>
    <w:p w14:paraId="5F2BB9EB">
      <w:pPr>
        <w:rPr>
          <w:rFonts w:ascii="宋体" w:hAnsi="宋体" w:eastAsia="宋体" w:cs="宋体"/>
          <w:sz w:val="24"/>
          <w:szCs w:val="24"/>
        </w:rPr>
      </w:pPr>
    </w:p>
    <w:p w14:paraId="28032FB5">
      <w:pPr>
        <w:rPr>
          <w:rFonts w:ascii="宋体" w:hAnsi="宋体" w:eastAsia="宋体" w:cs="宋体"/>
          <w:sz w:val="24"/>
          <w:szCs w:val="24"/>
        </w:rPr>
      </w:pPr>
    </w:p>
    <w:p w14:paraId="5B37A19E">
      <w:pPr>
        <w:rPr>
          <w:rFonts w:ascii="宋体" w:hAnsi="宋体" w:eastAsia="宋体" w:cs="宋体"/>
          <w:sz w:val="24"/>
          <w:szCs w:val="24"/>
        </w:rPr>
      </w:pPr>
    </w:p>
    <w:p w14:paraId="3FF38124">
      <w:pPr>
        <w:rPr>
          <w:rFonts w:ascii="宋体" w:hAnsi="宋体" w:eastAsia="宋体" w:cs="宋体"/>
          <w:sz w:val="24"/>
          <w:szCs w:val="24"/>
        </w:rPr>
      </w:pPr>
    </w:p>
    <w:p w14:paraId="5A3101D5">
      <w:pPr>
        <w:rPr>
          <w:rFonts w:ascii="宋体" w:hAnsi="宋体" w:eastAsia="宋体" w:cs="宋体"/>
          <w:sz w:val="24"/>
          <w:szCs w:val="24"/>
        </w:rPr>
      </w:pPr>
    </w:p>
    <w:p w14:paraId="792725B2">
      <w:pPr>
        <w:rPr>
          <w:rFonts w:ascii="宋体" w:hAnsi="宋体" w:eastAsia="宋体" w:cs="宋体"/>
          <w:sz w:val="24"/>
          <w:szCs w:val="24"/>
        </w:rPr>
      </w:pPr>
    </w:p>
    <w:p w14:paraId="75CC37E6">
      <w:pPr>
        <w:rPr>
          <w:rFonts w:ascii="宋体" w:hAnsi="宋体" w:eastAsia="宋体" w:cs="宋体"/>
          <w:sz w:val="24"/>
          <w:szCs w:val="24"/>
        </w:rPr>
      </w:pPr>
    </w:p>
    <w:p w14:paraId="3405410B">
      <w:pPr>
        <w:rPr>
          <w:rFonts w:ascii="宋体" w:hAnsi="宋体" w:eastAsia="宋体" w:cs="宋体"/>
          <w:sz w:val="24"/>
          <w:szCs w:val="24"/>
        </w:rPr>
      </w:pPr>
    </w:p>
    <w:p w14:paraId="36525C49">
      <w:pPr>
        <w:rPr>
          <w:rFonts w:ascii="宋体" w:hAnsi="宋体" w:eastAsia="宋体" w:cs="宋体"/>
          <w:sz w:val="24"/>
          <w:szCs w:val="24"/>
        </w:rPr>
      </w:pPr>
    </w:p>
    <w:p w14:paraId="566493F9">
      <w:pPr>
        <w:rPr>
          <w:rFonts w:ascii="宋体" w:hAnsi="宋体" w:eastAsia="宋体" w:cs="宋体"/>
          <w:sz w:val="24"/>
          <w:szCs w:val="24"/>
        </w:rPr>
      </w:pPr>
    </w:p>
    <w:p w14:paraId="71559C3A">
      <w:pPr>
        <w:rPr>
          <w:rFonts w:ascii="宋体" w:hAnsi="宋体" w:eastAsia="宋体" w:cs="宋体"/>
          <w:sz w:val="24"/>
          <w:szCs w:val="24"/>
        </w:rPr>
      </w:pPr>
    </w:p>
    <w:p w14:paraId="74785645">
      <w:pPr>
        <w:rPr>
          <w:rFonts w:ascii="宋体" w:hAnsi="宋体" w:eastAsia="宋体" w:cs="宋体"/>
          <w:sz w:val="24"/>
          <w:szCs w:val="24"/>
        </w:rPr>
      </w:pPr>
    </w:p>
    <w:p w14:paraId="56EDCB26">
      <w:pPr>
        <w:rPr>
          <w:rFonts w:ascii="宋体" w:hAnsi="宋体" w:eastAsia="宋体" w:cs="宋体"/>
          <w:sz w:val="24"/>
          <w:szCs w:val="24"/>
        </w:rPr>
      </w:pPr>
    </w:p>
    <w:p w14:paraId="5B057A57">
      <w:pPr>
        <w:rPr>
          <w:rFonts w:ascii="宋体" w:hAnsi="宋体" w:eastAsia="宋体" w:cs="宋体"/>
          <w:sz w:val="24"/>
          <w:szCs w:val="24"/>
        </w:rPr>
      </w:pPr>
    </w:p>
    <w:p w14:paraId="2083C797">
      <w:pPr>
        <w:rPr>
          <w:rFonts w:ascii="宋体" w:hAnsi="宋体" w:eastAsia="宋体" w:cs="宋体"/>
          <w:sz w:val="24"/>
          <w:szCs w:val="24"/>
        </w:rPr>
      </w:pPr>
    </w:p>
    <w:p w14:paraId="15A743D2">
      <w:pPr>
        <w:rPr>
          <w:rFonts w:ascii="宋体" w:hAnsi="宋体" w:eastAsia="宋体" w:cs="宋体"/>
          <w:sz w:val="24"/>
          <w:szCs w:val="24"/>
        </w:rPr>
      </w:pPr>
    </w:p>
    <w:p w14:paraId="7C414F17">
      <w:pPr>
        <w:rPr>
          <w:rFonts w:ascii="宋体" w:hAnsi="宋体" w:eastAsia="宋体" w:cs="宋体"/>
          <w:sz w:val="24"/>
          <w:szCs w:val="24"/>
        </w:rPr>
      </w:pPr>
    </w:p>
    <w:p w14:paraId="1613F248">
      <w:pPr>
        <w:rPr>
          <w:rFonts w:ascii="宋体" w:hAnsi="宋体" w:eastAsia="宋体" w:cs="宋体"/>
          <w:sz w:val="24"/>
          <w:szCs w:val="24"/>
        </w:rPr>
      </w:pPr>
    </w:p>
    <w:p w14:paraId="04156BFB">
      <w:pPr>
        <w:rPr>
          <w:rFonts w:ascii="宋体" w:hAnsi="宋体" w:eastAsia="宋体" w:cs="宋体"/>
          <w:sz w:val="24"/>
          <w:szCs w:val="24"/>
        </w:rPr>
      </w:pPr>
    </w:p>
    <w:p w14:paraId="70525458">
      <w:pPr>
        <w:rPr>
          <w:rFonts w:hint="eastAsia" w:ascii="宋体" w:hAnsi="宋体" w:eastAsia="宋体" w:cs="宋体"/>
          <w:sz w:val="24"/>
          <w:szCs w:val="24"/>
        </w:rPr>
      </w:pPr>
    </w:p>
    <w:p w14:paraId="7C44B5DB">
      <w:pPr>
        <w:pStyle w:val="2"/>
        <w:numPr>
          <w:ilvl w:val="0"/>
          <w:numId w:val="2"/>
        </w:numPr>
        <w:ind w:left="425" w:leftChars="0" w:hanging="425" w:firstLineChars="0"/>
        <w:rPr>
          <w:rFonts w:hint="eastAsia"/>
          <w:b/>
          <w:bCs/>
        </w:rPr>
      </w:pPr>
      <w:bookmarkStart w:id="105" w:name="_Toc22336"/>
      <w:r>
        <w:rPr>
          <w:rFonts w:hint="eastAsia"/>
          <w:b/>
          <w:bCs/>
        </w:rPr>
        <w:t>实训总结</w:t>
      </w:r>
      <w:bookmarkEnd w:id="98"/>
      <w:bookmarkEnd w:id="104"/>
      <w:bookmarkEnd w:id="105"/>
    </w:p>
    <w:p w14:paraId="19F33161">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本次实训的主题是基于在线教育平台的核心模块开发与实现，主要任务包括留言模块、回复模块和首页通知模块的设计与开发。作为在线教育平台的重要组成部分，这些模块直接关系到用户的使用体验和系统的交互效果。本次实训旨在通过实际的模块开发，帮助我们掌握软件开发流程、代码实现能力以及团队协作技能，同时加深对软件工程理论的理解，为未来的职业发展打下坚实基础。</w:t>
      </w:r>
    </w:p>
    <w:p w14:paraId="617506FE">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在实训初期，我首先对系统的需求进行了深入的分析。在线教育平台需要满足用户的多样化需求，例如学生可以通过留言模块向教师反馈问题，教师可以通过回复模块为学生提供解答，而首页通知模块则用于展示重要的教务信息。在需求分析阶段，我不仅与团队成员共同讨论了功能设计的具体内容，还查阅了相关的技术资料，明确了每个模块的功能目标和实现逻辑。这一阶段的工作让我认识到需求分析的重要性，它直接影响到后续开发的方向和质量。</w:t>
      </w:r>
    </w:p>
    <w:p w14:paraId="1B054570">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接下来是详细设计和代码实现阶段。在留言模块中，我实现了用户提交留言、查看留言列表以及管理员管理留言的功能。开发过程中，我使用了Spring Boot框架作为后端开发工具，通过RestController提供接口，支持前端与后台的数据交互。在数据库设计中，我建立了留言表，并设计了留言ID、用户ID、留言内容、留言时间等字段，以便精确记录每条留言的数据。在编码时，我充分考虑了数据校验、异常处理以及接口的安全性，确保了模块的稳定性和可靠性。</w:t>
      </w:r>
    </w:p>
    <w:p w14:paraId="10828A90">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在回复模块的开发中，我重点实现了对留言的回复功能。回复模块不仅支持管理员对留言的针对性答复，还支持用户之间的互动交流。为了实现这些功能，我设计了回复表，表中包括回复ID、留言ID、用户ID、回复内容以及回复时间等字段，用于关联留言和回复数据。在后端开发中，我使用了分页查询技术，以便用户能够高效地查看多条回复。同时，通过Restful API设计，保证了接口的规范性和易用性。这个模块的开发让我深刻体会到模块间数据关联的重要性，也让我更加熟悉了数据库设计和复杂查询的实现。</w:t>
      </w:r>
    </w:p>
    <w:p w14:paraId="157DD85A">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首页通知模块的开发是一个相对独立的部分，但其作用十分关键。在设计中，我确保首页通知模块能够动态加载最新的公告，并支持用户查看详细内容。为了实现这一目标，我设计了公告表，表中包括公告ID、标题、内容、发布时间和状态字段，能够存储多条公告信息。在前端页面中，我采用Vue框架，通过动态绑定实现了公告数据的实时加载，并使用弹窗组件展示详细内容。开发过程中，我还考虑到用户体验的重要性，对公告列表的样式和交互进行了多次优化，确保信息展示清晰、界面美观。</w:t>
      </w:r>
    </w:p>
    <w:p w14:paraId="45197BDB">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在整个实训过程中，我不仅完成了模块开发的任务，还学习并掌握了许多新技术。例如，在后端开发中，我深入理解了Spring Boot框架的使用，学会了如何设计和优化接口；在前端开发中，我熟练使用了Vue框架和相关组件，并掌握了组件化开发的思想；在数据库设计中，我学会了设计规范的数据库表结构，以及如何通过SQL查询实现复杂的业务需求。此外，我还对团队协作有了更深的认识，在与成员的沟通和讨论中，学会了如何高效分配任务和解决问题。</w:t>
      </w:r>
    </w:p>
    <w:p w14:paraId="04796EA0">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当然，实训中也遇到了不少挑战。例如，在实现留言与回复的关联功能时，我一开始没有设计合理的数据库结构，导致查询效率较低。后来，通过查阅资料和请教老师，我重新设计了留言与回复表的关联关系，并优化了SQL查询语句，问题最终得到了顺利解决。这一过程让我认识到合理的设计对开发效率和系统性能的重要性。此外，在前端开发中，由于对Vue框架的熟悉程度不够，我在实现动态绑定和事件处理时遇到了一些困难，但通过反复实践和调试，我逐渐掌握了相关技术，最终顺利完成了任务。</w:t>
      </w:r>
    </w:p>
    <w:p w14:paraId="216D6F5F">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经过这次实训，我的综合能力得到了显著提升。首先，我的编程能力得到了进一步强化，从模块设计到代码实现，我能够更加系统地完成开发任务；其次，我的团队协作能力也得到了锻炼，通过与团队成员的密切配合，我学会了如何高效沟通、合理分工以及解决冲突；最后，我的学习能力得到了提升，通过自主学习新技术，我能够更快地适应开发中的变化和挑战。</w:t>
      </w:r>
    </w:p>
    <w:p w14:paraId="7348EBDC">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这次实训让我深刻认识到软件开发是一项需要持续学习和积累的工作。每个功能的实现都需要设计思路的创新和细节的精益求精，尤其是在解决问题的过程中，往往需要经历多次尝试和反复优化。这种实践经历不仅让我掌握了技术，更让我体会到坚持和专注的重要性。</w:t>
      </w:r>
    </w:p>
    <w:p w14:paraId="0106D206">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360" w:lineRule="auto"/>
        <w:ind w:firstLine="480" w:firstLineChars="200"/>
        <w:textAlignment w:val="auto"/>
      </w:pPr>
      <w:r>
        <w:t>总的来说，本次实训是一次非常宝贵的学习和成长机会。在开发留言、回复和首页通知模块的过程中，我不仅提升了自己的技术能力，还积累了丰富的项目经验。这些收获将对我的未来学习和职业发展产生深远的影响。我深知，未来的挑战还会更多，但通过这次实训，我对自己更有信心，也更有动力去迎接未来的每一次成长机会。</w:t>
      </w:r>
    </w:p>
    <w:p w14:paraId="7301912F">
      <w:pPr>
        <w:spacing w:line="360" w:lineRule="auto"/>
        <w:ind w:firstLine="480" w:firstLineChars="200"/>
        <w:rPr>
          <w:rFonts w:hint="eastAsia" w:ascii="宋体" w:hAnsi="宋体" w:eastAsia="宋体" w:cs="宋体"/>
          <w:sz w:val="24"/>
          <w:szCs w:val="24"/>
        </w:rPr>
      </w:pPr>
    </w:p>
    <w:p w14:paraId="1E2BB761">
      <w:pPr>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br w:type="page"/>
      </w:r>
    </w:p>
    <w:p w14:paraId="438A09BF">
      <w:pPr>
        <w:spacing w:line="360" w:lineRule="auto"/>
        <w:rPr>
          <w:rFonts w:asciiTheme="minorEastAsia" w:hAnsiTheme="minorEastAsia" w:eastAsiaTheme="minorEastAsia" w:cs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142240</wp:posOffset>
                </wp:positionV>
                <wp:extent cx="5276850" cy="3622675"/>
                <wp:effectExtent l="4445" t="4445" r="14605" b="11430"/>
                <wp:wrapNone/>
                <wp:docPr id="2" name="文本框 2"/>
                <wp:cNvGraphicFramePr/>
                <a:graphic xmlns:a="http://schemas.openxmlformats.org/drawingml/2006/main">
                  <a:graphicData uri="http://schemas.microsoft.com/office/word/2010/wordprocessingShape">
                    <wps:wsp>
                      <wps:cNvSpPr txBox="1"/>
                      <wps:spPr>
                        <a:xfrm>
                          <a:off x="1132205" y="1056640"/>
                          <a:ext cx="5276850" cy="3622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76EE8B">
                            <w:p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指导教师</w:t>
                            </w:r>
                            <w:r>
                              <w:rPr>
                                <w:rFonts w:hint="eastAsia" w:ascii="宋体" w:hAnsi="宋体" w:eastAsia="宋体" w:cs="宋体"/>
                                <w:sz w:val="24"/>
                                <w:szCs w:val="24"/>
                                <w:lang w:val="en-US" w:eastAsia="zh-CN"/>
                              </w:rPr>
                              <w:t>评语：</w:t>
                            </w:r>
                          </w:p>
                          <w:p w14:paraId="513FB791">
                            <w:pPr>
                              <w:spacing w:line="360" w:lineRule="auto"/>
                              <w:rPr>
                                <w:rFonts w:hint="eastAsia" w:ascii="宋体" w:hAnsi="宋体" w:eastAsia="宋体" w:cs="宋体"/>
                                <w:sz w:val="24"/>
                                <w:szCs w:val="24"/>
                                <w:lang w:val="en-US" w:eastAsia="zh-CN"/>
                              </w:rPr>
                            </w:pPr>
                          </w:p>
                          <w:p w14:paraId="20ECAD6E">
                            <w:pPr>
                              <w:spacing w:line="360" w:lineRule="auto"/>
                              <w:rPr>
                                <w:rFonts w:hint="eastAsia" w:ascii="宋体" w:hAnsi="宋体" w:eastAsia="宋体" w:cs="宋体"/>
                                <w:sz w:val="24"/>
                                <w:szCs w:val="24"/>
                                <w:lang w:val="en-US" w:eastAsia="zh-CN"/>
                              </w:rPr>
                            </w:pPr>
                          </w:p>
                          <w:p w14:paraId="247AA229">
                            <w:pPr>
                              <w:spacing w:line="360" w:lineRule="auto"/>
                              <w:rPr>
                                <w:rFonts w:hint="eastAsia" w:ascii="宋体" w:hAnsi="宋体" w:eastAsia="宋体" w:cs="宋体"/>
                                <w:sz w:val="24"/>
                                <w:szCs w:val="24"/>
                                <w:lang w:val="en-US" w:eastAsia="zh-CN"/>
                              </w:rPr>
                            </w:pPr>
                          </w:p>
                          <w:p w14:paraId="6DC82D10">
                            <w:pPr>
                              <w:spacing w:line="360" w:lineRule="auto"/>
                              <w:rPr>
                                <w:rFonts w:hint="eastAsia" w:ascii="宋体" w:hAnsi="宋体" w:eastAsia="宋体" w:cs="宋体"/>
                                <w:sz w:val="24"/>
                                <w:szCs w:val="24"/>
                                <w:lang w:val="en-US" w:eastAsia="zh-CN"/>
                              </w:rPr>
                            </w:pPr>
                          </w:p>
                          <w:p w14:paraId="65501872">
                            <w:pPr>
                              <w:spacing w:line="360" w:lineRule="auto"/>
                              <w:rPr>
                                <w:rFonts w:hint="eastAsia" w:ascii="宋体" w:hAnsi="宋体" w:eastAsia="宋体" w:cs="宋体"/>
                                <w:sz w:val="24"/>
                                <w:szCs w:val="24"/>
                                <w:lang w:val="en-US" w:eastAsia="zh-CN"/>
                              </w:rPr>
                            </w:pPr>
                          </w:p>
                          <w:p w14:paraId="34D48F96">
                            <w:pPr>
                              <w:spacing w:line="360" w:lineRule="auto"/>
                              <w:rPr>
                                <w:rFonts w:hint="eastAsia" w:ascii="宋体" w:hAnsi="宋体" w:eastAsia="宋体" w:cs="宋体"/>
                                <w:sz w:val="24"/>
                                <w:szCs w:val="24"/>
                                <w:lang w:val="en-US" w:eastAsia="zh-CN"/>
                              </w:rPr>
                            </w:pPr>
                          </w:p>
                          <w:p w14:paraId="035CC337">
                            <w:pPr>
                              <w:spacing w:line="360" w:lineRule="auto"/>
                              <w:rPr>
                                <w:rFonts w:hint="eastAsia" w:ascii="宋体" w:hAnsi="宋体" w:eastAsia="宋体" w:cs="宋体"/>
                                <w:sz w:val="24"/>
                                <w:szCs w:val="24"/>
                                <w:lang w:val="en-US" w:eastAsia="zh-CN"/>
                              </w:rPr>
                            </w:pPr>
                          </w:p>
                          <w:p w14:paraId="17E53CDD">
                            <w:pPr>
                              <w:spacing w:line="360" w:lineRule="auto"/>
                              <w:rPr>
                                <w:rFonts w:hint="eastAsia" w:ascii="宋体" w:hAnsi="宋体" w:eastAsia="宋体" w:cs="宋体"/>
                                <w:sz w:val="24"/>
                                <w:szCs w:val="24"/>
                                <w:lang w:val="en-US" w:eastAsia="zh-CN"/>
                              </w:rPr>
                            </w:pPr>
                          </w:p>
                          <w:p w14:paraId="68610558">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指导教师签字：</w:t>
                            </w:r>
                          </w:p>
                          <w:p w14:paraId="01FAFBE9">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5pt;margin-top:11.2pt;height:285.25pt;width:415.5pt;z-index:251659264;mso-width-relative:page;mso-height-relative:page;" fillcolor="#FFFFFF [3201]" filled="t" stroked="t" coordsize="21600,21600" o:gfxdata="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DmEetcAAAAJAQAADwAAAAAAAAABACAAAAAiAAAAZHJzL2Rvd25yZXYueG1sUEsBAhQAFAAA&#10;AAgAh07iQN+EafNiAgAAxAQAAA4AAAAAAAAAAQAgAAAAJgEAAGRycy9lMm9Eb2MueG1sUEsFBgAA&#10;AAAGAAYAWQEAAPoFAAAAAA==&#10;">
                <v:fill on="t" focussize="0,0"/>
                <v:stroke weight="0.5pt" color="#000000 [3204]" joinstyle="round"/>
                <v:imagedata o:title=""/>
                <o:lock v:ext="edit" aspectratio="f"/>
                <v:textbox>
                  <w:txbxContent>
                    <w:p w14:paraId="7C76EE8B">
                      <w:pPr>
                        <w:spacing w:line="360" w:lineRule="auto"/>
                        <w:jc w:val="left"/>
                        <w:rPr>
                          <w:rFonts w:hint="eastAsia" w:ascii="宋体" w:hAnsi="宋体" w:eastAsia="宋体" w:cs="宋体"/>
                          <w:sz w:val="24"/>
                          <w:szCs w:val="24"/>
                          <w:lang w:val="en-US" w:eastAsia="zh-CN"/>
                        </w:rPr>
                      </w:pPr>
                      <w:r>
                        <w:rPr>
                          <w:rFonts w:hint="eastAsia" w:ascii="宋体" w:hAnsi="宋体" w:eastAsia="宋体" w:cs="宋体"/>
                          <w:sz w:val="24"/>
                          <w:szCs w:val="24"/>
                        </w:rPr>
                        <w:t>指导教师</w:t>
                      </w:r>
                      <w:r>
                        <w:rPr>
                          <w:rFonts w:hint="eastAsia" w:ascii="宋体" w:hAnsi="宋体" w:eastAsia="宋体" w:cs="宋体"/>
                          <w:sz w:val="24"/>
                          <w:szCs w:val="24"/>
                          <w:lang w:val="en-US" w:eastAsia="zh-CN"/>
                        </w:rPr>
                        <w:t>评语：</w:t>
                      </w:r>
                    </w:p>
                    <w:p w14:paraId="513FB791">
                      <w:pPr>
                        <w:spacing w:line="360" w:lineRule="auto"/>
                        <w:rPr>
                          <w:rFonts w:hint="eastAsia" w:ascii="宋体" w:hAnsi="宋体" w:eastAsia="宋体" w:cs="宋体"/>
                          <w:sz w:val="24"/>
                          <w:szCs w:val="24"/>
                          <w:lang w:val="en-US" w:eastAsia="zh-CN"/>
                        </w:rPr>
                      </w:pPr>
                    </w:p>
                    <w:p w14:paraId="20ECAD6E">
                      <w:pPr>
                        <w:spacing w:line="360" w:lineRule="auto"/>
                        <w:rPr>
                          <w:rFonts w:hint="eastAsia" w:ascii="宋体" w:hAnsi="宋体" w:eastAsia="宋体" w:cs="宋体"/>
                          <w:sz w:val="24"/>
                          <w:szCs w:val="24"/>
                          <w:lang w:val="en-US" w:eastAsia="zh-CN"/>
                        </w:rPr>
                      </w:pPr>
                    </w:p>
                    <w:p w14:paraId="247AA229">
                      <w:pPr>
                        <w:spacing w:line="360" w:lineRule="auto"/>
                        <w:rPr>
                          <w:rFonts w:hint="eastAsia" w:ascii="宋体" w:hAnsi="宋体" w:eastAsia="宋体" w:cs="宋体"/>
                          <w:sz w:val="24"/>
                          <w:szCs w:val="24"/>
                          <w:lang w:val="en-US" w:eastAsia="zh-CN"/>
                        </w:rPr>
                      </w:pPr>
                    </w:p>
                    <w:p w14:paraId="6DC82D10">
                      <w:pPr>
                        <w:spacing w:line="360" w:lineRule="auto"/>
                        <w:rPr>
                          <w:rFonts w:hint="eastAsia" w:ascii="宋体" w:hAnsi="宋体" w:eastAsia="宋体" w:cs="宋体"/>
                          <w:sz w:val="24"/>
                          <w:szCs w:val="24"/>
                          <w:lang w:val="en-US" w:eastAsia="zh-CN"/>
                        </w:rPr>
                      </w:pPr>
                    </w:p>
                    <w:p w14:paraId="65501872">
                      <w:pPr>
                        <w:spacing w:line="360" w:lineRule="auto"/>
                        <w:rPr>
                          <w:rFonts w:hint="eastAsia" w:ascii="宋体" w:hAnsi="宋体" w:eastAsia="宋体" w:cs="宋体"/>
                          <w:sz w:val="24"/>
                          <w:szCs w:val="24"/>
                          <w:lang w:val="en-US" w:eastAsia="zh-CN"/>
                        </w:rPr>
                      </w:pPr>
                    </w:p>
                    <w:p w14:paraId="34D48F96">
                      <w:pPr>
                        <w:spacing w:line="360" w:lineRule="auto"/>
                        <w:rPr>
                          <w:rFonts w:hint="eastAsia" w:ascii="宋体" w:hAnsi="宋体" w:eastAsia="宋体" w:cs="宋体"/>
                          <w:sz w:val="24"/>
                          <w:szCs w:val="24"/>
                          <w:lang w:val="en-US" w:eastAsia="zh-CN"/>
                        </w:rPr>
                      </w:pPr>
                    </w:p>
                    <w:p w14:paraId="035CC337">
                      <w:pPr>
                        <w:spacing w:line="360" w:lineRule="auto"/>
                        <w:rPr>
                          <w:rFonts w:hint="eastAsia" w:ascii="宋体" w:hAnsi="宋体" w:eastAsia="宋体" w:cs="宋体"/>
                          <w:sz w:val="24"/>
                          <w:szCs w:val="24"/>
                          <w:lang w:val="en-US" w:eastAsia="zh-CN"/>
                        </w:rPr>
                      </w:pPr>
                    </w:p>
                    <w:p w14:paraId="17E53CDD">
                      <w:pPr>
                        <w:spacing w:line="360" w:lineRule="auto"/>
                        <w:rPr>
                          <w:rFonts w:hint="eastAsia" w:ascii="宋体" w:hAnsi="宋体" w:eastAsia="宋体" w:cs="宋体"/>
                          <w:sz w:val="24"/>
                          <w:szCs w:val="24"/>
                          <w:lang w:val="en-US" w:eastAsia="zh-CN"/>
                        </w:rPr>
                      </w:pPr>
                    </w:p>
                    <w:p w14:paraId="68610558">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指导教师签字：</w:t>
                      </w:r>
                    </w:p>
                    <w:p w14:paraId="01FAFBE9">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年     月     日</w:t>
                      </w:r>
                    </w:p>
                  </w:txbxContent>
                </v:textbox>
              </v:shape>
            </w:pict>
          </mc:Fallback>
        </mc:AlternateContent>
      </w: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 important">
    <w:altName w:val="Courier New"/>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大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CC78C">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12180A2">
                          <w:pPr>
                            <w:pStyle w:val="11"/>
                            <w:jc w:val="center"/>
                          </w:pPr>
                          <w:r>
                            <w:fldChar w:fldCharType="begin"/>
                          </w:r>
                          <w:r>
                            <w:instrText xml:space="preserve">PAGE   \* MERGEFORMAT</w:instrText>
                          </w:r>
                          <w:r>
                            <w:fldChar w:fldCharType="separate"/>
                          </w:r>
                          <w:r>
                            <w:rPr>
                              <w:lang w:val="zh-CN"/>
                            </w:rPr>
                            <w:t>II</w:t>
                          </w:r>
                          <w:r>
                            <w:fldChar w:fldCharType="end"/>
                          </w:r>
                        </w:p>
                      </w:txbxContent>
                    </wps:txbx>
                    <wps:bodyPr vert="horz" wrap="none" lIns="0" tIns="0" rIns="0" bIns="0" anchor="t">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bZE87d8BAAC8AwAADgAAAAAA&#10;AAABACAAAAAeAQAAZHJzL2Uyb0RvYy54bWxQSwUGAAAAAAYABgBZAQAAbwUAAAAA&#10;">
              <v:fill on="f" focussize="0,0"/>
              <v:stroke on="f"/>
              <v:imagedata o:title=""/>
              <o:lock v:ext="edit" aspectratio="f"/>
              <v:textbox inset="0mm,0mm,0mm,0mm" style="mso-fit-shape-to-text:t;">
                <w:txbxContent>
                  <w:p w14:paraId="612180A2">
                    <w:pPr>
                      <w:pStyle w:val="11"/>
                      <w:jc w:val="center"/>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99C48">
    <w:pPr>
      <w:pStyle w:val="11"/>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BCB16D8">
                          <w:pPr>
                            <w:pStyle w:val="11"/>
                            <w:jc w:val="center"/>
                          </w:pPr>
                          <w:r>
                            <w:fldChar w:fldCharType="begin"/>
                          </w:r>
                          <w:r>
                            <w:instrText xml:space="preserve">PAGE   \* MERGEFORMAT</w:instrText>
                          </w:r>
                          <w:r>
                            <w:fldChar w:fldCharType="separate"/>
                          </w:r>
                          <w:r>
                            <w:rPr>
                              <w:lang w:val="zh-CN"/>
                            </w:rPr>
                            <w:t>II</w:t>
                          </w:r>
                          <w:r>
                            <w:fldChar w:fldCharType="end"/>
                          </w:r>
                        </w:p>
                      </w:txbxContent>
                    </wps:txbx>
                    <wps:bodyPr vert="horz" wrap="none" lIns="0" tIns="0" rIns="0" bIns="0" anchor="t">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HhYkM98BAAC7AwAADgAAAAAA&#10;AAABACAAAAAeAQAAZHJzL2Uyb0RvYy54bWxQSwUGAAAAAAYABgBZAQAAbwUAAAAA&#10;">
              <v:fill on="f" focussize="0,0"/>
              <v:stroke on="f"/>
              <v:imagedata o:title=""/>
              <o:lock v:ext="edit" aspectratio="f"/>
              <v:textbox inset="0mm,0mm,0mm,0mm" style="mso-fit-shape-to-text:t;">
                <w:txbxContent>
                  <w:p w14:paraId="2BCB16D8">
                    <w:pPr>
                      <w:pStyle w:val="11"/>
                      <w:jc w:val="center"/>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B2FEA">
    <w:pPr>
      <w:pStyle w:val="11"/>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A727EE">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5A727EE">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6B5F7">
    <w:pPr>
      <w:pStyle w:val="11"/>
      <w:jc w:val="center"/>
    </w:pP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8965">
    <w:pPr>
      <w:pStyle w:val="1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88DE">
    <w:pPr>
      <w:pStyle w:val="12"/>
    </w:pPr>
    <w:r>
      <w:pict>
        <v:shape id="PowerPlusWaterMarkObject947323269" o:spid="_x0000_s4097" o:spt="136" type="#_x0000_t136" style="position:absolute;left:0pt;height:129.45pt;width:517.9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华迪教育"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3FA48"/>
    <w:multiLevelType w:val="singleLevel"/>
    <w:tmpl w:val="88D3FA48"/>
    <w:lvl w:ilvl="0" w:tentative="0">
      <w:start w:val="1"/>
      <w:numFmt w:val="decimal"/>
      <w:suff w:val="space"/>
      <w:lvlText w:val="%1."/>
      <w:lvlJc w:val="left"/>
      <w:pPr>
        <w:ind w:left="425" w:hanging="425"/>
      </w:pPr>
      <w:rPr>
        <w:rFonts w:hint="default"/>
      </w:rPr>
    </w:lvl>
  </w:abstractNum>
  <w:abstractNum w:abstractNumId="1">
    <w:nsid w:val="89102353"/>
    <w:multiLevelType w:val="multilevel"/>
    <w:tmpl w:val="89102353"/>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
    <w:nsid w:val="9468C0BE"/>
    <w:multiLevelType w:val="singleLevel"/>
    <w:tmpl w:val="9468C0BE"/>
    <w:lvl w:ilvl="0" w:tentative="0">
      <w:start w:val="1"/>
      <w:numFmt w:val="decimal"/>
      <w:suff w:val="nothing"/>
      <w:lvlText w:val="（%1）"/>
      <w:lvlJc w:val="left"/>
    </w:lvl>
  </w:abstractNum>
  <w:abstractNum w:abstractNumId="3">
    <w:nsid w:val="95A3A4D0"/>
    <w:multiLevelType w:val="singleLevel"/>
    <w:tmpl w:val="95A3A4D0"/>
    <w:lvl w:ilvl="0" w:tentative="0">
      <w:start w:val="1"/>
      <w:numFmt w:val="decimal"/>
      <w:suff w:val="space"/>
      <w:lvlText w:val="%1."/>
      <w:lvlJc w:val="left"/>
      <w:pPr>
        <w:ind w:left="425" w:hanging="425"/>
      </w:pPr>
      <w:rPr>
        <w:rFonts w:hint="default"/>
      </w:rPr>
    </w:lvl>
  </w:abstractNum>
  <w:abstractNum w:abstractNumId="4">
    <w:nsid w:val="95CCBAB7"/>
    <w:multiLevelType w:val="singleLevel"/>
    <w:tmpl w:val="95CCBAB7"/>
    <w:lvl w:ilvl="0" w:tentative="0">
      <w:start w:val="1"/>
      <w:numFmt w:val="decimal"/>
      <w:suff w:val="space"/>
      <w:lvlText w:val="%1."/>
      <w:lvlJc w:val="left"/>
      <w:pPr>
        <w:ind w:left="425" w:hanging="425"/>
      </w:pPr>
      <w:rPr>
        <w:rFonts w:hint="default"/>
      </w:rPr>
    </w:lvl>
  </w:abstractNum>
  <w:abstractNum w:abstractNumId="5">
    <w:nsid w:val="98B72DE7"/>
    <w:multiLevelType w:val="singleLevel"/>
    <w:tmpl w:val="98B72DE7"/>
    <w:lvl w:ilvl="0" w:tentative="0">
      <w:start w:val="1"/>
      <w:numFmt w:val="decimal"/>
      <w:suff w:val="space"/>
      <w:lvlText w:val="%1."/>
      <w:lvlJc w:val="left"/>
      <w:pPr>
        <w:ind w:left="425" w:hanging="425"/>
      </w:pPr>
      <w:rPr>
        <w:rFonts w:hint="default"/>
      </w:rPr>
    </w:lvl>
  </w:abstractNum>
  <w:abstractNum w:abstractNumId="6">
    <w:nsid w:val="A20B8809"/>
    <w:multiLevelType w:val="multilevel"/>
    <w:tmpl w:val="A20B8809"/>
    <w:lvl w:ilvl="0" w:tentative="0">
      <w:start w:val="1"/>
      <w:numFmt w:val="chineseCounting"/>
      <w:suff w:val="nothing"/>
      <w:lvlText w:val="第%1章 "/>
      <w:lvlJc w:val="left"/>
      <w:pPr>
        <w:ind w:left="425" w:hanging="425"/>
      </w:pPr>
      <w:rPr>
        <w:rFonts w:hint="eastAsia"/>
      </w:rPr>
    </w:lvl>
    <w:lvl w:ilvl="1" w:tentative="0">
      <w:start w:val="1"/>
      <w:numFmt w:val="decimal"/>
      <w:isLgl/>
      <w:lvlText w:val="4.%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7">
    <w:nsid w:val="A48D1050"/>
    <w:multiLevelType w:val="multilevel"/>
    <w:tmpl w:val="A48D1050"/>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2.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8">
    <w:nsid w:val="A4CE52CB"/>
    <w:multiLevelType w:val="singleLevel"/>
    <w:tmpl w:val="A4CE52CB"/>
    <w:lvl w:ilvl="0" w:tentative="0">
      <w:start w:val="1"/>
      <w:numFmt w:val="decimal"/>
      <w:suff w:val="space"/>
      <w:lvlText w:val="%1."/>
      <w:lvlJc w:val="left"/>
      <w:pPr>
        <w:ind w:left="425" w:hanging="425"/>
      </w:pPr>
      <w:rPr>
        <w:rFonts w:hint="default"/>
      </w:rPr>
    </w:lvl>
  </w:abstractNum>
  <w:abstractNum w:abstractNumId="9">
    <w:nsid w:val="A811D362"/>
    <w:multiLevelType w:val="multilevel"/>
    <w:tmpl w:val="A811D36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AE4E052"/>
    <w:multiLevelType w:val="multilevel"/>
    <w:tmpl w:val="AAE4E052"/>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8AFB11E"/>
    <w:multiLevelType w:val="multilevel"/>
    <w:tmpl w:val="B8AFB11E"/>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4.1.%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2">
    <w:nsid w:val="C14E1899"/>
    <w:multiLevelType w:val="multilevel"/>
    <w:tmpl w:val="C14E1899"/>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3.3.%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3">
    <w:nsid w:val="C8F53689"/>
    <w:multiLevelType w:val="singleLevel"/>
    <w:tmpl w:val="C8F53689"/>
    <w:lvl w:ilvl="0" w:tentative="0">
      <w:start w:val="1"/>
      <w:numFmt w:val="decimal"/>
      <w:suff w:val="space"/>
      <w:lvlText w:val="%1."/>
      <w:lvlJc w:val="left"/>
      <w:pPr>
        <w:ind w:left="425" w:hanging="425"/>
      </w:pPr>
      <w:rPr>
        <w:rFonts w:hint="default"/>
      </w:rPr>
    </w:lvl>
  </w:abstractNum>
  <w:abstractNum w:abstractNumId="14">
    <w:nsid w:val="D66195E9"/>
    <w:multiLevelType w:val="singleLevel"/>
    <w:tmpl w:val="D66195E9"/>
    <w:lvl w:ilvl="0" w:tentative="0">
      <w:start w:val="1"/>
      <w:numFmt w:val="decimal"/>
      <w:suff w:val="space"/>
      <w:lvlText w:val="%1."/>
      <w:lvlJc w:val="left"/>
      <w:pPr>
        <w:ind w:left="425" w:hanging="425"/>
      </w:pPr>
      <w:rPr>
        <w:rFonts w:hint="default"/>
      </w:rPr>
    </w:lvl>
  </w:abstractNum>
  <w:abstractNum w:abstractNumId="15">
    <w:nsid w:val="DC1E442C"/>
    <w:multiLevelType w:val="singleLevel"/>
    <w:tmpl w:val="DC1E442C"/>
    <w:lvl w:ilvl="0" w:tentative="0">
      <w:start w:val="1"/>
      <w:numFmt w:val="decimal"/>
      <w:suff w:val="space"/>
      <w:lvlText w:val="%1."/>
      <w:lvlJc w:val="left"/>
      <w:pPr>
        <w:ind w:left="425" w:hanging="425"/>
      </w:pPr>
      <w:rPr>
        <w:rFonts w:hint="default"/>
      </w:rPr>
    </w:lvl>
  </w:abstractNum>
  <w:abstractNum w:abstractNumId="16">
    <w:nsid w:val="E6219E27"/>
    <w:multiLevelType w:val="singleLevel"/>
    <w:tmpl w:val="E6219E27"/>
    <w:lvl w:ilvl="0" w:tentative="0">
      <w:start w:val="1"/>
      <w:numFmt w:val="decimal"/>
      <w:suff w:val="space"/>
      <w:lvlText w:val="%1."/>
      <w:lvlJc w:val="left"/>
      <w:pPr>
        <w:ind w:left="425" w:hanging="425"/>
      </w:pPr>
      <w:rPr>
        <w:rFonts w:hint="default"/>
      </w:rPr>
    </w:lvl>
  </w:abstractNum>
  <w:abstractNum w:abstractNumId="17">
    <w:nsid w:val="EA4F8BB9"/>
    <w:multiLevelType w:val="multilevel"/>
    <w:tmpl w:val="EA4F8BB9"/>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8">
    <w:nsid w:val="F36544B5"/>
    <w:multiLevelType w:val="multilevel"/>
    <w:tmpl w:val="F36544B5"/>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7D5BB23"/>
    <w:multiLevelType w:val="multilevel"/>
    <w:tmpl w:val="07D5BB23"/>
    <w:lvl w:ilvl="0" w:tentative="0">
      <w:start w:val="1"/>
      <w:numFmt w:val="chineseCounting"/>
      <w:suff w:val="nothing"/>
      <w:lvlText w:val="第%1章 "/>
      <w:lvlJc w:val="left"/>
      <w:pPr>
        <w:ind w:left="425" w:hanging="425"/>
      </w:pPr>
      <w:rPr>
        <w:rFonts w:hint="eastAsia"/>
      </w:rPr>
    </w:lvl>
    <w:lvl w:ilvl="1" w:tentative="0">
      <w:start w:val="1"/>
      <w:numFmt w:val="decimal"/>
      <w:isLgl/>
      <w:lvlText w:val="3.%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0">
    <w:nsid w:val="0887E4A7"/>
    <w:multiLevelType w:val="multilevel"/>
    <w:tmpl w:val="0887E4A7"/>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4.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1">
    <w:nsid w:val="09F877A9"/>
    <w:multiLevelType w:val="multilevel"/>
    <w:tmpl w:val="09F877A9"/>
    <w:lvl w:ilvl="0" w:tentative="0">
      <w:start w:val="1"/>
      <w:numFmt w:val="chineseCounting"/>
      <w:suff w:val="nothing"/>
      <w:lvlText w:val="第%1章 "/>
      <w:lvlJc w:val="left"/>
      <w:pPr>
        <w:ind w:left="425" w:hanging="425"/>
      </w:pPr>
      <w:rPr>
        <w:rFonts w:hint="eastAsia"/>
      </w:rPr>
    </w:lvl>
    <w:lvl w:ilvl="1" w:tentative="0">
      <w:start w:val="1"/>
      <w:numFmt w:val="decimal"/>
      <w:isLgl/>
      <w:lvlText w:val="2.%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2">
    <w:nsid w:val="1236B211"/>
    <w:multiLevelType w:val="singleLevel"/>
    <w:tmpl w:val="1236B211"/>
    <w:lvl w:ilvl="0" w:tentative="0">
      <w:start w:val="1"/>
      <w:numFmt w:val="decimal"/>
      <w:suff w:val="space"/>
      <w:lvlText w:val="%1."/>
      <w:lvlJc w:val="left"/>
      <w:pPr>
        <w:ind w:left="425" w:hanging="425"/>
      </w:pPr>
      <w:rPr>
        <w:rFonts w:hint="default"/>
      </w:rPr>
    </w:lvl>
  </w:abstractNum>
  <w:abstractNum w:abstractNumId="23">
    <w:nsid w:val="155B5DC7"/>
    <w:multiLevelType w:val="singleLevel"/>
    <w:tmpl w:val="155B5DC7"/>
    <w:lvl w:ilvl="0" w:tentative="0">
      <w:start w:val="1"/>
      <w:numFmt w:val="decimal"/>
      <w:suff w:val="space"/>
      <w:lvlText w:val="%1."/>
      <w:lvlJc w:val="left"/>
      <w:pPr>
        <w:ind w:left="425" w:hanging="425"/>
      </w:pPr>
      <w:rPr>
        <w:rFonts w:hint="default"/>
      </w:rPr>
    </w:lvl>
  </w:abstractNum>
  <w:abstractNum w:abstractNumId="24">
    <w:nsid w:val="20F46677"/>
    <w:multiLevelType w:val="singleLevel"/>
    <w:tmpl w:val="20F46677"/>
    <w:lvl w:ilvl="0" w:tentative="0">
      <w:start w:val="1"/>
      <w:numFmt w:val="decimal"/>
      <w:suff w:val="nothing"/>
      <w:lvlText w:val="（%1）"/>
      <w:lvlJc w:val="left"/>
    </w:lvl>
  </w:abstractNum>
  <w:abstractNum w:abstractNumId="25">
    <w:nsid w:val="29F22C49"/>
    <w:multiLevelType w:val="singleLevel"/>
    <w:tmpl w:val="29F22C49"/>
    <w:lvl w:ilvl="0" w:tentative="0">
      <w:start w:val="1"/>
      <w:numFmt w:val="decimal"/>
      <w:suff w:val="space"/>
      <w:lvlText w:val="%1."/>
      <w:lvlJc w:val="left"/>
      <w:pPr>
        <w:ind w:left="425" w:hanging="425"/>
      </w:pPr>
      <w:rPr>
        <w:rFonts w:hint="default"/>
      </w:rPr>
    </w:lvl>
  </w:abstractNum>
  <w:abstractNum w:abstractNumId="26">
    <w:nsid w:val="3026EC32"/>
    <w:multiLevelType w:val="multilevel"/>
    <w:tmpl w:val="3026EC32"/>
    <w:lvl w:ilvl="0" w:tentative="0">
      <w:start w:val="1"/>
      <w:numFmt w:val="chineseCounting"/>
      <w:suff w:val="nothing"/>
      <w:lvlText w:val="第%1章 "/>
      <w:lvlJc w:val="left"/>
      <w:pPr>
        <w:ind w:left="425" w:hanging="425"/>
      </w:pPr>
      <w:rPr>
        <w:rFonts w:hint="eastAsia"/>
      </w:rPr>
    </w:lvl>
    <w:lvl w:ilvl="1" w:tentative="0">
      <w:start w:val="1"/>
      <w:numFmt w:val="decimal"/>
      <w:isLgl/>
      <w:lvlText w:val="5.%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7">
    <w:nsid w:val="457E6613"/>
    <w:multiLevelType w:val="singleLevel"/>
    <w:tmpl w:val="457E6613"/>
    <w:lvl w:ilvl="0" w:tentative="0">
      <w:start w:val="1"/>
      <w:numFmt w:val="decimal"/>
      <w:suff w:val="space"/>
      <w:lvlText w:val="%1."/>
      <w:lvlJc w:val="left"/>
      <w:pPr>
        <w:ind w:left="425" w:hanging="425"/>
      </w:pPr>
      <w:rPr>
        <w:rFonts w:hint="default"/>
      </w:rPr>
    </w:lvl>
  </w:abstractNum>
  <w:abstractNum w:abstractNumId="28">
    <w:nsid w:val="50D53F31"/>
    <w:multiLevelType w:val="singleLevel"/>
    <w:tmpl w:val="50D53F31"/>
    <w:lvl w:ilvl="0" w:tentative="0">
      <w:start w:val="1"/>
      <w:numFmt w:val="decimal"/>
      <w:suff w:val="space"/>
      <w:lvlText w:val="%1."/>
      <w:lvlJc w:val="left"/>
      <w:pPr>
        <w:ind w:left="425" w:hanging="425"/>
      </w:pPr>
      <w:rPr>
        <w:rFonts w:hint="default"/>
      </w:rPr>
    </w:lvl>
  </w:abstractNum>
  <w:abstractNum w:abstractNumId="29">
    <w:nsid w:val="50E953F6"/>
    <w:multiLevelType w:val="multilevel"/>
    <w:tmpl w:val="50E953F6"/>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lvlText w:val="%3.%1.%2"/>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0">
    <w:nsid w:val="673BFE5C"/>
    <w:multiLevelType w:val="multilevel"/>
    <w:tmpl w:val="673BFE5C"/>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3.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1">
    <w:nsid w:val="68E1008E"/>
    <w:multiLevelType w:val="singleLevel"/>
    <w:tmpl w:val="68E1008E"/>
    <w:lvl w:ilvl="0" w:tentative="0">
      <w:start w:val="1"/>
      <w:numFmt w:val="decimal"/>
      <w:suff w:val="space"/>
      <w:lvlText w:val="%1."/>
      <w:lvlJc w:val="left"/>
      <w:pPr>
        <w:ind w:left="425" w:hanging="425"/>
      </w:pPr>
      <w:rPr>
        <w:rFonts w:hint="default"/>
      </w:rPr>
    </w:lvl>
  </w:abstractNum>
  <w:abstractNum w:abstractNumId="32">
    <w:nsid w:val="72D9B846"/>
    <w:multiLevelType w:val="multilevel"/>
    <w:tmpl w:val="72D9B846"/>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3">
    <w:nsid w:val="7AF65890"/>
    <w:multiLevelType w:val="multilevel"/>
    <w:tmpl w:val="7AF65890"/>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2.1.%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4">
    <w:nsid w:val="7B69AD2A"/>
    <w:multiLevelType w:val="singleLevel"/>
    <w:tmpl w:val="7B69AD2A"/>
    <w:lvl w:ilvl="0" w:tentative="0">
      <w:start w:val="1"/>
      <w:numFmt w:val="decimal"/>
      <w:suff w:val="space"/>
      <w:lvlText w:val="%1."/>
      <w:lvlJc w:val="left"/>
      <w:pPr>
        <w:ind w:left="425" w:hanging="425"/>
      </w:pPr>
      <w:rPr>
        <w:rFonts w:hint="default"/>
      </w:rPr>
    </w:lvl>
  </w:abstractNum>
  <w:abstractNum w:abstractNumId="35">
    <w:nsid w:val="7F2CCA9F"/>
    <w:multiLevelType w:val="singleLevel"/>
    <w:tmpl w:val="7F2CCA9F"/>
    <w:lvl w:ilvl="0" w:tentative="0">
      <w:start w:val="1"/>
      <w:numFmt w:val="decimal"/>
      <w:suff w:val="space"/>
      <w:lvlText w:val="%1."/>
      <w:lvlJc w:val="left"/>
      <w:pPr>
        <w:ind w:left="425" w:hanging="425"/>
      </w:pPr>
      <w:rPr>
        <w:rFonts w:hint="default"/>
      </w:rPr>
    </w:lvl>
  </w:abstractNum>
  <w:num w:numId="1">
    <w:abstractNumId w:val="29"/>
  </w:num>
  <w:num w:numId="2">
    <w:abstractNumId w:val="1"/>
  </w:num>
  <w:num w:numId="3">
    <w:abstractNumId w:val="17"/>
  </w:num>
  <w:num w:numId="4">
    <w:abstractNumId w:val="32"/>
  </w:num>
  <w:num w:numId="5">
    <w:abstractNumId w:val="21"/>
  </w:num>
  <w:num w:numId="6">
    <w:abstractNumId w:val="33"/>
  </w:num>
  <w:num w:numId="7">
    <w:abstractNumId w:val="2"/>
  </w:num>
  <w:num w:numId="8">
    <w:abstractNumId w:val="7"/>
  </w:num>
  <w:num w:numId="9">
    <w:abstractNumId w:val="28"/>
  </w:num>
  <w:num w:numId="10">
    <w:abstractNumId w:val="14"/>
  </w:num>
  <w:num w:numId="11">
    <w:abstractNumId w:val="31"/>
  </w:num>
  <w:num w:numId="12">
    <w:abstractNumId w:val="25"/>
  </w:num>
  <w:num w:numId="13">
    <w:abstractNumId w:val="4"/>
  </w:num>
  <w:num w:numId="14">
    <w:abstractNumId w:val="3"/>
  </w:num>
  <w:num w:numId="15">
    <w:abstractNumId w:val="23"/>
  </w:num>
  <w:num w:numId="16">
    <w:abstractNumId w:val="16"/>
  </w:num>
  <w:num w:numId="17">
    <w:abstractNumId w:val="5"/>
  </w:num>
  <w:num w:numId="18">
    <w:abstractNumId w:val="0"/>
  </w:num>
  <w:num w:numId="19">
    <w:abstractNumId w:val="15"/>
  </w:num>
  <w:num w:numId="20">
    <w:abstractNumId w:val="35"/>
  </w:num>
  <w:num w:numId="21">
    <w:abstractNumId w:val="22"/>
  </w:num>
  <w:num w:numId="22">
    <w:abstractNumId w:val="27"/>
  </w:num>
  <w:num w:numId="23">
    <w:abstractNumId w:val="34"/>
  </w:num>
  <w:num w:numId="24">
    <w:abstractNumId w:val="8"/>
  </w:num>
  <w:num w:numId="25">
    <w:abstractNumId w:val="13"/>
  </w:num>
  <w:num w:numId="26">
    <w:abstractNumId w:val="19"/>
  </w:num>
  <w:num w:numId="27">
    <w:abstractNumId w:val="30"/>
  </w:num>
  <w:num w:numId="28">
    <w:abstractNumId w:val="24"/>
  </w:num>
  <w:num w:numId="29">
    <w:abstractNumId w:val="10"/>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 w:numId="44">
    <w:abstractNumId w:val="6"/>
  </w:num>
  <w:num w:numId="45">
    <w:abstractNumId w:val="11"/>
  </w:num>
  <w:num w:numId="46">
    <w:abstractNumId w:val="20"/>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yZmMxMmE3MzVhMDJlNzQ5MzA1YzA1NDFiYmViODMifQ=="/>
  </w:docVars>
  <w:rsids>
    <w:rsidRoot w:val="7B040091"/>
    <w:rsid w:val="000A3B01"/>
    <w:rsid w:val="000D2B14"/>
    <w:rsid w:val="002043BC"/>
    <w:rsid w:val="002237FB"/>
    <w:rsid w:val="002564D8"/>
    <w:rsid w:val="002D6E38"/>
    <w:rsid w:val="003617F6"/>
    <w:rsid w:val="004856A9"/>
    <w:rsid w:val="004D3981"/>
    <w:rsid w:val="006914D0"/>
    <w:rsid w:val="006B7DD9"/>
    <w:rsid w:val="006F18A4"/>
    <w:rsid w:val="0077278E"/>
    <w:rsid w:val="007D4B18"/>
    <w:rsid w:val="007F45D2"/>
    <w:rsid w:val="0085752A"/>
    <w:rsid w:val="00A86546"/>
    <w:rsid w:val="00AA2316"/>
    <w:rsid w:val="00AB7405"/>
    <w:rsid w:val="00BF178F"/>
    <w:rsid w:val="00C42D9C"/>
    <w:rsid w:val="00C53DEF"/>
    <w:rsid w:val="00C56348"/>
    <w:rsid w:val="00CE2CE4"/>
    <w:rsid w:val="00E225F1"/>
    <w:rsid w:val="00F31690"/>
    <w:rsid w:val="00FF5222"/>
    <w:rsid w:val="02C83AD4"/>
    <w:rsid w:val="02D93C69"/>
    <w:rsid w:val="0341645D"/>
    <w:rsid w:val="039D7D9F"/>
    <w:rsid w:val="04F54577"/>
    <w:rsid w:val="0579587C"/>
    <w:rsid w:val="088B1D04"/>
    <w:rsid w:val="090A296D"/>
    <w:rsid w:val="0A2F1F5A"/>
    <w:rsid w:val="0B0B4D3A"/>
    <w:rsid w:val="0B6B051B"/>
    <w:rsid w:val="0EDE48A1"/>
    <w:rsid w:val="0FD61CDB"/>
    <w:rsid w:val="11543690"/>
    <w:rsid w:val="14713D04"/>
    <w:rsid w:val="15DD11B4"/>
    <w:rsid w:val="16536694"/>
    <w:rsid w:val="17E909CA"/>
    <w:rsid w:val="1C2E6F10"/>
    <w:rsid w:val="1C623275"/>
    <w:rsid w:val="1E1C4378"/>
    <w:rsid w:val="1EA66D9F"/>
    <w:rsid w:val="201828B7"/>
    <w:rsid w:val="213D24B6"/>
    <w:rsid w:val="21B86937"/>
    <w:rsid w:val="23F67BCC"/>
    <w:rsid w:val="2446522A"/>
    <w:rsid w:val="24906ACD"/>
    <w:rsid w:val="2714385B"/>
    <w:rsid w:val="282449BA"/>
    <w:rsid w:val="287F0D0A"/>
    <w:rsid w:val="292D0766"/>
    <w:rsid w:val="2B1D7320"/>
    <w:rsid w:val="2C7768C8"/>
    <w:rsid w:val="2FBC45F2"/>
    <w:rsid w:val="3002576F"/>
    <w:rsid w:val="300517BA"/>
    <w:rsid w:val="3280741A"/>
    <w:rsid w:val="35B40C69"/>
    <w:rsid w:val="3787198A"/>
    <w:rsid w:val="38D864AE"/>
    <w:rsid w:val="3B807853"/>
    <w:rsid w:val="3BBC24F9"/>
    <w:rsid w:val="3D8B56F6"/>
    <w:rsid w:val="3D9C2405"/>
    <w:rsid w:val="3E660C4B"/>
    <w:rsid w:val="3F6F1739"/>
    <w:rsid w:val="400057C4"/>
    <w:rsid w:val="40860A30"/>
    <w:rsid w:val="417E5790"/>
    <w:rsid w:val="41B90881"/>
    <w:rsid w:val="46666652"/>
    <w:rsid w:val="48D32602"/>
    <w:rsid w:val="49A23886"/>
    <w:rsid w:val="4B32330F"/>
    <w:rsid w:val="4D3F6B37"/>
    <w:rsid w:val="4F9A46D4"/>
    <w:rsid w:val="5019541D"/>
    <w:rsid w:val="53E618AC"/>
    <w:rsid w:val="555A3CF5"/>
    <w:rsid w:val="55C0633B"/>
    <w:rsid w:val="57AF2B0B"/>
    <w:rsid w:val="5AC07698"/>
    <w:rsid w:val="5B5F172D"/>
    <w:rsid w:val="5B850DF4"/>
    <w:rsid w:val="5CB20242"/>
    <w:rsid w:val="5E9465B6"/>
    <w:rsid w:val="60F42D9E"/>
    <w:rsid w:val="6122434D"/>
    <w:rsid w:val="617F52FC"/>
    <w:rsid w:val="618D4B8A"/>
    <w:rsid w:val="61D27B22"/>
    <w:rsid w:val="64621889"/>
    <w:rsid w:val="64F57B1B"/>
    <w:rsid w:val="671B29C9"/>
    <w:rsid w:val="6B175FBA"/>
    <w:rsid w:val="6DA43A90"/>
    <w:rsid w:val="6DC23B3F"/>
    <w:rsid w:val="70144446"/>
    <w:rsid w:val="70BD7FC7"/>
    <w:rsid w:val="711F3E20"/>
    <w:rsid w:val="73192BBA"/>
    <w:rsid w:val="734D7008"/>
    <w:rsid w:val="737169A2"/>
    <w:rsid w:val="756155A0"/>
    <w:rsid w:val="772D13F7"/>
    <w:rsid w:val="790F0BFA"/>
    <w:rsid w:val="7B040091"/>
    <w:rsid w:val="7BBA79BE"/>
    <w:rsid w:val="7E9E7D09"/>
    <w:rsid w:val="7EA836B5"/>
    <w:rsid w:val="7F565496"/>
    <w:rsid w:val="7F7B2C7E"/>
    <w:rsid w:val="7FE174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nhideWhenUsed="0" w:uiPriority="99" w:semiHidden="0" w:name="heading 2"/>
    <w:lsdException w:qFormat="1" w:unhideWhenUsed="0"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32"/>
    <w:autoRedefine/>
    <w:qFormat/>
    <w:locked/>
    <w:uiPriority w:val="9"/>
    <w:pPr>
      <w:spacing w:beforeAutospacing="1" w:afterAutospacing="1"/>
      <w:jc w:val="center"/>
      <w:outlineLvl w:val="0"/>
    </w:pPr>
    <w:rPr>
      <w:rFonts w:ascii="黑体" w:hAnsi="黑体" w:cs="黑体"/>
      <w:b/>
      <w:bCs/>
      <w:color w:val="000000"/>
      <w:kern w:val="44"/>
      <w:sz w:val="32"/>
      <w:szCs w:val="32"/>
    </w:rPr>
  </w:style>
  <w:style w:type="paragraph" w:styleId="3">
    <w:name w:val="heading 2"/>
    <w:basedOn w:val="1"/>
    <w:next w:val="1"/>
    <w:link w:val="24"/>
    <w:autoRedefine/>
    <w:qFormat/>
    <w:uiPriority w:val="99"/>
    <w:pPr>
      <w:keepNext/>
      <w:keepLines/>
      <w:spacing w:line="415" w:lineRule="auto"/>
      <w:outlineLvl w:val="1"/>
    </w:pPr>
    <w:rPr>
      <w:rFonts w:cs="Arial" w:asciiTheme="majorEastAsia" w:hAnsiTheme="majorEastAsia" w:eastAsiaTheme="majorEastAsia"/>
      <w:b/>
      <w:bCs/>
      <w:sz w:val="28"/>
      <w:szCs w:val="28"/>
    </w:rPr>
  </w:style>
  <w:style w:type="paragraph" w:styleId="4">
    <w:name w:val="heading 3"/>
    <w:basedOn w:val="1"/>
    <w:next w:val="1"/>
    <w:qFormat/>
    <w:locked/>
    <w:uiPriority w:val="0"/>
    <w:pPr>
      <w:keepNext/>
      <w:keepLines/>
      <w:numPr>
        <w:ilvl w:val="2"/>
        <w:numId w:val="1"/>
      </w:numPr>
      <w:spacing w:before="50" w:beforeLines="50" w:after="50" w:afterLines="50" w:line="360" w:lineRule="auto"/>
      <w:outlineLvl w:val="2"/>
    </w:pPr>
    <w:rPr>
      <w:rFonts w:eastAsia="黑体"/>
      <w:b/>
      <w:bCs/>
      <w:szCs w:val="32"/>
    </w:rPr>
  </w:style>
  <w:style w:type="paragraph" w:styleId="5">
    <w:name w:val="heading 4"/>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locked/>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locked/>
    <w:uiPriority w:val="0"/>
    <w:rPr>
      <w:rFonts w:ascii="等线 Light" w:hAnsi="等线 Light" w:eastAsia="黑体"/>
      <w:szCs w:val="20"/>
    </w:rPr>
  </w:style>
  <w:style w:type="paragraph" w:styleId="8">
    <w:name w:val="Body Text"/>
    <w:basedOn w:val="1"/>
    <w:qFormat/>
    <w:uiPriority w:val="0"/>
    <w:pPr>
      <w:keepLines/>
      <w:spacing w:after="120"/>
      <w:jc w:val="left"/>
    </w:pPr>
    <w:rPr>
      <w:rFonts w:ascii="宋体" w:hAnsi="宋体"/>
      <w:kern w:val="0"/>
      <w:sz w:val="24"/>
      <w:szCs w:val="20"/>
    </w:rPr>
  </w:style>
  <w:style w:type="paragraph" w:styleId="9">
    <w:name w:val="toc 3"/>
    <w:basedOn w:val="1"/>
    <w:next w:val="1"/>
    <w:qFormat/>
    <w:uiPriority w:val="39"/>
    <w:pPr>
      <w:ind w:left="420"/>
      <w:jc w:val="left"/>
    </w:pPr>
    <w:rPr>
      <w:rFonts w:ascii="Calibri" w:hAnsi="Calibri" w:cs="Calibri"/>
      <w:i/>
      <w:iCs/>
      <w:sz w:val="20"/>
      <w:szCs w:val="20"/>
    </w:rPr>
  </w:style>
  <w:style w:type="paragraph" w:styleId="10">
    <w:name w:val="Balloon Text"/>
    <w:basedOn w:val="1"/>
    <w:link w:val="28"/>
    <w:autoRedefine/>
    <w:semiHidden/>
    <w:unhideWhenUsed/>
    <w:qFormat/>
    <w:uiPriority w:val="99"/>
    <w:rPr>
      <w:sz w:val="18"/>
      <w:szCs w:val="18"/>
    </w:rPr>
  </w:style>
  <w:style w:type="paragraph" w:styleId="11">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2">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spacing w:before="120" w:after="120"/>
      <w:jc w:val="left"/>
    </w:pPr>
    <w:rPr>
      <w:rFonts w:ascii="Calibri" w:hAnsi="Calibri" w:cs="Calibri"/>
      <w:b/>
      <w:bCs/>
      <w:caps/>
      <w:sz w:val="20"/>
      <w:szCs w:val="20"/>
    </w:rPr>
  </w:style>
  <w:style w:type="paragraph" w:styleId="14">
    <w:name w:val="toc 2"/>
    <w:basedOn w:val="1"/>
    <w:next w:val="1"/>
    <w:qFormat/>
    <w:uiPriority w:val="39"/>
    <w:pPr>
      <w:ind w:left="210"/>
      <w:jc w:val="left"/>
    </w:pPr>
    <w:rPr>
      <w:rFonts w:ascii="Calibri" w:hAnsi="Calibri" w:cs="Calibri"/>
      <w:smallCaps/>
      <w:sz w:val="20"/>
      <w:szCs w:val="20"/>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99"/>
    <w:pPr>
      <w:jc w:val="left"/>
    </w:pPr>
    <w:rPr>
      <w:kern w:val="0"/>
      <w:sz w:val="24"/>
      <w:szCs w:val="24"/>
    </w:rPr>
  </w:style>
  <w:style w:type="character" w:styleId="19">
    <w:name w:val="Strong"/>
    <w:basedOn w:val="18"/>
    <w:autoRedefine/>
    <w:qFormat/>
    <w:locked/>
    <w:uiPriority w:val="0"/>
    <w:rPr>
      <w:b/>
    </w:rPr>
  </w:style>
  <w:style w:type="character" w:styleId="20">
    <w:name w:val="page number"/>
    <w:basedOn w:val="18"/>
    <w:qFormat/>
    <w:uiPriority w:val="0"/>
  </w:style>
  <w:style w:type="character" w:styleId="21">
    <w:name w:val="FollowedHyperlink"/>
    <w:qFormat/>
    <w:uiPriority w:val="99"/>
    <w:rPr>
      <w:color w:val="333333"/>
      <w:u w:val="none"/>
    </w:rPr>
  </w:style>
  <w:style w:type="character" w:styleId="22">
    <w:name w:val="Hyperlink"/>
    <w:autoRedefine/>
    <w:qFormat/>
    <w:uiPriority w:val="99"/>
    <w:rPr>
      <w:color w:val="333333"/>
      <w:u w:val="none"/>
    </w:rPr>
  </w:style>
  <w:style w:type="character" w:styleId="23">
    <w:name w:val="HTML Code"/>
    <w:basedOn w:val="18"/>
    <w:semiHidden/>
    <w:unhideWhenUsed/>
    <w:qFormat/>
    <w:uiPriority w:val="99"/>
    <w:rPr>
      <w:rFonts w:ascii="Courier New" w:hAnsi="Courier New"/>
      <w:sz w:val="20"/>
    </w:rPr>
  </w:style>
  <w:style w:type="character" w:customStyle="1" w:styleId="24">
    <w:name w:val="标题 2 字符"/>
    <w:link w:val="3"/>
    <w:autoRedefine/>
    <w:qFormat/>
    <w:uiPriority w:val="99"/>
    <w:rPr>
      <w:rFonts w:cs="Arial" w:asciiTheme="majorEastAsia" w:hAnsiTheme="majorEastAsia" w:eastAsiaTheme="majorEastAsia"/>
      <w:b/>
      <w:bCs/>
      <w:kern w:val="2"/>
      <w:sz w:val="28"/>
      <w:szCs w:val="28"/>
    </w:rPr>
  </w:style>
  <w:style w:type="character" w:customStyle="1" w:styleId="25">
    <w:name w:val="cnblogs_code"/>
    <w:autoRedefine/>
    <w:qFormat/>
    <w:uiPriority w:val="99"/>
    <w:rPr>
      <w:rFonts w:ascii="Courier New ! important" w:hAnsi="Courier New ! important" w:eastAsia="Times New Roman" w:cs="Courier New ! important"/>
      <w:color w:val="000000"/>
      <w:bdr w:val="single" w:color="auto" w:sz="36" w:space="0"/>
      <w:shd w:val="clear" w:color="auto" w:fill="auto"/>
    </w:rPr>
  </w:style>
  <w:style w:type="character" w:customStyle="1" w:styleId="26">
    <w:name w:val="current"/>
    <w:qFormat/>
    <w:uiPriority w:val="99"/>
    <w:rPr>
      <w:b/>
      <w:bCs/>
      <w:color w:val="FFFFFF"/>
      <w:bdr w:val="single" w:color="000080" w:sz="6" w:space="0"/>
      <w:shd w:val="clear" w:color="auto" w:fill="auto"/>
    </w:rPr>
  </w:style>
  <w:style w:type="paragraph" w:customStyle="1" w:styleId="27">
    <w:name w:val="普通(网站){858D7CFB-ED40-4347-BF05-701D383B685F}{858D7CFB-ED40-4347-BF05-701D383B685F}"/>
    <w:basedOn w:val="1"/>
    <w:autoRedefine/>
    <w:qFormat/>
    <w:uiPriority w:val="0"/>
    <w:pPr>
      <w:widowControl/>
      <w:suppressAutoHyphens/>
      <w:spacing w:before="30" w:after="30" w:line="300" w:lineRule="auto"/>
      <w:ind w:left="30" w:right="30"/>
      <w:jc w:val="left"/>
    </w:pPr>
    <w:rPr>
      <w:rFonts w:ascii="宋体" w:hAnsi="宋体"/>
      <w:kern w:val="1"/>
      <w:sz w:val="24"/>
      <w:szCs w:val="24"/>
      <w:lang w:eastAsia="ar-SA"/>
    </w:rPr>
  </w:style>
  <w:style w:type="character" w:customStyle="1" w:styleId="28">
    <w:name w:val="批注框文本 字符"/>
    <w:basedOn w:val="18"/>
    <w:link w:val="10"/>
    <w:semiHidden/>
    <w:qFormat/>
    <w:uiPriority w:val="99"/>
    <w:rPr>
      <w:kern w:val="2"/>
      <w:sz w:val="18"/>
      <w:szCs w:val="18"/>
    </w:rPr>
  </w:style>
  <w:style w:type="character" w:customStyle="1" w:styleId="29">
    <w:name w:val="页眉 字符"/>
    <w:basedOn w:val="18"/>
    <w:link w:val="12"/>
    <w:qFormat/>
    <w:uiPriority w:val="99"/>
    <w:rPr>
      <w:kern w:val="2"/>
      <w:sz w:val="18"/>
      <w:szCs w:val="18"/>
    </w:rPr>
  </w:style>
  <w:style w:type="character" w:customStyle="1" w:styleId="30">
    <w:name w:val="GW-正文 Char"/>
    <w:link w:val="31"/>
    <w:qFormat/>
    <w:uiPriority w:val="0"/>
    <w:rPr>
      <w:sz w:val="24"/>
    </w:rPr>
  </w:style>
  <w:style w:type="paragraph" w:customStyle="1" w:styleId="31">
    <w:name w:val="GW-正文"/>
    <w:basedOn w:val="1"/>
    <w:link w:val="30"/>
    <w:qFormat/>
    <w:uiPriority w:val="0"/>
    <w:pPr>
      <w:tabs>
        <w:tab w:val="left" w:pos="3255"/>
      </w:tabs>
      <w:spacing w:before="50" w:beforeLines="50" w:after="50" w:afterLines="50" w:line="360" w:lineRule="auto"/>
      <w:ind w:firstLine="200" w:firstLineChars="200"/>
      <w:jc w:val="left"/>
    </w:pPr>
    <w:rPr>
      <w:sz w:val="24"/>
    </w:rPr>
  </w:style>
  <w:style w:type="character" w:customStyle="1" w:styleId="32">
    <w:name w:val="标题 1 字符"/>
    <w:link w:val="2"/>
    <w:qFormat/>
    <w:uiPriority w:val="9"/>
    <w:rPr>
      <w:rFonts w:ascii="黑体" w:hAnsi="黑体" w:cs="黑体"/>
      <w:b/>
      <w:bCs/>
      <w:color w:val="000000"/>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40</Pages>
  <Words>393</Words>
  <Characters>573</Characters>
  <Lines>7</Lines>
  <Paragraphs>1</Paragraphs>
  <TotalTime>0</TotalTime>
  <ScaleCrop>false</ScaleCrop>
  <LinksUpToDate>false</LinksUpToDate>
  <CharactersWithSpaces>827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2022-12-12T09:38:00Z</dcterms:created>
  <dc:creator>Administrator</dc:creator>
  <cp:lastModifiedBy>WPS_1591354140</cp:lastModifiedBy>
  <cp:lastPrinted>2016-07-08T03:21:00Z</cp:lastPrinted>
  <dcterms:modified xsi:type="dcterms:W3CDTF">2025-01-13T12:54:29Z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4F9BE36E18774F7D9AC26A3E9E71FF2F_13</vt:lpwstr>
  </property>
  <property fmtid="{D5CDD505-2E9C-101B-9397-08002B2CF9AE}" pid="4" name="KSOTemplateDocerSaveRecord">
    <vt:lpwstr>eyJoZGlkIjoiYTIwOThjOWIzNzVkZmEwYWU0ODQ3MDFhMzk2ZjkwMjciLCJ1c2VySWQiOiIxMDA3MTkxMjU4In0=</vt:lpwstr>
  </property>
</Properties>
</file>