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02E"/>
          <w:sz w:val="44"/>
        </w:rPr>
        <w:t>Solicitud de cambios para landing LatamSoft</w:t>
      </w:r>
    </w:p>
    <w:p>
      <w:pPr>
        <w:jc w:val="center"/>
      </w:pPr>
      <w:r>
        <w:rPr>
          <w:rFonts w:ascii="Arial" w:hAnsi="Arial"/>
          <w:color w:val="586069"/>
          <w:sz w:val="22"/>
        </w:rPr>
        <w:t>Documento para revisión y desarrollo</w:t>
      </w:r>
    </w:p>
    <w:p>
      <w:pPr>
        <w:jc w:val="center"/>
      </w:pPr>
      <w:r>
        <w:rPr>
          <w:rFonts w:ascii="Arial" w:hAnsi="Arial"/>
          <w:i/>
          <w:color w:val="586069"/>
          <w:sz w:val="20"/>
        </w:rPr>
        <w:t>Objetivo: mejorar claridad, posicionamiento, confianza y conversión de la landing.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F7"/>
          </w:tcPr>
          <w:p>
            <w:r/>
            <w:r>
              <w:rPr>
                <w:b/>
                <w:color w:val="10202E"/>
              </w:rPr>
              <w:t>Enfoque aprobado: Ruta A</w:t>
            </w:r>
          </w:p>
          <w:p>
            <w:pPr>
              <w:pStyle w:val="TableText"/>
            </w:pPr>
            <w:r>
              <w:t>LatamSoft debe presentarse como un estudio de software para negocios que necesitan ordenar su operación. Se mantiene la idea de dos caminos: software a medida y productos propios adaptados al negocio del cliente.</w:t>
            </w:r>
          </w:p>
        </w:tc>
      </w:tr>
    </w:tbl>
    <w:p/>
    <w:p>
      <w:pPr>
        <w:pStyle w:val="Heading1"/>
      </w:pPr>
      <w:r>
        <w:t>1. Instrucciones generales</w:t>
      </w:r>
    </w:p>
    <w:p>
      <w:pPr>
        <w:pStyle w:val="ListBullet"/>
      </w:pPr>
      <w:r>
        <w:t>Mantener el estilo visual actual de la página: fondo oscuro, tarjetas, acentos turquesa/verde y lenguaje cercano.</w:t>
      </w:r>
    </w:p>
    <w:p>
      <w:pPr>
        <w:pStyle w:val="ListBullet"/>
      </w:pPr>
      <w:r>
        <w:t>No cambiar la marca ni el diseño base. El trabajo principal es actualizar textos, orden de secciones y algunos bloques nuevos.</w:t>
      </w:r>
    </w:p>
    <w:p>
      <w:pPr>
        <w:pStyle w:val="ListBullet"/>
      </w:pPr>
      <w:r>
        <w:t>Usar lenguaje simple. Evitar palabras técnicas o complicadas para el cliente final.</w:t>
      </w:r>
    </w:p>
    <w:p>
      <w:pPr>
        <w:pStyle w:val="ListBullet"/>
      </w:pPr>
      <w:r>
        <w:t>La landing debe hablar de LatamSoft como estudio de software, no solo como producto para ópticas.</w:t>
      </w:r>
    </w:p>
    <w:p>
      <w:pPr>
        <w:pStyle w:val="ListBullet"/>
      </w:pPr>
      <w:r>
        <w:t>El caso de ópticas debe seguir presente como caso destacado, pero no debe parecer el centro de toda la empresa.</w:t>
      </w:r>
    </w:p>
    <w:p>
      <w:pPr>
        <w:pStyle w:val="ListBullet"/>
      </w:pPr>
      <w:r>
        <w:t>Agregar menciones a software de logística, tiendas virtuales y páginas informativas.</w:t>
      </w:r>
    </w:p>
    <w:p>
      <w:pPr>
        <w:pStyle w:val="Heading1"/>
      </w:pPr>
      <w:r>
        <w:t>2. Estructura recomendada de la página</w:t>
      </w:r>
    </w:p>
    <w:p>
      <w:pPr>
        <w:pStyle w:val="ListNumber"/>
      </w:pPr>
      <w:r>
        <w:t>Hero principal</w:t>
      </w:r>
    </w:p>
    <w:p>
      <w:pPr>
        <w:pStyle w:val="ListNumber"/>
      </w:pPr>
      <w:r>
        <w:t>Tarjeta lateral del hero: Lo que recibes</w:t>
      </w:r>
    </w:p>
    <w:p>
      <w:pPr>
        <w:pStyle w:val="ListNumber"/>
      </w:pPr>
      <w:r>
        <w:t>Barra/carrusel de servicios</w:t>
      </w:r>
    </w:p>
    <w:p>
      <w:pPr>
        <w:pStyle w:val="ListNumber"/>
      </w:pPr>
      <w:r>
        <w:t>Nueva barra de confianza</w:t>
      </w:r>
    </w:p>
    <w:p>
      <w:pPr>
        <w:pStyle w:val="ListNumber"/>
      </w:pPr>
      <w:r>
        <w:t>Qué hacemos</w:t>
      </w:r>
    </w:p>
    <w:p>
      <w:pPr>
        <w:pStyle w:val="ListNumber"/>
      </w:pPr>
      <w:r>
        <w:t>Nueva sección: Cuándo podemos ayudarte</w:t>
      </w:r>
    </w:p>
    <w:p>
      <w:pPr>
        <w:pStyle w:val="ListNumber"/>
      </w:pPr>
      <w:r>
        <w:t>Cómo trabajamos</w:t>
      </w:r>
    </w:p>
    <w:p>
      <w:pPr>
        <w:pStyle w:val="ListNumber"/>
      </w:pPr>
      <w:r>
        <w:t>Proyectos</w:t>
      </w:r>
    </w:p>
    <w:p>
      <w:pPr>
        <w:pStyle w:val="ListNumber"/>
      </w:pPr>
      <w:r>
        <w:t>Caso destacado: ópticas</w:t>
      </w:r>
    </w:p>
    <w:p>
      <w:pPr>
        <w:pStyle w:val="ListNumber"/>
      </w:pPr>
      <w:r>
        <w:t>Contacto</w:t>
      </w:r>
    </w:p>
    <w:p>
      <w:pPr>
        <w:pStyle w:val="Heading1"/>
      </w:pPr>
      <w:r>
        <w:t>3. Cambios por sección</w:t>
      </w:r>
    </w:p>
    <w:p>
      <w:r>
        <w:br w:type="page"/>
      </w:r>
    </w:p>
    <w:p>
      <w:pPr>
        <w:pStyle w:val="Heading2"/>
      </w:pPr>
      <w:r>
        <w:t>3.1 Hero principal</w:t>
      </w:r>
    </w:p>
    <w:p>
      <w:pPr>
        <w:pStyle w:val="Note"/>
      </w:pPr>
      <w:r>
        <w:t>Ubicación: parte superior de la landing. Reemplaza el mensaje principal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96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 actual</w:t>
            </w:r>
          </w:p>
        </w:tc>
        <w:tc>
          <w:tcPr>
            <w:tcW w:type="dxa" w:w="4824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Nuevo texto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Eyebrow</w:t>
            </w:r>
          </w:p>
        </w:tc>
        <w:tc>
          <w:tcPr>
            <w:tcW w:type="dxa" w:w="396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Estudio de software · Latinoamérica</w:t>
            </w:r>
          </w:p>
        </w:tc>
        <w:tc>
          <w:tcPr>
            <w:tcW w:type="dxa" w:w="482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Estudio de software · Latinoamérica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 principal</w:t>
            </w:r>
          </w:p>
        </w:tc>
        <w:tc>
          <w:tcPr>
            <w:tcW w:type="dxa" w:w="396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Construimos el sistema que tu negocio necesita</w:t>
            </w:r>
          </w:p>
        </w:tc>
        <w:tc>
          <w:tcPr>
            <w:tcW w:type="dxa" w:w="482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Software para ordenar y hacer crecer tu negocio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 descriptivo</w:t>
            </w:r>
          </w:p>
        </w:tc>
        <w:tc>
          <w:tcPr>
            <w:tcW w:type="dxa" w:w="396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Hacemos software a la medida de cómo trabaja tu negocio y desarrollamos productos propios para sectores que conocemos bien, como las ópticas. La idea es simple: que dejes los cuadernos y el Excel suelto, y tengas todo ordenado en un solo lugar.</w:t>
            </w:r>
          </w:p>
        </w:tc>
        <w:tc>
          <w:tcPr>
            <w:tcW w:type="dxa" w:w="482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Convertimos tu forma real de trabajar en un sistema claro para todo tu equipo. Creamos software a medida y adaptamos productos propios para negocios que necesitan ordenar procesos, ventas, clientes, inventario, logística o atención.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Botón principal</w:t>
            </w:r>
          </w:p>
        </w:tc>
        <w:tc>
          <w:tcPr>
            <w:tcW w:type="dxa" w:w="396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Cuéntanos tu proyecto</w:t>
            </w:r>
          </w:p>
        </w:tc>
        <w:tc>
          <w:tcPr>
            <w:tcW w:type="dxa" w:w="482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Cuéntanos tu proyecto</w:t>
            </w:r>
          </w:p>
        </w:tc>
      </w:tr>
      <w:tr>
        <w:tc>
          <w:tcPr>
            <w:tcW w:type="dxa" w:w="208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Botón secundario</w:t>
            </w:r>
          </w:p>
        </w:tc>
        <w:tc>
          <w:tcPr>
            <w:tcW w:type="dxa" w:w="396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Ver lo que hacemos</w:t>
            </w:r>
          </w:p>
        </w:tc>
        <w:tc>
          <w:tcPr>
            <w:tcW w:type="dxa" w:w="482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Ver lo que hacemos</w:t>
            </w:r>
          </w:p>
        </w:tc>
      </w:tr>
    </w:tbl>
    <w:p/>
    <w:p>
      <w:pPr>
        <w:pStyle w:val="Note"/>
      </w:pPr>
      <w:r>
        <w:t>Nota: se mantienen los botones actuales para no cambiar mucho el flujo, pero el texto principal deja de enfocarse solo en ópticas.</w:t>
      </w:r>
    </w:p>
    <w:p>
      <w:pPr>
        <w:pStyle w:val="Heading2"/>
      </w:pPr>
      <w:r>
        <w:t>3.2 Tarjeta lateral del hero: Lo que recibes</w:t>
      </w:r>
    </w:p>
    <w:p>
      <w:pPr>
        <w:pStyle w:val="Note"/>
      </w:pPr>
      <w:r>
        <w:t>Ubicación: tarjeta derecha del hero. Mantener el título "Lo que recibes".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328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Reemplazar puntos actuales</w:t>
            </w:r>
          </w:p>
        </w:tc>
        <w:tc>
          <w:tcPr>
            <w:tcW w:type="dxa" w:w="5328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Por estos nuevos puntos</w:t>
            </w:r>
          </w:p>
        </w:tc>
      </w:tr>
      <w:tr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Un sistema ordenado, hecho para ti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Un sistema pensado para tu operación</w:t>
            </w:r>
          </w:p>
        </w:tc>
      </w:tr>
      <w:tr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Tu equipo capacitado y acompañado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Tu equipo capacitado para usarlo</w:t>
            </w:r>
          </w:p>
        </w:tc>
      </w:tr>
      <w:tr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Soporte humano que entiende tu negocio</w:t>
            </w:r>
          </w:p>
        </w:tc>
        <w:tc>
          <w:tcPr>
            <w:tcW w:type="dxa" w:w="53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Soporte humano después de la entrega</w:t>
            </w:r>
          </w:p>
        </w:tc>
      </w:tr>
    </w:tbl>
    <w:p/>
    <w:p>
      <w:pPr>
        <w:pStyle w:val="Heading2"/>
      </w:pPr>
      <w:r>
        <w:t>3.3 Barra / carrusel de servicios</w:t>
      </w:r>
    </w:p>
    <w:p>
      <w:pPr>
        <w:pStyle w:val="Note"/>
      </w:pPr>
      <w:r>
        <w:t>Ubicación: debajo del hero. Mantener el mismo formato visual del carrusel actual. Solo cambiar los textos.</w:t>
      </w:r>
    </w:p>
    <w:p>
      <w:pPr>
        <w:pStyle w:val="ListBullet"/>
      </w:pPr>
      <w:r>
        <w:t>Sistemas a la medida</w:t>
      </w:r>
    </w:p>
    <w:p>
      <w:pPr>
        <w:pStyle w:val="ListBullet"/>
      </w:pPr>
      <w:r>
        <w:t>Productos propios</w:t>
      </w:r>
    </w:p>
    <w:p>
      <w:pPr>
        <w:pStyle w:val="ListBullet"/>
      </w:pPr>
      <w:r>
        <w:t>Software de logística</w:t>
      </w:r>
    </w:p>
    <w:p>
      <w:pPr>
        <w:pStyle w:val="ListBullet"/>
      </w:pPr>
      <w:r>
        <w:t>Gestión de ópticas</w:t>
      </w:r>
    </w:p>
    <w:p>
      <w:pPr>
        <w:pStyle w:val="ListBullet"/>
      </w:pPr>
      <w:r>
        <w:t>Plataformas para institutos</w:t>
      </w:r>
    </w:p>
    <w:p>
      <w:pPr>
        <w:pStyle w:val="ListBullet"/>
      </w:pPr>
      <w:r>
        <w:t>Tiendas virtuales</w:t>
      </w:r>
    </w:p>
    <w:p>
      <w:pPr>
        <w:pStyle w:val="ListBullet"/>
      </w:pPr>
      <w:r>
        <w:t>Páginas informativas</w:t>
      </w:r>
    </w:p>
    <w:p>
      <w:pPr>
        <w:pStyle w:val="ListBullet"/>
      </w:pPr>
      <w:r>
        <w:t>Automatización de procesos</w:t>
      </w:r>
    </w:p>
    <w:p>
      <w:pPr>
        <w:pStyle w:val="ListBullet"/>
      </w:pPr>
      <w:r>
        <w:t>Inventario y ventas</w:t>
      </w:r>
    </w:p>
    <w:p>
      <w:pPr>
        <w:pStyle w:val="ListBullet"/>
      </w:pPr>
      <w:r>
        <w:t>Reportes claros</w:t>
      </w:r>
    </w:p>
    <w:p>
      <w:pPr>
        <w:pStyle w:val="ListBullet"/>
      </w:pPr>
      <w:r>
        <w:t>Sistemas en la nube</w:t>
      </w:r>
    </w:p>
    <w:p>
      <w:pPr>
        <w:pStyle w:val="Heading2"/>
      </w:pPr>
      <w:r>
        <w:t>3.4 Nueva barra de confianza</w:t>
      </w:r>
    </w:p>
    <w:p>
      <w:pPr>
        <w:pStyle w:val="Note"/>
      </w:pPr>
      <w:r>
        <w:t>Ubicación: después del hero y del carrusel, antes de la sección "Qué hacemos". Crear una fila de 4 bloques pequeños, con estilo de tarjetas.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312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Título</w:t>
            </w:r>
          </w:p>
        </w:tc>
        <w:tc>
          <w:tcPr>
            <w:tcW w:type="dxa" w:w="648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</w:t>
            </w:r>
          </w:p>
        </w:tc>
      </w:tr>
      <w:tr>
        <w:tc>
          <w:tcPr>
            <w:tcW w:type="dxa" w:w="100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Software para negocios reales</w:t>
            </w:r>
          </w:p>
        </w:tc>
        <w:tc>
          <w:tcPr>
            <w:tcW w:type="dxa" w:w="648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Creamos soluciones para empresas que ya venden, atienden clientes y necesitan más orden.</w:t>
            </w:r>
          </w:p>
        </w:tc>
      </w:tr>
      <w:tr>
        <w:tc>
          <w:tcPr>
            <w:tcW w:type="dxa" w:w="100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Dos formas de trabajar</w:t>
            </w:r>
          </w:p>
        </w:tc>
        <w:tc>
          <w:tcPr>
            <w:tcW w:type="dxa" w:w="648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Podemos crear un sistema desde cero o adaptar un producto propio a tu negocio.</w:t>
            </w:r>
          </w:p>
        </w:tc>
      </w:tr>
      <w:tr>
        <w:tc>
          <w:tcPr>
            <w:tcW w:type="dxa" w:w="100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Varios tipos de proyectos</w:t>
            </w:r>
          </w:p>
        </w:tc>
        <w:tc>
          <w:tcPr>
            <w:tcW w:type="dxa" w:w="648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Hemos trabajado con sistemas de gestión, logística, ópticas, educación, tiendas virtuales y páginas informativas.</w:t>
            </w:r>
          </w:p>
        </w:tc>
      </w:tr>
      <w:tr>
        <w:tc>
          <w:tcPr>
            <w:tcW w:type="dxa" w:w="100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Acompañamiento cercano</w:t>
            </w:r>
          </w:p>
        </w:tc>
        <w:tc>
          <w:tcPr>
            <w:tcW w:type="dxa" w:w="648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 ayudamos antes, durante y después de la entrega.</w:t>
            </w:r>
          </w:p>
        </w:tc>
      </w:tr>
    </w:tbl>
    <w:p/>
    <w:p>
      <w:pPr>
        <w:pStyle w:val="Heading2"/>
      </w:pPr>
      <w:r>
        <w:t>3.5 Sección: Qué hacemos</w:t>
      </w:r>
    </w:p>
    <w:p>
      <w:pPr>
        <w:pStyle w:val="Note"/>
      </w:pPr>
      <w:r>
        <w:t>Mantener la idea de dos caminos: software a medida y productos propios adaptados. Esta sección reemplaza el texto actual de "Qué hacemos".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17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 actual</w:t>
            </w:r>
          </w:p>
        </w:tc>
        <w:tc>
          <w:tcPr>
            <w:tcW w:type="dxa" w:w="4752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Nuevo texto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417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Dos formas de ordenar tu negocio</w:t>
            </w:r>
          </w:p>
        </w:tc>
        <w:tc>
          <w:tcPr>
            <w:tcW w:type="dxa" w:w="475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Dos caminos para ordenar tu negocio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 introductorio</w:t>
            </w:r>
          </w:p>
        </w:tc>
        <w:tc>
          <w:tcPr>
            <w:tcW w:type="dxa" w:w="417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Algunos negocios necesitan algo hecho exactamente a su medida. Otros encajan perfecto con un producto que ya conocemos al detalle. Hacemos las dos cosas.</w:t>
            </w:r>
          </w:p>
        </w:tc>
        <w:tc>
          <w:tcPr>
            <w:tcW w:type="dxa" w:w="475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Algunos negocios necesitan un sistema hecho desde cero. Otros pueden avanzar más rápido con un producto propio que adaptamos a su forma de trabajar. En ambos casos, buscamos lo mismo: que tu operación sea más clara, más ordenada y más fácil de manejar.</w:t>
            </w:r>
          </w:p>
        </w:tc>
      </w:tr>
    </w:tbl>
    <w:p/>
    <w:p>
      <w:pPr>
        <w:pStyle w:val="Heading3"/>
      </w:pPr>
      <w:r>
        <w:t>Tarjeta 1: Software a medida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864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Nuevo texto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Etiqueta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 tu medida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Software hecho para cómo trabajas tú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Si tu negocio se mueve entre Excel, papeles, WhatsApp o tareas manuales, construimos un sistema que junte todo en un solo lugar. Partimos de tu forma real de trabajar, no de una plantilla.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Puntos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Pensado alrededor de tu operación</w:t>
              <w:br/>
              <w:t>Crece contigo, sin rehacerlo todo</w:t>
              <w:br/>
              <w:t>Tú decides qué necesitas, nosotros lo armamos</w:t>
            </w:r>
          </w:p>
        </w:tc>
      </w:tr>
    </w:tbl>
    <w:p/>
    <w:p>
      <w:pPr>
        <w:pStyle w:val="Heading3"/>
      </w:pPr>
      <w:r>
        <w:t>Tarjeta 2: Productos propios adaptados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864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Nuevo texto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Etiqueta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Productos propios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Sistemas listos que adaptamos a tu negocio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Para algunos sectores ya tenemos productos propios que resuelven problemas comunes. No empiezas desde cero: partimos de una base que ya conocemos y la ajustamos a tus servicios, sucursales, equipo y forma de trabajar.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Puntos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Empiezas más rápido</w:t>
              <w:br/>
              <w:t>Se adapta a tu operación</w:t>
              <w:br/>
              <w:t>Probado con negocios reales</w:t>
            </w:r>
          </w:p>
        </w:tc>
      </w:tr>
    </w:tbl>
    <w:p/>
    <w:p>
      <w:pPr>
        <w:pStyle w:val="Heading2"/>
      </w:pPr>
      <w:r>
        <w:t>3.6 Nueva sección: Cuándo podemos ayudarte</w:t>
      </w:r>
    </w:p>
    <w:p>
      <w:pPr>
        <w:pStyle w:val="Note"/>
      </w:pPr>
      <w:r>
        <w:t>Ubicación: después de "Qué hacemos" y antes de "Cómo trabajamos". Esta sección ayuda a que el visitante se identifique con problemas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864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Eyebrow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Cuándo podemos ayudarte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Cuando Excel, WhatsApp y los procesos manuales ya no alcanzan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</w:t>
            </w:r>
          </w:p>
        </w:tc>
        <w:tc>
          <w:tcPr>
            <w:tcW w:type="dxa" w:w="864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Si tu equipo pierde tiempo buscando información, repitiendo tareas o preguntando en qué estado está cada cosa, puede ser momento de ordenar tu negocio con un sistema.</w:t>
            </w:r>
          </w:p>
        </w:tc>
      </w:tr>
    </w:tbl>
    <w:p/>
    <w:p>
      <w:pPr>
        <w:pStyle w:val="Heading3"/>
      </w:pPr>
      <w:r>
        <w:t>Tarjetas sugeridas para esta sección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Título de tarjeta</w:t>
            </w:r>
          </w:p>
        </w:tc>
        <w:tc>
          <w:tcPr>
            <w:tcW w:type="dxa" w:w="705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</w:t>
            </w:r>
          </w:p>
        </w:tc>
      </w:tr>
      <w:tr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Tus datos están en muchos lugares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Clientes, ventas, pedidos o inventario viven en archivos, chats o cuadernos separados.</w:t>
            </w:r>
          </w:p>
        </w:tc>
      </w:tr>
      <w:tr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Tu equipo repite tareas todos los días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Hay trabajo manual que podría hacerse más rápido y con menos errores.</w:t>
            </w:r>
          </w:p>
        </w:tc>
      </w:tr>
      <w:tr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No tienes reportes claros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 cuesta saber qué se vendió, qué falta, qué se entregó o qué está pendiente.</w:t>
            </w:r>
          </w:p>
        </w:tc>
      </w:tr>
      <w:tr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Tu negocio creció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Lo que antes funcionaba ahora se volvió lento o difícil de controlar.</w:t>
            </w:r>
          </w:p>
        </w:tc>
      </w:tr>
      <w:tr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Necesitas vender en línea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Quieres una tienda virtual clara para mostrar productos y recibir pedidos.</w:t>
            </w:r>
          </w:p>
        </w:tc>
      </w:tr>
      <w:tr>
        <w:tc>
          <w:tcPr>
            <w:tcW w:type="dxa" w:w="37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Necesitas mostrar mejor tu empresa</w:t>
            </w:r>
          </w:p>
        </w:tc>
        <w:tc>
          <w:tcPr>
            <w:tcW w:type="dxa" w:w="705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Tu página debe explicar bien quién eres, qué haces y cómo contactarte.</w:t>
            </w:r>
          </w:p>
        </w:tc>
      </w:tr>
    </w:tbl>
    <w:p/>
    <w:p>
      <w:pPr>
        <w:pStyle w:val="Heading2"/>
      </w:pPr>
      <w:r>
        <w:t>3.7 Sección: Cómo trabajamos</w:t>
      </w:r>
    </w:p>
    <w:p>
      <w:pPr>
        <w:pStyle w:val="Note"/>
      </w:pPr>
      <w:r>
        <w:t>Mantener la estructura actual de 4 pasos. Solo ajustar el texto introductorio y el paso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92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 actual</w:t>
            </w:r>
          </w:p>
        </w:tc>
        <w:tc>
          <w:tcPr>
            <w:tcW w:type="dxa" w:w="453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Nuevo texto</w:t>
            </w:r>
          </w:p>
        </w:tc>
      </w:tr>
      <w:tr>
        <w:tc>
          <w:tcPr>
            <w:tcW w:type="dxa" w:w="180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Sin tecnicismos y sin perderte en el camino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Sin tecnicismos y sin perderte en el camino</w:t>
            </w:r>
          </w:p>
        </w:tc>
      </w:tr>
      <w:tr>
        <w:tc>
          <w:tcPr>
            <w:tcW w:type="dxa" w:w="180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 introductorio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No necesitas saber de tecnología. Nos encargamos de la parte difícil para que tu equipo solo tenga que usar el sistema.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No necesitas llegar con una idea técnica. Nos cuentas cómo trabaja tu negocio, qué te quita tiempo y qué quieres mejorar. Nosotros convertimos eso en una solución clara.</w:t>
            </w:r>
          </w:p>
        </w:tc>
      </w:tr>
      <w:tr>
        <w:tc>
          <w:tcPr>
            <w:tcW w:type="dxa" w:w="180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Paso 1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Escuchamos tu caso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Escuchamos tu caso</w:t>
            </w:r>
          </w:p>
        </w:tc>
      </w:tr>
      <w:tr>
        <w:tc>
          <w:tcPr>
            <w:tcW w:type="dxa" w:w="180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Paso 2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Lo armamos a tu medida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Diseñamos la solución</w:t>
            </w:r>
          </w:p>
        </w:tc>
      </w:tr>
      <w:tr>
        <w:tc>
          <w:tcPr>
            <w:tcW w:type="dxa" w:w="180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 paso 2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Configuramos o construimos el sistema con tus servicios, tus sucursales y tu forma de trabajar. Tú no tocas nada técnico.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Definimos qué necesita tu sistema, producto, tienda o página para resolver el problema sin complicarlo de más.</w:t>
            </w:r>
          </w:p>
        </w:tc>
      </w:tr>
      <w:tr>
        <w:tc>
          <w:tcPr>
            <w:tcW w:type="dxa" w:w="180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Paso 3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Capacitamos a tu equipo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Capacitamos a tu equipo</w:t>
            </w:r>
          </w:p>
        </w:tc>
      </w:tr>
      <w:tr>
        <w:tc>
          <w:tcPr>
            <w:tcW w:type="dxa" w:w="180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Paso 4</w:t>
            </w:r>
          </w:p>
        </w:tc>
        <w:tc>
          <w:tcPr>
            <w:tcW w:type="dxa" w:w="43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 acompañamos después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 acompañamos después</w:t>
            </w:r>
          </w:p>
        </w:tc>
      </w:tr>
    </w:tbl>
    <w:p/>
    <w:p>
      <w:pPr>
        <w:pStyle w:val="Heading2"/>
      </w:pPr>
      <w:r>
        <w:t>3.8 Sección: Proyectos</w:t>
      </w:r>
    </w:p>
    <w:p>
      <w:pPr>
        <w:pStyle w:val="Note"/>
      </w:pPr>
      <w:r>
        <w:t>Cambiar de 3 tarjetas a 6 tarjetas, manteniendo el estilo actual de cards.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17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 actual</w:t>
            </w:r>
          </w:p>
        </w:tc>
        <w:tc>
          <w:tcPr>
            <w:tcW w:type="dxa" w:w="4752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Nuevo texto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417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Algunos sistemas que ya construimos</w:t>
            </w:r>
          </w:p>
        </w:tc>
        <w:tc>
          <w:tcPr>
            <w:tcW w:type="dxa" w:w="475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Proyectos que podemos construir contigo</w:t>
            </w:r>
          </w:p>
        </w:tc>
      </w:tr>
      <w:tr>
        <w:tc>
          <w:tcPr>
            <w:tcW w:type="dxa" w:w="194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</w:t>
            </w:r>
          </w:p>
        </w:tc>
        <w:tc>
          <w:tcPr>
            <w:tcW w:type="dxa" w:w="417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Cada proyecto nace del mismo lugar: un negocio cansado del desorden que necesitaba todo en un solo sistema. Estos son algunos.</w:t>
            </w:r>
          </w:p>
        </w:tc>
        <w:tc>
          <w:tcPr>
            <w:tcW w:type="dxa" w:w="475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Trabajamos con negocios que necesitan ordenar su operación, vender en línea, controlar procesos o presentar mejor sus servicios.</w:t>
            </w:r>
          </w:p>
        </w:tc>
      </w:tr>
    </w:tbl>
    <w:p/>
    <w:p>
      <w:r>
        <w:br w:type="page"/>
      </w:r>
    </w:p>
    <w:p>
      <w:pPr>
        <w:pStyle w:val="Heading3"/>
      </w:pPr>
      <w:r>
        <w:t>Tarjetas de proyectos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04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84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Etiqueta</w:t>
            </w:r>
          </w:p>
        </w:tc>
        <w:tc>
          <w:tcPr>
            <w:tcW w:type="dxa" w:w="1584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232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Título</w:t>
            </w:r>
          </w:p>
        </w:tc>
        <w:tc>
          <w:tcPr>
            <w:tcW w:type="dxa" w:w="381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</w:t>
            </w:r>
          </w:p>
        </w:tc>
        <w:tc>
          <w:tcPr>
            <w:tcW w:type="dxa" w:w="1584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CTA</w:t>
            </w:r>
          </w:p>
        </w:tc>
      </w:tr>
      <w:tr>
        <w:tc>
          <w:tcPr>
            <w:tcW w:type="dxa" w:w="50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Producto propio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Ópticas y optometría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Sistema de gestión para ópticas</w:t>
            </w:r>
          </w:p>
        </w:tc>
        <w:tc>
          <w:tcPr>
            <w:tcW w:type="dxa" w:w="38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Reúne pacientes, historia clínica visual, lentes, ventas, inventario y recordatorios por WhatsApp en un solo lugar.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Ver caso de ópticas</w:t>
            </w:r>
          </w:p>
        </w:tc>
      </w:tr>
      <w:tr>
        <w:tc>
          <w:tcPr>
            <w:tcW w:type="dxa" w:w="50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Proyecto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Educación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Plataforma para institutos</w:t>
            </w:r>
          </w:p>
        </w:tc>
        <w:tc>
          <w:tcPr>
            <w:tcW w:type="dxa" w:w="38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Organiza matrículas, asistencia, evaluaciones, cobros y seguimiento de estudiantes en un solo sistema.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Ver caso educativo</w:t>
            </w:r>
          </w:p>
        </w:tc>
      </w:tr>
      <w:tr>
        <w:tc>
          <w:tcPr>
            <w:tcW w:type="dxa" w:w="50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 medida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Logística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Software para logística</w:t>
            </w:r>
          </w:p>
        </w:tc>
        <w:tc>
          <w:tcPr>
            <w:tcW w:type="dxa" w:w="38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Creamos sistemas para controlar pedidos, entregas, rutas, estados y seguimiento de operaciones.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Cuéntanos tu operación</w:t>
            </w:r>
          </w:p>
        </w:tc>
      </w:tr>
      <w:tr>
        <w:tc>
          <w:tcPr>
            <w:tcW w:type="dxa" w:w="50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Comercio digital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Tiendas virtuales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Tiendas virtuales</w:t>
            </w:r>
          </w:p>
        </w:tc>
        <w:tc>
          <w:tcPr>
            <w:tcW w:type="dxa" w:w="38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Desarrollamos tiendas en línea para mostrar productos, recibir pedidos y vender de forma más ordenada.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Quiero vender en línea</w:t>
            </w:r>
          </w:p>
        </w:tc>
      </w:tr>
      <w:tr>
        <w:tc>
          <w:tcPr>
            <w:tcW w:type="dxa" w:w="50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Presencia digital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Páginas informativas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Páginas para empresas</w:t>
            </w:r>
          </w:p>
        </w:tc>
        <w:tc>
          <w:tcPr>
            <w:tcW w:type="dxa" w:w="38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Creamos páginas claras para presentar tu negocio, explicar tus servicios y facilitar que tus clientes te contacten.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Quiero mejorar mi página</w:t>
            </w:r>
          </w:p>
        </w:tc>
      </w:tr>
      <w:tr>
        <w:tc>
          <w:tcPr>
            <w:tcW w:type="dxa" w:w="50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 medida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Tu negocio</w:t>
            </w:r>
          </w:p>
        </w:tc>
        <w:tc>
          <w:tcPr>
            <w:tcW w:type="dxa" w:w="223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¿Tu negocio es distinto?</w:t>
            </w:r>
          </w:p>
        </w:tc>
        <w:tc>
          <w:tcPr>
            <w:tcW w:type="dxa" w:w="381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Si tienes un proceso propio, lo revisamos contigo y construimos una solución que encaje con tu forma de trabajar.</w:t>
            </w:r>
          </w:p>
        </w:tc>
        <w:tc>
          <w:tcPr>
            <w:tcW w:type="dxa" w:w="1584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Cuéntanos tu caso</w:t>
            </w:r>
          </w:p>
        </w:tc>
      </w:tr>
    </w:tbl>
    <w:p/>
    <w:p>
      <w:pPr>
        <w:pStyle w:val="Heading2"/>
      </w:pPr>
      <w:r>
        <w:t>3.9 Caso destacado: ópticas</w:t>
      </w:r>
    </w:p>
    <w:p>
      <w:pPr>
        <w:pStyle w:val="Note"/>
      </w:pPr>
      <w:r>
        <w:t>Mantener el caso de ópticas, pero presentarlo como caso destacado. No debe parecer que toda la página es solo para ópticas.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 actual</w:t>
            </w:r>
          </w:p>
        </w:tc>
        <w:tc>
          <w:tcPr>
            <w:tcW w:type="dxa" w:w="4536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Nuevo texto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Eyebrow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Producto propio · Ópticas y optometría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Caso destacado · Producto propio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Así ordenamos una óptica de principio a fin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Un ejemplo de cómo ordenamos un negocio real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</w:t>
            </w:r>
          </w:p>
        </w:tc>
        <w:tc>
          <w:tcPr>
            <w:tcW w:type="dxa" w:w="432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Este es nuestro producto más maduro. Lo construimos junto a ópticas reales, así que resuelve los problemas del día a día tal como pasan en el mostrador.</w:t>
            </w:r>
          </w:p>
        </w:tc>
        <w:tc>
          <w:tcPr>
            <w:tcW w:type="dxa" w:w="4536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En el sector óptico desarrollamos una solución completa para ordenar pacientes, citas, ventas, inventario, lentes y recordatorios. Es un ejemplo de cómo un producto propio puede adaptarse a la operación real de un negocio.</w:t>
            </w:r>
          </w:p>
        </w:tc>
      </w:tr>
    </w:tbl>
    <w:p/>
    <w:p>
      <w:pPr>
        <w:pStyle w:val="Heading2"/>
      </w:pPr>
      <w:r>
        <w:t>3.10 Sección de contacto</w:t>
      </w:r>
    </w:p>
    <w:p>
      <w:pPr>
        <w:pStyle w:val="Note"/>
      </w:pPr>
      <w:r>
        <w:t>Mantener el formulario actual, pero hacerlo más claro para pedir una revisión o conversación por WhatsApp.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920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Texto recomendado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Título</w:t>
            </w:r>
          </w:p>
        </w:tc>
        <w:tc>
          <w:tcPr>
            <w:tcW w:type="dxa" w:w="792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Cuéntanos qué quieres ordenar en tu negocio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Texto</w:t>
            </w:r>
          </w:p>
        </w:tc>
        <w:tc>
          <w:tcPr>
            <w:tcW w:type="dxa" w:w="792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Escríbenos y revisamos contigo si necesitas un sistema a medida, un producto adaptado, una tienda virtual, una página informativa o una mejora en tus procesos actuales.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Botón</w:t>
            </w:r>
          </w:p>
        </w:tc>
        <w:tc>
          <w:tcPr>
            <w:tcW w:type="dxa" w:w="792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Solicitar una revisión por WhatsApp</w:t>
            </w:r>
          </w:p>
        </w:tc>
      </w:tr>
      <w:tr>
        <w:tc>
          <w:tcPr>
            <w:tcW w:type="dxa" w:w="288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Campo adicional sugerido</w:t>
            </w:r>
          </w:p>
        </w:tc>
        <w:tc>
          <w:tcPr>
            <w:tcW w:type="dxa" w:w="7920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¿Qué necesitas mejorar? Opciones: ordenar procesos internos, crear un sistema a medida, adaptar un producto propio, crear una tienda virtual, crear una página informativa, mejorar logística o seguimiento, no estoy seguro todavía.</w:t>
            </w:r>
          </w:p>
        </w:tc>
      </w:tr>
    </w:tbl>
    <w:p/>
    <w:p>
      <w:pPr>
        <w:pStyle w:val="Heading1"/>
      </w:pPr>
      <w:r>
        <w:t>4. Frases que deben mantenerse en la página</w:t>
      </w:r>
    </w:p>
    <w:p>
      <w:pPr>
        <w:pStyle w:val="ListBullet"/>
      </w:pPr>
      <w:r>
        <w:t>Convertimos tu forma real de trabajar en un sistema claro para todo tu equipo.</w:t>
      </w:r>
    </w:p>
    <w:p>
      <w:pPr>
        <w:pStyle w:val="ListBullet"/>
      </w:pPr>
      <w:r>
        <w:t>Partimos de tu forma real de trabajar, no de una plantilla.</w:t>
      </w:r>
    </w:p>
    <w:p>
      <w:pPr>
        <w:pStyle w:val="ListBullet"/>
      </w:pPr>
      <w:r>
        <w:t>Cuando Excel, WhatsApp y los procesos manuales ya no alcanzan.</w:t>
      </w:r>
    </w:p>
    <w:p>
      <w:pPr>
        <w:pStyle w:val="ListBullet"/>
      </w:pPr>
      <w:r>
        <w:t>Software hecho para cómo trabajas tú.</w:t>
      </w:r>
    </w:p>
    <w:p>
      <w:pPr>
        <w:pStyle w:val="ListBullet"/>
      </w:pPr>
      <w:r>
        <w:t>Dos caminos para ordenar tu negocio.</w:t>
      </w:r>
    </w:p>
    <w:p>
      <w:pPr>
        <w:pStyle w:val="ListBullet"/>
      </w:pPr>
      <w:r>
        <w:t>Tu operación más clara, más ordenada y más fácil de manejar.</w:t>
      </w:r>
    </w:p>
    <w:p>
      <w:pPr>
        <w:pStyle w:val="Heading1"/>
      </w:pPr>
      <w:r>
        <w:t>5. Notas de implementación para el desarrollador</w:t>
      </w:r>
    </w:p>
    <w:p>
      <w:pPr>
        <w:pStyle w:val="ListBullet"/>
      </w:pPr>
      <w:r>
        <w:t>Mantener las clases, estilos y animaciones actuales cuando sea posible.</w:t>
      </w:r>
    </w:p>
    <w:p>
      <w:pPr>
        <w:pStyle w:val="ListBullet"/>
      </w:pPr>
      <w:r>
        <w:t>Cambiar primero los textos y la estructura. No es necesario rediseñar toda la página.</w:t>
      </w:r>
    </w:p>
    <w:p>
      <w:pPr>
        <w:pStyle w:val="ListBullet"/>
      </w:pPr>
      <w:r>
        <w:t>Crear la nueva barra de confianza como una sección adicional con 4 tarjetas.</w:t>
      </w:r>
    </w:p>
    <w:p>
      <w:pPr>
        <w:pStyle w:val="ListBullet"/>
      </w:pPr>
      <w:r>
        <w:t>Crear la nueva sección "Cuándo podemos ayudarte" con 6 tarjetas.</w:t>
      </w:r>
    </w:p>
    <w:p>
      <w:pPr>
        <w:pStyle w:val="ListBullet"/>
      </w:pPr>
      <w:r>
        <w:t>En "Proyectos", ampliar la grilla a 6 tarjetas. En desktop puede ser 3 columnas x 2 filas. En mobile, una tarjeta por fila.</w:t>
      </w:r>
    </w:p>
    <w:p>
      <w:pPr>
        <w:pStyle w:val="ListBullet"/>
      </w:pPr>
      <w:r>
        <w:t>Revisar que todos los botones lleven a la sección de contacto o al caso correspondiente.</w:t>
      </w:r>
    </w:p>
    <w:p>
      <w:pPr>
        <w:pStyle w:val="ListBullet"/>
      </w:pPr>
      <w:r>
        <w:t>Mantener el caso de ópticas, pero ajustar su encabezado y texto inicial para que funcione como caso destacado.</w:t>
      </w:r>
    </w:p>
    <w:p>
      <w:pPr>
        <w:pStyle w:val="ListBullet"/>
      </w:pPr>
      <w:r>
        <w:t>Revisar que el menú superior siga teniendo sentido con las secciones nuevas.</w:t>
      </w:r>
    </w:p>
    <w:p>
      <w:pPr>
        <w:pStyle w:val="Heading1"/>
      </w:pPr>
      <w:r>
        <w:t>6. Recomendaciones SEO básicas</w:t>
      </w:r>
    </w:p>
    <w:p>
      <w:pPr>
        <w:pStyle w:val="Note"/>
      </w:pPr>
      <w:r>
        <w:t>Estas recomendaciones pueden implementarse en la misma tarea si no afectan mucho tiempo. Si no, dejarlas para una segunda etapa.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8208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Recomendación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Title sugerido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LatamSoft - Software a medida y productos propios para negocios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Meta description sugerida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Creamos software a medida y adaptamos productos propios para negocios que necesitan ordenar procesos, ventas, clientes, inventario, logística o atención.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Palabras clave internas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software a medida, productos propios, software de logística, tiendas virtuales, páginas informativas, software para ópticas, plataformas educativas, automatización de procesos</w:t>
            </w:r>
          </w:p>
        </w:tc>
      </w:tr>
      <w:tr>
        <w:tc>
          <w:tcPr>
            <w:tcW w:type="dxa" w:w="259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Recomendación futura</w:t>
            </w:r>
          </w:p>
        </w:tc>
        <w:tc>
          <w:tcPr>
            <w:tcW w:type="dxa" w:w="820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Crear una página separada para el producto de ópticas, por ejemplo: /software-para-opticas.</w:t>
            </w:r>
          </w:p>
        </w:tc>
      </w:tr>
    </w:tbl>
    <w:p/>
    <w:p>
      <w:pPr>
        <w:pStyle w:val="Heading1"/>
      </w:pPr>
      <w:r>
        <w:t>7. Lista final de 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9072"/>
            <w:shd w:fill="10202E"/>
            <w:vAlign w:val="center"/>
          </w:tcPr>
          <w:p>
            <w:pPr>
              <w:pStyle w:val="TableText"/>
            </w:pPr>
            <w:r/>
            <w:r>
              <w:rPr>
                <w:b/>
                <w:color w:val="FFFFFF"/>
              </w:rPr>
              <w:t>Tarea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Actualizar hero principal con nuevo título y texto.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Actualizar sección "Qué hacemos" manteniendo los dos caminos: software a medida y productos propios adaptados.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Agregar nueva barra de confianza después del hero.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Agregar menciones a logística, tiendas virtuales y páginas informativas en el carrusel y proyectos.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Media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Crear nueva sección "Cuándo podemos ayudarte".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Media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Ampliar "Proyectos" de 3 a 6 tarjetas.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Media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Ajustar encabezado del caso de ópticas para que sea caso destacado.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Media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Actualizar contacto hacia "Solicitar una revisión por WhatsApp".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Baja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Ajustar title y meta description SEO.</w:t>
            </w:r>
          </w:p>
        </w:tc>
      </w:tr>
      <w:tr>
        <w:tc>
          <w:tcPr>
            <w:tcW w:type="dxa" w:w="1728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Baja</w:t>
            </w:r>
          </w:p>
        </w:tc>
        <w:tc>
          <w:tcPr>
            <w:tcW w:type="dxa" w:w="9072"/>
            <w:vAlign w:val="top"/>
          </w:tcPr>
          <w:p>
            <w:pPr>
              <w:pStyle w:val="TableText"/>
            </w:pPr>
            <w:r/>
            <w:r>
              <w:rPr>
                <w:b w:val="0"/>
              </w:rPr>
              <w:t>Planificar página futura para software de ópticas.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20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505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020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/>
    </w:pPr>
    <w:rPr>
      <w:rFonts w:ascii="Arial" w:hAnsi="Arial" w:eastAsia="Arial"/>
      <w:sz w:val="18"/>
    </w:rPr>
  </w:style>
  <w:style w:type="paragraph" w:customStyle="1" w:styleId="Note">
    <w:name w:val="Note"/>
    <w:pPr>
      <w:spacing w:before="40" w:after="140"/>
      <w:ind w:left="259"/>
    </w:pPr>
    <w:rPr>
      <w:rFonts w:ascii="Arial" w:hAnsi="Arial" w:eastAsia="Arial"/>
      <w:i/>
      <w:color w:val="58606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cambios para landing LatamSoft</dc:title>
  <dc:subject>Cambios de copy, estructura y posicionamiento para landing</dc:subject>
  <dc:creator>OpenAI</dc:creator>
  <cp:keywords>LatamSoft, landing page, copywriting, software a medida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