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CCAMLR VME Taxa Classification Guide 2023, версія 2</w:t>
      </w:r>
    </w:p>
    <w:p>
      <w:pPr>
        <w:spacing w:after="140"/>
      </w:pPr>
      <w:r>
        <w:rPr>
          <w:b/>
          <w:bCs/>
          <w:sz w:val="20"/>
          <w:szCs w:val="20"/>
        </w:rPr>
        <w:t xml:space="preserve">Джерело: </w:t>
      </w:r>
      <w:r>
        <w:rPr>
          <w:sz w:val="20"/>
          <w:szCs w:val="20"/>
        </w:rPr>
        <w:t xml:space="preserve">CCAMLR_VME_guide_2023V2.pdf</w:t>
      </w:r>
    </w:p>
    <w:p>
      <w:pPr>
        <w:spacing w:after="140"/>
      </w:pPr>
      <w:r>
        <w:rPr>
          <w:b/>
          <w:bCs/>
          <w:sz w:val="20"/>
          <w:szCs w:val="20"/>
        </w:rPr>
        <w:t xml:space="preserve">Розділ сайту: </w:t>
      </w:r>
      <w:r>
        <w:rPr>
          <w:sz w:val="20"/>
          <w:szCs w:val="20"/>
        </w:rPr>
        <w:t xml:space="preserve">7.1–7.3 VME</w:t>
      </w:r>
    </w:p>
    <w:p>
      <w:pPr>
        <w:pBdr>
          <w:left w:val="single" w:color="2E86AB" w:sz="18" w:space="8"/>
        </w:pBdr>
        <w:shd w:fill="EAF1F8" w:val="clear"/>
        <w:spacing w:after="200" w:before="100"/>
      </w:pPr>
      <w:r>
        <w:rPr>
          <w:i/>
          <w:iCs/>
          <w:color w:val="444444"/>
          <w:sz w:val="20"/>
          <w:szCs w:val="20"/>
        </w:rPr>
        <w:t xml:space="preserve">Примітка: Це розгорнутий структурований ПЕРЕКАЗ (own-words summary) змісту документа українською мовою, підготовлений для підготовки до іспиту CCAMLR SISO — НЕ дослівний переклад офіційного тексту. Для точних формулювань, юридично значущих визначень і повних таблиць звертайтесь до оригіналу (розділ «Бібліотека документів», пункт з відповідним джерелом).</w:t>
      </w:r>
    </w:p>
    <w:p>
      <w:pPr>
        <w:pBdr>
          <w:bottom w:val="single" w:color="CCCCCC" w:sz="6" w:space="4"/>
        </w:pBdr>
        <w:spacing w:after="200"/>
      </w:pPr>
    </w:p>
    <w:p>
      <w:pPr>
        <w:pStyle w:val="Heading1"/>
        <w:spacing w:after="120" w:before="300"/>
      </w:pPr>
      <w:r>
        <w:t xml:space="preserve">Призначення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Офіційний візуальний визначник таксонів-індикаторів вразливих морських екосистем (Vulnerable Marine Ecosystems, ВМЕ). Складається з 3 сторінок-таблиць «Тип → Код → Рівень → Таксон» з описом форми, розміру, текстури та типових помилок ідентифікації, і 4-ї сторінки з інструкцією використання та подяками.</w:t>
      </w:r>
    </w:p>
    <w:p>
      <w:pPr>
        <w:pStyle w:val="Heading1"/>
        <w:spacing w:after="120" w:before="300"/>
      </w:pPr>
      <w:r>
        <w:t xml:space="preserve">Як користуватися визначником (за офіційною інструкцією)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Рівень класифікації здебільшого грубий: для більшості таксонів достатньо визначити тип, клас або ряд. Але деякі групи потребують визначення до родини чи навіть виду (наприклад, антарктичний гребінець Adamussium colbecki — окремий вид-індикатор).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Таблиця організована колонками: кожна колонка — одна таксономічна група, кольорово закодована за типом (phylum). Схожі між собою групи розміщено поруч, щоб їх було легше порівняти.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Трилітерний код FAO = код CCAMLR для цих таксонів — той самий код можна шукати в аркуші «CCAMLR codes» форми C2.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Рядок «Form, size» — загальний розмір і форма зразка; рядок «Detail» — текстура, колір, особливості поліпів; нижній рядок (жовтий фон) — з чим цю групу часто плутають і на що звертати увагу.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Якщо зразок неможливо ідентифікувати з упевненістю — визначте до найнижчого можливого таксономічного рівня, збережіть на борту та поверніть замороженим як біологічний зразок для формальної ідентифікації фахівцями.</w:t>
      </w:r>
    </w:p>
    <w:p>
      <w:pPr>
        <w:pStyle w:val="Heading1"/>
        <w:spacing w:after="120" w:before="300"/>
      </w:pPr>
      <w:r>
        <w:t xml:space="preserve">Явно виключені з індикаторних груп ВМЕ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Позначено на кожній сторінці визначника позначками «not included», попри те що це поширений прилов: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Равлики / черевоногі молюски (Snails)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Морські зірки (Starfish, клас Asteroidea) — увага: це стосується лише «справжніх» морських зірок; кошикові зірки та змієхвістки (Euryalida, клас Ophiuroidea, код OEQ) до індикаторів ВМЕ належать і НЕ виключені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Краби (Crabs)</w:t>
      </w:r>
    </w:p>
    <w:p>
      <w:pPr>
        <w:pStyle w:val="Heading1"/>
        <w:spacing w:after="120" w:before="300"/>
      </w:pPr>
      <w:r>
        <w:t xml:space="preserve">Повна таблиця кодів таксонів-індикаторів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"/>
        <w:gridCol w:w="1683"/>
        <w:gridCol w:w="2618"/>
        <w:gridCol w:w="4114"/>
      </w:tblGrid>
      <w:tr>
        <w:trPr>
          <w:tblHeader/>
        </w:trPr>
        <w:tc>
          <w:tcPr>
            <w:tcW w:type="dxa" w:w="935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Код</w:t>
            </w:r>
          </w:p>
        </w:tc>
        <w:tc>
          <w:tcPr>
            <w:tcW w:type="dxa" w:w="1683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Тип (Phylum)</w:t>
            </w:r>
          </w:p>
        </w:tc>
        <w:tc>
          <w:tcPr>
            <w:tcW w:type="dxa" w:w="2618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Рівень</w:t>
            </w:r>
          </w:p>
        </w:tc>
        <w:tc>
          <w:tcPr>
            <w:tcW w:type="dxa" w:w="4114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Загальна назва</w:t>
            </w:r>
          </w:p>
        </w:tc>
      </w:tr>
      <w:tr>
        <w:tc>
          <w:tcPr>
            <w:tcW w:type="dxa" w:w="935"/>
          </w:tcPr>
          <w:p>
            <w:r>
              <w:rPr>
                <w:sz w:val="20"/>
                <w:szCs w:val="20"/>
              </w:rPr>
              <w:t xml:space="preserve">DWR</w:t>
            </w:r>
          </w:p>
        </w:tc>
        <w:tc>
          <w:tcPr>
            <w:tcW w:type="dxa" w:w="1683"/>
          </w:tcPr>
          <w:p>
            <w:r>
              <w:rPr>
                <w:sz w:val="20"/>
                <w:szCs w:val="20"/>
              </w:rPr>
              <w:t xml:space="preserve">Cnidaria (CNI)</w:t>
            </w:r>
          </w:p>
        </w:tc>
        <w:tc>
          <w:tcPr>
            <w:tcW w:type="dxa" w:w="2618"/>
          </w:tcPr>
          <w:p>
            <w:r>
              <w:rPr>
                <w:sz w:val="20"/>
                <w:szCs w:val="20"/>
              </w:rPr>
              <w:t xml:space="preserve">Scleralcyonacea (ряд)</w:t>
            </w:r>
          </w:p>
        </w:tc>
        <w:tc>
          <w:tcPr>
            <w:tcW w:type="dxa" w:w="4114"/>
          </w:tcPr>
          <w:p>
            <w:r>
              <w:rPr>
                <w:sz w:val="20"/>
                <w:szCs w:val="20"/>
              </w:rPr>
              <w:t xml:space="preserve">Горгонарії (октокорали): бамбукові, червоні/коштовні, щіткоподібні/віялові, «бабл-гам», золоті корали</w:t>
            </w:r>
          </w:p>
        </w:tc>
      </w:tr>
      <w:tr>
        <w:tc>
          <w:tcPr>
            <w:tcW w:type="dxa" w:w="935"/>
          </w:tcPr>
          <w:p>
            <w:r>
              <w:rPr>
                <w:sz w:val="20"/>
                <w:szCs w:val="20"/>
              </w:rPr>
              <w:t xml:space="preserve">HQZ</w:t>
            </w:r>
          </w:p>
        </w:tc>
        <w:tc>
          <w:tcPr>
            <w:tcW w:type="dxa" w:w="1683"/>
          </w:tcPr>
          <w:p>
            <w:r>
              <w:rPr>
                <w:sz w:val="20"/>
                <w:szCs w:val="20"/>
              </w:rPr>
              <w:t xml:space="preserve">Cnidaria (CNI)</w:t>
            </w:r>
          </w:p>
        </w:tc>
        <w:tc>
          <w:tcPr>
            <w:tcW w:type="dxa" w:w="2618"/>
          </w:tcPr>
          <w:p>
            <w:r>
              <w:rPr>
                <w:sz w:val="20"/>
                <w:szCs w:val="20"/>
              </w:rPr>
              <w:t xml:space="preserve">Leptothecata / Anthoathecata (ряди)</w:t>
            </w:r>
          </w:p>
        </w:tc>
        <w:tc>
          <w:tcPr>
            <w:tcW w:type="dxa" w:w="4114"/>
          </w:tcPr>
          <w:p>
            <w:r>
              <w:rPr>
                <w:sz w:val="20"/>
                <w:szCs w:val="20"/>
              </w:rPr>
              <w:t xml:space="preserve">Гідроїди та Stylasteridae (гідрокорали)</w:t>
            </w:r>
          </w:p>
        </w:tc>
      </w:tr>
      <w:tr>
        <w:tc>
          <w:tcPr>
            <w:tcW w:type="dxa" w:w="935"/>
          </w:tcPr>
          <w:p>
            <w:r>
              <w:rPr>
                <w:sz w:val="20"/>
                <w:szCs w:val="20"/>
              </w:rPr>
              <w:t xml:space="preserve">CSS</w:t>
            </w:r>
          </w:p>
        </w:tc>
        <w:tc>
          <w:tcPr>
            <w:tcW w:type="dxa" w:w="1683"/>
          </w:tcPr>
          <w:p>
            <w:r>
              <w:rPr>
                <w:sz w:val="20"/>
                <w:szCs w:val="20"/>
              </w:rPr>
              <w:t xml:space="preserve">Cnidaria (CNI)</w:t>
            </w:r>
          </w:p>
        </w:tc>
        <w:tc>
          <w:tcPr>
            <w:tcW w:type="dxa" w:w="2618"/>
          </w:tcPr>
          <w:p>
            <w:r>
              <w:rPr>
                <w:sz w:val="20"/>
                <w:szCs w:val="20"/>
              </w:rPr>
              <w:t xml:space="preserve">Scleractinia (ряд)</w:t>
            </w:r>
          </w:p>
        </w:tc>
        <w:tc>
          <w:tcPr>
            <w:tcW w:type="dxa" w:w="4114"/>
          </w:tcPr>
          <w:p>
            <w:r>
              <w:rPr>
                <w:sz w:val="20"/>
                <w:szCs w:val="20"/>
              </w:rPr>
              <w:t xml:space="preserve">Кам'янисті (стійкі) корали</w:t>
            </w:r>
          </w:p>
        </w:tc>
      </w:tr>
      <w:tr>
        <w:tc>
          <w:tcPr>
            <w:tcW w:type="dxa" w:w="935"/>
          </w:tcPr>
          <w:p>
            <w:r>
              <w:rPr>
                <w:sz w:val="20"/>
                <w:szCs w:val="20"/>
              </w:rPr>
              <w:t xml:space="preserve">AQZ</w:t>
            </w:r>
          </w:p>
        </w:tc>
        <w:tc>
          <w:tcPr>
            <w:tcW w:type="dxa" w:w="1683"/>
          </w:tcPr>
          <w:p>
            <w:r>
              <w:rPr>
                <w:sz w:val="20"/>
                <w:szCs w:val="20"/>
              </w:rPr>
              <w:t xml:space="preserve">Cnidaria (CNI)</w:t>
            </w:r>
          </w:p>
        </w:tc>
        <w:tc>
          <w:tcPr>
            <w:tcW w:type="dxa" w:w="2618"/>
          </w:tcPr>
          <w:p>
            <w:r>
              <w:rPr>
                <w:sz w:val="20"/>
                <w:szCs w:val="20"/>
              </w:rPr>
              <w:t xml:space="preserve">Antipatharia (ряд)</w:t>
            </w:r>
          </w:p>
        </w:tc>
        <w:tc>
          <w:tcPr>
            <w:tcW w:type="dxa" w:w="4114"/>
          </w:tcPr>
          <w:p>
            <w:r>
              <w:rPr>
                <w:sz w:val="20"/>
                <w:szCs w:val="20"/>
              </w:rPr>
              <w:t xml:space="preserve">Чорні корали</w:t>
            </w:r>
          </w:p>
        </w:tc>
      </w:tr>
      <w:tr>
        <w:tc>
          <w:tcPr>
            <w:tcW w:type="dxa" w:w="935"/>
          </w:tcPr>
          <w:p>
            <w:r>
              <w:rPr>
                <w:sz w:val="20"/>
                <w:szCs w:val="20"/>
              </w:rPr>
              <w:t xml:space="preserve">ZOT</w:t>
            </w:r>
          </w:p>
        </w:tc>
        <w:tc>
          <w:tcPr>
            <w:tcW w:type="dxa" w:w="1683"/>
          </w:tcPr>
          <w:p>
            <w:r>
              <w:rPr>
                <w:sz w:val="20"/>
                <w:szCs w:val="20"/>
              </w:rPr>
              <w:t xml:space="preserve">Cnidaria (CNI)</w:t>
            </w:r>
          </w:p>
        </w:tc>
        <w:tc>
          <w:tcPr>
            <w:tcW w:type="dxa" w:w="2618"/>
          </w:tcPr>
          <w:p>
            <w:r>
              <w:rPr>
                <w:sz w:val="20"/>
                <w:szCs w:val="20"/>
              </w:rPr>
              <w:t xml:space="preserve">Zoantharia (ряд)</w:t>
            </w:r>
          </w:p>
        </w:tc>
        <w:tc>
          <w:tcPr>
            <w:tcW w:type="dxa" w:w="4114"/>
          </w:tcPr>
          <w:p>
            <w:r>
              <w:rPr>
                <w:sz w:val="20"/>
                <w:szCs w:val="20"/>
              </w:rPr>
              <w:t xml:space="preserve">Зоантарії (колоніальні актинії)</w:t>
            </w:r>
          </w:p>
        </w:tc>
      </w:tr>
      <w:tr>
        <w:tc>
          <w:tcPr>
            <w:tcW w:type="dxa" w:w="935"/>
          </w:tcPr>
          <w:p>
            <w:r>
              <w:rPr>
                <w:sz w:val="20"/>
                <w:szCs w:val="20"/>
              </w:rPr>
              <w:t xml:space="preserve">HXY</w:t>
            </w:r>
          </w:p>
        </w:tc>
        <w:tc>
          <w:tcPr>
            <w:tcW w:type="dxa" w:w="1683"/>
          </w:tcPr>
          <w:p>
            <w:r>
              <w:rPr>
                <w:sz w:val="20"/>
                <w:szCs w:val="20"/>
              </w:rPr>
              <w:t xml:space="preserve">Porifera (PFR)</w:t>
            </w:r>
          </w:p>
        </w:tc>
        <w:tc>
          <w:tcPr>
            <w:tcW w:type="dxa" w:w="2618"/>
          </w:tcPr>
          <w:p>
            <w:r>
              <w:rPr>
                <w:sz w:val="20"/>
                <w:szCs w:val="20"/>
              </w:rPr>
              <w:t xml:space="preserve">Hexactinellida (клас)</w:t>
            </w:r>
          </w:p>
        </w:tc>
        <w:tc>
          <w:tcPr>
            <w:tcW w:type="dxa" w:w="4114"/>
          </w:tcPr>
          <w:p>
            <w:r>
              <w:rPr>
                <w:sz w:val="20"/>
                <w:szCs w:val="20"/>
              </w:rPr>
              <w:t xml:space="preserve">Скляні губки</w:t>
            </w:r>
          </w:p>
        </w:tc>
      </w:tr>
      <w:tr>
        <w:tc>
          <w:tcPr>
            <w:tcW w:type="dxa" w:w="935"/>
          </w:tcPr>
          <w:p>
            <w:r>
              <w:rPr>
                <w:sz w:val="20"/>
                <w:szCs w:val="20"/>
              </w:rPr>
              <w:t xml:space="preserve">DMO</w:t>
            </w:r>
          </w:p>
        </w:tc>
        <w:tc>
          <w:tcPr>
            <w:tcW w:type="dxa" w:w="1683"/>
          </w:tcPr>
          <w:p>
            <w:r>
              <w:rPr>
                <w:sz w:val="20"/>
                <w:szCs w:val="20"/>
              </w:rPr>
              <w:t xml:space="preserve">Porifera (PFR)</w:t>
            </w:r>
          </w:p>
        </w:tc>
        <w:tc>
          <w:tcPr>
            <w:tcW w:type="dxa" w:w="2618"/>
          </w:tcPr>
          <w:p>
            <w:r>
              <w:rPr>
                <w:sz w:val="20"/>
                <w:szCs w:val="20"/>
              </w:rPr>
              <w:t xml:space="preserve">Demospongiae (клас)</w:t>
            </w:r>
          </w:p>
        </w:tc>
        <w:tc>
          <w:tcPr>
            <w:tcW w:type="dxa" w:w="4114"/>
          </w:tcPr>
          <w:p>
            <w:r>
              <w:rPr>
                <w:sz w:val="20"/>
                <w:szCs w:val="20"/>
              </w:rPr>
              <w:t xml:space="preserve">Кремнієві губки</w:t>
            </w:r>
          </w:p>
        </w:tc>
      </w:tr>
      <w:tr>
        <w:tc>
          <w:tcPr>
            <w:tcW w:type="dxa" w:w="935"/>
          </w:tcPr>
          <w:p>
            <w:r>
              <w:rPr>
                <w:sz w:val="20"/>
                <w:szCs w:val="20"/>
              </w:rPr>
              <w:t xml:space="preserve">ATX</w:t>
            </w:r>
          </w:p>
        </w:tc>
        <w:tc>
          <w:tcPr>
            <w:tcW w:type="dxa" w:w="1683"/>
          </w:tcPr>
          <w:p>
            <w:r>
              <w:rPr>
                <w:sz w:val="20"/>
                <w:szCs w:val="20"/>
              </w:rPr>
              <w:t xml:space="preserve">Cnidaria (CNI)</w:t>
            </w:r>
          </w:p>
        </w:tc>
        <w:tc>
          <w:tcPr>
            <w:tcW w:type="dxa" w:w="2618"/>
          </w:tcPr>
          <w:p>
            <w:r>
              <w:rPr>
                <w:sz w:val="20"/>
                <w:szCs w:val="20"/>
              </w:rPr>
              <w:t xml:space="preserve">Actiniaria (ряд)</w:t>
            </w:r>
          </w:p>
        </w:tc>
        <w:tc>
          <w:tcPr>
            <w:tcW w:type="dxa" w:w="4114"/>
          </w:tcPr>
          <w:p>
            <w:r>
              <w:rPr>
                <w:sz w:val="20"/>
                <w:szCs w:val="20"/>
              </w:rPr>
              <w:t xml:space="preserve">Анемони</w:t>
            </w:r>
          </w:p>
        </w:tc>
      </w:tr>
      <w:tr>
        <w:tc>
          <w:tcPr>
            <w:tcW w:type="dxa" w:w="935"/>
          </w:tcPr>
          <w:p>
            <w:r>
              <w:rPr>
                <w:sz w:val="20"/>
                <w:szCs w:val="20"/>
              </w:rPr>
              <w:t xml:space="preserve">DWQ</w:t>
            </w:r>
          </w:p>
        </w:tc>
        <w:tc>
          <w:tcPr>
            <w:tcW w:type="dxa" w:w="1683"/>
          </w:tcPr>
          <w:p>
            <w:r>
              <w:rPr>
                <w:sz w:val="20"/>
                <w:szCs w:val="20"/>
              </w:rPr>
              <w:t xml:space="preserve">Cnidaria (CNI)</w:t>
            </w:r>
          </w:p>
        </w:tc>
        <w:tc>
          <w:tcPr>
            <w:tcW w:type="dxa" w:w="2618"/>
          </w:tcPr>
          <w:p>
            <w:r>
              <w:rPr>
                <w:sz w:val="20"/>
                <w:szCs w:val="20"/>
              </w:rPr>
              <w:t xml:space="preserve">Malacalcyonacea (ряд)</w:t>
            </w:r>
          </w:p>
        </w:tc>
        <w:tc>
          <w:tcPr>
            <w:tcW w:type="dxa" w:w="4114"/>
          </w:tcPr>
          <w:p>
            <w:r>
              <w:rPr>
                <w:sz w:val="20"/>
                <w:szCs w:val="20"/>
              </w:rPr>
              <w:t xml:space="preserve">Справжні м'які корали</w:t>
            </w:r>
          </w:p>
        </w:tc>
      </w:tr>
      <w:tr>
        <w:tc>
          <w:tcPr>
            <w:tcW w:type="dxa" w:w="935"/>
          </w:tcPr>
          <w:p>
            <w:r>
              <w:rPr>
                <w:sz w:val="20"/>
                <w:szCs w:val="20"/>
              </w:rPr>
              <w:t xml:space="preserve">NTW</w:t>
            </w:r>
          </w:p>
        </w:tc>
        <w:tc>
          <w:tcPr>
            <w:tcW w:type="dxa" w:w="1683"/>
          </w:tcPr>
          <w:p>
            <w:r>
              <w:rPr>
                <w:sz w:val="20"/>
                <w:szCs w:val="20"/>
              </w:rPr>
              <w:t xml:space="preserve">Cnidaria (CNI)</w:t>
            </w:r>
          </w:p>
        </w:tc>
        <w:tc>
          <w:tcPr>
            <w:tcW w:type="dxa" w:w="2618"/>
          </w:tcPr>
          <w:p>
            <w:r>
              <w:rPr>
                <w:sz w:val="20"/>
                <w:szCs w:val="20"/>
              </w:rPr>
              <w:t xml:space="preserve">Pennatuloidea (надродина)</w:t>
            </w:r>
          </w:p>
        </w:tc>
        <w:tc>
          <w:tcPr>
            <w:tcW w:type="dxa" w:w="4114"/>
          </w:tcPr>
          <w:p>
            <w:r>
              <w:rPr>
                <w:sz w:val="20"/>
                <w:szCs w:val="20"/>
              </w:rPr>
              <w:t xml:space="preserve">Морські пера</w:t>
            </w:r>
          </w:p>
        </w:tc>
      </w:tr>
      <w:tr>
        <w:tc>
          <w:tcPr>
            <w:tcW w:type="dxa" w:w="935"/>
          </w:tcPr>
          <w:p>
            <w:r>
              <w:rPr>
                <w:sz w:val="20"/>
                <w:szCs w:val="20"/>
              </w:rPr>
              <w:t xml:space="preserve">SSX</w:t>
            </w:r>
          </w:p>
        </w:tc>
        <w:tc>
          <w:tcPr>
            <w:tcW w:type="dxa" w:w="1683"/>
          </w:tcPr>
          <w:p>
            <w:r>
              <w:rPr>
                <w:sz w:val="20"/>
                <w:szCs w:val="20"/>
              </w:rPr>
              <w:t xml:space="preserve">Chordata (CZ1)</w:t>
            </w:r>
          </w:p>
        </w:tc>
        <w:tc>
          <w:tcPr>
            <w:tcW w:type="dxa" w:w="2618"/>
          </w:tcPr>
          <w:p>
            <w:r>
              <w:rPr>
                <w:sz w:val="20"/>
                <w:szCs w:val="20"/>
              </w:rPr>
              <w:t xml:space="preserve">Ascidiacea (клас)</w:t>
            </w:r>
          </w:p>
        </w:tc>
        <w:tc>
          <w:tcPr>
            <w:tcW w:type="dxa" w:w="4114"/>
          </w:tcPr>
          <w:p>
            <w:r>
              <w:rPr>
                <w:sz w:val="20"/>
                <w:szCs w:val="20"/>
              </w:rPr>
              <w:t xml:space="preserve">Асцидії (морські шприци)</w:t>
            </w:r>
          </w:p>
        </w:tc>
      </w:tr>
      <w:tr>
        <w:tc>
          <w:tcPr>
            <w:tcW w:type="dxa" w:w="935"/>
          </w:tcPr>
          <w:p>
            <w:r>
              <w:rPr>
                <w:sz w:val="20"/>
                <w:szCs w:val="20"/>
              </w:rPr>
              <w:t xml:space="preserve">BZN</w:t>
            </w:r>
          </w:p>
        </w:tc>
        <w:tc>
          <w:tcPr>
            <w:tcW w:type="dxa" w:w="1683"/>
          </w:tcPr>
          <w:p>
            <w:r>
              <w:rPr>
                <w:sz w:val="20"/>
                <w:szCs w:val="20"/>
              </w:rPr>
              <w:t xml:space="preserve">Bryozoa</w:t>
            </w:r>
          </w:p>
        </w:tc>
        <w:tc>
          <w:tcPr>
            <w:tcW w:type="dxa" w:w="2618"/>
          </w:tcPr>
          <w:p>
            <w:r>
              <w:rPr>
                <w:sz w:val="20"/>
                <w:szCs w:val="20"/>
              </w:rPr>
              <w:t xml:space="preserve">Bryozoa (тип)</w:t>
            </w:r>
          </w:p>
        </w:tc>
        <w:tc>
          <w:tcPr>
            <w:tcW w:type="dxa" w:w="4114"/>
          </w:tcPr>
          <w:p>
            <w:r>
              <w:rPr>
                <w:sz w:val="20"/>
                <w:szCs w:val="20"/>
              </w:rPr>
              <w:t xml:space="preserve">Мереживні мохуватки</w:t>
            </w:r>
          </w:p>
        </w:tc>
      </w:tr>
      <w:tr>
        <w:tc>
          <w:tcPr>
            <w:tcW w:type="dxa" w:w="935"/>
          </w:tcPr>
          <w:p>
            <w:r>
              <w:rPr>
                <w:sz w:val="20"/>
                <w:szCs w:val="20"/>
              </w:rPr>
              <w:t xml:space="preserve">CX1</w:t>
            </w:r>
          </w:p>
        </w:tc>
        <w:tc>
          <w:tcPr>
            <w:tcW w:type="dxa" w:w="1683"/>
          </w:tcPr>
          <w:p>
            <w:r>
              <w:rPr>
                <w:sz w:val="20"/>
                <w:szCs w:val="20"/>
              </w:rPr>
              <w:t xml:space="preserve">Хемосинтетичні угруповання</w:t>
            </w:r>
          </w:p>
        </w:tc>
        <w:tc>
          <w:tcPr>
            <w:tcW w:type="dxa" w:w="2618"/>
          </w:tcPr>
          <w:p>
            <w:r>
              <w:rPr>
                <w:sz w:val="20"/>
                <w:szCs w:val="20"/>
              </w:rPr>
              <w:t xml:space="preserve">Різні групи</w:t>
            </w:r>
          </w:p>
        </w:tc>
        <w:tc>
          <w:tcPr>
            <w:tcW w:type="dxa" w:w="4114"/>
          </w:tcPr>
          <w:p>
            <w:r>
              <w:rPr>
                <w:sz w:val="20"/>
                <w:szCs w:val="20"/>
              </w:rPr>
              <w:t xml:space="preserve">Холодні джерела, гідротермальні виходи, туші китів, затонула деревина</w:t>
            </w:r>
          </w:p>
        </w:tc>
      </w:tr>
      <w:tr>
        <w:tc>
          <w:tcPr>
            <w:tcW w:type="dxa" w:w="935"/>
          </w:tcPr>
          <w:p>
            <w:r>
              <w:rPr>
                <w:sz w:val="20"/>
                <w:szCs w:val="20"/>
              </w:rPr>
              <w:t xml:space="preserve">BVH</w:t>
            </w:r>
          </w:p>
        </w:tc>
        <w:tc>
          <w:tcPr>
            <w:tcW w:type="dxa" w:w="1683"/>
          </w:tcPr>
          <w:p>
            <w:r>
              <w:rPr>
                <w:sz w:val="20"/>
                <w:szCs w:val="20"/>
              </w:rPr>
              <w:t xml:space="preserve">Brachiopoda</w:t>
            </w:r>
          </w:p>
        </w:tc>
        <w:tc>
          <w:tcPr>
            <w:tcW w:type="dxa" w:w="2618"/>
          </w:tcPr>
          <w:p>
            <w:r>
              <w:rPr>
                <w:sz w:val="20"/>
                <w:szCs w:val="20"/>
              </w:rPr>
              <w:t xml:space="preserve">Brachiopoda (тип)</w:t>
            </w:r>
          </w:p>
        </w:tc>
        <w:tc>
          <w:tcPr>
            <w:tcW w:type="dxa" w:w="4114"/>
          </w:tcPr>
          <w:p>
            <w:r>
              <w:rPr>
                <w:sz w:val="20"/>
                <w:szCs w:val="20"/>
              </w:rPr>
              <w:t xml:space="preserve">Плеченогі (лампові мушлі)</w:t>
            </w:r>
          </w:p>
        </w:tc>
      </w:tr>
      <w:tr>
        <w:tc>
          <w:tcPr>
            <w:tcW w:type="dxa" w:w="935"/>
          </w:tcPr>
          <w:p>
            <w:r>
              <w:rPr>
                <w:sz w:val="20"/>
                <w:szCs w:val="20"/>
              </w:rPr>
              <w:t xml:space="preserve">PBQ</w:t>
            </w:r>
          </w:p>
        </w:tc>
        <w:tc>
          <w:tcPr>
            <w:tcW w:type="dxa" w:w="1683"/>
          </w:tcPr>
          <w:p>
            <w:r>
              <w:rPr>
                <w:sz w:val="20"/>
                <w:szCs w:val="20"/>
              </w:rPr>
              <w:t xml:space="preserve">Hemichordata</w:t>
            </w:r>
          </w:p>
        </w:tc>
        <w:tc>
          <w:tcPr>
            <w:tcW w:type="dxa" w:w="2618"/>
          </w:tcPr>
          <w:p>
            <w:r>
              <w:rPr>
                <w:sz w:val="20"/>
                <w:szCs w:val="20"/>
              </w:rPr>
              <w:t xml:space="preserve">Pterobranchia (клас), рід Cephalodiscus</w:t>
            </w:r>
          </w:p>
        </w:tc>
        <w:tc>
          <w:tcPr>
            <w:tcW w:type="dxa" w:w="4114"/>
          </w:tcPr>
          <w:p>
            <w:r>
              <w:rPr>
                <w:sz w:val="20"/>
                <w:szCs w:val="20"/>
              </w:rPr>
              <w:t xml:space="preserve">Птеробранхії</w:t>
            </w:r>
          </w:p>
        </w:tc>
      </w:tr>
      <w:tr>
        <w:tc>
          <w:tcPr>
            <w:tcW w:type="dxa" w:w="935"/>
          </w:tcPr>
          <w:p>
            <w:r>
              <w:rPr>
                <w:sz w:val="20"/>
                <w:szCs w:val="20"/>
              </w:rPr>
              <w:t xml:space="preserve">SZS</w:t>
            </w:r>
          </w:p>
        </w:tc>
        <w:tc>
          <w:tcPr>
            <w:tcW w:type="dxa" w:w="1683"/>
          </w:tcPr>
          <w:p>
            <w:r>
              <w:rPr>
                <w:sz w:val="20"/>
                <w:szCs w:val="20"/>
              </w:rPr>
              <w:t xml:space="preserve">Annelida (NHE)</w:t>
            </w:r>
          </w:p>
        </w:tc>
        <w:tc>
          <w:tcPr>
            <w:tcW w:type="dxa" w:w="2618"/>
          </w:tcPr>
          <w:p>
            <w:r>
              <w:rPr>
                <w:sz w:val="20"/>
                <w:szCs w:val="20"/>
              </w:rPr>
              <w:t xml:space="preserve">Serpulidae (родина)</w:t>
            </w:r>
          </w:p>
        </w:tc>
        <w:tc>
          <w:tcPr>
            <w:tcW w:type="dxa" w:w="4114"/>
          </w:tcPr>
          <w:p>
            <w:r>
              <w:rPr>
                <w:sz w:val="20"/>
                <w:szCs w:val="20"/>
              </w:rPr>
              <w:t xml:space="preserve">Серпулідні трубчасті черви</w:t>
            </w:r>
          </w:p>
        </w:tc>
      </w:tr>
      <w:tr>
        <w:tc>
          <w:tcPr>
            <w:tcW w:type="dxa" w:w="935"/>
          </w:tcPr>
          <w:p>
            <w:r>
              <w:rPr>
                <w:sz w:val="20"/>
                <w:szCs w:val="20"/>
              </w:rPr>
              <w:t xml:space="preserve">XEF</w:t>
            </w:r>
          </w:p>
        </w:tc>
        <w:tc>
          <w:tcPr>
            <w:tcW w:type="dxa" w:w="1683"/>
          </w:tcPr>
          <w:p>
            <w:r>
              <w:rPr>
                <w:sz w:val="20"/>
                <w:szCs w:val="20"/>
              </w:rPr>
              <w:t xml:space="preserve">Xenophyophoroidea</w:t>
            </w:r>
          </w:p>
        </w:tc>
        <w:tc>
          <w:tcPr>
            <w:tcW w:type="dxa" w:w="2618"/>
          </w:tcPr>
          <w:p>
            <w:r>
              <w:rPr>
                <w:sz w:val="20"/>
                <w:szCs w:val="20"/>
              </w:rPr>
              <w:t xml:space="preserve">Ряд Astrorhizida (підряд)</w:t>
            </w:r>
          </w:p>
        </w:tc>
        <w:tc>
          <w:tcPr>
            <w:tcW w:type="dxa" w:w="4114"/>
          </w:tcPr>
          <w:p>
            <w:r>
              <w:rPr>
                <w:sz w:val="20"/>
                <w:szCs w:val="20"/>
              </w:rPr>
              <w:t xml:space="preserve">Ксенофіофори (найбільші одноклітинні організми)</w:t>
            </w:r>
          </w:p>
        </w:tc>
      </w:tr>
      <w:tr>
        <w:tc>
          <w:tcPr>
            <w:tcW w:type="dxa" w:w="935"/>
          </w:tcPr>
          <w:p>
            <w:r>
              <w:rPr>
                <w:sz w:val="20"/>
                <w:szCs w:val="20"/>
              </w:rPr>
              <w:t xml:space="preserve">AX1</w:t>
            </w:r>
          </w:p>
        </w:tc>
        <w:tc>
          <w:tcPr>
            <w:tcW w:type="dxa" w:w="1683"/>
          </w:tcPr>
          <w:p>
            <w:r>
              <w:rPr>
                <w:sz w:val="20"/>
                <w:szCs w:val="20"/>
              </w:rPr>
              <w:t xml:space="preserve">Arthropoda</w:t>
            </w:r>
          </w:p>
        </w:tc>
        <w:tc>
          <w:tcPr>
            <w:tcW w:type="dxa" w:w="2618"/>
          </w:tcPr>
          <w:p>
            <w:r>
              <w:rPr>
                <w:sz w:val="20"/>
                <w:szCs w:val="20"/>
              </w:rPr>
              <w:t xml:space="preserve">Cirripedia: Bathylasmatidae / Scalpellomorpha</w:t>
            </w:r>
          </w:p>
        </w:tc>
        <w:tc>
          <w:tcPr>
            <w:tcW w:type="dxa" w:w="4114"/>
          </w:tcPr>
          <w:p>
            <w:r>
              <w:rPr>
                <w:sz w:val="20"/>
                <w:szCs w:val="20"/>
              </w:rPr>
              <w:t xml:space="preserve">Жолудеві та гусячі (стеблові) вусоногі раки</w:t>
            </w:r>
          </w:p>
        </w:tc>
      </w:tr>
      <w:tr>
        <w:tc>
          <w:tcPr>
            <w:tcW w:type="dxa" w:w="935"/>
          </w:tcPr>
          <w:p>
            <w:r>
              <w:rPr>
                <w:sz w:val="20"/>
                <w:szCs w:val="20"/>
              </w:rPr>
              <w:t xml:space="preserve">DMK</w:t>
            </w:r>
          </w:p>
        </w:tc>
        <w:tc>
          <w:tcPr>
            <w:tcW w:type="dxa" w:w="1683"/>
          </w:tcPr>
          <w:p>
            <w:r>
              <w:rPr>
                <w:sz w:val="20"/>
                <w:szCs w:val="20"/>
              </w:rPr>
              <w:t xml:space="preserve">Mollusca (MOL)</w:t>
            </w:r>
          </w:p>
        </w:tc>
        <w:tc>
          <w:tcPr>
            <w:tcW w:type="dxa" w:w="2618"/>
          </w:tcPr>
          <w:p>
            <w:r>
              <w:rPr>
                <w:sz w:val="20"/>
                <w:szCs w:val="20"/>
              </w:rPr>
              <w:t xml:space="preserve">Adamussium colbecki (вид)</w:t>
            </w:r>
          </w:p>
        </w:tc>
        <w:tc>
          <w:tcPr>
            <w:tcW w:type="dxa" w:w="4114"/>
          </w:tcPr>
          <w:p>
            <w:r>
              <w:rPr>
                <w:sz w:val="20"/>
                <w:szCs w:val="20"/>
              </w:rPr>
              <w:t xml:space="preserve">Антарктичний гребінець</w:t>
            </w:r>
          </w:p>
        </w:tc>
      </w:tr>
      <w:tr>
        <w:tc>
          <w:tcPr>
            <w:tcW w:type="dxa" w:w="935"/>
          </w:tcPr>
          <w:p>
            <w:r>
              <w:rPr>
                <w:sz w:val="20"/>
                <w:szCs w:val="20"/>
              </w:rPr>
              <w:t xml:space="preserve">CWD</w:t>
            </w:r>
          </w:p>
        </w:tc>
        <w:tc>
          <w:tcPr>
            <w:tcW w:type="dxa" w:w="1683"/>
          </w:tcPr>
          <w:p>
            <w:r>
              <w:rPr>
                <w:sz w:val="20"/>
                <w:szCs w:val="20"/>
              </w:rPr>
              <w:t xml:space="preserve">Echinodermata (ECH)</w:t>
            </w:r>
          </w:p>
        </w:tc>
        <w:tc>
          <w:tcPr>
            <w:tcW w:type="dxa" w:w="2618"/>
          </w:tcPr>
          <w:p>
            <w:r>
              <w:rPr>
                <w:sz w:val="20"/>
                <w:szCs w:val="20"/>
              </w:rPr>
              <w:t xml:space="preserve">Crinoidea (клас)</w:t>
            </w:r>
          </w:p>
        </w:tc>
        <w:tc>
          <w:tcPr>
            <w:tcW w:type="dxa" w:w="4114"/>
          </w:tcPr>
          <w:p>
            <w:r>
              <w:rPr>
                <w:sz w:val="20"/>
                <w:szCs w:val="20"/>
              </w:rPr>
              <w:t xml:space="preserve">Стеблові морські лілії</w:t>
            </w:r>
          </w:p>
        </w:tc>
      </w:tr>
      <w:tr>
        <w:tc>
          <w:tcPr>
            <w:tcW w:type="dxa" w:w="935"/>
          </w:tcPr>
          <w:p>
            <w:r>
              <w:rPr>
                <w:sz w:val="20"/>
                <w:szCs w:val="20"/>
              </w:rPr>
              <w:t xml:space="preserve">OEQ</w:t>
            </w:r>
          </w:p>
        </w:tc>
        <w:tc>
          <w:tcPr>
            <w:tcW w:type="dxa" w:w="1683"/>
          </w:tcPr>
          <w:p>
            <w:r>
              <w:rPr>
                <w:sz w:val="20"/>
                <w:szCs w:val="20"/>
              </w:rPr>
              <w:t xml:space="preserve">Echinodermata (ECH)</w:t>
            </w:r>
          </w:p>
        </w:tc>
        <w:tc>
          <w:tcPr>
            <w:tcW w:type="dxa" w:w="2618"/>
          </w:tcPr>
          <w:p>
            <w:r>
              <w:rPr>
                <w:sz w:val="20"/>
                <w:szCs w:val="20"/>
              </w:rPr>
              <w:t xml:space="preserve">Euryalida (ряд)</w:t>
            </w:r>
          </w:p>
        </w:tc>
        <w:tc>
          <w:tcPr>
            <w:tcW w:type="dxa" w:w="4114"/>
          </w:tcPr>
          <w:p>
            <w:r>
              <w:rPr>
                <w:sz w:val="20"/>
                <w:szCs w:val="20"/>
              </w:rPr>
              <w:t xml:space="preserve">Кошикові зірки та змієхвістки</w:t>
            </w:r>
          </w:p>
        </w:tc>
      </w:tr>
      <w:tr>
        <w:tc>
          <w:tcPr>
            <w:tcW w:type="dxa" w:w="935"/>
          </w:tcPr>
          <w:p>
            <w:r>
              <w:rPr>
                <w:sz w:val="20"/>
                <w:szCs w:val="20"/>
              </w:rPr>
              <w:t xml:space="preserve">DWL</w:t>
            </w:r>
          </w:p>
        </w:tc>
        <w:tc>
          <w:tcPr>
            <w:tcW w:type="dxa" w:w="1683"/>
          </w:tcPr>
          <w:p>
            <w:r>
              <w:rPr>
                <w:sz w:val="20"/>
                <w:szCs w:val="20"/>
              </w:rPr>
              <w:t xml:space="preserve">Echinodermata (ECH)</w:t>
            </w:r>
          </w:p>
        </w:tc>
        <w:tc>
          <w:tcPr>
            <w:tcW w:type="dxa" w:w="2618"/>
          </w:tcPr>
          <w:p>
            <w:r>
              <w:rPr>
                <w:sz w:val="20"/>
                <w:szCs w:val="20"/>
              </w:rPr>
              <w:t xml:space="preserve">Cidaroida (ряд)</w:t>
            </w:r>
          </w:p>
        </w:tc>
        <w:tc>
          <w:tcPr>
            <w:tcW w:type="dxa" w:w="4114"/>
          </w:tcPr>
          <w:p>
            <w:r>
              <w:rPr>
                <w:sz w:val="20"/>
                <w:szCs w:val="20"/>
              </w:rPr>
              <w:t xml:space="preserve">Олівцеві морські їжаки</w:t>
            </w:r>
          </w:p>
        </w:tc>
      </w:tr>
    </w:tbl>
    <w:p>
      <w:pPr>
        <w:pStyle w:val="Heading1"/>
        <w:spacing w:after="120" w:before="300"/>
      </w:pPr>
      <w:r>
        <w:t xml:space="preserve">Ключові терміни та вимоги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Одиниця-індикатор ВМЕ (VME indicator unit) — 1 літр організмів у 10-літровому контейнері АБО 1 кг для тих, що не поміщаються в об'єм (наприклад, гіллясті види).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Сегмент лінії — 1000-гачкова секція ярусу або 1200-метрова секція (яка коротша); для пасток — 1200 м.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Тригерний рівень — 5 і більше одиниць-індикаторів на сегмент лінії вимагають обов'язкового відбору проб («Trigger» sample type).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Ризикова зона (Risk Area) — зона радіусом 1 морська миля від середини сегмента лінії, з якого вилучено 10 і більше одиниць-індикаторів ВМЕ.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Спостерігач вибирає випадково ≈30% сегментів лінії для перевірки («Random» sample type), незалежно від тригерної вибірки.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Регулюючі заходи: CM 22-06 / 22-07 — донний промисел і потенційні ВМЕ; CM 22-09 — захист зареєстрованих ВМЕ у відкритих для донного промислу районах.</w:t>
      </w:r>
    </w:p>
    <w:p>
      <w:pPr>
        <w:pBdr>
          <w:left w:val="single" w:color="2E86AB" w:sz="18" w:space="8"/>
        </w:pBdr>
        <w:shd w:fill="EAF1F8" w:val="clear"/>
        <w:spacing w:after="200" w:before="100"/>
      </w:pPr>
      <w:r>
        <w:rPr>
          <w:i/>
          <w:iCs/>
          <w:color w:val="444444"/>
          <w:sz w:val="20"/>
          <w:szCs w:val="20"/>
        </w:rPr>
        <w:t xml:space="preserve">Примітка: Коди FAO збігаються з кодами CCAMLR для цих таксонів — аркуш «CCAMLR codes» у формі C2 можна використовувати для перевірки кодів ВМЕ-таксонів так само, як і для риб. Повнокольорові зображення й точні формулювання типових помилок ідентифікації — лише в оригінальному PDF.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2026-07-14T07:28:19.822Z</dcterms:created>
  <dcterms:modified xsi:type="dcterms:W3CDTF">2026-07-14T07:28:19.822Z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