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3C3" w14:textId="36877759" w:rsidR="00FE6BA3" w:rsidRPr="00FD6191" w:rsidRDefault="00FE6BA3" w:rsidP="001C67A2">
      <w:pPr>
        <w:rPr>
          <w:rStyle w:val="hgkelc"/>
          <w:sz w:val="28"/>
          <w:szCs w:val="28"/>
        </w:rPr>
      </w:pPr>
      <w:r w:rsidRPr="00FD6191">
        <w:rPr>
          <w:sz w:val="28"/>
          <w:szCs w:val="28"/>
        </w:rPr>
        <w:t>Georg Elser</w:t>
      </w:r>
      <w:r w:rsidR="002D691E" w:rsidRPr="00FD6191">
        <w:rPr>
          <w:sz w:val="28"/>
          <w:szCs w:val="28"/>
        </w:rPr>
        <w:t xml:space="preserve"> </w:t>
      </w:r>
      <w:r w:rsidRPr="00FD6191">
        <w:rPr>
          <w:sz w:val="28"/>
          <w:szCs w:val="28"/>
        </w:rPr>
        <w:t xml:space="preserve">war ein deutscher </w:t>
      </w:r>
      <w:r w:rsidRPr="00FD6191">
        <w:rPr>
          <w:rStyle w:val="hgkelc"/>
          <w:sz w:val="28"/>
          <w:szCs w:val="28"/>
        </w:rPr>
        <w:t>Kunstschreiner</w:t>
      </w:r>
      <w:r w:rsidRPr="00FD6191">
        <w:rPr>
          <w:rStyle w:val="hgkelc"/>
          <w:sz w:val="28"/>
          <w:szCs w:val="28"/>
        </w:rPr>
        <w:t xml:space="preserve">, </w:t>
      </w:r>
      <w:r w:rsidR="002D691E" w:rsidRPr="00FD6191">
        <w:rPr>
          <w:rStyle w:val="hgkelc"/>
          <w:sz w:val="28"/>
          <w:szCs w:val="28"/>
        </w:rPr>
        <w:t xml:space="preserve">der die Absichten Hitlers früh erkannte, sich gegen die vielen </w:t>
      </w:r>
      <w:r w:rsidR="002D691E" w:rsidRPr="00FD6191">
        <w:rPr>
          <w:rStyle w:val="hgkelc"/>
          <w:sz w:val="28"/>
          <w:szCs w:val="28"/>
        </w:rPr>
        <w:t xml:space="preserve">Anhänger </w:t>
      </w:r>
      <w:r w:rsidR="002D691E" w:rsidRPr="00FD6191">
        <w:rPr>
          <w:rStyle w:val="hgkelc"/>
          <w:sz w:val="28"/>
          <w:szCs w:val="28"/>
        </w:rPr>
        <w:t>Hitlers richtete und am 8. November 1939 versuchte, diesen per Bombenanschlag zu assassinieren.</w:t>
      </w:r>
    </w:p>
    <w:p w14:paraId="05FA4FE7" w14:textId="1756F849" w:rsidR="002D691E" w:rsidRPr="00FD6191" w:rsidRDefault="005E2AE4" w:rsidP="001C67A2">
      <w:pPr>
        <w:rPr>
          <w:rStyle w:val="hgkelc"/>
          <w:sz w:val="28"/>
          <w:szCs w:val="28"/>
        </w:rPr>
      </w:pPr>
      <w:r w:rsidRPr="00FD6191">
        <w:rPr>
          <w:rStyle w:val="hgkelc"/>
          <w:sz w:val="28"/>
          <w:szCs w:val="28"/>
        </w:rPr>
        <w:t>Am 4. Januar 1903 in Hermaringen begann seine kommunistische Reise mit seiner Geburt. Einige Zeit später (1929) trat er dem Roten Frontkämpferbund bei, welcher sich mit der KPD assoziierte.</w:t>
      </w:r>
    </w:p>
    <w:p w14:paraId="7E7FBA6B" w14:textId="66C201D6" w:rsidR="005E2AE4" w:rsidRPr="00FD6191" w:rsidRDefault="005E2AE4" w:rsidP="001C67A2">
      <w:pPr>
        <w:rPr>
          <w:rStyle w:val="hgkelc"/>
          <w:sz w:val="28"/>
          <w:szCs w:val="28"/>
        </w:rPr>
      </w:pPr>
      <w:r w:rsidRPr="00FD6191">
        <w:rPr>
          <w:rStyle w:val="hgkelc"/>
          <w:sz w:val="28"/>
          <w:szCs w:val="28"/>
        </w:rPr>
        <w:t>Laut der</w:t>
      </w:r>
      <w:r w:rsidR="00761EFC" w:rsidRPr="00FD6191">
        <w:rPr>
          <w:rStyle w:val="hgkelc"/>
          <w:sz w:val="28"/>
          <w:szCs w:val="28"/>
        </w:rPr>
        <w:t xml:space="preserve"> später weiter erklärten</w:t>
      </w:r>
      <w:r w:rsidRPr="00FD6191">
        <w:rPr>
          <w:rStyle w:val="hgkelc"/>
          <w:sz w:val="28"/>
          <w:szCs w:val="28"/>
        </w:rPr>
        <w:t xml:space="preserve"> Verhörungsprotokolle war er jedoch nur ein zahlendes</w:t>
      </w:r>
      <w:r w:rsidR="00761EFC" w:rsidRPr="00FD6191">
        <w:rPr>
          <w:rStyle w:val="hgkelc"/>
          <w:sz w:val="28"/>
          <w:szCs w:val="28"/>
        </w:rPr>
        <w:t xml:space="preserve"> Mitglied dieses Bundes und </w:t>
      </w:r>
      <w:r w:rsidR="00F353DA" w:rsidRPr="00FD6191">
        <w:rPr>
          <w:rStyle w:val="hgkelc"/>
          <w:sz w:val="28"/>
          <w:szCs w:val="28"/>
        </w:rPr>
        <w:t>besaß daher</w:t>
      </w:r>
      <w:r w:rsidR="00761EFC" w:rsidRPr="00FD6191">
        <w:rPr>
          <w:rStyle w:val="hgkelc"/>
          <w:sz w:val="28"/>
          <w:szCs w:val="28"/>
        </w:rPr>
        <w:t xml:space="preserve"> keine Uniform. Seine wahre kommunistische Orientierung lässt sich schwer beurteilen, da er sich selbst als Kommunisten sieht, jedoch nicht einmal eine Uniform dieses Bundes besaß.</w:t>
      </w:r>
    </w:p>
    <w:p w14:paraId="320ABD92" w14:textId="7A3347B4" w:rsidR="00761EFC" w:rsidRPr="00FD6191" w:rsidRDefault="005A5D24" w:rsidP="001C67A2">
      <w:pPr>
        <w:rPr>
          <w:rStyle w:val="hgkelc"/>
          <w:sz w:val="28"/>
          <w:szCs w:val="28"/>
        </w:rPr>
      </w:pPr>
      <w:r w:rsidRPr="00FD6191">
        <w:rPr>
          <w:rStyle w:val="hgkelc"/>
          <w:sz w:val="28"/>
          <w:szCs w:val="28"/>
        </w:rPr>
        <w:t xml:space="preserve">Nach dem besagten Attentat wird er am selben Tag gegen 20:45 bei dem Versuch, in die Schweiz zu fliehen, verhaftet. </w:t>
      </w:r>
      <w:r w:rsidRPr="00FD6191">
        <w:rPr>
          <w:rStyle w:val="hgkelc"/>
          <w:sz w:val="28"/>
          <w:szCs w:val="28"/>
        </w:rPr>
        <w:t xml:space="preserve">Vom 19. bis 23. November </w:t>
      </w:r>
      <w:r w:rsidRPr="00FD6191">
        <w:rPr>
          <w:rStyle w:val="hgkelc"/>
          <w:sz w:val="28"/>
          <w:szCs w:val="28"/>
        </w:rPr>
        <w:t>wird</w:t>
      </w:r>
      <w:r w:rsidRPr="00FD6191">
        <w:rPr>
          <w:rStyle w:val="hgkelc"/>
          <w:sz w:val="28"/>
          <w:szCs w:val="28"/>
        </w:rPr>
        <w:t xml:space="preserve"> Elser im Geheimen Staatspolizeiamt in der Prinz-Albrecht-Straße in Berlin von den Kriminalkommissaren Herbert Kappler, Schmidt und Seibold verhört</w:t>
      </w:r>
      <w:r w:rsidRPr="00FD6191">
        <w:rPr>
          <w:rStyle w:val="hgkelc"/>
          <w:sz w:val="28"/>
          <w:szCs w:val="28"/>
        </w:rPr>
        <w:t>.</w:t>
      </w:r>
    </w:p>
    <w:p w14:paraId="67BD57CD" w14:textId="0B245126" w:rsidR="00E01B66" w:rsidRPr="00FD6191" w:rsidRDefault="00E01B66" w:rsidP="001C67A2">
      <w:pPr>
        <w:rPr>
          <w:rStyle w:val="hgkelc"/>
          <w:sz w:val="28"/>
          <w:szCs w:val="28"/>
        </w:rPr>
      </w:pPr>
      <w:r w:rsidRPr="00FD6191">
        <w:rPr>
          <w:rStyle w:val="hgkelc"/>
          <w:sz w:val="28"/>
          <w:szCs w:val="28"/>
        </w:rPr>
        <w:t>Ab 1941 wird er als Sonderhäftling ohne Gerichtsverfahren im KZ Sachsenhausen, später im KZ Dachau gefangen gehalten.</w:t>
      </w:r>
    </w:p>
    <w:p w14:paraId="0B49C52C" w14:textId="4715CCE7" w:rsidR="00E01B66" w:rsidRPr="00FD6191" w:rsidRDefault="00E01B66" w:rsidP="001C67A2">
      <w:pPr>
        <w:rPr>
          <w:rStyle w:val="hgkelc"/>
          <w:sz w:val="28"/>
          <w:szCs w:val="28"/>
        </w:rPr>
      </w:pPr>
      <w:r w:rsidRPr="00FD6191">
        <w:rPr>
          <w:rStyle w:val="hgkelc"/>
          <w:sz w:val="28"/>
          <w:szCs w:val="28"/>
        </w:rPr>
        <w:t>Schließlich wird er 21 Tage vor Hitlers Suizid (am 09. April 1945) in Dachau ermordet.</w:t>
      </w:r>
    </w:p>
    <w:p w14:paraId="1D31660A" w14:textId="77777777" w:rsidR="00E01B66" w:rsidRPr="00FD6191" w:rsidRDefault="00E01B66" w:rsidP="001C67A2">
      <w:pPr>
        <w:rPr>
          <w:rStyle w:val="hgkelc"/>
          <w:sz w:val="28"/>
          <w:szCs w:val="28"/>
        </w:rPr>
      </w:pPr>
    </w:p>
    <w:p w14:paraId="57CBBB9F" w14:textId="77777777" w:rsidR="00E01B66" w:rsidRPr="00FD6191" w:rsidRDefault="001C67A2" w:rsidP="00E01B66">
      <w:pPr>
        <w:pStyle w:val="Titel"/>
      </w:pPr>
      <w:r w:rsidRPr="00FD6191">
        <w:rPr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lgDashDotDot"/>
            <w14:bevel/>
          </w14:textOutline>
        </w:rPr>
        <w:t>Warum wurde Elser als Name für Schulen völlig vernachlässigt?</w:t>
      </w:r>
    </w:p>
    <w:p w14:paraId="492ECED4" w14:textId="2EE5DE06" w:rsidR="00E01B66" w:rsidRPr="00FD6191" w:rsidRDefault="00165D81" w:rsidP="00E01B66">
      <w:pPr>
        <w:pStyle w:val="Titel"/>
        <w:rPr>
          <w:rStyle w:val="hgkelc"/>
          <w:rFonts w:asciiTheme="minorHAnsi" w:hAnsiTheme="minorHAnsi" w:cstheme="minorHAnsi"/>
          <w:sz w:val="28"/>
          <w:szCs w:val="28"/>
        </w:rPr>
      </w:pPr>
      <w:r w:rsidRPr="00FD6191">
        <w:rPr>
          <w:rStyle w:val="hgkelc"/>
          <w:rFonts w:asciiTheme="minorHAnsi" w:hAnsiTheme="minorHAnsi" w:cstheme="minorHAnsi"/>
          <w:sz w:val="28"/>
          <w:szCs w:val="28"/>
        </w:rPr>
        <w:t>Nach aufwendiger Investigation seines Lebenslaufes ergeben sich mir zwei Gründe, warum es so wenige Georg-Elser-Schulen gibt</w:t>
      </w:r>
      <w:r w:rsidR="00F353DA" w:rsidRPr="00FD6191">
        <w:rPr>
          <w:rStyle w:val="hgkelc"/>
          <w:rFonts w:asciiTheme="minorHAnsi" w:hAnsiTheme="minorHAnsi" w:cstheme="minorHAnsi"/>
          <w:sz w:val="28"/>
          <w:szCs w:val="28"/>
        </w:rPr>
        <w:t>:</w:t>
      </w:r>
    </w:p>
    <w:p w14:paraId="4383626C" w14:textId="2263A5B3" w:rsidR="00F353DA" w:rsidRPr="00FD6191" w:rsidRDefault="00F353DA" w:rsidP="00F353DA"/>
    <w:p w14:paraId="63D87D0C" w14:textId="034217F8" w:rsidR="00F353DA" w:rsidRPr="00FD6191" w:rsidRDefault="00F353DA" w:rsidP="00F353DA"/>
    <w:p w14:paraId="199E3A12" w14:textId="77777777" w:rsidR="00F353DA" w:rsidRPr="00FD6191" w:rsidRDefault="00F353DA" w:rsidP="00F353DA"/>
    <w:p w14:paraId="26106F08" w14:textId="77777777" w:rsidR="00165D81" w:rsidRPr="00FD6191" w:rsidRDefault="00165D81" w:rsidP="00165D81"/>
    <w:p w14:paraId="1238E1BF" w14:textId="66268820" w:rsidR="00165D81" w:rsidRPr="00FD6191" w:rsidRDefault="00165D81" w:rsidP="00165D8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D6191">
        <w:rPr>
          <w:sz w:val="28"/>
          <w:szCs w:val="28"/>
        </w:rPr>
        <w:lastRenderedPageBreak/>
        <w:t>Da Georg Elser ein überzeugter Kommunist war, erscheint es mir durchaus als plausibel, dass in einem kapitalistischen Staat nennenswerte kommunistische Personen nicht so eine große Rolle wie überzeugte Kapitalisten spielen sollten.</w:t>
      </w:r>
      <w:r w:rsidR="00ED099C" w:rsidRPr="00FD6191">
        <w:rPr>
          <w:sz w:val="28"/>
          <w:szCs w:val="28"/>
        </w:rPr>
        <w:t xml:space="preserve"> Des Weiteren war die DDR auch kommunistisch überzeugt, weshalb seine Reputation bei den Verantwortungstragenden Entscheidungsträgern der Namensgebung verschiedener öffentlicher Einrichtungen etwas beeinflusst ist.</w:t>
      </w:r>
    </w:p>
    <w:p w14:paraId="6F411E52" w14:textId="77777777" w:rsidR="00F353DA" w:rsidRPr="00FD6191" w:rsidRDefault="00F353DA" w:rsidP="00F353DA">
      <w:pPr>
        <w:pStyle w:val="Listenabsatz"/>
        <w:rPr>
          <w:sz w:val="28"/>
          <w:szCs w:val="28"/>
        </w:rPr>
      </w:pPr>
    </w:p>
    <w:p w14:paraId="79588242" w14:textId="2D46FB40" w:rsidR="00165D81" w:rsidRPr="00FD6191" w:rsidRDefault="00ED099C" w:rsidP="00165D8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D6191">
        <w:rPr>
          <w:sz w:val="28"/>
          <w:szCs w:val="28"/>
        </w:rPr>
        <w:t xml:space="preserve">Da das Georg-Elser Attentat nur eines von 25 </w:t>
      </w:r>
      <w:r w:rsidR="00F353DA" w:rsidRPr="00FD6191">
        <w:rPr>
          <w:sz w:val="28"/>
          <w:szCs w:val="28"/>
        </w:rPr>
        <w:t xml:space="preserve">der Attentate auf Hitler </w:t>
      </w:r>
      <w:r w:rsidRPr="00FD6191">
        <w:rPr>
          <w:sz w:val="28"/>
          <w:szCs w:val="28"/>
        </w:rPr>
        <w:t xml:space="preserve">war, kann es sehr gut sein, dass </w:t>
      </w:r>
      <w:r w:rsidR="00F353DA" w:rsidRPr="00FD6191">
        <w:rPr>
          <w:sz w:val="28"/>
          <w:szCs w:val="28"/>
        </w:rPr>
        <w:t xml:space="preserve">es </w:t>
      </w:r>
      <w:r w:rsidRPr="00FD6191">
        <w:rPr>
          <w:sz w:val="28"/>
          <w:szCs w:val="28"/>
        </w:rPr>
        <w:t xml:space="preserve">untergegangen ist oder gar Attentate auf Hitler nicht so wichtig erscheinen, da es kein erfolgreiches Attentat auf Adolf Hitler </w:t>
      </w:r>
      <w:r w:rsidR="00F353DA" w:rsidRPr="00FD6191">
        <w:rPr>
          <w:sz w:val="28"/>
          <w:szCs w:val="28"/>
        </w:rPr>
        <w:t>gab, mit Ausnahme von seinen eigenem.</w:t>
      </w:r>
    </w:p>
    <w:p w14:paraId="762CD00C" w14:textId="3DE9B0C2" w:rsidR="00E01B66" w:rsidRPr="00FD6191" w:rsidRDefault="00E01B66" w:rsidP="00E01B66">
      <w:pPr>
        <w:pStyle w:val="Titel"/>
        <w:rPr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lgDashDotDot"/>
            <w14:bevel/>
          </w14:textOutline>
        </w:rPr>
      </w:pPr>
      <w:r w:rsidRPr="00FD6191">
        <w:rPr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lgDashDotDot"/>
            <w14:bevel/>
          </w14:textOutline>
        </w:rPr>
        <w:t>Sollte man mehr Schulen nach Elser benennen?</w:t>
      </w:r>
    </w:p>
    <w:p w14:paraId="2C6801A7" w14:textId="5A2931F5" w:rsidR="00E01B66" w:rsidRPr="00FD6191" w:rsidRDefault="00F353DA" w:rsidP="00F353DA">
      <w:pPr>
        <w:rPr>
          <w:sz w:val="28"/>
          <w:szCs w:val="28"/>
        </w:rPr>
      </w:pPr>
      <w:r w:rsidRPr="00FD6191">
        <w:rPr>
          <w:sz w:val="28"/>
          <w:szCs w:val="28"/>
        </w:rPr>
        <w:t>Nein, da zum einen sein Attentat scheiterte und viele unnötige Opfer herbeibrachte und da er ein überzeugter Kommunist war und deshalb jeglicher Verweis auf seine vollzogenen Taten der Bundesrepublik Deutschland schaden kann.</w:t>
      </w:r>
    </w:p>
    <w:p w14:paraId="796E779D" w14:textId="1DEFCCA8" w:rsidR="00987D72" w:rsidRPr="00FD6191" w:rsidRDefault="00987D72" w:rsidP="00F353DA">
      <w:pPr>
        <w:rPr>
          <w:sz w:val="28"/>
          <w:szCs w:val="28"/>
        </w:rPr>
      </w:pPr>
    </w:p>
    <w:p w14:paraId="138AFE02" w14:textId="53AD38AE" w:rsidR="00987D72" w:rsidRPr="00FD6191" w:rsidRDefault="00987D72" w:rsidP="00F353DA">
      <w:pPr>
        <w:rPr>
          <w:sz w:val="28"/>
          <w:szCs w:val="28"/>
        </w:rPr>
      </w:pPr>
      <w:r w:rsidRPr="00FD6191">
        <w:rPr>
          <w:sz w:val="28"/>
          <w:szCs w:val="28"/>
        </w:rPr>
        <w:t>347 Wörter</w:t>
      </w:r>
    </w:p>
    <w:p w14:paraId="6BA4CC16" w14:textId="2C3655EA" w:rsidR="00987D72" w:rsidRPr="00FD6191" w:rsidRDefault="00987D72" w:rsidP="00F353DA">
      <w:pPr>
        <w:rPr>
          <w:sz w:val="28"/>
          <w:szCs w:val="28"/>
        </w:rPr>
      </w:pPr>
      <w:r w:rsidRPr="00FD6191">
        <w:rPr>
          <w:sz w:val="28"/>
          <w:szCs w:val="28"/>
        </w:rPr>
        <w:t>Note: 3-4</w:t>
      </w:r>
    </w:p>
    <w:sectPr w:rsidR="00987D72" w:rsidRPr="00FD61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1EC5" w14:textId="77777777" w:rsidR="00122A92" w:rsidRDefault="00122A92" w:rsidP="00FE6BA3">
      <w:pPr>
        <w:spacing w:after="0" w:line="240" w:lineRule="auto"/>
      </w:pPr>
      <w:r>
        <w:separator/>
      </w:r>
    </w:p>
  </w:endnote>
  <w:endnote w:type="continuationSeparator" w:id="0">
    <w:p w14:paraId="24A94589" w14:textId="77777777" w:rsidR="00122A92" w:rsidRDefault="00122A92" w:rsidP="00FE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CE4E" w14:textId="77777777" w:rsidR="00122A92" w:rsidRDefault="00122A92" w:rsidP="00FE6BA3">
      <w:pPr>
        <w:spacing w:after="0" w:line="240" w:lineRule="auto"/>
      </w:pPr>
      <w:r>
        <w:separator/>
      </w:r>
    </w:p>
  </w:footnote>
  <w:footnote w:type="continuationSeparator" w:id="0">
    <w:p w14:paraId="63BC608E" w14:textId="77777777" w:rsidR="00122A92" w:rsidRDefault="00122A92" w:rsidP="00FE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9700" w14:textId="22C00F22" w:rsidR="00FE6BA3" w:rsidRPr="002D691E" w:rsidRDefault="00FE6BA3">
    <w:pPr>
      <w:pStyle w:val="Kopfzeile"/>
    </w:pPr>
    <w:r w:rsidRPr="002D691E">
      <w:t>Geschichte</w:t>
    </w:r>
    <w:r w:rsidRPr="002D691E">
      <w:tab/>
      <w:t>Philipp Gutsche 10a</w:t>
    </w:r>
    <w:r w:rsidRPr="002D691E">
      <w:tab/>
      <w:t>27.06.2022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072ED"/>
    <w:multiLevelType w:val="hybridMultilevel"/>
    <w:tmpl w:val="5CEC2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3AD3"/>
    <w:multiLevelType w:val="hybridMultilevel"/>
    <w:tmpl w:val="D8DA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562506">
    <w:abstractNumId w:val="1"/>
  </w:num>
  <w:num w:numId="2" w16cid:durableId="1654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2"/>
    <w:rsid w:val="00122A92"/>
    <w:rsid w:val="00165D81"/>
    <w:rsid w:val="001C67A2"/>
    <w:rsid w:val="001E682A"/>
    <w:rsid w:val="002D691E"/>
    <w:rsid w:val="005878EE"/>
    <w:rsid w:val="005A5D24"/>
    <w:rsid w:val="005E2AE4"/>
    <w:rsid w:val="00761EFC"/>
    <w:rsid w:val="00987D72"/>
    <w:rsid w:val="00BE452B"/>
    <w:rsid w:val="00C72848"/>
    <w:rsid w:val="00CB37F0"/>
    <w:rsid w:val="00E01B66"/>
    <w:rsid w:val="00ED099C"/>
    <w:rsid w:val="00F353DA"/>
    <w:rsid w:val="00FD6191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B45A"/>
  <w15:chartTrackingRefBased/>
  <w15:docId w15:val="{E6B6CD44-E30F-4D75-954A-7CE8589C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6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A3"/>
  </w:style>
  <w:style w:type="paragraph" w:styleId="Fuzeile">
    <w:name w:val="footer"/>
    <w:basedOn w:val="Standard"/>
    <w:link w:val="FuzeileZchn"/>
    <w:uiPriority w:val="99"/>
    <w:unhideWhenUsed/>
    <w:rsid w:val="00FE6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A3"/>
  </w:style>
  <w:style w:type="character" w:customStyle="1" w:styleId="hgkelc">
    <w:name w:val="hgkelc"/>
    <w:basedOn w:val="Absatz-Standardschriftart"/>
    <w:rsid w:val="00FE6BA3"/>
  </w:style>
  <w:style w:type="paragraph" w:styleId="Titel">
    <w:name w:val="Title"/>
    <w:basedOn w:val="Standard"/>
    <w:next w:val="Standard"/>
    <w:link w:val="TitelZchn"/>
    <w:uiPriority w:val="10"/>
    <w:qFormat/>
    <w:rsid w:val="00E01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6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Gutsche</dc:creator>
  <cp:keywords/>
  <dc:description/>
  <cp:lastModifiedBy>Philipp Gutsche</cp:lastModifiedBy>
  <cp:revision>3</cp:revision>
  <dcterms:created xsi:type="dcterms:W3CDTF">2022-06-27T21:04:00Z</dcterms:created>
  <dcterms:modified xsi:type="dcterms:W3CDTF">2022-06-27T22:05:00Z</dcterms:modified>
</cp:coreProperties>
</file>