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8904" w14:textId="77777777" w:rsidR="004C648B" w:rsidRDefault="00000000">
      <w:pPr>
        <w:spacing w:after="80" w:line="240" w:lineRule="auto"/>
      </w:pPr>
      <w:r>
        <w:rPr>
          <w:b/>
          <w:color w:val="8D6E5A"/>
          <w:sz w:val="18"/>
        </w:rPr>
        <w:t>DREAMWEAVER｜内部声音制作稿</w:t>
      </w:r>
    </w:p>
    <w:p w14:paraId="58711D9E" w14:textId="77777777" w:rsidR="004C648B" w:rsidRDefault="00000000">
      <w:pPr>
        <w:spacing w:after="60" w:line="240" w:lineRule="auto"/>
      </w:pPr>
      <w:r>
        <w:rPr>
          <w:rFonts w:ascii="Microsoft YaHei" w:hAnsi="Microsoft YaHei" w:eastAsia="微软雅黑"/>
          <w:sz w:val="17"/>
        </w:rPr>
        <w:t>洗头场景：文本、声音与空间关键帧协同表（v11 原声直切审核版）</w:t>
      </w:r>
    </w:p>
    <w:p w14:paraId="068A14F6" w14:textId="77777777" w:rsidR="004C648B" w:rsidRDefault="00000000">
      <w:pPr>
        <w:spacing w:after="280" w:line="264" w:lineRule="auto"/>
      </w:pPr>
      <w:r>
        <w:rPr>
          <w:rFonts w:ascii="Microsoft YaHei" w:hAnsi="Microsoft YaHei" w:eastAsia="微软雅黑"/>
          <w:sz w:val="17"/>
        </w:rPr>
        <w:t>20 句人声已改为原始 WAV 直接切分：保留双声道、原音量和原音色，不做降噪、压缩、归一化或补静音。本审核包共引用 29 个声源；结构校验通过，授权与人工听审仍待完成。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4C648B" w14:paraId="03491BC0" w14:textId="77777777">
        <w:trPr>
          <w:cantSplit/>
        </w:trPr>
        <w:tc>
          <w:tcPr>
            <w:tcW w:w="220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2DDAE" w14:textId="77777777" w:rsidR="004C648B" w:rsidRDefault="00000000">
            <w:pPr>
              <w:spacing w:after="0" w:line="276" w:lineRule="auto"/>
            </w:pPr>
            <w:r>
              <w:rPr>
                <w:b/>
                <w:color w:val="8D6E5A"/>
                <w:sz w:val="17"/>
              </w:rPr>
              <w:t>总时长</w:t>
            </w:r>
            <w:r>
              <w:rPr>
                <w:b/>
                <w:color w:val="8D6E5A"/>
                <w:sz w:val="17"/>
              </w:rPr>
              <w:br/>
            </w:r>
            <w:r>
              <w:rPr>
                <w:sz w:val="18"/>
              </w:rPr>
              <w:t>约 10 分 20 秒</w:t>
            </w:r>
          </w:p>
        </w:tc>
        <w:tc>
          <w:tcPr>
            <w:tcW w:w="360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F64E1" w14:textId="77777777" w:rsidR="004C648B" w:rsidRDefault="00000000">
            <w:pPr>
              <w:spacing w:after="0" w:line="276" w:lineRule="auto"/>
            </w:pPr>
            <w:r>
              <w:rPr>
                <w:b/>
                <w:color w:val="8D6E5A"/>
                <w:sz w:val="17"/>
              </w:rPr>
              <w:t>文本节奏</w:t>
            </w:r>
            <w:r>
              <w:rPr>
                <w:b/>
                <w:color w:val="8D6E5A"/>
                <w:sz w:val="17"/>
              </w:rPr>
              <w:br/>
            </w:r>
            <w:r>
              <w:rPr>
                <w:sz w:val="18"/>
              </w:rPr>
              <w:t>短句 + 长留白</w:t>
            </w:r>
          </w:p>
        </w:tc>
        <w:tc>
          <w:tcPr>
            <w:tcW w:w="356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DF190" w14:textId="77777777" w:rsidR="004C648B" w:rsidRDefault="00000000">
            <w:pPr>
              <w:spacing w:after="0" w:line="276" w:lineRule="auto"/>
            </w:pPr>
            <w:r>
              <w:rPr>
                <w:b/>
                <w:color w:val="8D6E5A"/>
                <w:sz w:val="17"/>
              </w:rPr>
              <w:t>核心体验</w:t>
            </w:r>
            <w:r>
              <w:rPr>
                <w:b/>
                <w:color w:val="8D6E5A"/>
                <w:sz w:val="17"/>
              </w:rPr>
              <w:br/>
            </w:r>
            <w:r>
              <w:rPr>
                <w:sz w:val="18"/>
              </w:rPr>
              <w:t>温和洗头实景演绎</w:t>
            </w:r>
          </w:p>
        </w:tc>
      </w:tr>
      <w:tr w:rsidR="004C648B" w14:paraId="1316785A" w14:textId="77777777">
        <w:trPr>
          <w:cantSplit/>
        </w:trPr>
        <w:tc>
          <w:tcPr>
            <w:tcW w:w="220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A4096" w14:textId="77777777" w:rsidR="004C648B" w:rsidRDefault="00000000">
            <w:pPr>
              <w:spacing w:after="0" w:line="276" w:lineRule="auto"/>
            </w:pPr>
            <w:r>
              <w:rPr>
                <w:b/>
                <w:color w:val="8D6E5A"/>
                <w:sz w:val="17"/>
              </w:rPr>
              <w:t>声音层级</w:t>
            </w:r>
            <w:r>
              <w:rPr>
                <w:b/>
                <w:color w:val="8D6E5A"/>
                <w:sz w:val="17"/>
              </w:rPr>
              <w:br/>
            </w:r>
            <w:r>
              <w:rPr>
                <w:sz w:val="18"/>
              </w:rPr>
              <w:t>环境 / 动作 / 触感 / 人声</w:t>
            </w:r>
          </w:p>
        </w:tc>
        <w:tc>
          <w:tcPr>
            <w:tcW w:w="360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8"/>
              </w:rPr>
              <w:t>当前文件：29 个审核素材（V01–V20 原声直切 v02；9 个非人声音效）</w:t>
            </w:r>
          </w:p>
        </w:tc>
        <w:tc>
          <w:tcPr>
            <w:tcW w:w="3560" w:type="dxa"/>
            <w:shd w:val="clear" w:color="auto" w:fill="F7F8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1FA91" w14:textId="77777777" w:rsidR="004C648B" w:rsidRDefault="00000000">
            <w:pPr>
              <w:spacing w:after="0" w:line="276" w:lineRule="auto"/>
            </w:pPr>
            <w:r>
              <w:rPr>
                <w:b/>
                <w:color w:val="8D6E5A"/>
                <w:sz w:val="17"/>
              </w:rPr>
              <w:t>待完成门禁</w:t>
              <w:br/>
              <w:t>授权 / 逐句听审 / 实机试听 / loop 试听</w:t>
            </w:r>
          </w:p>
        </w:tc>
      </w:tr>
    </w:tbl>
    <w:p w14:paraId="6013C8D8" w14:textId="77777777" w:rsidR="004C648B" w:rsidRDefault="00000000">
      <w:pPr>
        <w:spacing w:before="320" w:line="276" w:lineRule="auto"/>
      </w:pPr>
      <w:r>
        <w:rPr>
          <w:b/>
          <w:color w:val="8D6E5A"/>
          <w:sz w:val="30"/>
        </w:rPr>
        <w:t>使用原则</w:t>
      </w:r>
    </w:p>
    <w:p w14:paraId="720CF07D" w14:textId="77777777" w:rsidR="004C648B" w:rsidRDefault="00000000">
      <w:r>
        <w:t>以文本建立动作想象，以非人声补全动作质感。每句人声只承担提示或安抚，不连续解释；文本后的留白应由声音承接。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C648B" w14:paraId="54E5566F" w14:textId="77777777">
        <w:tc>
          <w:tcPr>
            <w:tcW w:w="9360" w:type="dxa"/>
            <w:shd w:val="clear" w:color="auto" w:fill="F6E7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2EC6F" w14:textId="77777777" w:rsidR="004C648B" w:rsidRDefault="00000000">
            <w:pPr>
              <w:spacing w:after="0" w:line="288" w:lineRule="auto"/>
            </w:pPr>
            <w:r>
              <w:rPr>
                <w:b/>
                <w:color w:val="8D6E5A"/>
                <w:sz w:val="20"/>
              </w:rPr>
              <w:t xml:space="preserve">慢节奏约束  </w:t>
            </w:r>
            <w:r>
              <w:rPr>
                <w:sz w:val="20"/>
              </w:rPr>
              <w:t>任一 30 秒片段最多出现 1 句文本；动作声只突出一种主声源。接近结束时逐步撤去水流、工具与近耳触发音。</w:t>
            </w:r>
          </w:p>
        </w:tc>
      </w:tr>
    </w:tbl>
    <w:p w14:paraId="7D31C0C1" w14:textId="77777777" w:rsidR="004C648B" w:rsidRDefault="004C648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C648B" w14:paraId="77DB2060" w14:textId="77777777">
        <w:tc>
          <w:tcPr>
            <w:tcW w:w="9360" w:type="dxa"/>
            <w:shd w:val="clear" w:color="auto" w:fill="F6E7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CA38C" w14:textId="77777777" w:rsidR="004C648B" w:rsidRDefault="00000000">
            <w:pPr>
              <w:spacing w:after="0" w:line="288" w:lineRule="auto"/>
            </w:pPr>
            <w:r>
              <w:rPr>
                <w:b/>
                <w:color w:val="8D6E5A"/>
                <w:sz w:val="20"/>
              </w:rPr>
              <w:t xml:space="preserve">声音优先级  </w:t>
            </w:r>
            <w:r>
              <w:rPr>
                <w:sz w:val="20"/>
              </w:rPr>
              <w:t>人声为 0 dB 参考；环境层约低 14–20 dB，动作层约低 8–12 dB，近耳触感约低 6–10 dB。人声出现时，其他层再暂降约 4 dB。</w:t>
            </w:r>
          </w:p>
        </w:tc>
      </w:tr>
    </w:tbl>
    <w:p w14:paraId="2C760015" w14:textId="77777777" w:rsidR="004C648B" w:rsidRDefault="004C648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C648B" w14:paraId="53B10FD2" w14:textId="77777777">
        <w:tc>
          <w:tcPr>
            <w:tcW w:w="9360" w:type="dxa"/>
            <w:shd w:val="clear" w:color="auto" w:fill="F6E7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b/>
                <w:color w:val="1F6F78"/>
                <w:sz w:val="17"/>
              </w:rPr>
              <w:t>空间使用：</w:t>
            </w:r>
            <w:r>
              <w:rPr>
                <w:rFonts w:ascii="Microsoft YaHei" w:hAnsi="Microsoft YaHei" w:eastAsia="微软雅黑"/>
                <w:sz w:val="17"/>
              </w:rPr>
              <w:t>8 秒以上的主动作声原则上设置 3–4 个位置关键帧；只在前半区缓慢移动，近声源不横穿左右耳。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7"/>
              </w:rPr>
              <w:t>坐标规则：</w:t>
            </w:r>
            <w:r>
              <w:rPr>
                <w:rFonts w:ascii="Microsoft YaHei" w:hAnsi="Microsoft YaHei" w:eastAsia="微软雅黑"/>
                <w:sz w:val="17"/>
              </w:rPr>
              <w:t>angle 使用弧度、radius 使用 0–1；第一帧等于轨道开始时间，后续帧严格递增并落在播放窗口内。</w:t>
            </w:r>
          </w:p>
        </w:tc>
      </w:tr>
    </w:tbl>
    <w:p w14:paraId="4AB8CCC5" w14:textId="77777777" w:rsidR="004C648B" w:rsidRDefault="004C648B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C648B" w14:paraId="131DE1A2" w14:textId="77777777">
        <w:tc>
          <w:tcPr>
            <w:tcW w:w="9360" w:type="dxa"/>
            <w:shd w:val="clear" w:color="auto" w:fill="F6E7D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7"/>
              </w:rPr>
              <w:t>音频文件缺口：无；29 个时间线引用文件均已随包提交。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7"/>
              </w:rPr>
              <w:t>人声状态：48kHz PCM16 双声道，0dB 原样直切；2.32–7.55s，-47.99～-33.52 LUFS-I。采样复制 20/20 PASS，但正式响度、建议时长、授权和人工听审门禁未通过。</w:t>
            </w:r>
          </w:p>
        </w:tc>
      </w:tr>
    </w:tbl>
    <w:p w14:paraId="7C65D1EC" w14:textId="77777777" w:rsidR="004C648B" w:rsidRDefault="004C648B">
      <w:pPr>
        <w:spacing w:after="20"/>
      </w:pPr>
    </w:p>
    <w:p w14:paraId="69335546" w14:textId="77777777" w:rsidR="004C648B" w:rsidRDefault="00000000">
      <w:pPr>
        <w:spacing w:before="320" w:line="276" w:lineRule="auto"/>
      </w:pPr>
      <w:r>
        <w:rPr>
          <w:b/>
          <w:color w:val="8D6E5A"/>
          <w:sz w:val="30"/>
        </w:rPr>
        <w:t>时间戳协同表</w:t>
      </w:r>
    </w:p>
    <w:p w14:paraId="715B5916" w14:textId="77777777" w:rsidR="004C648B" w:rsidRDefault="00000000">
      <w:pPr>
        <w:spacing w:after="160"/>
      </w:pPr>
      <w:r>
        <w:rPr>
          <w:rFonts w:ascii="Microsoft YaHei" w:hAnsi="Microsoft YaHei" w:eastAsia="微软雅黑"/>
          <w:sz w:val="17"/>
        </w:rPr>
        <w:t>以下文本为提示句，不等同于连续旁白。位置采用 angle(rad)/radius：0 为正前，负值为左、正值为右；相邻关键帧由客户端平滑过渡。V01–V20 固定前方 (0.00/0.38)、volume 0.68；人声不做母带处理，开始时当前持续背景轨降低约 4dB，并在真实文件结束后 300ms 恢复。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2550"/>
        <w:gridCol w:w="3110"/>
      </w:tblGrid>
      <w:tr w:rsidR="004C648B" w14:paraId="6EFE31E7" w14:textId="77777777">
        <w:trPr>
          <w:tblHeader/>
          <w:tblHeader w:val="true"/>
          <w:tblHeader w:val="true"/>
        </w:trPr>
        <w:tc>
          <w:tcPr>
            <w:tcW w:w="11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58818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D829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文本阶段 / 提示句</w:t>
            </w:r>
          </w:p>
        </w:tc>
        <w:tc>
          <w:tcPr>
            <w:tcW w:w="255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B75C3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所需声音</w:t>
            </w:r>
          </w:p>
        </w:tc>
        <w:tc>
          <w:tcPr>
            <w:tcW w:w="311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进入、持续、退出 + 空间关键帧</w:t>
            </w:r>
          </w:p>
        </w:tc>
      </w:tr>
      <w:tr w:rsidR="004C648B" w14:paraId="42957708" w14:textId="77777777">
        <w:trPr>
          <w:cantSplit/>
        </w:trPr>
        <w:tc>
          <w:tcPr>
            <w:tcW w:w="1100" w:type="dxa"/>
            <w:shd w:val="clear" w:color="auto" w:fill="FBFCFC"/>
          </w:tcPr>
          <w:p w14:paraId="28CD5AA3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0:00–0:30</w:t>
            </w:r>
          </w:p>
        </w:tc>
        <w:tc>
          <w:tcPr>
            <w:tcW w:w="2600" w:type="dxa"/>
            <w:shd w:val="clear" w:color="auto" w:fill="FBFCFC"/>
          </w:tcPr>
          <w:p w14:paraId="691AF275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安坐、进入。</w:t>
            </w:r>
            <w:r>
              <w:rPr>
                <w:sz w:val="17"/>
              </w:rPr>
              <w:br/>
              <w:t>“先靠好，什么都不用做。”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【V01 v02】人声；【A01-L v03】水循环远景。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时序：V01 0:03–0:07.10；A01-L 0:00–0:27，loop=true，播放 27 秒；水声在人声期间 duck 至 0.13，0:07.40 恢复。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位置帧（angle/radius）：</w:t>
            </w:r>
            <w:r>
              <w:rPr>
                <w:rFonts w:ascii="Microsoft YaHei" w:hAnsi="Microsoft YaHei" w:eastAsia="微软雅黑"/>
                <w:sz w:val="15"/>
              </w:rPr>
              <w:t>0:00 (+0.18/0.92) → 0:12 (-0.12/0.90) → 0:24 (+0.10/0.92)。远景小幅摆动。</w:t>
            </w:r>
          </w:p>
        </w:tc>
      </w:tr>
      <w:tr w:rsidR="004C648B" w14:paraId="0EA3EBAD" w14:textId="77777777">
        <w:trPr>
          <w:cantSplit/>
        </w:trPr>
        <w:tc>
          <w:tcPr>
            <w:tcW w:w="1100" w:type="dxa"/>
            <w:shd w:val="clear" w:color="auto" w:fill="FFFFFF"/>
          </w:tcPr>
          <w:p w14:paraId="7B043CA7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0:30–0:55</w:t>
            </w:r>
          </w:p>
        </w:tc>
        <w:tc>
          <w:tcPr>
            <w:tcW w:w="2600" w:type="dxa"/>
            <w:shd w:val="clear" w:color="auto" w:fill="FFFFFF"/>
          </w:tcPr>
          <w:p w14:paraId="6C97CF32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留白、安定。</w:t>
            </w:r>
            <w:r>
              <w:rPr>
                <w:sz w:val="17"/>
              </w:rPr>
              <w:br/>
              <w:t>“今天就慢一点。”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【V02 v02】人声；【A12 v01】稀疏远景滴水。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时序：V02 0:35–0:37.60；A12 0:30–0:55 播放一次，volume 0.22；滴水事件不与人声重叠。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位置帧：31.8s (-.62/.90) → 40.8s (+.62/.92) → 45.6s (0/.86) → 50.2s (-.35/.94) → 53.3s (+.32/.96)；远景离散换位。</w:t>
            </w:r>
          </w:p>
        </w:tc>
      </w:tr>
      <w:tr w:rsidR="004C648B" w14:paraId="0B65A8BB" w14:textId="77777777">
        <w:trPr>
          <w:cantSplit/>
        </w:trPr>
        <w:tc>
          <w:tcPr>
            <w:tcW w:w="1100" w:type="dxa"/>
            <w:shd w:val="clear" w:color="auto" w:fill="FBFCFC"/>
          </w:tcPr>
          <w:p w14:paraId="419500F9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0:55–1:25</w:t>
            </w:r>
          </w:p>
        </w:tc>
        <w:tc>
          <w:tcPr>
            <w:tcW w:w="2600" w:type="dxa"/>
            <w:shd w:val="clear" w:color="auto" w:fill="FBFCFC"/>
          </w:tcPr>
          <w:p w14:paraId="0C5321FC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调水温。</w:t>
            </w:r>
            <w:r>
              <w:rPr>
                <w:sz w:val="17"/>
              </w:rPr>
              <w:br/>
              <w:t>“水温已经调好了。”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【V03 v02】人声；【A01-L v03】细水流 / 水循环。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时序：V03 0:58–1:00.95；A01-L 1:08–1:22，loop=true，播放 14 秒，volume 0.24。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1:08 (+0.30/0.90) → 1:14 (+0.10/0.74) → 1:21 (-0.20/0.62)。由右前远处缓慢靠近前方。</w:t>
            </w:r>
          </w:p>
        </w:tc>
      </w:tr>
      <w:tr w:rsidR="004C648B" w14:paraId="42F9607A" w14:textId="77777777">
        <w:trPr>
          <w:cantSplit/>
        </w:trPr>
        <w:tc>
          <w:tcPr>
            <w:tcW w:w="1100" w:type="dxa"/>
            <w:shd w:val="clear" w:color="auto" w:fill="FFFFFF"/>
          </w:tcPr>
          <w:p w14:paraId="5606C887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1:25–1:55</w:t>
            </w:r>
          </w:p>
        </w:tc>
        <w:tc>
          <w:tcPr>
            <w:tcW w:w="2600" w:type="dxa"/>
            <w:shd w:val="clear" w:color="auto" w:fill="FFFFFF"/>
          </w:tcPr>
          <w:p w14:paraId="5D47BE87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靠近水流。</w:t>
            </w:r>
            <w:r>
              <w:rPr>
                <w:sz w:val="17"/>
              </w:rPr>
              <w:br/>
              <w:t>“如果愿意，就慢慢靠近一点。”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【V04 v02】人声；【A01-L v03】温和连续水流。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时序：V04 1:28–1:32.55；A01-L 1:36–1:53，loop=true，crossfade 1200ms，volume 0.26。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1:36 (+0.55/0.82) → 1:43 (+0.75/0.70) → 1:49 (+0.45/0.60) → 1:53 (+0.20/0.56)。仅在右前区缓慢移动。</w:t>
            </w:r>
          </w:p>
        </w:tc>
      </w:tr>
      <w:tr w:rsidR="004C648B" w14:paraId="4014FE1C" w14:textId="77777777">
        <w:trPr>
          <w:cantSplit/>
        </w:trPr>
        <w:tc>
          <w:tcPr>
            <w:tcW w:w="1100" w:type="dxa"/>
            <w:shd w:val="clear" w:color="auto" w:fill="FBFCFC"/>
          </w:tcPr>
          <w:p w14:paraId="73F6F352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1:55–2:25</w:t>
            </w:r>
          </w:p>
        </w:tc>
        <w:tc>
          <w:tcPr>
            <w:tcW w:w="2600" w:type="dxa"/>
            <w:shd w:val="clear" w:color="auto" w:fill="FBFCFC"/>
          </w:tcPr>
          <w:p w14:paraId="63E18A2C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开始打湿。</w:t>
            </w:r>
            <w:r>
              <w:rPr>
                <w:sz w:val="17"/>
              </w:rPr>
              <w:br/>
              <w:t>“温水从发顶慢慢落下来。”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【V05 v02】人声；【A02 v03】温水打湿、湿发拨动。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时序：V05 1:58–2:02.15；A02 2:07–2:25，loop=false，volume 0.33。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2:07 (0.00/0.66) → 2:13 (-0.32/0.58) → 2:19 (-0.62/0.52) → 2:24 (-0.40/0.56)。从前方移向左前。</w:t>
            </w:r>
          </w:p>
        </w:tc>
      </w:tr>
      <w:tr w:rsidR="004C648B" w14:paraId="14AD7BBD" w14:textId="77777777">
        <w:trPr>
          <w:cantSplit/>
        </w:trPr>
        <w:tc>
          <w:tcPr>
            <w:tcW w:w="1100" w:type="dxa"/>
            <w:shd w:val="clear" w:color="auto" w:fill="FFFFFF"/>
          </w:tcPr>
          <w:p w14:paraId="0065517E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2:25–2:55</w:t>
            </w:r>
          </w:p>
        </w:tc>
        <w:tc>
          <w:tcPr>
            <w:tcW w:w="2600" w:type="dxa"/>
            <w:shd w:val="clear" w:color="auto" w:fill="FFFFFF"/>
          </w:tcPr>
          <w:p w14:paraId="49F3EFAB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继续打湿。</w:t>
            </w:r>
            <w:r>
              <w:rPr>
                <w:sz w:val="17"/>
              </w:rPr>
              <w:br/>
              <w:t>“头发慢慢变重，也慢慢放松。”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【V06 v02】人声；【A02 v03】水流 + 少量湿发摩擦（新轨实例）。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时序：V06 2:29–2:33.40；A02 新事件 2:36–2:53，loop=false，volume 0.31。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2:36 (-0.48/0.56) → 2:42 (-0.18/0.49) → 2:47 (+0.20/0.49) → 2:52 (+0.48/0.58)。经前方缓慢移至右前。</w:t>
            </w:r>
          </w:p>
        </w:tc>
      </w:tr>
      <w:tr w:rsidR="004C648B" w14:paraId="1037AE79" w14:textId="77777777">
        <w:trPr>
          <w:cantSplit/>
        </w:trPr>
        <w:tc>
          <w:tcPr>
            <w:tcW w:w="1100" w:type="dxa"/>
            <w:shd w:val="clear" w:color="auto" w:fill="FBFCFC"/>
          </w:tcPr>
          <w:p w14:paraId="5E70AC71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2:55–3:25</w:t>
            </w:r>
          </w:p>
        </w:tc>
        <w:tc>
          <w:tcPr>
            <w:tcW w:w="2600" w:type="dxa"/>
            <w:shd w:val="clear" w:color="auto" w:fill="FBFCFC"/>
          </w:tcPr>
          <w:p w14:paraId="23946064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取用洗发水。</w:t>
            </w:r>
            <w:r>
              <w:rPr>
                <w:sz w:val="17"/>
              </w:rPr>
              <w:br/>
              <w:t>“取一点点，轻轻揉开。”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【V07 v02】人声；【A03 v03】按压一次；【A04-L v03】泡沫初起。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时序：V07 2:58–3:02.15；A03 于 3:08 播放一次；A04-L 3:11–3:23。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A03 3:08 (-0.35/0.32)；A04 3:11 (-0.28/0.42) → 3:16 (0.00/0.35) → 3:22 (+0.28/0.42)。</w:t>
            </w:r>
          </w:p>
        </w:tc>
      </w:tr>
      <w:tr w:rsidR="004C648B" w14:paraId="64DBE79E" w14:textId="77777777">
        <w:trPr>
          <w:cantSplit/>
        </w:trPr>
        <w:tc>
          <w:tcPr>
            <w:tcW w:w="1100" w:type="dxa"/>
            <w:shd w:val="clear" w:color="auto" w:fill="FFFFFF"/>
          </w:tcPr>
          <w:p w14:paraId="432D0943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3:25–3:55</w:t>
            </w:r>
          </w:p>
        </w:tc>
        <w:tc>
          <w:tcPr>
            <w:tcW w:w="2600" w:type="dxa"/>
            <w:shd w:val="clear" w:color="auto" w:fill="FFFFFF"/>
          </w:tcPr>
          <w:p w14:paraId="31C916BF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泡沫铺开。</w:t>
            </w:r>
            <w:r>
              <w:rPr>
                <w:sz w:val="17"/>
              </w:rPr>
              <w:br/>
              <w:t>“先不用用力，让泡沫自己铺开。”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【V08 v02】人声；【A04-L v03】细腻泡沫揉搓。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时序：V08 3:30–3:33.05；A04-L 3:37–3:53，loop=true，volume 0.38。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3:37 (+0.40/0.42) → 3:42 (+0.15/0.34) → 3:47 (-0.15/0.34) → 3:52 (-0.40/0.42)。经前方缓慢横移。</w:t>
            </w:r>
          </w:p>
        </w:tc>
      </w:tr>
      <w:tr w:rsidR="004C648B" w14:paraId="7205A816" w14:textId="77777777">
        <w:trPr>
          <w:cantSplit/>
        </w:trPr>
        <w:tc>
          <w:tcPr>
            <w:tcW w:w="1100" w:type="dxa"/>
            <w:shd w:val="clear" w:color="auto" w:fill="FBFCFC"/>
          </w:tcPr>
          <w:p w14:paraId="63517A7A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3:55–4:25</w:t>
            </w:r>
          </w:p>
        </w:tc>
        <w:tc>
          <w:tcPr>
            <w:tcW w:w="2600" w:type="dxa"/>
            <w:shd w:val="clear" w:color="auto" w:fill="FBFCFC"/>
          </w:tcPr>
          <w:p w14:paraId="47D4919B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按摩太阳穴附近。</w:t>
            </w:r>
            <w:r>
              <w:rPr>
                <w:sz w:val="17"/>
              </w:rPr>
              <w:br/>
              <w:t>“这里慢一点，放松就好。”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【V09 v02】人声；【A04-L v03】左侧揉洗；【A05-L v03】右前头皮泡沫。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时序：V09 4:00–4:04.05；A04-L 4:08–4:18；A05-L 4:20–4:25。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A04-L 4:08 (-0.68/0.46) → 4:13 (-0.50/0.37) → 4:18 (-0.28/0.39)；A05-L 4:20 (+0.25/0.39) → 4:24 (+0.48/0.43)。</w:t>
            </w:r>
          </w:p>
        </w:tc>
      </w:tr>
      <w:tr w:rsidR="004C648B" w14:paraId="1C8830C2" w14:textId="77777777">
        <w:trPr>
          <w:cantSplit/>
        </w:trPr>
        <w:tc>
          <w:tcPr>
            <w:tcW w:w="1100" w:type="dxa"/>
            <w:shd w:val="clear" w:color="auto" w:fill="FFFFFF"/>
          </w:tcPr>
          <w:p w14:paraId="5E0E432F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4:25–4:55</w:t>
            </w:r>
          </w:p>
        </w:tc>
        <w:tc>
          <w:tcPr>
            <w:tcW w:w="2600" w:type="dxa"/>
            <w:shd w:val="clear" w:color="auto" w:fill="FFFFFF"/>
          </w:tcPr>
          <w:p w14:paraId="64345131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按摩头顶。</w:t>
            </w:r>
            <w:r>
              <w:rPr>
                <w:sz w:val="17"/>
              </w:rPr>
              <w:br/>
              <w:t>“从发顶开始，轻轻按一按。”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【V10 v02】人声；【A05-L v03】头皮泡沫按摩。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时序：V10 4:30–4:33.70；A05-L 4:38–4:53，loop=true，crossfade 1200ms，volume 0.40。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4:38 (0.00/0.34) → 4:43 (-0.28/0.36) → 4:48 (0.00/0.30) → 4:53 (+0.28/0.36)。围绕前上方小范围移动，不绕头。</w:t>
            </w:r>
          </w:p>
        </w:tc>
      </w:tr>
      <w:tr w:rsidR="004C648B" w14:paraId="36DDB10B" w14:textId="77777777">
        <w:trPr>
          <w:cantSplit/>
        </w:trPr>
        <w:tc>
          <w:tcPr>
            <w:tcW w:w="1100" w:type="dxa"/>
            <w:shd w:val="clear" w:color="auto" w:fill="FBFCFC"/>
          </w:tcPr>
          <w:p w14:paraId="2FC34B88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4:55–5:25</w:t>
            </w:r>
          </w:p>
        </w:tc>
        <w:tc>
          <w:tcPr>
            <w:tcW w:w="2600" w:type="dxa"/>
            <w:shd w:val="clear" w:color="auto" w:fill="FBFCFC"/>
          </w:tcPr>
          <w:p w14:paraId="72357E10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按摩耳侧。</w:t>
            </w:r>
            <w:r>
              <w:rPr>
                <w:sz w:val="17"/>
              </w:rPr>
              <w:br/>
              <w:t>“耳边这里，也慢慢放松下来。”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【V11 v02】人声；【A05-L v03】左右耳侧两次独立轨实例。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时序：V11 5:00–5:03.95；A05-L 左事件 5:09–5:15，右事件 5:17–5:23。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左 5:09 (-0.70/0.48) → 5:15 (-0.48/0.36)；右 5:17 (+0.48/0.36) → 5:23 (+0.70/0.48)。两条路径互不跨耳区。</w:t>
            </w:r>
          </w:p>
        </w:tc>
      </w:tr>
      <w:tr w:rsidR="004C648B" w14:paraId="33DC29AC" w14:textId="77777777">
        <w:trPr>
          <w:cantSplit/>
        </w:trPr>
        <w:tc>
          <w:tcPr>
            <w:tcW w:w="1100" w:type="dxa"/>
            <w:shd w:val="clear" w:color="auto" w:fill="FFFFFF"/>
          </w:tcPr>
          <w:p w14:paraId="71DDC6D7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5:25–5:55</w:t>
            </w:r>
          </w:p>
        </w:tc>
        <w:tc>
          <w:tcPr>
            <w:tcW w:w="2600" w:type="dxa"/>
            <w:shd w:val="clear" w:color="auto" w:fill="FFFFFF"/>
          </w:tcPr>
          <w:p w14:paraId="642209C2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纯声音留白。</w:t>
            </w:r>
            <w:r>
              <w:rPr>
                <w:sz w:val="17"/>
              </w:rPr>
              <w:br/>
              <w:t>不新增文本。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【A04-L v03】低响度泡沫揉洗。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</w:t>
            </w:r>
            <w:r>
              <w:rPr>
                <w:rFonts w:ascii="Microsoft YaHei" w:hAnsi="Microsoft YaHei" w:eastAsia="微软雅黑"/>
                <w:sz w:val="15"/>
              </w:rPr>
              <w:t>5:30–5:50，loop=true，播放 20 秒，crossfade 1200ms，volume 0.30，淡入/淡出各 1200ms；其余留白。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5:30 (-0.55/0.46) → 5:36 (-0.20/0.38) → 5:43 (+0.20/0.38) → 5:50 (+0.55/0.46)。只沿前半区缓移。</w:t>
            </w:r>
          </w:p>
        </w:tc>
      </w:tr>
      <w:tr w:rsidR="004C648B" w14:paraId="6E2BDD0E" w14:textId="77777777">
        <w:trPr>
          <w:cantSplit/>
        </w:trPr>
        <w:tc>
          <w:tcPr>
            <w:tcW w:w="1100" w:type="dxa"/>
            <w:shd w:val="clear" w:color="auto" w:fill="FBFCFC"/>
          </w:tcPr>
          <w:p w14:paraId="20377704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5:55–6:25</w:t>
            </w:r>
          </w:p>
        </w:tc>
        <w:tc>
          <w:tcPr>
            <w:tcW w:w="2600" w:type="dxa"/>
            <w:shd w:val="clear" w:color="auto" w:fill="FBFCFC"/>
          </w:tcPr>
          <w:p w14:paraId="0ADD8B87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准备冲洗。</w:t>
            </w:r>
            <w:r>
              <w:rPr>
                <w:sz w:val="17"/>
              </w:rPr>
              <w:br/>
              <w:t>“泡沫会被温水慢慢带走。”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【V12 v02】人声；【A07 v03】由细到稍强的冲洗水流。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时序：V12 6:00–6:03.65；A07 6:10–6:23，loop=false，volume 0.36。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6:10 (+0.45/0.68) → 6:14 (+0.15/0.55) → 6:18 (-0.25/0.52) → 6:22 (-0.50/0.60)。从右前冲洗至左前。</w:t>
            </w:r>
          </w:p>
        </w:tc>
      </w:tr>
      <w:tr w:rsidR="004C648B" w14:paraId="1BA32A0D" w14:textId="77777777">
        <w:trPr>
          <w:cantSplit/>
        </w:trPr>
        <w:tc>
          <w:tcPr>
            <w:tcW w:w="1100" w:type="dxa"/>
            <w:shd w:val="clear" w:color="auto" w:fill="FFFFFF"/>
          </w:tcPr>
          <w:p w14:paraId="23CC4B96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lastRenderedPageBreak/>
              <w:t>6:25–6:55</w:t>
            </w:r>
          </w:p>
        </w:tc>
        <w:tc>
          <w:tcPr>
            <w:tcW w:w="2600" w:type="dxa"/>
            <w:shd w:val="clear" w:color="auto" w:fill="FFFFFF"/>
          </w:tcPr>
          <w:p w14:paraId="6F7C89BD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持续冲洗。</w:t>
            </w:r>
            <w:r>
              <w:rPr>
                <w:sz w:val="17"/>
              </w:rPr>
              <w:br/>
              <w:t>“剩下的泡沫，也一起带走。”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【V13 v02】人声；【A07 v03】稳定水流、湿发整理（新轨实例）。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时序：V13 6:30–6:33.98；A07 新事件 6:37–6:53，loop=false，volume 0.38。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6:37 (-0.52/0.60) → 6:42 (-0.18/0.52) → 6:47 (+0.18/0.52) → 6:52 (+0.52/0.60)。经前方缓慢横移。</w:t>
            </w:r>
          </w:p>
        </w:tc>
      </w:tr>
    </w:tbl>
    <w:p>
      <w:pPr>
        <w:pageBreakBefore/>
        <w:spacing w:before="0" w:after="100"/>
      </w:pPr>
      <w:r>
        <w:rPr>
          <w:b/>
          <w:sz w:val="20"/>
          <w:color w:val="1F6F78"/>
        </w:rPr>
        <w:t>时间戳协同表（续）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2550"/>
        <w:gridCol w:w="3110"/>
      </w:tblGrid>
      <w:tr w:rsidR="004C648B" w14:paraId="6EFE31E7" w14:textId="77777777">
        <w:trPr>
          <w:tblHeader/>
          <w:tblHeader w:val="true"/>
          <w:tblHeader w:val="true"/>
        </w:trPr>
        <w:tc>
          <w:tcPr>
            <w:tcW w:w="11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58818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6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D829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文本阶段 / 提示句</w:t>
            </w:r>
          </w:p>
        </w:tc>
        <w:tc>
          <w:tcPr>
            <w:tcW w:w="255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B75C3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所需声音</w:t>
            </w:r>
          </w:p>
        </w:tc>
        <w:tc>
          <w:tcPr>
            <w:tcW w:w="311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进入、持续、退出 + 空间关键帧</w:t>
            </w:r>
          </w:p>
        </w:tc>
      </w:tr>
      <w:tr w:rsidR="004C648B" w14:paraId="72F6BF11" w14:textId="77777777">
        <w:trPr>
          <w:cantSplit/>
        </w:trPr>
        <w:tc>
          <w:tcPr>
            <w:tcW w:w="1100" w:type="dxa"/>
            <w:shd w:val="clear" w:color="auto" w:fill="FBFCFC"/>
          </w:tcPr>
          <w:p w14:paraId="5D90EEA4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6:55–7:25</w:t>
            </w:r>
          </w:p>
        </w:tc>
        <w:tc>
          <w:tcPr>
            <w:tcW w:w="2600" w:type="dxa"/>
            <w:shd w:val="clear" w:color="auto" w:fill="FBFCFC"/>
          </w:tcPr>
          <w:p w14:paraId="1C1FF314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最后一次冲洗。</w:t>
            </w:r>
            <w:r>
              <w:rPr>
                <w:sz w:val="17"/>
              </w:rPr>
              <w:br/>
              <w:t>“已经很干净了，慢慢就好。”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【V14 v02】人声；【A07 v03】减弱水流、发丝拨动（新轨实例）。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时序：V14 7:00–7:03.87；A07 新事件 7:06–7:20，loop=false，volume 0.34。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7:06 (+0.45/0.62) → 7:10 (+0.18/0.52) → 7:15 (0.00/0.48) → 7:19 (-0.25/0.56)。逐步回到前方并拉远。</w:t>
            </w:r>
          </w:p>
        </w:tc>
      </w:tr>
      <w:tr w:rsidR="004C648B" w14:paraId="5D4C185A" w14:textId="77777777">
        <w:trPr>
          <w:cantSplit/>
        </w:trPr>
        <w:tc>
          <w:tcPr>
            <w:tcW w:w="1100" w:type="dxa"/>
            <w:shd w:val="clear" w:color="auto" w:fill="FFFFFF"/>
          </w:tcPr>
          <w:p w14:paraId="7F0CDA2B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7:25–7:55</w:t>
            </w:r>
          </w:p>
        </w:tc>
        <w:tc>
          <w:tcPr>
            <w:tcW w:w="2600" w:type="dxa"/>
            <w:shd w:val="clear" w:color="auto" w:fill="FFFFFF"/>
          </w:tcPr>
          <w:p w14:paraId="2B1AB283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毛巾轻按。</w:t>
            </w:r>
            <w:r>
              <w:rPr>
                <w:sz w:val="17"/>
              </w:rPr>
              <w:br/>
              <w:t>“用柔软的毛巾，轻轻按一按。”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【V15 v02】人声；【A11 v05】低底噪毛巾包裹、三次轻按吸水。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时序：V15 7:29–7:32.88；A11 于 7:39–7:45 播放一次，loop=false，volume 0.43。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素材内置三次按压声像，7:39 (-0.55/0.34) → 7:42 (0.00/0.27) → 7:45 (+0.55/0.34)，由左侧经前方移至右侧。</w:t>
            </w:r>
          </w:p>
        </w:tc>
      </w:tr>
      <w:tr w:rsidR="004C648B" w14:paraId="7790716B" w14:textId="77777777">
        <w:trPr>
          <w:cantSplit/>
        </w:trPr>
        <w:tc>
          <w:tcPr>
            <w:tcW w:w="1100" w:type="dxa"/>
            <w:shd w:val="clear" w:color="auto" w:fill="FBFCFC"/>
          </w:tcPr>
          <w:p w14:paraId="4B4F277C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7:55–8:25</w:t>
            </w:r>
          </w:p>
        </w:tc>
        <w:tc>
          <w:tcPr>
            <w:tcW w:w="2600" w:type="dxa"/>
            <w:shd w:val="clear" w:color="auto" w:fill="FBFCFC"/>
          </w:tcPr>
          <w:p w14:paraId="36AAA460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继续擦干。</w:t>
            </w:r>
            <w:r>
              <w:rPr>
                <w:sz w:val="17"/>
              </w:rPr>
              <w:br/>
              <w:t>“不是擦，只是轻轻按住。”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【V16 v02】人声；【A11 v05】低底噪、低强度三次毛巾按压（新实例）。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时序：V16 8:00–8:04.15；A11 新事件 8:07–8:13，loop=false，volume 0.38。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8:07 (-0.48/0.38) → 8:10 (0.00/0.30) → 8:13 (+0.48/0.38)；使用素材内置声像变化，不再叠加额外快速摇移。</w:t>
            </w:r>
          </w:p>
        </w:tc>
      </w:tr>
      <w:tr w:rsidR="004C648B" w14:paraId="027879FB" w14:textId="77777777">
        <w:trPr>
          <w:cantSplit/>
        </w:trPr>
        <w:tc>
          <w:tcPr>
            <w:tcW w:w="1100" w:type="dxa"/>
            <w:shd w:val="clear" w:color="auto" w:fill="FFFFFF"/>
          </w:tcPr>
          <w:p w14:paraId="7B5C0DAE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8:25–8:55</w:t>
            </w:r>
          </w:p>
        </w:tc>
        <w:tc>
          <w:tcPr>
            <w:tcW w:w="2600" w:type="dxa"/>
            <w:shd w:val="clear" w:color="auto" w:fill="FFFFFF"/>
          </w:tcPr>
          <w:p w14:paraId="1585B723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开始收束。</w:t>
            </w:r>
            <w:r>
              <w:rPr>
                <w:sz w:val="17"/>
              </w:rPr>
              <w:br/>
              <w:t>“现在只剩下很轻的按压。”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【V17 v02】人声；【A10-L v03】指腹头皮按摩。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时序：V17 8:31–8:34.70；A10-L 8:40–8:53，loop=true，crossfade 1200ms，volume 0.34。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8:40 (+0.32/0.34) → 8:44 (+0.10/0.28) → 8:49 (-0.12/0.28) → 8:53 (-0.32/0.34)。动作比前段更慢。</w:t>
            </w:r>
          </w:p>
        </w:tc>
      </w:tr>
      <w:tr w:rsidR="004C648B" w14:paraId="44F57DDD" w14:textId="77777777">
        <w:trPr>
          <w:cantSplit/>
        </w:trPr>
        <w:tc>
          <w:tcPr>
            <w:tcW w:w="1100" w:type="dxa"/>
            <w:shd w:val="clear" w:color="auto" w:fill="FBFCFC"/>
          </w:tcPr>
          <w:p w14:paraId="62EC3AA5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8:55–9:25</w:t>
            </w:r>
          </w:p>
        </w:tc>
        <w:tc>
          <w:tcPr>
            <w:tcW w:w="2600" w:type="dxa"/>
            <w:shd w:val="clear" w:color="auto" w:fill="FBFCFC"/>
          </w:tcPr>
          <w:p w14:paraId="1B92A915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无需再配合。</w:t>
            </w:r>
            <w:r>
              <w:rPr>
                <w:sz w:val="17"/>
              </w:rPr>
              <w:br/>
              <w:t>“你不用再做什么了。”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【V18 v02】人声；【A10-L v03】极轻指腹按摩；【A12 v01】极轻远景滴水。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时序：A12 8:58–9:23；V18 9:04–9:06.32，窗口内无滴水，9:06.62 恢复；A10-L 9:12–9:21。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位置帧：A12 8:59.8 (-0.62/0.90) → 9:08.8 (+0.62/0.92) → 9:13.6 (0.00/0.86) → 9:18.2 (-0.35/0.94) → 9:21.3 (+0.32/0.96)；A10-L 9:12 (-0.28/0.38) → 9:16 (0.00/0.32) → 9:20 (+0.20/0.36)。</w:t>
            </w:r>
          </w:p>
        </w:tc>
      </w:tr>
      <w:tr w:rsidR="004C648B" w14:paraId="0F71A5C8" w14:textId="77777777">
        <w:trPr>
          <w:cantSplit/>
        </w:trPr>
        <w:tc>
          <w:tcPr>
            <w:tcW w:w="1100" w:type="dxa"/>
            <w:shd w:val="clear" w:color="auto" w:fill="FFFFFF"/>
          </w:tcPr>
          <w:p w14:paraId="18EA5178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9:25–9:55</w:t>
            </w:r>
          </w:p>
        </w:tc>
        <w:tc>
          <w:tcPr>
            <w:tcW w:w="2600" w:type="dxa"/>
            <w:shd w:val="clear" w:color="auto" w:fill="FFFFFF"/>
          </w:tcPr>
          <w:p w14:paraId="70441553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准备休息。</w:t>
            </w:r>
            <w:r>
              <w:rPr>
                <w:sz w:val="17"/>
              </w:rPr>
              <w:br/>
              <w:t>“就这样安静躺一会儿。”</w:t>
            </w:r>
          </w:p>
        </w:tc>
        <w:tc>
          <w:tcPr>
            <w:tcW w:w="255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【V19 v02】人声；【A01-L v03】水循环远景（续至 10:20）。</w:t>
            </w:r>
          </w:p>
        </w:tc>
        <w:tc>
          <w:tcPr>
            <w:tcW w:w="311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时序：A01-L 9:25 开始；V19 9:34–9:37.30，水声 duck 至 0.13，9:37.60 恢复。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</w:t>
            </w:r>
            <w:r>
              <w:rPr>
                <w:rFonts w:ascii="Microsoft YaHei" w:hAnsi="Microsoft YaHei" w:eastAsia="微软雅黑"/>
                <w:sz w:val="15"/>
              </w:rPr>
              <w:t>9:25 (-0.20/0.92) → 9:40 (+0.10/0.90) → 9:55 (+0.28/0.92)。动作层全部撤出。</w:t>
            </w:r>
          </w:p>
        </w:tc>
      </w:tr>
      <w:tr w:rsidR="004C648B" w14:paraId="288F14D9" w14:textId="77777777">
        <w:trPr>
          <w:cantSplit/>
        </w:trPr>
        <w:tc>
          <w:tcPr>
            <w:tcW w:w="1100" w:type="dxa"/>
            <w:shd w:val="clear" w:color="auto" w:fill="FBFCFC"/>
          </w:tcPr>
          <w:p w14:paraId="15F1A00F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7"/>
              </w:rPr>
              <w:t>9:55–10:20</w:t>
            </w:r>
          </w:p>
        </w:tc>
        <w:tc>
          <w:tcPr>
            <w:tcW w:w="2600" w:type="dxa"/>
            <w:shd w:val="clear" w:color="auto" w:fill="FBFCFC"/>
          </w:tcPr>
          <w:p w14:paraId="71960DFA" w14:textId="77777777" w:rsidR="004C648B" w:rsidRDefault="00000000">
            <w:pPr>
              <w:spacing w:after="0" w:line="276" w:lineRule="auto"/>
            </w:pPr>
            <w:r>
              <w:rPr>
                <w:sz w:val="17"/>
              </w:rPr>
              <w:t>退出。</w:t>
            </w:r>
            <w:r>
              <w:rPr>
                <w:sz w:val="17"/>
              </w:rPr>
              <w:br/>
              <w:t>“剩下的时间，安心休息。”</w:t>
            </w:r>
          </w:p>
        </w:tc>
        <w:tc>
          <w:tcPr>
            <w:tcW w:w="255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【V20 v02】人声；【A01-L v03】同一水循环远景轨继续。</w:t>
            </w:r>
          </w:p>
        </w:tc>
        <w:tc>
          <w:tcPr>
            <w:tcW w:w="311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时序：V20 10:04–10:11.55，水声 duck 至 0.13，10:11.85 恢复；10:12–10:20 执行 8000ms fade_out。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6F78"/>
                <w:sz w:val="15"/>
              </w:rPr>
              <w:t>位置帧：9:55 (+0.28/0.92) → 10:02 (+0.08/0.94) → 10:12 (-0.18/0.96) → 10:20 (0.00/1.00)。V20 在最终淡出前完成，恢复后紧接 8000ms 退出。</w:t>
            </w:r>
          </w:p>
        </w:tc>
      </w:tr>
    </w:tbl>
    <w:p w14:paraId="141F96D6" w14:textId="77777777" w:rsidR="004C648B" w:rsidRDefault="00000000">
      <w:pPr>
        <w:spacing w:before="320" w:line="276" w:lineRule="auto"/>
      </w:pPr>
      <w:r>
        <w:rPr>
          <w:rFonts w:ascii="Microsoft YaHei" w:hAnsi="Microsoft YaHei" w:eastAsia="微软雅黑"/>
          <w:sz w:val="17"/>
        </w:rPr>
        <w:t>保留文件引用、资源键与缺口</w:t>
      </w:r>
    </w:p>
    <w:p w14:paraId="1AEA4698" w14:textId="77777777" w:rsidR="004C648B" w:rsidRDefault="00000000">
      <w:pPr>
        <w:spacing w:after="160"/>
      </w:pPr>
      <w:r>
        <w:rPr>
          <w:rFonts w:ascii="Microsoft YaHei" w:hAnsi="Microsoft YaHei" w:eastAsia="微软雅黑"/>
          <w:sz w:val="17"/>
        </w:rPr>
        <w:t>时间戳引用 29 个审核文件：V01–V20 为原声直切 v02，A12 为 v01、A11 为 v05，其余为 v03。工程真相源为 scene/timeline.json；全部资产仍为 ref/qc_pending，release_ready=false。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4680"/>
        <w:gridCol w:w="2280"/>
      </w:tblGrid>
      <w:tr w:rsidR="004C648B" w14:paraId="73A312A3" w14:textId="77777777">
        <w:trPr>
          <w:tblHeader/>
          <w:tblHeader w:val="true"/>
          <w:tblHeader w:val="true"/>
        </w:trPr>
        <w:tc>
          <w:tcPr>
            <w:tcW w:w="7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标记</w:t>
            </w:r>
          </w:p>
        </w:tc>
        <w:tc>
          <w:tcPr>
            <w:tcW w:w="17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resource_key</w:t>
            </w:r>
          </w:p>
        </w:tc>
        <w:tc>
          <w:tcPr>
            <w:tcW w:w="468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7"/>
              </w:rPr>
              <w:t>精简母带 / QC</w:t>
            </w:r>
          </w:p>
        </w:tc>
        <w:tc>
          <w:tcPr>
            <w:tcW w:w="228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场景用途 / 状态</w:t>
            </w:r>
          </w:p>
        </w:tc>
      </w:tr>
      <w:tr w:rsidR="004C648B" w14:paraId="20664A90" w14:textId="77777777">
        <w:trPr>
          <w:cantSplit/>
        </w:trPr>
        <w:tc>
          <w:tcPr>
            <w:tcW w:w="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A01-L</w:t>
            </w:r>
          </w:p>
        </w:tc>
        <w:tc>
          <w:tcPr>
            <w:tcW w:w="1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hair_wash_water_cycle</w:t>
            </w:r>
          </w:p>
        </w:tc>
        <w:tc>
          <w:tcPr>
            <w:tcW w:w="468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dw_ref_env_hair_wash_water_cycle_loop_sc_hair_far_v03_t01.wav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48.750s；-25.15 LUFS-I；-3.50 dBTP</w:t>
            </w:r>
          </w:p>
        </w:tc>
        <w:tc>
          <w:tcPr>
            <w:tcW w:w="22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全场水循环、开场与退出远景；loop=true，crossfade 1200ms。</w:t>
            </w:r>
          </w:p>
        </w:tc>
      </w:tr>
      <w:tr w:rsidR="004C648B" w14:paraId="392187B8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A02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hair_wash_wet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dw_ref_env_hair_wash_wet_oneshot_sc_hair_wet_v03_t01.wav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29.975s；-24.99 LUFS-I；-3.50 dBTP</w:t>
            </w:r>
          </w:p>
        </w:tc>
        <w:tc>
          <w:tcPr>
            <w:tcW w:w="22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打湿与湿发拨动。</w:t>
            </w:r>
          </w:p>
        </w:tc>
      </w:tr>
      <w:tr w:rsidR="004C648B" w14:paraId="14AAE37A" w14:textId="77777777">
        <w:trPr>
          <w:cantSplit/>
        </w:trPr>
        <w:tc>
          <w:tcPr>
            <w:tcW w:w="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A03</w:t>
            </w:r>
          </w:p>
        </w:tc>
        <w:tc>
          <w:tcPr>
            <w:tcW w:w="1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hair_wash_foam_start</w:t>
            </w:r>
          </w:p>
        </w:tc>
        <w:tc>
          <w:tcPr>
            <w:tcW w:w="468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dw_ref_trg_hair_wash_foam_start_oneshot_sc_hair_near_v03_t01.wav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3.400s；-23.40 LUFS-I；-3.47 dBTP</w:t>
            </w:r>
          </w:p>
        </w:tc>
        <w:tc>
          <w:tcPr>
            <w:tcW w:w="22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洗发水按压触发；3.400 秒。</w:t>
            </w:r>
          </w:p>
        </w:tc>
      </w:tr>
      <w:tr w:rsidR="004C648B" w14:paraId="21F81FE2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A04-L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hair_wash_foam_rub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dw_ref_amb_hair_wash_foam_rub_loop_sc_hair_near_v03_t01.wav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108.750s；-22.94 LUFS-I；-3.50 dBTP</w:t>
            </w:r>
          </w:p>
        </w:tc>
        <w:tc>
          <w:tcPr>
            <w:tcW w:w="22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泡沫揉洗与纯声留白；loop=true，crossfade 1200ms。</w:t>
            </w:r>
          </w:p>
        </w:tc>
      </w:tr>
      <w:tr w:rsidR="004C648B" w14:paraId="596FDEE9" w14:textId="77777777">
        <w:trPr>
          <w:cantSplit/>
        </w:trPr>
        <w:tc>
          <w:tcPr>
            <w:tcW w:w="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A05-L</w:t>
            </w:r>
          </w:p>
        </w:tc>
        <w:tc>
          <w:tcPr>
            <w:tcW w:w="1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hair_wash_scalp_foam</w:t>
            </w:r>
          </w:p>
        </w:tc>
        <w:tc>
          <w:tcPr>
            <w:tcW w:w="468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dw_ref_amb_hair_wash_scalp_foam_loop_sc_hair_near_v03_t01.wav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108.750s；-23.11 LUFS-I；-3.43 dBTP</w:t>
            </w:r>
          </w:p>
        </w:tc>
        <w:tc>
          <w:tcPr>
            <w:tcW w:w="22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头皮、太阳穴与耳侧泡沫按摩；loop=true，crossfade 1200ms。</w:t>
            </w:r>
          </w:p>
        </w:tc>
      </w:tr>
      <w:tr w:rsidR="004C648B" w14:paraId="0B21B455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A07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hair_wash_rinse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dw_ref_env_hair_wash_rinse_oneshot_sc_hair_wet_v03_t01.wav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44.975s；-25.10 LUFS-I；-3.53 dBTP</w:t>
            </w:r>
          </w:p>
        </w:tc>
        <w:tc>
          <w:tcPr>
            <w:tcW w:w="22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三段冲洗，各建独立轨实例。</w:t>
            </w:r>
          </w:p>
        </w:tc>
      </w:tr>
      <w:tr w:rsidR="004C648B" w14:paraId="752B6668" w14:textId="77777777">
        <w:trPr>
          <w:cantSplit/>
        </w:trPr>
        <w:tc>
          <w:tcPr>
            <w:tcW w:w="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A10-L</w:t>
            </w:r>
          </w:p>
        </w:tc>
        <w:tc>
          <w:tcPr>
            <w:tcW w:w="1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hair_wash_finger_massage</w:t>
            </w:r>
          </w:p>
        </w:tc>
        <w:tc>
          <w:tcPr>
            <w:tcW w:w="4680" w:type="dxa"/>
            <w:shd w:val="clear" w:color="auto" w:fill="FBFCFC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dw_ref_amb_hair_wash_finger_massage_loop_sc_hair_near_v03_t01.wav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134.750s；-24.27 LUFS-I；-3.22 dBTP</w:t>
            </w:r>
          </w:p>
        </w:tc>
        <w:tc>
          <w:tcPr>
            <w:tcW w:w="22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收束阶段指腹按摩；loop=true，crossfade 1200ms。</w:t>
            </w:r>
          </w:p>
        </w:tc>
      </w:tr>
      <w:tr w:rsidR="004C648B" w14:paraId="5661C5FC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6"/>
              </w:rPr>
              <w:t>A11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hair_towel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spacing w:before="0" w:after="30" w:line="252" w:lineRule="auto"/>
            </w:pPr>
            <w:r/>
            <w:r>
              <w:rPr>
                <w:rFonts w:ascii="Microsoft YaHei" w:hAnsi="Microsoft YaHei" w:eastAsia="微软雅黑"/>
                <w:sz w:val="14"/>
              </w:rPr>
              <w:t>dw_ref_trg_hair_towel_press_oneshot_sc_hair_soft_v05_t01.wav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4"/>
              </w:rPr>
              <w:t>6.000s；-22.44 LUFS-I；-3.66 dBTP</w:t>
            </w:r>
          </w:p>
        </w:tc>
        <w:tc>
          <w:tcPr>
            <w:tcW w:w="22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5"/>
              </w:rPr>
              <w:t>低底噪三次毛巾轻按；按压间隙静音，内置左→中→右声像。PASS（机器项），待最终主观试听。</w:t>
            </w:r>
          </w:p>
        </w:tc>
      </w:tr>
      <w:tr w:rsidR="004C648B" w14:paraId="100E9DC0" w14:textId="77777777">
        <w:trPr>
          <w:cantSplit/>
        </w:trPr>
        <w:tc>
          <w:tcPr>
            <w:tcW w:w="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A12</w:t>
            </w:r>
          </w:p>
        </w:tc>
        <w:tc>
          <w:tcPr>
            <w:tcW w:w="170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water_drip_roomtone</w:t>
            </w:r>
          </w:p>
        </w:tc>
        <w:tc>
          <w:tcPr>
            <w:tcW w:w="46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dw_ref_amb_water_drip_sparse_oneshot_sc_room_far_v01_t01.wav</w:t>
            </w:r>
          </w:p>
          <w:p>
            <w:r>
              <w:t>25.000s；-33.57 LUFS-I；-9.93 dBTP</w:t>
            </w:r>
          </w:p>
        </w:tc>
        <w:tc>
          <w:tcPr>
            <w:tcW w:w="2280" w:type="dxa"/>
            <w:shd w:val="clear" w:color="auto" w:fill="FBFC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五次稀疏远景滴水；内置左→右→中→左中→右中声像。PASS（机器项），待最终主观试听。</w:t>
            </w:r>
          </w:p>
        </w:tc>
      </w:tr>
      <w:tr w:rsidR="004C648B" w14:paraId="72C8474F" w14:textId="77777777">
        <w:trPr>
          <w:cantSplit/>
        </w:trPr>
        <w:tc>
          <w:tcPr>
            <w:tcW w:w="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6"/>
              </w:rPr>
              <w:t>V01–V20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voice_phrase_01…20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20 个原声直切 v02 WAV；详见 content/phrases.csv</w:t>
            </w:r>
          </w:p>
          <w:p>
            <w:r>
              <w:t>2.32–7.55s；-47.99～-33.52 LUFS-I；-27.72～-15.00 dBTP</w:t>
            </w:r>
          </w:p>
        </w:tc>
        <w:tc>
          <w:tcPr>
            <w:tcW w:w="2280" w:type="dxa"/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5"/>
              </w:rPr>
              <w:t>48kHz PCM16 双声道；0dB 直切，采样复制 20/20 PASS；正式响度 / 授权 / 听审待完成。</w:t>
            </w:r>
          </w:p>
        </w:tc>
      </w:tr>
    </w:tbl>
    <w:p w14:paraId="36D7EE0F" w14:textId="77777777" w:rsidR="004C648B" w:rsidRDefault="00000000">
      <w:pPr>
        <w:pageBreakBefore/>
        <w:spacing w:before="320" w:line="276" w:lineRule="auto"/>
      </w:pPr>
      <w:r>
        <w:rPr>
          <w:b/>
          <w:color w:val="8D6E5A"/>
          <w:sz w:val="30"/>
        </w:rPr>
        <w:t>试听验收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4C648B" w14:paraId="128A4AC5" w14:textId="77777777">
        <w:trPr>
          <w:tblHeader/>
        </w:trPr>
        <w:tc>
          <w:tcPr>
            <w:tcW w:w="170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48686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7660" w:type="dxa"/>
            <w:shd w:val="clear" w:color="auto" w:fill="E8F0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98AB0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sz w:val="18"/>
              </w:rPr>
              <w:t>验收要点</w:t>
            </w:r>
          </w:p>
        </w:tc>
      </w:tr>
      <w:tr w:rsidR="004C648B" w14:paraId="56EE6075" w14:textId="77777777">
        <w:trPr>
          <w:cantSplit/>
        </w:trPr>
        <w:tc>
          <w:tcPr>
            <w:tcW w:w="1700" w:type="dxa"/>
            <w:shd w:val="clear" w:color="auto" w:fill="F7F8F8"/>
          </w:tcPr>
          <w:p w14:paraId="5E633052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8"/>
              </w:rPr>
              <w:t>留白</w:t>
            </w:r>
          </w:p>
        </w:tc>
        <w:tc>
          <w:tcPr>
            <w:tcW w:w="7660" w:type="dxa"/>
          </w:tcPr>
          <w:p w14:paraId="1E41A1F1" w14:textId="77777777" w:rsidR="004C648B" w:rsidRDefault="00000000">
            <w:pPr>
              <w:spacing w:after="0" w:line="276" w:lineRule="auto"/>
            </w:pPr>
            <w:r>
              <w:rPr>
                <w:sz w:val="18"/>
              </w:rPr>
              <w:t>文本结束后，是否至少保留 8 秒由声音承接的留白。</w:t>
            </w:r>
          </w:p>
        </w:tc>
      </w:tr>
      <w:tr w:rsidR="004C648B" w14:paraId="04E44B9F" w14:textId="77777777">
        <w:trPr>
          <w:cantSplit/>
        </w:trPr>
        <w:tc>
          <w:tcPr>
            <w:tcW w:w="1700" w:type="dxa"/>
            <w:shd w:val="clear" w:color="auto" w:fill="F7F8F8"/>
          </w:tcPr>
          <w:p w14:paraId="11F75467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8"/>
              </w:rPr>
              <w:t>清晰度</w:t>
            </w:r>
          </w:p>
        </w:tc>
        <w:tc>
          <w:tcPr>
            <w:tcW w:w="7660" w:type="dxa"/>
          </w:tcPr>
          <w:p w14:paraId="586DBC79" w14:textId="77777777" w:rsidR="004C648B" w:rsidRDefault="00000000">
            <w:pPr>
              <w:spacing w:after="0" w:line="276" w:lineRule="auto"/>
            </w:pPr>
            <w:r>
              <w:rPr>
                <w:sz w:val="18"/>
              </w:rPr>
              <w:t>人声出现时，水流、泡沫等是否已让出清晰度。</w:t>
            </w:r>
          </w:p>
        </w:tc>
      </w:tr>
      <w:tr w:rsidR="004C648B" w14:paraId="2C11FCED" w14:textId="77777777">
        <w:trPr>
          <w:cantSplit/>
        </w:trPr>
        <w:tc>
          <w:tcPr>
            <w:tcW w:w="1700" w:type="dxa"/>
            <w:shd w:val="clear" w:color="auto" w:fill="F7F8F8"/>
          </w:tcPr>
          <w:p w14:paraId="4535C830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8"/>
              </w:rPr>
              <w:t>过渡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环境进入/转换通常不少于 1500ms；最终退出不少于 8000ms；不得硬切。</w:t>
            </w:r>
          </w:p>
        </w:tc>
      </w:tr>
      <w:tr w:rsidR="004C648B" w14:paraId="0292130C" w14:textId="77777777">
        <w:trPr>
          <w:cantSplit/>
        </w:trPr>
        <w:tc>
          <w:tcPr>
            <w:tcW w:w="1700" w:type="dxa"/>
            <w:shd w:val="clear" w:color="auto" w:fill="F7F8F8"/>
          </w:tcPr>
          <w:p w14:paraId="4920E810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8"/>
              </w:rPr>
              <w:t>外放</w:t>
            </w:r>
          </w:p>
        </w:tc>
        <w:tc>
          <w:tcPr>
            <w:tcW w:w="7660" w:type="dxa"/>
          </w:tcPr>
          <w:p w14:paraId="0E739119" w14:textId="77777777" w:rsidR="004C648B" w:rsidRDefault="00000000">
            <w:pPr>
              <w:spacing w:after="0" w:line="276" w:lineRule="auto"/>
            </w:pPr>
            <w:r>
              <w:rPr>
                <w:sz w:val="18"/>
              </w:rPr>
              <w:t>手机外放时，左右声像即使变弱，动作层级是否仍然可理解。</w:t>
            </w:r>
          </w:p>
        </w:tc>
      </w:tr>
      <w:tr w:rsidR="004C648B" w14:paraId="1BC45689" w14:textId="77777777">
        <w:trPr>
          <w:cantSplit/>
        </w:trPr>
        <w:tc>
          <w:tcPr>
            <w:tcW w:w="1700" w:type="dxa"/>
            <w:shd w:val="clear" w:color="auto" w:fill="F7F8F8"/>
          </w:tcPr>
          <w:p w14:paraId="38F17838" w14:textId="77777777" w:rsidR="004C648B" w:rsidRDefault="00000000">
            <w:pPr>
              <w:spacing w:after="0" w:line="276" w:lineRule="auto"/>
              <w:jc w:val="center"/>
            </w:pPr>
            <w:r>
              <w:rPr>
                <w:b/>
                <w:color w:val="8D6E5A"/>
                <w:sz w:val="18"/>
              </w:rPr>
              <w:t>退出</w:t>
            </w:r>
          </w:p>
        </w:tc>
        <w:tc>
          <w:tcPr>
            <w:tcW w:w="7660" w:type="dxa"/>
          </w:tcPr>
          <w:p w14:paraId="229DD36A" w14:textId="77777777" w:rsidR="004C648B" w:rsidRDefault="00000000">
            <w:pPr>
              <w:spacing w:after="0" w:line="276" w:lineRule="auto"/>
            </w:pPr>
            <w:r>
              <w:rPr>
                <w:sz w:val="18"/>
              </w:rPr>
              <w:t>8:25 后是否明显减少声源种类，并以安静退出，而不是继续制造新刺激。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8F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位置变化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8 秒以上主动作声是否包含 3–4 个缓慢位置关键帧，且第一帧与轨道开始时间一致。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8F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路径安全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相邻关键帧的完整路径是否经后端验证不进入或穿过左右耳禁行区。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7F8F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微软雅黑"/>
                <w:sz w:val="17"/>
              </w:rPr>
              <w:t>工程一致性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7"/>
              </w:rPr>
              <w:t>timeline.json 是否仅引用随包的 29 个 WAV；V01–V20 是否为原声直切 v02；4 个 loop 轨是否写明 1200ms crossfade；release_ready 是否保持 false。</w:t>
            </w:r>
          </w:p>
        </w:tc>
      </w:tr>
    </w:tbl>
    <w:p w14:paraId="5638951E" w14:textId="77777777" w:rsidR="007E283E" w:rsidRDefault="007E283E"/>
    <w:sectPr w:rsidR="007E283E" w:rsidSect="00034616">
      <w:footerReference w:type="default" r:id="rId8"/>
      <w:pgSz w:w="12240" w:h="15840"/>
      <w:pgMar w:top="1123" w:right="1123" w:bottom="1080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8F7B" w14:textId="77777777" w:rsidR="007E283E" w:rsidRDefault="007E283E">
      <w:pPr>
        <w:spacing w:after="0" w:line="240" w:lineRule="auto"/>
      </w:pPr>
      <w:r>
        <w:separator/>
      </w:r>
    </w:p>
  </w:endnote>
  <w:endnote w:type="continuationSeparator" w:id="0">
    <w:p w14:paraId="0E89E22D" w14:textId="77777777" w:rsidR="007E283E" w:rsidRDefault="007E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291C" w14:textId="77777777" w:rsidR="004C648B" w:rsidRDefault="00000000">
    <w:pPr>
      <w:pStyle w:val="a7"/>
      <w:jc w:val="right"/>
    </w:pPr>
    <w:r>
      <w:rPr>
        <w:rFonts w:ascii="Microsoft YaHei" w:hAnsi="Microsoft YaHei" w:eastAsia="微软雅黑"/>
        <w:sz w:val="16"/>
      </w:rPr>
      <w:t>DreamWeaver 织梦｜洗头场景精简素材协同表 v11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0FA75" w14:textId="77777777" w:rsidR="007E283E" w:rsidRDefault="007E283E">
      <w:pPr>
        <w:spacing w:after="0" w:line="240" w:lineRule="auto"/>
      </w:pPr>
      <w:r>
        <w:separator/>
      </w:r>
    </w:p>
  </w:footnote>
  <w:footnote w:type="continuationSeparator" w:id="0">
    <w:p w14:paraId="13FE8982" w14:textId="77777777" w:rsidR="007E283E" w:rsidRDefault="007E2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69176">
    <w:abstractNumId w:val="8"/>
  </w:num>
  <w:num w:numId="2" w16cid:durableId="1789161610">
    <w:abstractNumId w:val="6"/>
  </w:num>
  <w:num w:numId="3" w16cid:durableId="689987181">
    <w:abstractNumId w:val="5"/>
  </w:num>
  <w:num w:numId="4" w16cid:durableId="1254244574">
    <w:abstractNumId w:val="4"/>
  </w:num>
  <w:num w:numId="5" w16cid:durableId="404497844">
    <w:abstractNumId w:val="7"/>
  </w:num>
  <w:num w:numId="6" w16cid:durableId="1091202261">
    <w:abstractNumId w:val="3"/>
  </w:num>
  <w:num w:numId="7" w16cid:durableId="1567061048">
    <w:abstractNumId w:val="2"/>
  </w:num>
  <w:num w:numId="8" w16cid:durableId="1896501374">
    <w:abstractNumId w:val="1"/>
  </w:num>
  <w:num w:numId="9" w16cid:durableId="4680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61D"/>
    <w:rsid w:val="0029639D"/>
    <w:rsid w:val="00326F90"/>
    <w:rsid w:val="004C648B"/>
    <w:rsid w:val="007E283E"/>
    <w:rsid w:val="009A76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DC1B1"/>
  <w14:defaultImageDpi w14:val="300"/>
  <w15:docId w15:val="{A0EBB7B9-D15B-4135-A8D4-99BA5C15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3F4A4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洗头场景：文本、声音与空间关键帧协同表（v11 原声直切审核版）</dc:title>
  <dc:subject>sc_hair_wash_v05 review package</dc:subject>
  <dc:creator>DreamWeaver</dc:creator>
  <cp:keywords/>
  <dc:description>工程真相源为 scene/timeline.json；本 DOCX 仅供审阅。</dc:description>
  <cp:lastModifiedBy>宇超 胡</cp:lastModifiedBy>
  <cp:revision>2</cp:revision>
  <dcterms:created xsi:type="dcterms:W3CDTF">2026-08-01T12:57:00Z</dcterms:created>
  <dcterms:modified xsi:type="dcterms:W3CDTF">2026-08-01T12:57:00Z</dcterms:modified>
  <cp:category/>
</cp:coreProperties>
</file>