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4"/>
        </w:rPr>
        <w:t>TPS3851H33 WATCHDOG TIMEOUT</w:t>
        <w:br/>
        <w:t>DESIGN VERIFICATION REPORT</w:t>
      </w:r>
    </w:p>
    <w:p>
      <w:pPr>
        <w:pStyle w:val="Normal"/>
        <w:spacing w:before="0" w:after="120"/>
        <w:jc w:val="center"/>
        <w:rPr/>
      </w:pPr>
      <w:r>
        <w:rPr>
          <w:b/>
        </w:rPr>
        <w:t>Updated Datasheet Equation Verification — Cases C20 and C45</w:t>
      </w:r>
    </w:p>
    <w:p>
      <w:pPr>
        <w:pStyle w:val="Normal"/>
        <w:spacing w:before="0" w:after="120"/>
        <w:jc w:val="center"/>
        <w:rPr/>
      </w:pPr>
      <w:r>
        <w:rPr>
          <w:b/>
        </w:rPr>
        <w:t>Project: OpenMycoNet Environmental Telemetry &amp; Bioelectrical Sensing Platform</w:t>
      </w:r>
    </w:p>
    <w:p>
      <w:pPr>
        <w:pStyle w:val="Normal"/>
        <w:spacing w:before="0" w:after="120"/>
        <w:jc w:val="center"/>
        <w:rPr/>
      </w:pPr>
      <w:r>
        <w:rPr>
          <w:b w:val="false"/>
        </w:rPr>
        <w:t xml:space="preserve">Document Date: October </w:t>
      </w:r>
      <w:r>
        <w:rPr>
          <w:b w:val="false"/>
        </w:rPr>
        <w:t>19</w:t>
      </w:r>
      <w:r>
        <w:rPr>
          <w:b w:val="false"/>
        </w:rPr>
        <w:t>, 2026</w:t>
      </w:r>
    </w:p>
    <w:p>
      <w:pPr>
        <w:pStyle w:val="Normal"/>
        <w:spacing w:before="0" w:after="120"/>
        <w:jc w:val="center"/>
        <w:rPr/>
      </w:pPr>
      <w:r>
        <w:rPr>
          <w:b/>
        </w:rPr>
        <w:t>Scope: Corrected TPS3851 / TPS3851-Q1 Standard-Timing Watchdog Calculations Only</w:t>
      </w:r>
    </w:p>
    <w:p>
      <w:pPr>
        <w:pStyle w:val="Heading1"/>
        <w:rPr/>
      </w:pPr>
      <w:r>
        <w:rPr/>
        <w:t>1. Datasheet Timing Equations</w:t>
      </w:r>
    </w:p>
    <w:p>
      <w:pPr>
        <w:pStyle w:val="Normal"/>
        <w:spacing w:before="0" w:after="120"/>
        <w:jc w:val="left"/>
        <w:rPr/>
      </w:pPr>
      <w:r>
        <w:rPr>
          <w:b w:val="false"/>
        </w:rPr>
        <w:t>The adjustable watchdog timeout is determined by the capacitor connected to the CWD pin. The following Texas Instruments TPS3851 / TPS3851-Q1 equations are used for verification.</w:t>
      </w:r>
    </w:p>
    <w:p>
      <w:pPr>
        <w:pStyle w:val="Normal"/>
        <w:spacing w:before="0" w:after="120"/>
        <w:jc w:val="left"/>
        <w:rPr/>
      </w:pPr>
      <w:r>
        <w:rPr>
          <w:b/>
        </w:rPr>
        <w:t>Standard Timing Version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Watchdog timeout (ms) = 3.23 × C_CWD (nF) + 0.381 ms</w:t>
      </w:r>
    </w:p>
    <w:p>
      <w:pPr>
        <w:pStyle w:val="Normal"/>
        <w:spacing w:before="0" w:after="120"/>
        <w:jc w:val="left"/>
        <w:rPr/>
      </w:pPr>
      <w:r>
        <w:rPr>
          <w:b/>
        </w:rPr>
        <w:t>Extended Timing Version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Watchdog timeout (ms) = 77.4 × C_CWD (nF) + 55 ms</w:t>
      </w:r>
    </w:p>
    <w:p>
      <w:pPr>
        <w:pStyle w:val="Normal"/>
        <w:spacing w:before="0" w:after="120"/>
        <w:jc w:val="left"/>
        <w:rPr/>
      </w:pPr>
      <w:r>
        <w:rPr>
          <w:b w:val="false"/>
        </w:rPr>
        <w:t>This report evaluates the standard-timing equation for the two capacitor cases used in the design discussion. Capacitor value is entered in nF and the calculated watchdog timeout is returned in ms.</w:t>
      </w:r>
    </w:p>
    <w:p>
      <w:pPr>
        <w:pStyle w:val="Heading1"/>
        <w:rPr/>
      </w:pPr>
      <w:r>
        <w:rPr/>
        <w:t>2. Case 1 — C20 = 2.7 nF</w:t>
      </w:r>
    </w:p>
    <w:p>
      <w:pPr>
        <w:pStyle w:val="Normal"/>
        <w:spacing w:before="0" w:after="120"/>
        <w:jc w:val="left"/>
        <w:rPr/>
      </w:pPr>
      <w:r>
        <w:rPr>
          <w:b w:val="false"/>
        </w:rPr>
        <w:t>Configuration: Proposed small CWD capacitor value for the standard-timing watchdog variant.</w:t>
      </w:r>
    </w:p>
    <w:p>
      <w:pPr>
        <w:pStyle w:val="Heading2"/>
        <w:rPr/>
      </w:pPr>
      <w:r>
        <w:rPr/>
        <w:t>Nominal Timeout Calculation</w:t>
      </w:r>
    </w:p>
    <w:p>
      <w:pPr>
        <w:pStyle w:val="Normal"/>
        <w:spacing w:before="0" w:after="120"/>
        <w:jc w:val="left"/>
        <w:rPr/>
      </w:pPr>
      <w:r>
        <w:rPr>
          <w:b/>
        </w:rPr>
        <w:t>Step 1. Substitute the capacitor value into the standard-timing equation: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Watchdog timeout = 3.23 × 2.7 + 0.381</w:t>
      </w:r>
    </w:p>
    <w:p>
      <w:pPr>
        <w:pStyle w:val="Normal"/>
        <w:spacing w:before="0" w:after="120"/>
        <w:jc w:val="left"/>
        <w:rPr/>
      </w:pPr>
      <w:r>
        <w:rPr>
          <w:b/>
        </w:rPr>
        <w:t>Step 2. Multiply the capacitor value by the timing coefficient: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3.23 × 2.7 = 8.721 ms</w:t>
      </w:r>
    </w:p>
    <w:p>
      <w:pPr>
        <w:pStyle w:val="Normal"/>
        <w:spacing w:before="0" w:after="120"/>
        <w:jc w:val="left"/>
        <w:rPr/>
      </w:pPr>
      <w:r>
        <w:rPr>
          <w:b/>
        </w:rPr>
        <w:t>Step 3. Add the fixed timing offset: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8.721 + 0.381 = 9.102 ms</w:t>
      </w:r>
    </w:p>
    <w:p>
      <w:pPr>
        <w:pStyle w:val="Normal"/>
        <w:spacing w:before="0" w:after="120"/>
        <w:jc w:val="left"/>
        <w:rPr/>
      </w:pPr>
      <w:r>
        <w:rPr>
          <w:b/>
        </w:rPr>
        <w:t>Final nominal result: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C20 = 2.7 nF  →  Typical watchdog timeout = 9.102 ms ≈ 9.1 ms</w:t>
      </w:r>
    </w:p>
    <w:p>
      <w:pPr>
        <w:pStyle w:val="Heading2"/>
        <w:rPr/>
      </w:pPr>
      <w:r>
        <w:rPr/>
        <w:t>Timing Range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967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Timeout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Minimum watchdog timeout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7.34 ms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Typical watchdog timeout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9.1 ms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watchdog timeout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11.0 ms</w:t>
            </w:r>
          </w:p>
        </w:tc>
      </w:tr>
    </w:tbl>
    <w:p>
      <w:pPr>
        <w:pStyle w:val="Normal"/>
        <w:spacing w:before="0" w:after="120"/>
        <w:jc w:val="left"/>
        <w:rPr/>
      </w:pPr>
      <w:r>
        <w:rPr>
          <w:b/>
        </w:rPr>
        <w:t>Engineering conclusion:</w:t>
      </w:r>
    </w:p>
    <w:p>
      <w:pPr>
        <w:pStyle w:val="Normal"/>
        <w:spacing w:before="0" w:after="120"/>
        <w:jc w:val="left"/>
        <w:rPr/>
      </w:pPr>
      <w:r>
        <w:rPr>
          <w:b w:val="false"/>
        </w:rPr>
        <w:t>A nominal watchdog window of approximately 9.1 ms is too narrow for reliable ESP32-S3 operation during sensor acquisition and normal firmware execution. I2C and SPI transactions, scheduling latency, storage activity, LoRa processing, or other routine operations could prevent a timely watchdog service and trigger false hardware resets.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Case 2 — C45 = 100 nF (Current Rev 3.</w:t>
      </w:r>
      <w:r>
        <w:rPr/>
        <w:t>5</w:t>
      </w:r>
      <w:r>
        <w:rPr/>
        <w:t xml:space="preserve"> Build)</w:t>
      </w:r>
    </w:p>
    <w:p>
      <w:pPr>
        <w:pStyle w:val="Normal"/>
        <w:spacing w:before="0" w:after="120"/>
        <w:jc w:val="left"/>
        <w:rPr/>
      </w:pPr>
      <w:r>
        <w:rPr>
          <w:b w:val="false"/>
        </w:rPr>
        <w:t>Configuration: Installed CWD capacitor value on MCU Sheet 7 for the current Rev 3.4 build, using the standard-timing watchdog variant.</w:t>
      </w:r>
    </w:p>
    <w:p>
      <w:pPr>
        <w:pStyle w:val="Heading2"/>
        <w:rPr/>
      </w:pPr>
      <w:r>
        <w:rPr/>
        <w:t>Nominal Timeout Calculation</w:t>
      </w:r>
    </w:p>
    <w:p>
      <w:pPr>
        <w:pStyle w:val="Normal"/>
        <w:spacing w:before="0" w:after="120"/>
        <w:jc w:val="left"/>
        <w:rPr/>
      </w:pPr>
      <w:r>
        <w:rPr>
          <w:b/>
        </w:rPr>
        <w:t>Step 1. Substitute the capacitor value into the standard-timing equation: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Watchdog timeout = 3.23 × 100 + 0.381</w:t>
      </w:r>
    </w:p>
    <w:p>
      <w:pPr>
        <w:pStyle w:val="Normal"/>
        <w:spacing w:before="0" w:after="120"/>
        <w:jc w:val="left"/>
        <w:rPr/>
      </w:pPr>
      <w:r>
        <w:rPr>
          <w:b/>
        </w:rPr>
        <w:t>Step 2. Multiply the capacitor value by the timing coefficient: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3.23 × 100 = 323 ms</w:t>
      </w:r>
    </w:p>
    <w:p>
      <w:pPr>
        <w:pStyle w:val="Normal"/>
        <w:spacing w:before="0" w:after="120"/>
        <w:jc w:val="left"/>
        <w:rPr/>
      </w:pPr>
      <w:r>
        <w:rPr>
          <w:b/>
        </w:rPr>
        <w:t>Step 3. Add the fixed timing offset: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323 + 0.381 = 323.381 ms</w:t>
      </w:r>
    </w:p>
    <w:p>
      <w:pPr>
        <w:pStyle w:val="Normal"/>
        <w:spacing w:before="0" w:after="120"/>
        <w:jc w:val="left"/>
        <w:rPr/>
      </w:pPr>
      <w:r>
        <w:rPr>
          <w:b/>
        </w:rPr>
        <w:t>Final nominal result:</w:t>
      </w:r>
    </w:p>
    <w:p>
      <w:pPr>
        <w:pStyle w:val="Normal"/>
        <w:spacing w:before="100" w:after="160"/>
        <w:jc w:val="center"/>
        <w:rPr/>
      </w:pPr>
      <w:r>
        <w:rPr>
          <w:rFonts w:ascii="Cambria" w:hAnsi="Cambria"/>
          <w:b/>
          <w:sz w:val="24"/>
        </w:rPr>
        <w:t>C45 = 100 nF  →  Typical watchdog timeout = 323.381 ms ≈ 323.4 ms</w:t>
      </w:r>
    </w:p>
    <w:p>
      <w:pPr>
        <w:pStyle w:val="Heading2"/>
        <w:rPr/>
      </w:pPr>
      <w:r>
        <w:rPr/>
        <w:t>Timing Range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4967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Timeout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Minimum watchdog timeout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274.9 ms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Typical watchdog timeout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323.4 ms</w:t>
            </w:r>
          </w:p>
        </w:tc>
      </w:tr>
      <w:tr>
        <w:trPr/>
        <w:tc>
          <w:tcPr>
            <w:tcW w:w="49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watchdog timeout</w:t>
            </w:r>
          </w:p>
        </w:tc>
        <w:tc>
          <w:tcPr>
            <w:tcW w:w="49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371.9 ms</w:t>
            </w:r>
          </w:p>
        </w:tc>
      </w:tr>
    </w:tbl>
    <w:p>
      <w:pPr>
        <w:pStyle w:val="Normal"/>
        <w:spacing w:before="0" w:after="120"/>
        <w:jc w:val="left"/>
        <w:rPr/>
      </w:pPr>
      <w:r>
        <w:rPr>
          <w:b/>
        </w:rPr>
        <w:t>Engineering conclusion:</w:t>
      </w:r>
    </w:p>
    <w:p>
      <w:pPr>
        <w:pStyle w:val="Normal"/>
        <w:spacing w:before="0" w:after="120"/>
        <w:jc w:val="left"/>
        <w:rPr/>
      </w:pPr>
      <w:r>
        <w:rPr>
          <w:b w:val="false"/>
        </w:rPr>
        <w:t>The 100 nF C45 capacitor produces a nominal watchdog timeout of approximately 323.4 ms. This provides the ESP32-S3 sufficient timing margin to refresh the watchdog heartbeat during active sensing, I2C/SPI communications, data buffering, and LoRa activity while retaining a rapid hardware recovery response following a firmware lockup.</w:t>
      </w:r>
    </w:p>
    <w:p>
      <w:pPr>
        <w:pStyle w:val="Heading1"/>
        <w:rPr/>
      </w:pPr>
      <w:r>
        <w:rPr/>
        <w:t>4. Final Design Decision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 xml:space="preserve">Rejected case: </w:t>
      </w:r>
      <w:r>
        <w:rPr/>
        <w:t>C20 = 2.7 nF produces a 9.1 ms typical timeout and is unsuitable for the ESP32-S3 sensing application because it presents a high risk of false watchdog resets.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</w:rPr>
        <w:t>Verified</w:t>
      </w:r>
      <w:r>
        <w:rPr>
          <w:b/>
        </w:rPr>
        <w:t xml:space="preserve"> Rev 3.</w:t>
      </w:r>
      <w:r>
        <w:rPr>
          <w:b/>
        </w:rPr>
        <w:t>5</w:t>
      </w:r>
      <w:r>
        <w:rPr>
          <w:b/>
        </w:rPr>
        <w:t xml:space="preserve"> implementation: </w:t>
      </w:r>
      <w:r>
        <w:rPr/>
        <w:t>C45 = 100 nF produces a 323.4 ms typical timeout, with a 274.9 ms to 371.9 ms expected timing range, and remains the appropriate installed watchdog-timing capacitor for the current design.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515</Words>
  <Characters>2797</Characters>
  <CharactersWithSpaces>3258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2026-10-18T22:19:22Z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