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B6E" w:rsidRP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bookmarkStart w:id="0" w:name="_GoBack"/>
      <w:r w:rsidRPr="00BB7B6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Документування результатів </w:t>
      </w:r>
      <w:proofErr w:type="spellStart"/>
      <w:r w:rsidRPr="00BB7B6E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проєкту</w:t>
      </w:r>
      <w:bookmarkEnd w:id="0"/>
      <w:proofErr w:type="spellEnd"/>
    </w:p>
    <w:p w:rsidR="00BB7B6E" w:rsidRP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7B6E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» завершується набором документів, які фіксують усі етапи системного аналізу та проектування. Документація створена відповідно до стандартів IEEE 12207 та ISO/IEC/IEEE 15288.</w:t>
      </w:r>
    </w:p>
    <w:p w:rsidR="00BB7B6E" w:rsidRP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 xml:space="preserve">Основні документи </w:t>
      </w:r>
      <w:proofErr w:type="spellStart"/>
      <w:r w:rsidRPr="00BB7B6E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BB7B6E">
        <w:rPr>
          <w:rFonts w:ascii="Times New Roman" w:hAnsi="Times New Roman" w:cs="Times New Roman"/>
          <w:b/>
          <w:bCs/>
          <w:sz w:val="28"/>
          <w:szCs w:val="28"/>
        </w:rPr>
        <w:t xml:space="preserve"> (всі знаходяться в репозиторії)</w:t>
      </w:r>
    </w:p>
    <w:p w:rsidR="00BB7B6E" w:rsidRPr="00BB7B6E" w:rsidRDefault="00BB7B6E" w:rsidP="00BB7B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Practical_work_IS.docx</w:t>
      </w:r>
      <w:r w:rsidRPr="00BB7B6E">
        <w:rPr>
          <w:rFonts w:ascii="Times New Roman" w:hAnsi="Times New Roman" w:cs="Times New Roman"/>
          <w:sz w:val="28"/>
          <w:szCs w:val="28"/>
        </w:rPr>
        <w:t xml:space="preserve"> — основний документ системного аналізу та проектування (цей файл).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 xml:space="preserve">Містить: мета, контекст, аналіз бізнес-процесів (BPMN), болісні точки,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стейкхолдери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, функціональні та нефункціональні вимоги, архітектуру, модель даних, інтерфейс, безпеку, перспективи розвитку.</w:t>
      </w:r>
    </w:p>
    <w:p w:rsidR="00BB7B6E" w:rsidRPr="00BB7B6E" w:rsidRDefault="00BB7B6E" w:rsidP="00BB7B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Окремі файли з деталізацією ключових частин: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Practical_work_IS_Модель_даних.docx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Practical_work_IS_Архітектура_системи.docx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Practical_work_IS_Масштабування_системи.docx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Practical_work_IS_Обгрунтування_вибору_бази_даних.docx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Practical_work_IS_Аналіз_системи_безпеки.docx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Practical_work_IS_Перспективи_розвитку_системи.docx</w:t>
      </w:r>
    </w:p>
    <w:p w:rsidR="00BB7B6E" w:rsidRPr="00BB7B6E" w:rsidRDefault="00BB7B6E" w:rsidP="00BB7B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Додаткові артефакти (створені в процесі):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7B6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(10 окремих .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файлів)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7B6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діаграми (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-код або PNG-зображення)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 xml:space="preserve">BPMN-діаграми (ASCII-арт у тексті + рекомендація відтворити в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Camunda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Lucidchart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)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t>Прототипи інтерфейсу (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посилання або скріншоти)</w:t>
      </w:r>
    </w:p>
    <w:p w:rsidR="00BB7B6E" w:rsidRPr="00BB7B6E" w:rsidRDefault="00BB7B6E" w:rsidP="00BB7B6E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sz w:val="28"/>
          <w:szCs w:val="28"/>
        </w:rPr>
        <w:lastRenderedPageBreak/>
        <w:t xml:space="preserve">README.md — короткий огляд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, список документів, інструкція для перегляду .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docx</w:t>
      </w:r>
      <w:proofErr w:type="spellEnd"/>
    </w:p>
    <w:p w:rsidR="00BB7B6E" w:rsidRP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Структура документації</w:t>
      </w:r>
    </w:p>
    <w:p w:rsidR="00BB7B6E" w:rsidRPr="00BB7B6E" w:rsidRDefault="00BB7B6E" w:rsidP="00BB7B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7B6E">
        <w:rPr>
          <w:rFonts w:ascii="Times New Roman" w:hAnsi="Times New Roman" w:cs="Times New Roman"/>
          <w:b/>
          <w:bCs/>
          <w:sz w:val="28"/>
          <w:szCs w:val="28"/>
        </w:rPr>
        <w:t>Версійність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: всі файли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версіонуються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(кожен значний розділ — окремий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).</w:t>
      </w:r>
    </w:p>
    <w:p w:rsidR="00BB7B6E" w:rsidRPr="00BB7B6E" w:rsidRDefault="00BB7B6E" w:rsidP="00BB7B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Доступність</w:t>
      </w:r>
      <w:r w:rsidRPr="00BB7B6E">
        <w:rPr>
          <w:rFonts w:ascii="Times New Roman" w:hAnsi="Times New Roman" w:cs="Times New Roman"/>
          <w:sz w:val="28"/>
          <w:szCs w:val="28"/>
        </w:rPr>
        <w:t xml:space="preserve">: публічний репозиторій на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>.</w:t>
      </w:r>
    </w:p>
    <w:p w:rsidR="00BB7B6E" w:rsidRPr="00BB7B6E" w:rsidRDefault="00BB7B6E" w:rsidP="00BB7B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BB7B6E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(основний), .md (README), .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(діаграми).</w:t>
      </w:r>
    </w:p>
    <w:p w:rsidR="00BB7B6E" w:rsidRPr="00BB7B6E" w:rsidRDefault="00BB7B6E" w:rsidP="00BB7B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Мова</w:t>
      </w:r>
      <w:r w:rsidRPr="00BB7B6E">
        <w:rPr>
          <w:rFonts w:ascii="Times New Roman" w:hAnsi="Times New Roman" w:cs="Times New Roman"/>
          <w:sz w:val="28"/>
          <w:szCs w:val="28"/>
        </w:rPr>
        <w:t>: українська (з можливістю перекладу на англійську для міжнародного використання).</w:t>
      </w:r>
    </w:p>
    <w:p w:rsidR="00BB7B6E" w:rsidRPr="00BB7B6E" w:rsidRDefault="00BB7B6E" w:rsidP="00BB7B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Захист</w:t>
      </w:r>
      <w:r w:rsidRPr="00BB7B6E">
        <w:rPr>
          <w:rFonts w:ascii="Times New Roman" w:hAnsi="Times New Roman" w:cs="Times New Roman"/>
          <w:sz w:val="28"/>
          <w:szCs w:val="28"/>
        </w:rPr>
        <w:t>: всі документи містять чутливу інформацію тільки в теоретичному вигляді (без реальних даних пацієнтів).</w:t>
      </w:r>
    </w:p>
    <w:p w:rsid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7B6E" w:rsidRPr="00BB7B6E" w:rsidRDefault="00BB7B6E" w:rsidP="00BB7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B6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BB7B6E">
        <w:rPr>
          <w:rFonts w:ascii="Times New Roman" w:hAnsi="Times New Roman" w:cs="Times New Roman"/>
          <w:sz w:val="28"/>
          <w:szCs w:val="28"/>
        </w:rPr>
        <w:t xml:space="preserve">: документація повністю охоплює всі етапи </w:t>
      </w:r>
      <w:proofErr w:type="spellStart"/>
      <w:r w:rsidRPr="00BB7B6E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BB7B6E">
        <w:rPr>
          <w:rFonts w:ascii="Times New Roman" w:hAnsi="Times New Roman" w:cs="Times New Roman"/>
          <w:sz w:val="28"/>
          <w:szCs w:val="28"/>
        </w:rPr>
        <w:t xml:space="preserve"> від аналізу вимог до перспектив розвитку. Вона структурована, </w:t>
      </w:r>
      <w:r>
        <w:rPr>
          <w:rFonts w:ascii="Times New Roman" w:hAnsi="Times New Roman" w:cs="Times New Roman"/>
          <w:sz w:val="28"/>
          <w:szCs w:val="28"/>
        </w:rPr>
        <w:t>має версії документів</w:t>
      </w:r>
      <w:r w:rsidRPr="00BB7B6E">
        <w:rPr>
          <w:rFonts w:ascii="Times New Roman" w:hAnsi="Times New Roman" w:cs="Times New Roman"/>
          <w:sz w:val="28"/>
          <w:szCs w:val="28"/>
        </w:rPr>
        <w:t xml:space="preserve"> та доступна для перевірки та подальшого використання.</w:t>
      </w:r>
    </w:p>
    <w:p w:rsidR="00A70957" w:rsidRPr="00BB7B6E" w:rsidRDefault="00A70957" w:rsidP="00BB7B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BB7B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E34F9"/>
    <w:multiLevelType w:val="multilevel"/>
    <w:tmpl w:val="E3C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817CF"/>
    <w:multiLevelType w:val="multilevel"/>
    <w:tmpl w:val="2DE4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6E"/>
    <w:rsid w:val="001F2B6D"/>
    <w:rsid w:val="00A70957"/>
    <w:rsid w:val="00B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A05E"/>
  <w15:chartTrackingRefBased/>
  <w15:docId w15:val="{CF14F681-D80D-4F4C-A1BD-F4B83232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0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1189</Words>
  <Characters>678</Characters>
  <Application>Microsoft Office Word</Application>
  <DocSecurity>0</DocSecurity>
  <Lines>5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1</cp:revision>
  <dcterms:created xsi:type="dcterms:W3CDTF">2026-03-08T12:15:00Z</dcterms:created>
  <dcterms:modified xsi:type="dcterms:W3CDTF">2026-03-08T12:16:00Z</dcterms:modified>
</cp:coreProperties>
</file>