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A0" w:rsidRPr="002D4E18" w:rsidRDefault="00E929A0" w:rsidP="00E929A0">
      <w:pPr>
        <w:rPr>
          <w:b/>
        </w:rPr>
      </w:pPr>
      <w:r>
        <w:rPr>
          <w:b/>
        </w:rPr>
        <w:t xml:space="preserve">Nivo ** - </w:t>
      </w:r>
      <w:r w:rsidR="009629AA">
        <w:rPr>
          <w:b/>
        </w:rPr>
        <w:t>Geohash</w:t>
      </w:r>
    </w:p>
    <w:p w:rsidR="00F51B69" w:rsidRDefault="00F51B69" w:rsidP="00E929A0">
      <w:r>
        <w:rPr>
          <w:noProof/>
          <w:lang w:val="en-US"/>
        </w:rPr>
        <w:drawing>
          <wp:inline distT="0" distB="0" distL="0" distR="0">
            <wp:extent cx="1924050" cy="1913255"/>
            <wp:effectExtent l="0" t="0" r="0" b="0"/>
            <wp:docPr id="2" name="Picture 2" descr="Latitude and Long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itude and Longitu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7D" w:rsidRPr="0090077D" w:rsidRDefault="006C77FA" w:rsidP="0090077D">
      <w:r>
        <w:t xml:space="preserve">Geohash </w:t>
      </w:r>
      <w:r w:rsidR="001869BD">
        <w:t xml:space="preserve">encodeert </w:t>
      </w:r>
      <w:r>
        <w:t xml:space="preserve">een geografische locatie </w:t>
      </w:r>
      <w:r w:rsidR="001869BD">
        <w:t xml:space="preserve">in een korte string van letters en cijfers. </w:t>
      </w:r>
      <w:r w:rsidR="0090077D">
        <w:t xml:space="preserve">Bijv. lat/long </w:t>
      </w:r>
      <w:r w:rsidR="0090077D" w:rsidRPr="0090077D">
        <w:rPr>
          <w:b/>
        </w:rPr>
        <w:t>42.6 -5.6</w:t>
      </w:r>
      <w:r w:rsidR="0090077D">
        <w:t xml:space="preserve"> is geohash </w:t>
      </w:r>
      <w:r w:rsidR="0090077D" w:rsidRPr="0090077D">
        <w:rPr>
          <w:b/>
        </w:rPr>
        <w:t>ezs42</w:t>
      </w:r>
    </w:p>
    <w:p w:rsidR="001B6343" w:rsidRPr="001B6343" w:rsidRDefault="001869BD" w:rsidP="00E929A0">
      <w:r>
        <w:t xml:space="preserve">Het biedt willekeurige precisie en de mogelijkheid om </w:t>
      </w:r>
      <w:r w:rsidR="00497D83">
        <w:t xml:space="preserve">geleidelijk karakters aan het einde van de string te verwijderen om de grootte van string te verkleinen en daarmee </w:t>
      </w:r>
      <w:r w:rsidR="009C1424">
        <w:t xml:space="preserve">deel van de </w:t>
      </w:r>
      <w:r w:rsidR="00497D83">
        <w:t xml:space="preserve">precisie </w:t>
      </w:r>
      <w:r w:rsidR="009C1424">
        <w:t xml:space="preserve">in te leveren. </w:t>
      </w:r>
      <w:r w:rsidR="001B6343">
        <w:t xml:space="preserve">Geohash </w:t>
      </w:r>
      <w:r w:rsidR="001B6343" w:rsidRPr="0090077D">
        <w:rPr>
          <w:b/>
        </w:rPr>
        <w:t>ezs4</w:t>
      </w:r>
      <w:r w:rsidR="001B6343">
        <w:t xml:space="preserve"> is minder nauwkeurig nl. </w:t>
      </w:r>
      <w:r w:rsidR="00892B61">
        <w:t xml:space="preserve">is lat/long </w:t>
      </w:r>
      <w:r w:rsidR="001B6343" w:rsidRPr="001B6343">
        <w:rPr>
          <w:b/>
        </w:rPr>
        <w:t>43 -5</w:t>
      </w:r>
    </w:p>
    <w:p w:rsidR="008D768A" w:rsidRDefault="009C1424" w:rsidP="00E929A0">
      <w:r>
        <w:t>Hoe langer een gedeelde prefix is tussen 2 geohashes hoe dichter de 2 punten bij elkaar liggen.</w:t>
      </w:r>
    </w:p>
    <w:p w:rsidR="008D768A" w:rsidRDefault="008D768A" w:rsidP="00E929A0">
      <w:r>
        <w:t xml:space="preserve">Maak een eerste versie waarbij je een geohash </w:t>
      </w:r>
      <w:r w:rsidR="00CD3964">
        <w:t>kan omzetten naar een lat/long coordinaat</w:t>
      </w:r>
      <w:r>
        <w:t>.</w:t>
      </w:r>
      <w:r w:rsidR="00CD3964">
        <w:t xml:space="preserve"> Bestudeer hiervoor de meegeleverde bronnen.</w:t>
      </w:r>
    </w:p>
    <w:p w:rsidR="00E929A0" w:rsidRDefault="00E929A0" w:rsidP="00E929A0">
      <w:pPr>
        <w:rPr>
          <w:b/>
        </w:rPr>
      </w:pPr>
      <w:r w:rsidRPr="00816F4D">
        <w:rPr>
          <w:b/>
        </w:rPr>
        <w:t>Leerdoelen</w:t>
      </w:r>
      <w:r>
        <w:rPr>
          <w:b/>
        </w:rPr>
        <w:t xml:space="preserve"> OIS12</w:t>
      </w:r>
    </w:p>
    <w:p w:rsidR="00E929A0" w:rsidRDefault="00E929A0" w:rsidP="00E929A0">
      <w:pPr>
        <w:rPr>
          <w:b/>
        </w:rPr>
      </w:pPr>
      <w:r w:rsidRPr="003E0E0A">
        <w:rPr>
          <w:b/>
        </w:rPr>
        <w:t>Bronnen</w:t>
      </w:r>
    </w:p>
    <w:p w:rsidR="009C1424" w:rsidRDefault="00FF5CB6" w:rsidP="00E929A0">
      <w:hyperlink r:id="rId6" w:history="1">
        <w:r w:rsidR="009C1424" w:rsidRPr="009C1424">
          <w:rPr>
            <w:rStyle w:val="Hyperlink"/>
          </w:rPr>
          <w:t>Geohash</w:t>
        </w:r>
      </w:hyperlink>
      <w:r w:rsidR="00CD3964">
        <w:t xml:space="preserve"> en </w:t>
      </w:r>
      <w:hyperlink r:id="rId7" w:anchor="Algorithm_and_example" w:history="1">
        <w:r w:rsidR="00CD3964" w:rsidRPr="006E6B97">
          <w:rPr>
            <w:rStyle w:val="Hyperlink"/>
          </w:rPr>
          <w:t>algoritme</w:t>
        </w:r>
      </w:hyperlink>
    </w:p>
    <w:p w:rsidR="009C1424" w:rsidRDefault="00FF5CB6" w:rsidP="00E929A0">
      <w:hyperlink r:id="rId8" w:history="1">
        <w:r w:rsidR="00F1577E" w:rsidRPr="00F1577E">
          <w:rPr>
            <w:rStyle w:val="Hyperlink"/>
          </w:rPr>
          <w:t>Lat/long to geohash converter and display on Google maps</w:t>
        </w:r>
      </w:hyperlink>
    </w:p>
    <w:p w:rsidR="002756D4" w:rsidRDefault="00FF5CB6" w:rsidP="00E929A0">
      <w:hyperlink r:id="rId9" w:history="1">
        <w:r w:rsidR="002756D4" w:rsidRPr="002756D4">
          <w:rPr>
            <w:rStyle w:val="Hyperlink"/>
          </w:rPr>
          <w:t>Tips&amp;Tricks geohash.org</w:t>
        </w:r>
      </w:hyperlink>
    </w:p>
    <w:p w:rsidR="006C77FA" w:rsidRDefault="00FF5CB6" w:rsidP="00E929A0">
      <w:hyperlink r:id="rId10" w:history="1">
        <w:r w:rsidR="006C77FA" w:rsidRPr="006C77FA">
          <w:rPr>
            <w:rStyle w:val="Hyperlink"/>
          </w:rPr>
          <w:t>Great-circle distance</w:t>
        </w:r>
      </w:hyperlink>
    </w:p>
    <w:p w:rsidR="00223D35" w:rsidRDefault="00FF5CB6" w:rsidP="00E929A0">
      <w:hyperlink r:id="rId11" w:history="1">
        <w:r w:rsidR="007F7640" w:rsidRPr="007F7640">
          <w:rPr>
            <w:rStyle w:val="Hyperlink"/>
          </w:rPr>
          <w:t>Afstand tussen lat/long coordinaten</w:t>
        </w:r>
      </w:hyperlink>
    </w:p>
    <w:p w:rsidR="00E929A0" w:rsidRDefault="00E929A0" w:rsidP="00E929A0">
      <w:pPr>
        <w:rPr>
          <w:b/>
        </w:rPr>
      </w:pPr>
      <w:r w:rsidRPr="00623CBE">
        <w:rPr>
          <w:b/>
        </w:rPr>
        <w:t>Bronnen benodigd bij de extra features</w:t>
      </w:r>
    </w:p>
    <w:p w:rsidR="00E929A0" w:rsidRPr="002360B6" w:rsidRDefault="00E929A0" w:rsidP="00E929A0">
      <w:pPr>
        <w:rPr>
          <w:b/>
        </w:rPr>
      </w:pPr>
      <w:r w:rsidRPr="002360B6">
        <w:rPr>
          <w:b/>
        </w:rPr>
        <w:t>V</w:t>
      </w:r>
      <w:r>
        <w:rPr>
          <w:b/>
        </w:rPr>
        <w:t>aria</w:t>
      </w:r>
      <w:r w:rsidRPr="002360B6">
        <w:rPr>
          <w:b/>
        </w:rPr>
        <w:t>tie</w:t>
      </w:r>
      <w:r>
        <w:rPr>
          <w:b/>
        </w:rPr>
        <w:t xml:space="preserve"> / extra features</w:t>
      </w:r>
      <w:r w:rsidRPr="002360B6"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8317"/>
      </w:tblGrid>
      <w:tr w:rsidR="00E929A0" w:rsidRPr="006D7A73" w:rsidTr="00012955">
        <w:tc>
          <w:tcPr>
            <w:tcW w:w="745" w:type="dxa"/>
          </w:tcPr>
          <w:p w:rsidR="00E929A0" w:rsidRPr="006D7A73" w:rsidRDefault="00E929A0" w:rsidP="00012955">
            <w:pPr>
              <w:rPr>
                <w:b/>
              </w:rPr>
            </w:pPr>
            <w:r w:rsidRPr="006D7A73">
              <w:rPr>
                <w:b/>
              </w:rPr>
              <w:t>Nivo</w:t>
            </w:r>
          </w:p>
        </w:tc>
        <w:tc>
          <w:tcPr>
            <w:tcW w:w="8317" w:type="dxa"/>
          </w:tcPr>
          <w:p w:rsidR="00E929A0" w:rsidRPr="006D7A73" w:rsidRDefault="00E929A0" w:rsidP="00012955">
            <w:pPr>
              <w:rPr>
                <w:b/>
              </w:rPr>
            </w:pPr>
            <w:r w:rsidRPr="006D7A73">
              <w:rPr>
                <w:b/>
              </w:rPr>
              <w:t>Feature</w:t>
            </w:r>
          </w:p>
        </w:tc>
      </w:tr>
      <w:tr w:rsidR="00E929A0" w:rsidTr="00012955">
        <w:tc>
          <w:tcPr>
            <w:tcW w:w="745" w:type="dxa"/>
          </w:tcPr>
          <w:p w:rsidR="00E929A0" w:rsidRDefault="00886876" w:rsidP="00012955">
            <w:r>
              <w:t>***</w:t>
            </w:r>
          </w:p>
        </w:tc>
        <w:tc>
          <w:tcPr>
            <w:tcW w:w="8317" w:type="dxa"/>
          </w:tcPr>
          <w:p w:rsidR="00E929A0" w:rsidRDefault="004858F3" w:rsidP="00D12842">
            <w:r>
              <w:t xml:space="preserve">Implementeer ook de mogelijkheid om een lat/long coordinaat precisie </w:t>
            </w:r>
            <w:r w:rsidR="00D12842">
              <w:t>om te zetten naar een geohash met een bepaalde precisie (lengte van de geohash dus).</w:t>
            </w:r>
          </w:p>
        </w:tc>
      </w:tr>
      <w:tr w:rsidR="00E929A0" w:rsidTr="00012955">
        <w:tc>
          <w:tcPr>
            <w:tcW w:w="745" w:type="dxa"/>
          </w:tcPr>
          <w:p w:rsidR="00E929A0" w:rsidRDefault="00886876" w:rsidP="00012955">
            <w:r>
              <w:t>**</w:t>
            </w:r>
          </w:p>
        </w:tc>
        <w:tc>
          <w:tcPr>
            <w:tcW w:w="8317" w:type="dxa"/>
          </w:tcPr>
          <w:p w:rsidR="00E929A0" w:rsidRDefault="00690CC8" w:rsidP="00886876">
            <w:r>
              <w:t xml:space="preserve">Geef de mogelijkheid om de geohash of lat/long weer te geven in Google maps. Genereer hiervoor een url </w:t>
            </w:r>
            <w:r w:rsidR="00886876">
              <w:t xml:space="preserve">(zie query parameters </w:t>
            </w:r>
            <w:hyperlink r:id="rId12" w:history="1">
              <w:r w:rsidR="00886876" w:rsidRPr="002756D4">
                <w:rPr>
                  <w:rStyle w:val="Hyperlink"/>
                </w:rPr>
                <w:t>Tips&amp;Tricks geohash.org</w:t>
              </w:r>
            </w:hyperlink>
            <w:r w:rsidR="00886876">
              <w:t xml:space="preserve">) </w:t>
            </w:r>
            <w:r>
              <w:t xml:space="preserve">en open de </w:t>
            </w:r>
            <w:r w:rsidR="00886876">
              <w:t xml:space="preserve">url met een </w:t>
            </w:r>
            <w:r>
              <w:t>browser.</w:t>
            </w:r>
          </w:p>
        </w:tc>
      </w:tr>
      <w:tr w:rsidR="00193233" w:rsidTr="00012955">
        <w:tc>
          <w:tcPr>
            <w:tcW w:w="745" w:type="dxa"/>
          </w:tcPr>
          <w:p w:rsidR="00193233" w:rsidRDefault="001F1B1D" w:rsidP="00012955">
            <w:r>
              <w:t>***</w:t>
            </w:r>
          </w:p>
        </w:tc>
        <w:tc>
          <w:tcPr>
            <w:tcW w:w="8317" w:type="dxa"/>
          </w:tcPr>
          <w:p w:rsidR="00193233" w:rsidRDefault="00193233" w:rsidP="009F286A">
            <w:r>
              <w:t xml:space="preserve">Bereken de </w:t>
            </w:r>
            <w:r w:rsidRPr="001F1B1D">
              <w:rPr>
                <w:i/>
              </w:rPr>
              <w:t>echte</w:t>
            </w:r>
            <w:r>
              <w:t xml:space="preserve"> </w:t>
            </w:r>
            <w:r w:rsidR="009F286A">
              <w:t>(</w:t>
            </w:r>
            <w:r w:rsidR="009F286A">
              <w:t>great-circle</w:t>
            </w:r>
            <w:r w:rsidR="009F286A">
              <w:t xml:space="preserve">) </w:t>
            </w:r>
            <w:r>
              <w:t>afstand</w:t>
            </w:r>
            <w:r w:rsidR="001F1B1D">
              <w:t xml:space="preserve"> tussen 2 gegeven coordinaten (lat/long danwel geohash)</w:t>
            </w:r>
            <w:bookmarkStart w:id="0" w:name="_GoBack"/>
            <w:bookmarkEnd w:id="0"/>
          </w:p>
        </w:tc>
      </w:tr>
      <w:tr w:rsidR="009F13BC" w:rsidTr="00012955">
        <w:tc>
          <w:tcPr>
            <w:tcW w:w="745" w:type="dxa"/>
          </w:tcPr>
          <w:p w:rsidR="009F13BC" w:rsidRDefault="009F13BC" w:rsidP="00012955">
            <w:r>
              <w:t>**</w:t>
            </w:r>
          </w:p>
        </w:tc>
        <w:tc>
          <w:tcPr>
            <w:tcW w:w="8317" w:type="dxa"/>
          </w:tcPr>
          <w:p w:rsidR="009F13BC" w:rsidRDefault="009F13BC" w:rsidP="001F1B1D">
            <w:r>
              <w:t xml:space="preserve">Gebruik de C# </w:t>
            </w:r>
            <w:r w:rsidRPr="009F286A">
              <w:rPr>
                <w:b/>
              </w:rPr>
              <w:t>WebBrowser</w:t>
            </w:r>
            <w:r>
              <w:t xml:space="preserve"> component om de kaart in je eigen programma te tonen.</w:t>
            </w:r>
          </w:p>
        </w:tc>
      </w:tr>
    </w:tbl>
    <w:p w:rsidR="00E929A0" w:rsidRDefault="00E929A0" w:rsidP="00E929A0"/>
    <w:sectPr w:rsidR="00E92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4511D"/>
    <w:multiLevelType w:val="hybridMultilevel"/>
    <w:tmpl w:val="6742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A0"/>
    <w:rsid w:val="00000355"/>
    <w:rsid w:val="0003609F"/>
    <w:rsid w:val="000A57F6"/>
    <w:rsid w:val="000F3012"/>
    <w:rsid w:val="0015032C"/>
    <w:rsid w:val="001869BD"/>
    <w:rsid w:val="00193233"/>
    <w:rsid w:val="001B6343"/>
    <w:rsid w:val="001C2ED8"/>
    <w:rsid w:val="001F1B1D"/>
    <w:rsid w:val="00223D35"/>
    <w:rsid w:val="002756D4"/>
    <w:rsid w:val="002B0FD8"/>
    <w:rsid w:val="002B4E8B"/>
    <w:rsid w:val="0031473B"/>
    <w:rsid w:val="00320B41"/>
    <w:rsid w:val="003A628D"/>
    <w:rsid w:val="003F1AB3"/>
    <w:rsid w:val="003F45BA"/>
    <w:rsid w:val="004858F3"/>
    <w:rsid w:val="00497D83"/>
    <w:rsid w:val="005714F2"/>
    <w:rsid w:val="005A4701"/>
    <w:rsid w:val="00614EE1"/>
    <w:rsid w:val="00624E1C"/>
    <w:rsid w:val="00631C55"/>
    <w:rsid w:val="00690CC8"/>
    <w:rsid w:val="006C77FA"/>
    <w:rsid w:val="006E6B97"/>
    <w:rsid w:val="00707B3D"/>
    <w:rsid w:val="00794588"/>
    <w:rsid w:val="007A309E"/>
    <w:rsid w:val="007F7640"/>
    <w:rsid w:val="00861CD2"/>
    <w:rsid w:val="0086384A"/>
    <w:rsid w:val="00886876"/>
    <w:rsid w:val="00892B61"/>
    <w:rsid w:val="008D768A"/>
    <w:rsid w:val="008E027D"/>
    <w:rsid w:val="0090077D"/>
    <w:rsid w:val="009629AA"/>
    <w:rsid w:val="009C1424"/>
    <w:rsid w:val="009C5623"/>
    <w:rsid w:val="009F13BC"/>
    <w:rsid w:val="009F286A"/>
    <w:rsid w:val="00A16D60"/>
    <w:rsid w:val="00A729E2"/>
    <w:rsid w:val="00B31880"/>
    <w:rsid w:val="00B77083"/>
    <w:rsid w:val="00B825C1"/>
    <w:rsid w:val="00BE695F"/>
    <w:rsid w:val="00C33121"/>
    <w:rsid w:val="00C92C5A"/>
    <w:rsid w:val="00CD3964"/>
    <w:rsid w:val="00D0599D"/>
    <w:rsid w:val="00D05B88"/>
    <w:rsid w:val="00D06B12"/>
    <w:rsid w:val="00D12842"/>
    <w:rsid w:val="00D2483D"/>
    <w:rsid w:val="00D339D6"/>
    <w:rsid w:val="00D5562C"/>
    <w:rsid w:val="00D65956"/>
    <w:rsid w:val="00DF4326"/>
    <w:rsid w:val="00E34292"/>
    <w:rsid w:val="00E848F8"/>
    <w:rsid w:val="00E929A0"/>
    <w:rsid w:val="00EF5B77"/>
    <w:rsid w:val="00F1577E"/>
    <w:rsid w:val="00F20C26"/>
    <w:rsid w:val="00F321B8"/>
    <w:rsid w:val="00F51B69"/>
    <w:rsid w:val="00F771B9"/>
    <w:rsid w:val="00F918EA"/>
    <w:rsid w:val="00F966A9"/>
    <w:rsid w:val="00FC2AF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67128"/>
  <w15:chartTrackingRefBased/>
  <w15:docId w15:val="{2ED2D2D4-308C-4BA2-9F75-E691E45B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A0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29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hash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ohash" TargetMode="External"/><Relationship Id="rId12" Type="http://schemas.openxmlformats.org/officeDocument/2006/relationships/hyperlink" Target="http://geohash.org/site/ti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ohash" TargetMode="External"/><Relationship Id="rId11" Type="http://schemas.openxmlformats.org/officeDocument/2006/relationships/hyperlink" Target="https://www.geodatasource.com/developers/c-shar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reat-circle_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hash.org/site/tip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FHICT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Oonk</dc:creator>
  <cp:keywords/>
  <dc:description/>
  <cp:lastModifiedBy>Jan Oonk</cp:lastModifiedBy>
  <cp:revision>8</cp:revision>
  <dcterms:created xsi:type="dcterms:W3CDTF">2018-11-27T21:05:00Z</dcterms:created>
  <dcterms:modified xsi:type="dcterms:W3CDTF">2018-11-28T09:28:00Z</dcterms:modified>
</cp:coreProperties>
</file>