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811E9" w14:textId="26743899" w:rsidR="009E5F7A" w:rsidRDefault="009D04D3" w:rsidP="003338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ru-RU"/>
        </w:rPr>
        <w:t xml:space="preserve">Тест кейсы </w:t>
      </w:r>
    </w:p>
    <w:p w14:paraId="0847BD12" w14:textId="77777777" w:rsidR="009D04D3" w:rsidRDefault="009D04D3" w:rsidP="003338FF">
      <w:pPr>
        <w:rPr>
          <w:b/>
          <w:bCs/>
          <w:sz w:val="40"/>
          <w:szCs w:val="40"/>
        </w:rPr>
      </w:pPr>
    </w:p>
    <w:tbl>
      <w:tblPr>
        <w:tblStyle w:val="aff0"/>
        <w:tblW w:w="11341" w:type="dxa"/>
        <w:tblInd w:w="-1168" w:type="dxa"/>
        <w:tblLook w:val="04A0" w:firstRow="1" w:lastRow="0" w:firstColumn="1" w:lastColumn="0" w:noHBand="0" w:noVBand="1"/>
      </w:tblPr>
      <w:tblGrid>
        <w:gridCol w:w="2984"/>
        <w:gridCol w:w="4246"/>
        <w:gridCol w:w="4111"/>
      </w:tblGrid>
      <w:tr w:rsidR="009D04D3" w14:paraId="43605C2C" w14:textId="77777777" w:rsidTr="009D04D3">
        <w:tc>
          <w:tcPr>
            <w:tcW w:w="2984" w:type="dxa"/>
          </w:tcPr>
          <w:p w14:paraId="28D5C8F9" w14:textId="5296D616" w:rsidR="009D04D3" w:rsidRPr="009D04D3" w:rsidRDefault="009D04D3" w:rsidP="003338FF">
            <w:pPr>
              <w:rPr>
                <w:b/>
                <w:bCs/>
                <w:lang w:val="ru-RU"/>
              </w:rPr>
            </w:pPr>
            <w:r w:rsidRPr="009D04D3"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4246" w:type="dxa"/>
          </w:tcPr>
          <w:p w14:paraId="060D78F7" w14:textId="19342001" w:rsidR="009D04D3" w:rsidRPr="009D04D3" w:rsidRDefault="009D04D3" w:rsidP="003338FF">
            <w:pPr>
              <w:rPr>
                <w:b/>
                <w:bCs/>
                <w:lang w:val="ru-RU"/>
              </w:rPr>
            </w:pPr>
            <w:r w:rsidRPr="009D04D3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4111" w:type="dxa"/>
          </w:tcPr>
          <w:p w14:paraId="4DE64B4F" w14:textId="3F5A6F43" w:rsidR="009D04D3" w:rsidRPr="009D04D3" w:rsidRDefault="009D04D3" w:rsidP="003338FF">
            <w:pPr>
              <w:rPr>
                <w:b/>
                <w:bCs/>
                <w:lang w:val="ru-RU"/>
              </w:rPr>
            </w:pPr>
            <w:r w:rsidRPr="009D04D3">
              <w:rPr>
                <w:b/>
                <w:bCs/>
                <w:lang w:val="ru-RU"/>
              </w:rPr>
              <w:t>Фактический результат</w:t>
            </w:r>
          </w:p>
        </w:tc>
      </w:tr>
      <w:tr w:rsidR="009D04D3" w14:paraId="40459F45" w14:textId="77777777" w:rsidTr="009D04D3">
        <w:tc>
          <w:tcPr>
            <w:tcW w:w="2984" w:type="dxa"/>
          </w:tcPr>
          <w:p w14:paraId="62BCE517" w14:textId="29019D44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Ввести логин и пароль нажать войти</w:t>
            </w:r>
          </w:p>
        </w:tc>
        <w:tc>
          <w:tcPr>
            <w:tcW w:w="4246" w:type="dxa"/>
          </w:tcPr>
          <w:p w14:paraId="33FE9DF0" w14:textId="35F33AA3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Откроется главная страница нужного пользователя</w:t>
            </w:r>
          </w:p>
        </w:tc>
        <w:tc>
          <w:tcPr>
            <w:tcW w:w="4111" w:type="dxa"/>
          </w:tcPr>
          <w:p w14:paraId="49FDCC64" w14:textId="1F6163F3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Открылась главная страница нужного пользователя</w:t>
            </w:r>
          </w:p>
        </w:tc>
      </w:tr>
      <w:tr w:rsidR="009D04D3" w14:paraId="7A0A6BC5" w14:textId="77777777" w:rsidTr="009D04D3">
        <w:tc>
          <w:tcPr>
            <w:tcW w:w="2984" w:type="dxa"/>
          </w:tcPr>
          <w:p w14:paraId="49FBF0D5" w14:textId="533A4546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 xml:space="preserve">Ввести </w:t>
            </w:r>
            <w:proofErr w:type="spellStart"/>
            <w:r>
              <w:rPr>
                <w:lang w:val="ru-RU"/>
              </w:rPr>
              <w:t>несуществущий</w:t>
            </w:r>
            <w:proofErr w:type="spellEnd"/>
            <w:r>
              <w:rPr>
                <w:lang w:val="ru-RU"/>
              </w:rPr>
              <w:t xml:space="preserve"> логин и пароль</w:t>
            </w:r>
          </w:p>
        </w:tc>
        <w:tc>
          <w:tcPr>
            <w:tcW w:w="4246" w:type="dxa"/>
          </w:tcPr>
          <w:p w14:paraId="488A6083" w14:textId="129C0297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Высветится уведомление о некорректности данных</w:t>
            </w:r>
          </w:p>
        </w:tc>
        <w:tc>
          <w:tcPr>
            <w:tcW w:w="4111" w:type="dxa"/>
          </w:tcPr>
          <w:p w14:paraId="7FA566D0" w14:textId="19D49DFF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 xml:space="preserve">Появилось уведомление </w:t>
            </w:r>
            <w:r w:rsidRPr="009D04D3">
              <w:rPr>
                <w:lang w:val="ru-RU"/>
              </w:rPr>
              <w:t>“</w:t>
            </w:r>
            <w:r>
              <w:rPr>
                <w:lang w:val="ru-RU"/>
              </w:rPr>
              <w:t>Неверный логин или пароль</w:t>
            </w:r>
            <w:r w:rsidRPr="009D04D3">
              <w:rPr>
                <w:lang w:val="ru-RU"/>
              </w:rPr>
              <w:t>”</w:t>
            </w:r>
          </w:p>
        </w:tc>
      </w:tr>
      <w:tr w:rsidR="009D04D3" w14:paraId="534C051F" w14:textId="77777777" w:rsidTr="009D04D3">
        <w:tc>
          <w:tcPr>
            <w:tcW w:w="2984" w:type="dxa"/>
          </w:tcPr>
          <w:p w14:paraId="7CD5534F" w14:textId="74EDA033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 xml:space="preserve">Нажать на боковую панель </w:t>
            </w:r>
            <w:r w:rsidRPr="009D04D3">
              <w:rPr>
                <w:lang w:val="ru-RU"/>
              </w:rPr>
              <w:t>“</w:t>
            </w:r>
            <w:r>
              <w:rPr>
                <w:lang w:val="ru-RU"/>
              </w:rPr>
              <w:t>Навигация</w:t>
            </w:r>
            <w:r w:rsidRPr="009D04D3">
              <w:rPr>
                <w:lang w:val="ru-RU"/>
              </w:rPr>
              <w:t>”</w:t>
            </w:r>
          </w:p>
        </w:tc>
        <w:tc>
          <w:tcPr>
            <w:tcW w:w="4246" w:type="dxa"/>
          </w:tcPr>
          <w:p w14:paraId="0EB07BD8" w14:textId="16B350AB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Панель свернется и вместо текста останутся только иконки</w:t>
            </w:r>
          </w:p>
        </w:tc>
        <w:tc>
          <w:tcPr>
            <w:tcW w:w="4111" w:type="dxa"/>
          </w:tcPr>
          <w:p w14:paraId="238BCFDB" w14:textId="7D9B130C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Панель свернулась и вместо текста остались только иконки</w:t>
            </w:r>
          </w:p>
        </w:tc>
      </w:tr>
      <w:tr w:rsidR="009D04D3" w14:paraId="0613EE77" w14:textId="77777777" w:rsidTr="009D04D3">
        <w:tc>
          <w:tcPr>
            <w:tcW w:w="2984" w:type="dxa"/>
          </w:tcPr>
          <w:p w14:paraId="266D68AE" w14:textId="691FECB5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Нажать на кнопку</w:t>
            </w:r>
            <w:r w:rsidRPr="009D04D3">
              <w:rPr>
                <w:lang w:val="ru-RU"/>
              </w:rPr>
              <w:t xml:space="preserve"> “</w:t>
            </w:r>
            <w:r>
              <w:rPr>
                <w:lang w:val="ru-RU"/>
              </w:rPr>
              <w:t>Мониторинг ТА</w:t>
            </w:r>
            <w:r w:rsidRPr="009D04D3">
              <w:rPr>
                <w:lang w:val="ru-RU"/>
              </w:rPr>
              <w:t>”</w:t>
            </w:r>
          </w:p>
        </w:tc>
        <w:tc>
          <w:tcPr>
            <w:tcW w:w="4246" w:type="dxa"/>
          </w:tcPr>
          <w:p w14:paraId="45694F6D" w14:textId="1A44922B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Откроется страница с мониторингом</w:t>
            </w:r>
          </w:p>
        </w:tc>
        <w:tc>
          <w:tcPr>
            <w:tcW w:w="4111" w:type="dxa"/>
          </w:tcPr>
          <w:p w14:paraId="7418DE9D" w14:textId="44189704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Открылась страница с мониторингом</w:t>
            </w:r>
          </w:p>
        </w:tc>
      </w:tr>
      <w:tr w:rsidR="009D04D3" w14:paraId="22A8E83C" w14:textId="77777777" w:rsidTr="009D04D3">
        <w:tc>
          <w:tcPr>
            <w:tcW w:w="2984" w:type="dxa"/>
          </w:tcPr>
          <w:p w14:paraId="45B00D64" w14:textId="5949FEA2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Скрыть модуль в главной</w:t>
            </w:r>
          </w:p>
        </w:tc>
        <w:tc>
          <w:tcPr>
            <w:tcW w:w="4246" w:type="dxa"/>
          </w:tcPr>
          <w:p w14:paraId="7C033C8E" w14:textId="2066813D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Модуль пропадет</w:t>
            </w:r>
          </w:p>
        </w:tc>
        <w:tc>
          <w:tcPr>
            <w:tcW w:w="4111" w:type="dxa"/>
          </w:tcPr>
          <w:p w14:paraId="233704E1" w14:textId="3ED8764A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Модуль пропал</w:t>
            </w:r>
          </w:p>
        </w:tc>
      </w:tr>
      <w:tr w:rsidR="009D04D3" w14:paraId="736404C4" w14:textId="77777777" w:rsidTr="009D04D3">
        <w:tc>
          <w:tcPr>
            <w:tcW w:w="2984" w:type="dxa"/>
          </w:tcPr>
          <w:p w14:paraId="44E21632" w14:textId="38F9BE5A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Нажать на своего пользователя в хедере</w:t>
            </w:r>
          </w:p>
        </w:tc>
        <w:tc>
          <w:tcPr>
            <w:tcW w:w="4246" w:type="dxa"/>
          </w:tcPr>
          <w:p w14:paraId="5FAF9CA1" w14:textId="5941C7FF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 xml:space="preserve">Откроется выпадающее меню с действиями </w:t>
            </w:r>
          </w:p>
        </w:tc>
        <w:tc>
          <w:tcPr>
            <w:tcW w:w="4111" w:type="dxa"/>
          </w:tcPr>
          <w:p w14:paraId="6F18B83C" w14:textId="6DCCA69B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Открылось выпадающее меню с действиями</w:t>
            </w:r>
          </w:p>
        </w:tc>
      </w:tr>
      <w:tr w:rsidR="009D04D3" w14:paraId="51E58916" w14:textId="77777777" w:rsidTr="009D04D3">
        <w:tc>
          <w:tcPr>
            <w:tcW w:w="2984" w:type="dxa"/>
          </w:tcPr>
          <w:p w14:paraId="5F17DB92" w14:textId="4DEE2742" w:rsidR="009D04D3" w:rsidRPr="009D04D3" w:rsidRDefault="009D04D3" w:rsidP="009D04D3">
            <w:pPr>
              <w:rPr>
                <w:lang w:val="ru-RU"/>
              </w:rPr>
            </w:pPr>
            <w:r>
              <w:rPr>
                <w:lang w:val="ru-RU"/>
              </w:rPr>
              <w:t>Нажать выход в выпадающем меню</w:t>
            </w:r>
          </w:p>
        </w:tc>
        <w:tc>
          <w:tcPr>
            <w:tcW w:w="4246" w:type="dxa"/>
          </w:tcPr>
          <w:p w14:paraId="4D30679D" w14:textId="073B430C" w:rsidR="009D04D3" w:rsidRPr="009D04D3" w:rsidRDefault="009D04D3" w:rsidP="009D04D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Выйдется</w:t>
            </w:r>
            <w:proofErr w:type="spellEnd"/>
            <w:r>
              <w:rPr>
                <w:lang w:val="ru-RU"/>
              </w:rPr>
              <w:t xml:space="preserve"> из аккаунта и откроется страница с входом</w:t>
            </w:r>
          </w:p>
        </w:tc>
        <w:tc>
          <w:tcPr>
            <w:tcW w:w="4111" w:type="dxa"/>
          </w:tcPr>
          <w:p w14:paraId="5503C2BB" w14:textId="07A7C029" w:rsidR="009D04D3" w:rsidRPr="009D04D3" w:rsidRDefault="009D04D3" w:rsidP="009D04D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Вышлось</w:t>
            </w:r>
            <w:proofErr w:type="spellEnd"/>
            <w:r>
              <w:rPr>
                <w:lang w:val="ru-RU"/>
              </w:rPr>
              <w:t xml:space="preserve"> из аккаунта и открылась страница с входом</w:t>
            </w:r>
          </w:p>
        </w:tc>
      </w:tr>
      <w:tr w:rsidR="009D04D3" w14:paraId="4DD7CF92" w14:textId="77777777" w:rsidTr="009D04D3">
        <w:tc>
          <w:tcPr>
            <w:tcW w:w="2984" w:type="dxa"/>
          </w:tcPr>
          <w:p w14:paraId="676586BE" w14:textId="3DD69442" w:rsidR="009D04D3" w:rsidRPr="009D04D3" w:rsidRDefault="004A5E07" w:rsidP="009D04D3">
            <w:pPr>
              <w:rPr>
                <w:lang w:val="ru-RU"/>
              </w:rPr>
            </w:pPr>
            <w:r>
              <w:rPr>
                <w:lang w:val="ru-RU"/>
              </w:rPr>
              <w:t>Нажать на новости</w:t>
            </w:r>
          </w:p>
        </w:tc>
        <w:tc>
          <w:tcPr>
            <w:tcW w:w="4246" w:type="dxa"/>
          </w:tcPr>
          <w:p w14:paraId="3CEF0D14" w14:textId="2433CEB4" w:rsidR="009D04D3" w:rsidRPr="009D04D3" w:rsidRDefault="004A5E07" w:rsidP="009D04D3">
            <w:pPr>
              <w:rPr>
                <w:lang w:val="ru-RU"/>
              </w:rPr>
            </w:pPr>
            <w:r>
              <w:rPr>
                <w:lang w:val="ru-RU"/>
              </w:rPr>
              <w:t>Откроется источник новости</w:t>
            </w:r>
          </w:p>
        </w:tc>
        <w:tc>
          <w:tcPr>
            <w:tcW w:w="4111" w:type="dxa"/>
          </w:tcPr>
          <w:p w14:paraId="39D57AE1" w14:textId="0EC5E545" w:rsidR="009D04D3" w:rsidRPr="009D04D3" w:rsidRDefault="004A5E07" w:rsidP="009D04D3">
            <w:pPr>
              <w:rPr>
                <w:lang w:val="ru-RU"/>
              </w:rPr>
            </w:pPr>
            <w:r>
              <w:rPr>
                <w:lang w:val="ru-RU"/>
              </w:rPr>
              <w:t>Открылся источник новости</w:t>
            </w:r>
          </w:p>
        </w:tc>
      </w:tr>
      <w:tr w:rsidR="004A5E07" w14:paraId="1DC8D8D1" w14:textId="77777777" w:rsidTr="009D04D3">
        <w:tc>
          <w:tcPr>
            <w:tcW w:w="2984" w:type="dxa"/>
          </w:tcPr>
          <w:p w14:paraId="3CEAC6BF" w14:textId="0C4F15DB" w:rsidR="004A5E07" w:rsidRPr="004A5E07" w:rsidRDefault="004A5E07" w:rsidP="004A5E07">
            <w:pPr>
              <w:rPr>
                <w:lang w:val="ru-RU"/>
              </w:rPr>
            </w:pPr>
            <w:r>
              <w:rPr>
                <w:lang w:val="ru-RU"/>
              </w:rPr>
              <w:t xml:space="preserve">Нажать на иконку </w:t>
            </w:r>
            <w:r w:rsidRPr="004A5E07">
              <w:rPr>
                <w:lang w:val="ru-RU"/>
              </w:rPr>
              <w:t>“</w:t>
            </w:r>
            <w:r>
              <w:rPr>
                <w:lang w:val="ru-RU"/>
              </w:rPr>
              <w:t>Мониторинг ТА</w:t>
            </w:r>
            <w:r w:rsidRPr="004A5E07">
              <w:rPr>
                <w:lang w:val="ru-RU"/>
              </w:rPr>
              <w:t>”</w:t>
            </w:r>
            <w:r>
              <w:rPr>
                <w:lang w:val="ru-RU"/>
              </w:rPr>
              <w:t xml:space="preserve"> в боковой панели</w:t>
            </w:r>
          </w:p>
        </w:tc>
        <w:tc>
          <w:tcPr>
            <w:tcW w:w="4246" w:type="dxa"/>
          </w:tcPr>
          <w:p w14:paraId="15D760C9" w14:textId="5710E720" w:rsidR="004A5E07" w:rsidRPr="009D04D3" w:rsidRDefault="004A5E07" w:rsidP="004A5E07">
            <w:pPr>
              <w:rPr>
                <w:lang w:val="ru-RU"/>
              </w:rPr>
            </w:pPr>
            <w:r>
              <w:rPr>
                <w:lang w:val="ru-RU"/>
              </w:rPr>
              <w:t>Откроется страница с мониторингом</w:t>
            </w:r>
          </w:p>
        </w:tc>
        <w:tc>
          <w:tcPr>
            <w:tcW w:w="4111" w:type="dxa"/>
          </w:tcPr>
          <w:p w14:paraId="02A8B8DE" w14:textId="3E7FAD16" w:rsidR="004A5E07" w:rsidRPr="009D04D3" w:rsidRDefault="004A5E07" w:rsidP="004A5E07">
            <w:pPr>
              <w:rPr>
                <w:lang w:val="ru-RU"/>
              </w:rPr>
            </w:pPr>
            <w:r>
              <w:rPr>
                <w:lang w:val="ru-RU"/>
              </w:rPr>
              <w:t>Открылась страница с мониторингом</w:t>
            </w:r>
          </w:p>
        </w:tc>
      </w:tr>
      <w:tr w:rsidR="004A5E07" w14:paraId="495FB763" w14:textId="77777777" w:rsidTr="009D04D3">
        <w:tc>
          <w:tcPr>
            <w:tcW w:w="2984" w:type="dxa"/>
          </w:tcPr>
          <w:p w14:paraId="1055AC10" w14:textId="53FCD658" w:rsidR="004A5E07" w:rsidRPr="004A5E07" w:rsidRDefault="004A5E07" w:rsidP="004A5E07">
            <w:pPr>
              <w:rPr>
                <w:lang w:val="ru-RU"/>
              </w:rPr>
            </w:pPr>
            <w:r>
              <w:rPr>
                <w:lang w:val="ru-RU"/>
              </w:rPr>
              <w:t xml:space="preserve">Нажать на </w:t>
            </w:r>
            <w:r w:rsidRPr="004A5E07">
              <w:rPr>
                <w:lang w:val="ru-RU"/>
              </w:rPr>
              <w:t>“</w:t>
            </w:r>
            <w:r>
              <w:rPr>
                <w:lang w:val="ru-RU"/>
              </w:rPr>
              <w:t>Администрирование</w:t>
            </w:r>
            <w:r w:rsidRPr="004A5E07">
              <w:rPr>
                <w:lang w:val="ru-RU"/>
              </w:rPr>
              <w:t>”</w:t>
            </w:r>
            <w:r>
              <w:rPr>
                <w:lang w:val="ru-RU"/>
              </w:rPr>
              <w:t xml:space="preserve"> в боковой панели</w:t>
            </w:r>
          </w:p>
        </w:tc>
        <w:tc>
          <w:tcPr>
            <w:tcW w:w="4246" w:type="dxa"/>
          </w:tcPr>
          <w:p w14:paraId="41B6A207" w14:textId="64357D87" w:rsidR="004A5E07" w:rsidRPr="009D04D3" w:rsidRDefault="004A5E07" w:rsidP="004A5E07">
            <w:pPr>
              <w:rPr>
                <w:lang w:val="ru-RU"/>
              </w:rPr>
            </w:pPr>
            <w:r>
              <w:rPr>
                <w:lang w:val="ru-RU"/>
              </w:rPr>
              <w:t>Появятся дополнительные ссылки в меню администрировании</w:t>
            </w:r>
          </w:p>
        </w:tc>
        <w:tc>
          <w:tcPr>
            <w:tcW w:w="4111" w:type="dxa"/>
          </w:tcPr>
          <w:p w14:paraId="1672B392" w14:textId="799A10EC" w:rsidR="004A5E07" w:rsidRPr="009D04D3" w:rsidRDefault="004A5E07" w:rsidP="004A5E07">
            <w:pPr>
              <w:rPr>
                <w:lang w:val="ru-RU"/>
              </w:rPr>
            </w:pPr>
            <w:r>
              <w:rPr>
                <w:lang w:val="ru-RU"/>
              </w:rPr>
              <w:t>Появились дополнительные ссылки администрирования</w:t>
            </w:r>
          </w:p>
        </w:tc>
      </w:tr>
    </w:tbl>
    <w:p w14:paraId="3557BF16" w14:textId="77777777" w:rsidR="009D04D3" w:rsidRPr="009D04D3" w:rsidRDefault="009D04D3" w:rsidP="003338FF">
      <w:pPr>
        <w:rPr>
          <w:lang w:val="ru-RU"/>
        </w:rPr>
      </w:pPr>
    </w:p>
    <w:sectPr w:rsidR="009D04D3" w:rsidRPr="009D04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923393">
    <w:abstractNumId w:val="8"/>
  </w:num>
  <w:num w:numId="2" w16cid:durableId="374432719">
    <w:abstractNumId w:val="6"/>
  </w:num>
  <w:num w:numId="3" w16cid:durableId="2059472053">
    <w:abstractNumId w:val="5"/>
  </w:num>
  <w:num w:numId="4" w16cid:durableId="42679292">
    <w:abstractNumId w:val="4"/>
  </w:num>
  <w:num w:numId="5" w16cid:durableId="1605918041">
    <w:abstractNumId w:val="7"/>
  </w:num>
  <w:num w:numId="6" w16cid:durableId="992101121">
    <w:abstractNumId w:val="3"/>
  </w:num>
  <w:num w:numId="7" w16cid:durableId="1826436909">
    <w:abstractNumId w:val="2"/>
  </w:num>
  <w:num w:numId="8" w16cid:durableId="1363483343">
    <w:abstractNumId w:val="1"/>
  </w:num>
  <w:num w:numId="9" w16cid:durableId="19257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38FF"/>
    <w:rsid w:val="00472EDA"/>
    <w:rsid w:val="004A5E07"/>
    <w:rsid w:val="00845683"/>
    <w:rsid w:val="009D04D3"/>
    <w:rsid w:val="009E5F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EC899D"/>
  <w14:defaultImageDpi w14:val="300"/>
  <w15:docId w15:val="{A0094DCA-EE41-410D-B3A1-F51D8CD1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111 111</cp:lastModifiedBy>
  <cp:revision>2</cp:revision>
  <dcterms:created xsi:type="dcterms:W3CDTF">2026-01-31T10:39:00Z</dcterms:created>
  <dcterms:modified xsi:type="dcterms:W3CDTF">2026-01-31T10:39:00Z</dcterms:modified>
  <cp:category/>
</cp:coreProperties>
</file>