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45F" w:rsidRPr="0003045F" w:rsidRDefault="0003045F" w:rsidP="0003045F">
      <w:pPr>
        <w:rPr>
          <w:rFonts w:ascii="Times New Roman" w:hAnsi="Times New Roman" w:cs="Times New Roman"/>
          <w:sz w:val="40"/>
          <w:szCs w:val="40"/>
        </w:rPr>
      </w:pPr>
      <w:r w:rsidRPr="0003045F">
        <w:rPr>
          <w:rFonts w:ascii="Times New Roman" w:hAnsi="Times New Roman" w:cs="Times New Roman"/>
          <w:sz w:val="40"/>
          <w:szCs w:val="40"/>
        </w:rPr>
        <w:t>Sarcina 2</w:t>
      </w:r>
      <w:bookmarkStart w:id="0" w:name="_GoBack"/>
      <w:bookmarkEnd w:id="0"/>
    </w:p>
    <w:p w:rsidR="0003045F" w:rsidRPr="0003045F" w:rsidRDefault="0003045F" w:rsidP="0003045F">
      <w:pPr>
        <w:rPr>
          <w:rFonts w:ascii="Times New Roman" w:hAnsi="Times New Roman" w:cs="Times New Roman"/>
        </w:rPr>
      </w:pPr>
    </w:p>
    <w:p w:rsidR="0003045F" w:rsidRPr="0003045F" w:rsidRDefault="0003045F" w:rsidP="0003045F">
      <w:pPr>
        <w:rPr>
          <w:rFonts w:ascii="Times New Roman" w:hAnsi="Times New Roman" w:cs="Times New Roman"/>
        </w:rPr>
      </w:pPr>
      <w:proofErr w:type="spellStart"/>
      <w:r w:rsidRPr="0003045F">
        <w:rPr>
          <w:rFonts w:ascii="Times New Roman" w:hAnsi="Times New Roman" w:cs="Times New Roman"/>
        </w:rPr>
        <w:t>flex-grow</w:t>
      </w:r>
      <w:proofErr w:type="spellEnd"/>
      <w:r w:rsidRPr="0003045F">
        <w:rPr>
          <w:rFonts w:ascii="Times New Roman" w:hAnsi="Times New Roman" w:cs="Times New Roman"/>
        </w:rPr>
        <w:t>: determină cât spațiu în plus primește un element când există loc liber.</w:t>
      </w:r>
    </w:p>
    <w:p w:rsidR="0003045F" w:rsidRPr="0003045F" w:rsidRDefault="0003045F" w:rsidP="0003045F">
      <w:pPr>
        <w:rPr>
          <w:rFonts w:ascii="Times New Roman" w:hAnsi="Times New Roman" w:cs="Times New Roman"/>
        </w:rPr>
      </w:pPr>
      <w:proofErr w:type="spellStart"/>
      <w:r w:rsidRPr="0003045F">
        <w:rPr>
          <w:rFonts w:ascii="Times New Roman" w:hAnsi="Times New Roman" w:cs="Times New Roman"/>
        </w:rPr>
        <w:t>flex-shrink</w:t>
      </w:r>
      <w:proofErr w:type="spellEnd"/>
      <w:r w:rsidRPr="0003045F">
        <w:rPr>
          <w:rFonts w:ascii="Times New Roman" w:hAnsi="Times New Roman" w:cs="Times New Roman"/>
        </w:rPr>
        <w:t>: determină cât se micșorează un element când nu este destul spațiu.</w:t>
      </w:r>
    </w:p>
    <w:p w:rsidR="0003045F" w:rsidRPr="0003045F" w:rsidRDefault="0003045F" w:rsidP="0003045F">
      <w:pPr>
        <w:rPr>
          <w:rFonts w:ascii="Times New Roman" w:hAnsi="Times New Roman" w:cs="Times New Roman"/>
        </w:rPr>
      </w:pPr>
      <w:proofErr w:type="spellStart"/>
      <w:r w:rsidRPr="0003045F">
        <w:rPr>
          <w:rFonts w:ascii="Times New Roman" w:hAnsi="Times New Roman" w:cs="Times New Roman"/>
        </w:rPr>
        <w:t>align-items</w:t>
      </w:r>
      <w:proofErr w:type="spellEnd"/>
      <w:r w:rsidRPr="0003045F">
        <w:rPr>
          <w:rFonts w:ascii="Times New Roman" w:hAnsi="Times New Roman" w:cs="Times New Roman"/>
        </w:rPr>
        <w:t>: aliniază elementele pe rândul lor (axa verticală) — funcționează mereu.</w:t>
      </w:r>
    </w:p>
    <w:p w:rsidR="0003045F" w:rsidRPr="0003045F" w:rsidRDefault="0003045F" w:rsidP="0003045F">
      <w:pPr>
        <w:rPr>
          <w:rFonts w:ascii="Times New Roman" w:hAnsi="Times New Roman" w:cs="Times New Roman"/>
        </w:rPr>
      </w:pPr>
      <w:proofErr w:type="spellStart"/>
      <w:r w:rsidRPr="0003045F">
        <w:rPr>
          <w:rFonts w:ascii="Times New Roman" w:hAnsi="Times New Roman" w:cs="Times New Roman"/>
        </w:rPr>
        <w:t>align</w:t>
      </w:r>
      <w:proofErr w:type="spellEnd"/>
      <w:r w:rsidRPr="0003045F">
        <w:rPr>
          <w:rFonts w:ascii="Times New Roman" w:hAnsi="Times New Roman" w:cs="Times New Roman"/>
        </w:rPr>
        <w:t xml:space="preserve">-content: aliniază rândurile între ele — funcționează DOAR cu </w:t>
      </w:r>
      <w:proofErr w:type="spellStart"/>
      <w:r w:rsidRPr="0003045F">
        <w:rPr>
          <w:rFonts w:ascii="Times New Roman" w:hAnsi="Times New Roman" w:cs="Times New Roman"/>
        </w:rPr>
        <w:t>flex-wrap</w:t>
      </w:r>
      <w:proofErr w:type="spellEnd"/>
      <w:r w:rsidRPr="0003045F">
        <w:rPr>
          <w:rFonts w:ascii="Times New Roman" w:hAnsi="Times New Roman" w:cs="Times New Roman"/>
        </w:rPr>
        <w:t xml:space="preserve">: </w:t>
      </w:r>
      <w:proofErr w:type="spellStart"/>
      <w:r w:rsidRPr="0003045F">
        <w:rPr>
          <w:rFonts w:ascii="Times New Roman" w:hAnsi="Times New Roman" w:cs="Times New Roman"/>
        </w:rPr>
        <w:t>wrap</w:t>
      </w:r>
      <w:proofErr w:type="spellEnd"/>
      <w:r w:rsidRPr="0003045F">
        <w:rPr>
          <w:rFonts w:ascii="Times New Roman" w:hAnsi="Times New Roman" w:cs="Times New Roman"/>
        </w:rPr>
        <w:t>.</w:t>
      </w:r>
    </w:p>
    <w:p w:rsidR="0003045F" w:rsidRPr="0003045F" w:rsidRDefault="0003045F" w:rsidP="0003045F">
      <w:pPr>
        <w:rPr>
          <w:rFonts w:ascii="Times New Roman" w:hAnsi="Times New Roman" w:cs="Times New Roman"/>
        </w:rPr>
      </w:pPr>
      <w:proofErr w:type="spellStart"/>
      <w:r w:rsidRPr="0003045F">
        <w:rPr>
          <w:rFonts w:ascii="Times New Roman" w:hAnsi="Times New Roman" w:cs="Times New Roman"/>
        </w:rPr>
        <w:t>grid-template-areas</w:t>
      </w:r>
      <w:proofErr w:type="spellEnd"/>
      <w:r w:rsidRPr="0003045F">
        <w:rPr>
          <w:rFonts w:ascii="Times New Roman" w:hAnsi="Times New Roman" w:cs="Times New Roman"/>
        </w:rPr>
        <w:t xml:space="preserve">: permite numirea zonelor din </w:t>
      </w:r>
      <w:proofErr w:type="spellStart"/>
      <w:r w:rsidRPr="0003045F">
        <w:rPr>
          <w:rFonts w:ascii="Times New Roman" w:hAnsi="Times New Roman" w:cs="Times New Roman"/>
        </w:rPr>
        <w:t>grid</w:t>
      </w:r>
      <w:proofErr w:type="spellEnd"/>
      <w:r w:rsidRPr="0003045F">
        <w:rPr>
          <w:rFonts w:ascii="Times New Roman" w:hAnsi="Times New Roman" w:cs="Times New Roman"/>
        </w:rPr>
        <w:t xml:space="preserve"> în loc de a folosi numere de coloane.</w:t>
      </w:r>
    </w:p>
    <w:p w:rsidR="0003045F" w:rsidRPr="0003045F" w:rsidRDefault="0003045F" w:rsidP="0003045F">
      <w:pPr>
        <w:rPr>
          <w:rFonts w:ascii="Times New Roman" w:hAnsi="Times New Roman" w:cs="Times New Roman"/>
        </w:rPr>
      </w:pPr>
    </w:p>
    <w:p w:rsidR="00814CBC" w:rsidRPr="0003045F" w:rsidRDefault="0003045F" w:rsidP="0003045F">
      <w:pPr>
        <w:rPr>
          <w:rFonts w:ascii="Times New Roman" w:hAnsi="Times New Roman" w:cs="Times New Roman"/>
        </w:rPr>
      </w:pPr>
      <w:proofErr w:type="spellStart"/>
      <w:r w:rsidRPr="0003045F">
        <w:rPr>
          <w:rFonts w:ascii="Times New Roman" w:hAnsi="Times New Roman" w:cs="Times New Roman"/>
        </w:rPr>
        <w:t>Screenshot</w:t>
      </w:r>
      <w:proofErr w:type="spellEnd"/>
      <w:r w:rsidRPr="0003045F">
        <w:rPr>
          <w:rFonts w:ascii="Times New Roman" w:hAnsi="Times New Roman" w:cs="Times New Roman"/>
        </w:rPr>
        <w:t xml:space="preserve"> </w:t>
      </w:r>
      <w:proofErr w:type="spellStart"/>
      <w:r w:rsidRPr="0003045F">
        <w:rPr>
          <w:rFonts w:ascii="Times New Roman" w:hAnsi="Times New Roman" w:cs="Times New Roman"/>
        </w:rPr>
        <w:t>q</w:t>
      </w:r>
      <w:r w:rsidRPr="0003045F">
        <w:rPr>
          <w:rFonts w:ascii="Times New Roman" w:hAnsi="Times New Roman" w:cs="Times New Roman"/>
        </w:rPr>
        <w:t>uiz</w:t>
      </w:r>
      <w:proofErr w:type="spellEnd"/>
      <w:r w:rsidRPr="0003045F">
        <w:rPr>
          <w:rFonts w:ascii="Times New Roman" w:hAnsi="Times New Roman" w:cs="Times New Roman"/>
        </w:rPr>
        <w:t xml:space="preserve"> W3Schools: </w:t>
      </w:r>
      <w:r w:rsidRPr="0003045F">
        <w:rPr>
          <w:rFonts w:ascii="Times New Roman" w:hAnsi="Times New Roman" w:cs="Times New Roman"/>
        </w:rPr>
        <w:drawing>
          <wp:inline distT="0" distB="0" distL="0" distR="0" wp14:anchorId="5F776368" wp14:editId="24985E7C">
            <wp:extent cx="2591162" cy="2457793"/>
            <wp:effectExtent l="0" t="0" r="0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4CBC" w:rsidRPr="00030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680"/>
    <w:rsid w:val="0003045F"/>
    <w:rsid w:val="00564680"/>
    <w:rsid w:val="0081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2FB2C"/>
  <w15:chartTrackingRefBased/>
  <w15:docId w15:val="{653781E9-CF64-4A08-9BE2-758A9B593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397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2026-05-07T06:22:00Z</dcterms:created>
  <dcterms:modified xsi:type="dcterms:W3CDTF">2026-05-07T06:23:00Z</dcterms:modified>
</cp:coreProperties>
</file>