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Testování systému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Kapitola popisuje navržený postup testování telemedicínského systému. Protože systém zpracovává zdravotní údaje, testování se nezaměřuje jen na správnost funkcí, ale také na bezpečnost, ochranu osobních údajů a spolehlivost přenosu dat do nemocničního informačního systému (NIS). Při vývoji i testech se používají výhradně syntetická (vymyšlená) data, nikoliv údaje skutečných pacientů.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Postup testování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Testování je součástí iterativního softwarového procesu (viz kapitola Implementace) a probíhá průběžně, nikoliv až na konci vývoje: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Při každé změně kódu </w:t>
      </w:r>
      <w:r>
        <w:rPr>
          <w:rFonts w:ascii="Arial" w:cs="Arial" w:eastAsia="Arial" w:hAnsi="Arial"/>
          <w:sz w:val="22"/>
          <w:szCs w:val="22"/>
        </w:rPr>
        <w:t xml:space="preserve">spustí build server (GitHub Actions) automaticky jednotkové a integrační testy. Změnu lze sloučit do hlavní větve jen tehdy, když všechny testy projdou a změnu zkontroluje další člen týmu.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 konci každé iterace </w:t>
      </w:r>
      <w:r>
        <w:rPr>
          <w:rFonts w:ascii="Arial" w:cs="Arial" w:eastAsia="Arial" w:hAnsi="Arial"/>
          <w:sz w:val="22"/>
          <w:szCs w:val="22"/>
        </w:rPr>
        <w:t xml:space="preserve">tým ověří nové funkce systémovými a akceptačními testy v testovacím prostředí podle use casů a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Před vydáním nové verze </w:t>
      </w:r>
      <w:r>
        <w:rPr>
          <w:rFonts w:ascii="Arial" w:cs="Arial" w:eastAsia="Arial" w:hAnsi="Arial"/>
          <w:sz w:val="22"/>
          <w:szCs w:val="22"/>
        </w:rPr>
        <w:t xml:space="preserve">proběhnou výkonnostní a bezpečnostní testy a celá sada regresních testů.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Při nasazení </w:t>
      </w:r>
      <w:r>
        <w:rPr>
          <w:rFonts w:ascii="Arial" w:cs="Arial" w:eastAsia="Arial" w:hAnsi="Arial"/>
          <w:sz w:val="22"/>
          <w:szCs w:val="22"/>
        </w:rPr>
        <w:t xml:space="preserve">se provede ověření v cílovém prostředí (viz Otestování při nasazení).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Testovací prostředí odpovídá produkčnímu, ale je od něj oddělené: má vlastní databázi se syntetickými daty a místo skutečného NIS používá testovací FHIR server (např. HAPI FHIR). Nalezené chyby se evidují v GitHub Issues a ke každé opravě se doplní test, který chybu zachytí.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Typy testů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26"/>
        <w:gridCol w:w="23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 testu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ověřuje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Kdo / kdy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Jednotkové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Jednotlivé funkce a třídy izolovaně: validace hodnot tlaku, výpočet týdenního souhrnu, vyhodnocení limitů alertu, převod na FHIR.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Vývojář, automaticky v CI při každé změně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Spolupráce částí: API ↔ databáze (transakce, idempotence), portál ↔ API, integrátor ↔ databáze ↔ testovací FHIR server.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Automaticky v CI proti izolované testovací DB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Systémové (end-to-end)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Celý řetězec od zadání měření v aplikaci přes API a databázi po zobrazení v portálu a odeslání do NIS.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Tým v testovacím prostředí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Akceptační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Ověření požadavků podle person a use casů (např. Tomáš zapíše energetický nápoj do 3 klepnutí, lékař vyřeší alert).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Tým s cvičícími / pilotními uživateli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Výkonnostní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Odezva a zátěž: dashboard lékaře do 2–3 s, souběžné odesílání měření mnoha pacientů ráno a večer.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Před nasazením a po větších změnách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Bezpečnostní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Autentizace a dvoufaktorové ověření, přístup k cizímu pacientovi (403), ochrana tokenů, audit, kontrola dle OWASP Top 10.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Automaticky + ruční revize před vydáním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Použitelnosti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Srozumitelnost obrazovek aplikace a portálu, rychlost záznamu, čitelnost grafů.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Několik testovacích uživatelů z cílové skupiny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Regresní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Opakované spuštění dosavadních testů po každé změně, aby se nerozbila již hotová funkce.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Automaticky v CI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Typy testů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Testovací scénáře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Následující scénáře pokrývají všechny části systému a navazují na use case diagramy a stavové diagramy. Scénáře aplikace a WEB API vycházejí z návrhů rolí 1 a 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700"/>
        <w:gridCol w:w="3226"/>
        <w:gridCol w:w="13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Část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Scénář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Očekávaný výsledek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Aplikace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 zadá 135/85, puls 72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Záznam se uloží a objeví v historii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Akceptační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Aplikace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 internetu zadá měření, pak se připojí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Záznam čeká ve frontě, po připojení se odešle a označí jako synchronizovaný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Systémový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Aplikace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 zapíše energetický nápoj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Záznam je hotový do 3 klepnutí a zobrazí se v historii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Použitelnosti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Stejné měření (stejné measurementId) přijde dvakrát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Nevznikne duplicita, API vrátí 200 s existujícím záznamem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Stejné measurementId s jiným obsahem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vrátí 409 Conflict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Měření nad limitem pacienta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 téže transakci vznikne alert a záznam pro synchronizaci s NIS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Lékař žádá data nepřiřazeného pacienta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vrátí 403 a pokus se zapíše do auditního logu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Bezpečnostní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Portál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Lékař otevře seznam pacientů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Pacienti s urgentním alertem jsou nahoře, stránka se načte do 3 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Výkonnostní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Portál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Lékař převezme a vyřeší alert s poznámkou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Stav se změní na Vyřešen, uloží se kdo a kdy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Akceptační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Portál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Urgentní alert nikdo do 2 h nepřevezme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přejde do stavu Eskalován a zástupce dostane e-mail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Systémový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Portál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Lékař opraví záznam bez uvedení důvodu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Uložení není možné; s důvodem se uloží i historie změn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Akceptační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Portál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 se pokusí upravit své měření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Akce není dostupná (pacient data pouze prohlíží)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Bezpečnostní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Integrátor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Nová měření při běhu synchronizace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Odešlou se do testovacího FHIR serveru jako Observation a označí jako synchronizovaná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Integrátor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Testovací NIS je nedostupný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Integrátor opakuje pokusy; po dlouhodobém výpadku pošle e-mail administrátorovi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Systémový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I-03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Integrátor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Lékař opraví již odeslané měření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Opravená hodnota se znovu odešle do NIS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Integrační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Vybrané testovací scénáře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Testování integrace s NIS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Integrace s NIS se testuje proti testovacímu FHIR serveru. Ověřuje se, že odesílané zdroje (Patient, Observation pro krevní tlak, puls a aktivitu) odpovídají standardu HL7 FHIR a používají správné kódy LOINC, že se žádné měření neodešle dvakrát a že opravená měření se odešlou znovu. Simulací výpadku testovacího serveru se ověřuje opakování pokusů a odeslání e-mailové notifikace administrátorovi.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Otestování při nasazení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Kontrola konfigurace: </w:t>
      </w:r>
      <w:r>
        <w:rPr>
          <w:rFonts w:ascii="Arial" w:cs="Arial" w:eastAsia="Arial" w:hAnsi="Arial"/>
          <w:sz w:val="22"/>
          <w:szCs w:val="22"/>
        </w:rPr>
        <w:t xml:space="preserve">platné certifikáty (HTTPS), připojení k databázi, nastavení periody synchronizace a e-mailových notifikací, oddělení testovacích a produkčních údajů.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Smoke testy </w:t>
      </w:r>
      <w:r>
        <w:rPr>
          <w:rFonts w:ascii="Arial" w:cs="Arial" w:eastAsia="Arial" w:hAnsi="Arial"/>
          <w:sz w:val="22"/>
          <w:szCs w:val="22"/>
        </w:rPr>
        <w:t xml:space="preserve">(rychlé ověření hlavních funkcí): přihlášení s dvoufaktorovým ověřením, odeslání měření z aplikace, jeho zobrazení v portálu a úspěšná synchronizace s NIS.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Ověření záloh: </w:t>
      </w:r>
      <w:r>
        <w:rPr>
          <w:rFonts w:ascii="Arial" w:cs="Arial" w:eastAsia="Arial" w:hAnsi="Arial"/>
          <w:sz w:val="22"/>
          <w:szCs w:val="22"/>
        </w:rPr>
        <w:t xml:space="preserve">zkušební obnova databáze ze zálohy.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Zkušební provoz: </w:t>
      </w:r>
      <w:r>
        <w:rPr>
          <w:rFonts w:ascii="Arial" w:cs="Arial" w:eastAsia="Arial" w:hAnsi="Arial"/>
          <w:sz w:val="22"/>
          <w:szCs w:val="22"/>
        </w:rPr>
        <w:t xml:space="preserve">systém nejprve používá malá skupina pacientů a lékařů; teprve po vyhodnocení se zpřístupní všem.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Plán návratu (rollback): </w:t>
      </w:r>
      <w:r>
        <w:rPr>
          <w:rFonts w:ascii="Arial" w:cs="Arial" w:eastAsia="Arial" w:hAnsi="Arial"/>
          <w:sz w:val="22"/>
          <w:szCs w:val="22"/>
        </w:rPr>
        <w:t xml:space="preserve">pokud nasazení selže, vrátí se předchozí funkční verze.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2026-10-29T14:28:33.785Z</dcterms:created>
  <dcterms:modified xsi:type="dcterms:W3CDTF">2026-10-29T14:28:33.793Z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