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1" w:name="皐月賞2026-sns投稿案共感型最終版"/>
    <w:p>
      <w:pPr>
        <w:pStyle w:val="1"/>
      </w:pPr>
      <w:r>
        <w:rPr>
          <w:rFonts w:hint="eastAsia"/>
        </w:rPr>
        <w:t xml:space="preserve">皐月賞2026</w:t>
      </w:r>
      <w:r>
        <w:t xml:space="preserve"> </w:t>
      </w:r>
      <w:r>
        <w:rPr>
          <w:rFonts w:hint="eastAsia"/>
        </w:rPr>
        <w:t xml:space="preserve">SNS投稿案（共感型・最終版）</w:t>
      </w:r>
    </w:p>
    <w:bookmarkEnd w:id="71"/>
    <w:bookmarkStart w:id="85" w:name="作成-2026-04-19-アスメシ式予想-最終版"/>
    <w:p>
      <w:pPr>
        <w:pStyle w:val="1"/>
      </w:pPr>
      <w:r>
        <w:rPr>
          <w:rFonts w:hint="eastAsia"/>
        </w:rPr>
        <w:t xml:space="preserve">作成:</w:t>
      </w:r>
      <w:r>
        <w:t xml:space="preserve"> 2026-04-19 | </w:t>
      </w:r>
      <w:r>
        <w:rPr>
          <w:rFonts w:hint="eastAsia"/>
        </w:rPr>
        <w:t xml:space="preserve">アスメシ式予想</w:t>
      </w:r>
      <w:r>
        <w:t xml:space="preserve"> </w:t>
      </w:r>
      <w:r>
        <w:rPr>
          <w:rFonts w:hint="eastAsia"/>
        </w:rPr>
        <w:t xml:space="preserve">最終版</w:t>
      </w:r>
    </w:p>
    <w:p>
      <w:r>
        <w:pict>
          <v:rect style="width:0;height:1.5pt" o:hralign="center" o:hrstd="t" o:hr="t"/>
        </w:pict>
      </w:r>
    </w:p>
    <w:bookmarkStart w:id="72" w:name="最終データサマリー"/>
    <w:p>
      <w:pPr>
        <w:pStyle w:val="2"/>
      </w:pPr>
      <w:r>
        <w:rPr>
          <w:rFonts w:hint="eastAsia"/>
        </w:rPr>
        <w:t xml:space="preserve">最終データサマリー</w:t>
      </w:r>
    </w:p>
    <w:p>
      <w:pPr>
        <w:pStyle w:val="FirstParagraph"/>
      </w:pPr>
      <w:r>
        <w:rPr>
          <w:rFonts w:hint="eastAsia"/>
        </w:rPr>
        <w:t xml:space="preserve">天候:</w:t>
      </w:r>
      <w:r>
        <w:t xml:space="preserve"> </w:t>
      </w:r>
      <w:r>
        <w:rPr>
          <w:rFonts w:hint="eastAsia"/>
        </w:rPr>
        <w:t xml:space="preserve">晴れ</w:t>
      </w:r>
      <w:r>
        <w:t xml:space="preserve"> / </w:t>
      </w:r>
      <w:r>
        <w:rPr>
          <w:rFonts w:hint="eastAsia"/>
        </w:rPr>
        <w:t xml:space="preserve">馬場:</w:t>
      </w:r>
      <w:r>
        <w:t xml:space="preserve"> </w:t>
      </w:r>
      <w:r>
        <w:rPr>
          <w:rFonts w:hint="eastAsia"/>
        </w:rPr>
        <w:t xml:space="preserve">良</w:t>
      </w:r>
      <w:r>
        <w:t xml:space="preserve"> / </w:t>
      </w:r>
      <w:r>
        <w:rPr>
          <w:rFonts w:hint="eastAsia"/>
        </w:rPr>
        <w:t xml:space="preserve">クッション値:</w:t>
      </w:r>
      <w:r>
        <w:t xml:space="preserve"> </w:t>
      </w:r>
      <w:r>
        <w:rPr>
          <w:rFonts w:hint="eastAsia"/>
        </w:rPr>
        <w:t xml:space="preserve">9.8（先行有利）</w:t>
      </w:r>
    </w:p>
    <w:p>
      <w:pPr>
        <w:pStyle w:val="a0"/>
      </w:pPr>
    </w:p>
    <w:p>
      <w:pPr>
        <w:pStyle w:val="a0"/>
      </w:pPr>
      <w:r>
        <w:rPr>
          <w:rFonts w:hint="eastAsia"/>
        </w:rPr>
        <w:t xml:space="preserve">本命:</w:t>
      </w:r>
      <w:r>
        <w:t xml:space="preserve"> </w:t>
      </w:r>
      <w:r>
        <w:rPr>
          <w:rFonts w:hint="eastAsia"/>
        </w:rPr>
        <w:t xml:space="preserve">バステール（18番）13.1倍</w:t>
      </w:r>
      <w:r>
        <w:t xml:space="preserve"> / EV+103%</w:t>
      </w:r>
    </w:p>
    <w:p>
      <w:pPr>
        <w:pStyle w:val="a0"/>
      </w:pPr>
    </w:p>
    <w:p>
      <w:pPr>
        <w:pStyle w:val="a0"/>
      </w:pPr>
      <w:r>
        <w:rPr>
          <w:rFonts w:hint="eastAsia"/>
        </w:rPr>
        <w:t xml:space="preserve">対抗:</w:t>
      </w:r>
      <w:r>
        <w:t xml:space="preserve"> </w:t>
      </w:r>
      <w:r>
        <w:rPr>
          <w:rFonts w:hint="eastAsia"/>
        </w:rPr>
        <w:t xml:space="preserve">ロブチェン（4番）4.3倍</w:t>
      </w:r>
      <w:r>
        <w:t xml:space="preserve"> / </w:t>
      </w:r>
      <w:r>
        <w:rPr>
          <w:rFonts w:hint="eastAsia"/>
        </w:rPr>
        <w:t xml:space="preserve">スコア1位タイ</w:t>
      </w:r>
    </w:p>
    <w:p>
      <w:pPr>
        <w:pStyle w:val="a0"/>
      </w:pPr>
    </w:p>
    <w:p>
      <w:pPr>
        <w:pStyle w:val="a0"/>
      </w:pPr>
      <w:r>
        <w:rPr>
          <w:rFonts w:hint="eastAsia"/>
        </w:rPr>
        <w:t xml:space="preserve">穴A:</w:t>
      </w:r>
      <w:r>
        <w:t xml:space="preserve"> </w:t>
      </w:r>
      <w:r>
        <w:rPr>
          <w:rFonts w:hint="eastAsia"/>
        </w:rPr>
        <w:t xml:space="preserve">パントルナイーフ（11番）15.7倍</w:t>
      </w:r>
      <w:r>
        <w:t xml:space="preserve"> / EV+39%</w:t>
      </w:r>
    </w:p>
    <w:p>
      <w:pPr>
        <w:pStyle w:val="a0"/>
      </w:pPr>
    </w:p>
    <w:p>
      <w:pPr>
        <w:pStyle w:val="a0"/>
      </w:pPr>
      <w:r>
        <w:rPr>
          <w:rFonts w:hint="eastAsia"/>
        </w:rPr>
        <w:t xml:space="preserve">穴B:</w:t>
      </w:r>
      <w:r>
        <w:t xml:space="preserve"> </w:t>
      </w:r>
      <w:r>
        <w:rPr>
          <w:rFonts w:hint="eastAsia"/>
        </w:rPr>
        <w:t xml:space="preserve">ゾロアストロ（14番）25.8倍</w:t>
      </w:r>
      <w:r>
        <w:t xml:space="preserve"> / EV+30%</w:t>
      </w:r>
    </w:p>
    <w:p>
      <w:pPr>
        <w:pStyle w:val="a0"/>
      </w:pPr>
    </w:p>
    <w:p>
      <w:pPr>
        <w:pStyle w:val="a0"/>
      </w:pPr>
      <w:r>
        <w:rPr>
          <w:rFonts w:hint="eastAsia"/>
        </w:rPr>
        <w:t xml:space="preserve">消しA:</w:t>
      </w:r>
      <w:r>
        <w:t xml:space="preserve"> </w:t>
      </w:r>
      <w:r>
        <w:rPr>
          <w:rFonts w:hint="eastAsia"/>
        </w:rPr>
        <w:t xml:space="preserve">グリーンエナジー（12番）EV-68%</w:t>
      </w:r>
    </w:p>
    <w:p>
      <w:pPr>
        <w:pStyle w:val="a0"/>
      </w:pPr>
    </w:p>
    <w:p>
      <w:pPr>
        <w:pStyle w:val="a0"/>
      </w:pPr>
      <w:r>
        <w:rPr>
          <w:rFonts w:hint="eastAsia"/>
        </w:rPr>
        <w:t xml:space="preserve">消しB:</w:t>
      </w:r>
      <w:r>
        <w:t xml:space="preserve"> </w:t>
      </w:r>
      <w:r>
        <w:rPr>
          <w:rFonts w:hint="eastAsia"/>
        </w:rPr>
        <w:t xml:space="preserve">カヴァレリッツォ（1番）EV-88%</w:t>
      </w:r>
    </w:p>
    <w:p>
      <w:pPr>
        <w:pStyle w:val="a0"/>
      </w:pPr>
    </w:p>
    <w:p>
      <w:pPr>
        <w:pStyle w:val="a0"/>
      </w:pPr>
      <w:r>
        <w:rPr>
          <w:rFonts w:hint="eastAsia"/>
        </w:rPr>
        <w:t xml:space="preserve">消しC:</w:t>
      </w:r>
      <w:r>
        <w:t xml:space="preserve"> </w:t>
      </w:r>
      <w:r>
        <w:rPr>
          <w:rFonts w:hint="eastAsia"/>
        </w:rPr>
        <w:t xml:space="preserve">マテンロウゲイル（8番）EV-61.6%</w:t>
      </w:r>
    </w:p>
    <w:p>
      <w:pPr>
        <w:pStyle w:val="a0"/>
      </w:pPr>
    </w:p>
    <w:p>
      <w:r>
        <w:pict>
          <v:rect style="width:0;height:1.5pt" o:hralign="center" o:hrstd="t" o:hr="t"/>
        </w:pict>
      </w:r>
    </w:p>
    <w:bookmarkEnd w:id="72"/>
    <w:bookmarkStart w:id="78" w:name="xtwitterスレッド5本"/>
    <w:p>
      <w:pPr>
        <w:pStyle w:val="2"/>
      </w:pPr>
      <w:r>
        <w:rPr>
          <w:rFonts w:hint="eastAsia"/>
        </w:rPr>
        <w:t xml:space="preserve">X（Twitter）スレッド（5本）</w:t>
      </w:r>
    </w:p>
    <w:bookmarkStart w:id="73" w:name="本目"/>
    <w:p>
      <w:pPr>
        <w:pStyle w:val="3"/>
      </w:pPr>
      <w:r>
        <w:rPr>
          <w:rFonts w:hint="eastAsia"/>
        </w:rPr>
        <w:t xml:space="preserve">1本目</w:t>
      </w:r>
    </w:p>
    <w:p>
      <w:pPr>
        <w:pStyle w:val="FirstParagraph"/>
      </w:pPr>
      <w:r>
        <w:rPr>
          <w:rFonts w:hint="eastAsia"/>
        </w:rPr>
        <w:t xml:space="preserve">皐月賞、正直むずすぎる</w:t>
      </w:r>
    </w:p>
    <w:p>
      <w:pPr>
        <w:pStyle w:val="a0"/>
      </w:pPr>
    </w:p>
    <w:p>
      <w:pPr>
        <w:pStyle w:val="a0"/>
      </w:pPr>
      <w:r>
        <w:rPr>
          <w:rFonts w:hint="eastAsia"/>
        </w:rPr>
        <w:t xml:space="preserve">ロブチェン本命だと思って追いかけてたら</w:t>
      </w:r>
      <w:r>
        <w:t xml:space="preserve"> </w:t>
      </w:r>
      <w:r>
        <w:rPr>
          <w:rFonts w:hint="eastAsia"/>
        </w:rPr>
        <w:t xml:space="preserve">バステールのスコアが同点で並んだ。</w:t>
      </w:r>
    </w:p>
    <w:p>
      <w:pPr>
        <w:pStyle w:val="a0"/>
      </w:pPr>
    </w:p>
    <w:p>
      <w:pPr>
        <w:pStyle w:val="a0"/>
      </w:pPr>
      <w:r>
        <w:rPr>
          <w:rFonts w:hint="eastAsia"/>
        </w:rPr>
        <w:t xml:space="preserve">しかもバステール、オッズ13.1倍なのに</w:t>
      </w:r>
      <w:r>
        <w:t xml:space="preserve"> </w:t>
      </w:r>
      <w:r>
        <w:rPr>
          <w:rFonts w:hint="eastAsia"/>
        </w:rPr>
        <w:t xml:space="preserve">推定勝率19.4%でEV+103%ってなに</w:t>
      </w:r>
    </w:p>
    <w:p>
      <w:pPr>
        <w:pStyle w:val="a0"/>
      </w:pPr>
    </w:p>
    <w:p>
      <w:pPr>
        <w:pStyle w:val="a0"/>
      </w:pPr>
      <w:r>
        <w:rPr>
          <w:rFonts w:hint="eastAsia"/>
        </w:rPr>
        <w:t xml:space="preserve">川田騎手が最外枠に入ったとき</w:t>
      </w:r>
      <w:r>
        <w:t xml:space="preserve"> </w:t>
      </w:r>
      <w:r>
        <w:rPr>
          <w:rFonts w:hint="eastAsia"/>
        </w:rPr>
        <w:t xml:space="preserve">「あ、これ消しだ」と思ったのに</w:t>
      </w:r>
    </w:p>
    <w:p>
      <w:pPr>
        <w:pStyle w:val="a0"/>
      </w:pPr>
    </w:p>
    <w:p>
      <w:pPr>
        <w:pStyle w:val="a0"/>
      </w:pPr>
      <w:r>
        <w:rPr>
          <w:rFonts w:hint="eastAsia"/>
        </w:rPr>
        <w:t xml:space="preserve">競馬って本当に難しい</w:t>
      </w:r>
    </w:p>
    <w:p>
      <w:pPr>
        <w:pStyle w:val="a0"/>
      </w:pPr>
    </w:p>
    <w:p>
      <w:pPr>
        <w:pStyle w:val="a0"/>
      </w:pPr>
      <w:r>
        <w:rPr>
          <w:rFonts w:hint="eastAsia"/>
        </w:rPr>
        <w:t xml:space="preserve">#皐月賞2026</w:t>
      </w:r>
      <w:r>
        <w:t xml:space="preserve"> </w:t>
      </w:r>
      <w:r>
        <w:rPr>
          <w:rFonts w:hint="eastAsia"/>
        </w:rPr>
        <w:t xml:space="preserve">#競馬</w:t>
      </w:r>
    </w:p>
    <w:p>
      <w:pPr>
        <w:pStyle w:val="a0"/>
      </w:pPr>
    </w:p>
    <w:p>
      <w:r>
        <w:pict>
          <v:rect style="width:0;height:1.5pt" o:hralign="center" o:hrstd="t" o:hr="t"/>
        </w:pict>
      </w:r>
    </w:p>
    <w:bookmarkEnd w:id="73"/>
    <w:bookmarkStart w:id="74" w:name="本目-1"/>
    <w:p>
      <w:pPr>
        <w:pStyle w:val="3"/>
      </w:pPr>
      <w:r>
        <w:rPr>
          <w:rFonts w:hint="eastAsia"/>
        </w:rPr>
        <w:t xml:space="preserve">2本目</w:t>
      </w:r>
    </w:p>
    <w:p>
      <w:pPr>
        <w:pStyle w:val="FirstParagraph"/>
      </w:pPr>
      <w:r>
        <w:rPr>
          <w:rFonts w:hint="eastAsia"/>
        </w:rPr>
        <w:t xml:space="preserve">でも正直に言います。</w:t>
      </w:r>
    </w:p>
    <w:p>
      <w:pPr>
        <w:pStyle w:val="a0"/>
      </w:pPr>
    </w:p>
    <w:p>
      <w:pPr>
        <w:pStyle w:val="a0"/>
      </w:pPr>
      <w:r>
        <w:rPr>
          <w:rFonts w:hint="eastAsia"/>
        </w:rPr>
        <w:t xml:space="preserve">今年の皐月賞ってほんとに難しくて</w:t>
      </w:r>
    </w:p>
    <w:p>
      <w:pPr>
        <w:pStyle w:val="a0"/>
      </w:pPr>
    </w:p>
    <w:p>
      <w:pPr>
        <w:pStyle w:val="a0"/>
      </w:pPr>
      <w:r>
        <w:rPr>
          <w:rFonts w:hint="eastAsia"/>
        </w:rPr>
        <w:t xml:space="preserve">1番人気ロブチェン→距離は問題なし</w:t>
      </w:r>
      <w:r>
        <w:t xml:space="preserve"> </w:t>
      </w:r>
      <w:r>
        <w:rPr>
          <w:rFonts w:hint="eastAsia"/>
        </w:rPr>
        <w:t xml:space="preserve">2番人気グリーンエナジー→差し脚質で硬馬場</w:t>
      </w:r>
      <w:r>
        <w:t xml:space="preserve"> </w:t>
      </w:r>
      <w:r>
        <w:rPr>
          <w:rFonts w:hint="eastAsia"/>
        </w:rPr>
        <w:t xml:space="preserve">3番人気リアライズシリウス→先行で悪くない</w:t>
      </w:r>
    </w:p>
    <w:p>
      <w:pPr>
        <w:pStyle w:val="a0"/>
      </w:pPr>
    </w:p>
    <w:p>
      <w:pPr>
        <w:pStyle w:val="a0"/>
      </w:pPr>
      <w:r>
        <w:rPr>
          <w:rFonts w:hint="eastAsia"/>
        </w:rPr>
        <w:t xml:space="preserve">「人気馬の中で一番買えないのが2番人気」</w:t>
      </w:r>
      <w:r>
        <w:t xml:space="preserve"> </w:t>
      </w:r>
      <w:r>
        <w:rPr>
          <w:rFonts w:hint="eastAsia"/>
        </w:rPr>
        <w:t xml:space="preserve">というアスメシ式の答えに苦笑いした</w:t>
      </w:r>
    </w:p>
    <w:p>
      <w:pPr>
        <w:pStyle w:val="a0"/>
      </w:pPr>
    </w:p>
    <w:p>
      <w:pPr>
        <w:pStyle w:val="a0"/>
      </w:pPr>
      <w:r>
        <w:rPr>
          <w:rFonts w:hint="eastAsia"/>
        </w:rPr>
        <w:t xml:space="preserve">#皐月賞2026</w:t>
      </w:r>
    </w:p>
    <w:p>
      <w:pPr>
        <w:pStyle w:val="a0"/>
      </w:pPr>
    </w:p>
    <w:p>
      <w:r>
        <w:pict>
          <v:rect style="width:0;height:1.5pt" o:hralign="center" o:hrstd="t" o:hr="t"/>
        </w:pict>
      </w:r>
    </w:p>
    <w:bookmarkEnd w:id="74"/>
    <w:bookmarkStart w:id="75" w:name="本目-2"/>
    <w:p>
      <w:pPr>
        <w:pStyle w:val="3"/>
      </w:pPr>
      <w:r>
        <w:rPr>
          <w:rFonts w:hint="eastAsia"/>
        </w:rPr>
        <w:t xml:space="preserve">3本目</w:t>
      </w:r>
    </w:p>
    <w:p>
      <w:pPr>
        <w:pStyle w:val="FirstParagraph"/>
      </w:pPr>
      <w:r>
        <w:rPr>
          <w:rFonts w:hint="eastAsia"/>
        </w:rPr>
        <w:t xml:space="preserve">こういう日があるんですよね競馬って</w:t>
      </w:r>
    </w:p>
    <w:p>
      <w:pPr>
        <w:pStyle w:val="a0"/>
      </w:pPr>
    </w:p>
    <w:p>
      <w:pPr>
        <w:pStyle w:val="a0"/>
      </w:pPr>
      <w:r>
        <w:rPr>
          <w:rFonts w:hint="eastAsia"/>
        </w:rPr>
        <w:t xml:space="preserve">データ的に強いのは分かる</w:t>
      </w:r>
      <w:r>
        <w:t xml:space="preserve"> </w:t>
      </w:r>
      <w:r>
        <w:rPr>
          <w:rFonts w:hint="eastAsia"/>
        </w:rPr>
        <w:t xml:space="preserve">でもオッズが低すぎて買えない馬</w:t>
      </w:r>
    </w:p>
    <w:p>
      <w:pPr>
        <w:pStyle w:val="a0"/>
      </w:pPr>
    </w:p>
    <w:p>
      <w:pPr>
        <w:pStyle w:val="a0"/>
      </w:pPr>
      <w:r>
        <w:rPr>
          <w:rFonts w:hint="eastAsia"/>
        </w:rPr>
        <w:t xml:space="preserve">ロブチェン、スコア135点で全馬1位タイ</w:t>
      </w:r>
      <w:r>
        <w:t xml:space="preserve"> </w:t>
      </w:r>
      <w:r>
        <w:t xml:space="preserve">でもEVはマイナス33%</w:t>
      </w:r>
    </w:p>
    <w:p>
      <w:pPr>
        <w:pStyle w:val="a0"/>
      </w:pPr>
    </w:p>
    <w:p>
      <w:pPr>
        <w:pStyle w:val="a0"/>
      </w:pPr>
      <w:r>
        <w:rPr>
          <w:rFonts w:hint="eastAsia"/>
        </w:rPr>
        <w:t xml:space="preserve">強い馬が必ずしも買える馬じゃない</w:t>
      </w:r>
      <w:r>
        <w:t xml:space="preserve"> </w:t>
      </w:r>
      <w:r>
        <w:rPr>
          <w:rFonts w:hint="eastAsia"/>
        </w:rPr>
        <w:t xml:space="preserve">これが競馬の面白いとこでもあり</w:t>
      </w:r>
      <w:r>
        <w:t xml:space="preserve"> </w:t>
      </w:r>
      <w:r>
        <w:rPr>
          <w:rFonts w:hint="eastAsia"/>
        </w:rPr>
        <w:t xml:space="preserve">難しいとこでもある</w:t>
      </w:r>
    </w:p>
    <w:p>
      <w:pPr>
        <w:pStyle w:val="a0"/>
      </w:pPr>
    </w:p>
    <w:p>
      <w:pPr>
        <w:pStyle w:val="a0"/>
      </w:pPr>
      <w:r>
        <w:rPr>
          <w:rFonts w:hint="eastAsia"/>
        </w:rPr>
        <w:t xml:space="preserve">#競馬</w:t>
      </w:r>
      <w:r>
        <w:t xml:space="preserve"> </w:t>
      </w:r>
      <w:r>
        <w:rPr>
          <w:rFonts w:hint="eastAsia"/>
        </w:rPr>
        <w:t xml:space="preserve">#皐月賞2026</w:t>
      </w:r>
    </w:p>
    <w:p>
      <w:pPr>
        <w:pStyle w:val="a0"/>
      </w:pPr>
    </w:p>
    <w:p>
      <w:r>
        <w:pict>
          <v:rect style="width:0;height:1.5pt" o:hralign="center" o:hrstd="t" o:hr="t"/>
        </w:pict>
      </w:r>
    </w:p>
    <w:bookmarkEnd w:id="75"/>
    <w:bookmarkStart w:id="76" w:name="本目-3"/>
    <w:p>
      <w:pPr>
        <w:pStyle w:val="3"/>
      </w:pPr>
      <w:r>
        <w:rPr>
          <w:rFonts w:hint="eastAsia"/>
        </w:rPr>
        <w:t xml:space="preserve">4本目</w:t>
      </w:r>
    </w:p>
    <w:p>
      <w:pPr>
        <w:pStyle w:val="FirstParagraph"/>
      </w:pPr>
      <w:r>
        <w:rPr>
          <w:rFonts w:hint="eastAsia"/>
        </w:rPr>
        <w:t xml:space="preserve">だから今日はこの2頭で勝負します</w:t>
      </w:r>
    </w:p>
    <w:p>
      <w:pPr>
        <w:pStyle w:val="a0"/>
      </w:pPr>
    </w:p>
    <w:p>
      <w:pPr>
        <w:pStyle w:val="a0"/>
      </w:pPr>
      <w:r>
        <w:rPr>
          <w:rFonts w:hint="eastAsia"/>
        </w:rPr>
        <w:t xml:space="preserve">本命バステール（18番）13.1倍</w:t>
      </w:r>
      <w:r>
        <w:t xml:space="preserve"> </w:t>
      </w:r>
      <w:r>
        <w:rPr>
          <w:rFonts w:hint="eastAsia"/>
        </w:rPr>
        <w:t xml:space="preserve">→スコア1位タイ×EV+103%</w:t>
      </w:r>
      <w:r>
        <w:t xml:space="preserve"> </w:t>
      </w:r>
      <w:r>
        <w:rPr>
          <w:rFonts w:hint="eastAsia"/>
        </w:rPr>
        <w:t xml:space="preserve">→川田×距離実績○×良馬場先行</w:t>
      </w:r>
    </w:p>
    <w:p>
      <w:pPr>
        <w:pStyle w:val="a0"/>
      </w:pPr>
    </w:p>
    <w:p>
      <w:pPr>
        <w:pStyle w:val="a0"/>
      </w:pPr>
      <w:r>
        <w:rPr>
          <w:rFonts w:hint="eastAsia"/>
        </w:rPr>
        <w:t xml:space="preserve">穴パントルナイーフ（11番）15.7倍</w:t>
      </w:r>
      <w:r>
        <w:t xml:space="preserve"> </w:t>
      </w:r>
      <w:r>
        <w:rPr>
          <w:rFonts w:hint="eastAsia"/>
        </w:rPr>
        <w:t xml:space="preserve">→フレグモーネ後遺が杞憂なら化ける</w:t>
      </w:r>
      <w:r>
        <w:t xml:space="preserve"> </w:t>
      </w:r>
      <w:r>
        <w:t xml:space="preserve">→EV+39%</w:t>
      </w:r>
    </w:p>
    <w:p>
      <w:pPr>
        <w:pStyle w:val="a0"/>
      </w:pPr>
    </w:p>
    <w:p>
      <w:pPr>
        <w:pStyle w:val="a0"/>
      </w:pPr>
      <w:r>
        <w:rPr>
          <w:rFonts w:hint="eastAsia"/>
        </w:rPr>
        <w:t xml:space="preserve">難しいときほどデータを信じるしかない</w:t>
      </w:r>
    </w:p>
    <w:p>
      <w:pPr>
        <w:pStyle w:val="a0"/>
      </w:pPr>
    </w:p>
    <w:p>
      <w:pPr>
        <w:pStyle w:val="a0"/>
      </w:pPr>
      <w:r>
        <w:rPr>
          <w:rFonts w:hint="eastAsia"/>
        </w:rPr>
        <w:t xml:space="preserve">#皐月賞2026</w:t>
      </w:r>
      <w:r>
        <w:t xml:space="preserve"> </w:t>
      </w:r>
      <w:r>
        <w:rPr>
          <w:rFonts w:hint="eastAsia"/>
        </w:rPr>
        <w:t xml:space="preserve">#アスメシ式</w:t>
      </w:r>
    </w:p>
    <w:p>
      <w:pPr>
        <w:pStyle w:val="a0"/>
      </w:pPr>
    </w:p>
    <w:p>
      <w:r>
        <w:pict>
          <v:rect style="width:0;height:1.5pt" o:hralign="center" o:hrstd="t" o:hr="t"/>
        </w:pict>
      </w:r>
    </w:p>
    <w:bookmarkEnd w:id="76"/>
    <w:bookmarkStart w:id="77" w:name="本目-4"/>
    <w:p>
      <w:pPr>
        <w:pStyle w:val="3"/>
      </w:pPr>
      <w:r>
        <w:rPr>
          <w:rFonts w:hint="eastAsia"/>
        </w:rPr>
        <w:t xml:space="preserve">5本目</w:t>
      </w:r>
    </w:p>
    <w:p>
      <w:pPr>
        <w:pStyle w:val="FirstParagraph"/>
      </w:pPr>
      <w:r>
        <w:rPr>
          <w:rFonts w:hint="eastAsia"/>
        </w:rPr>
        <w:t xml:space="preserve">消しは迷わず決めました</w:t>
      </w:r>
    </w:p>
    <w:p>
      <w:pPr>
        <w:pStyle w:val="a0"/>
      </w:pPr>
    </w:p>
    <w:p>
      <w:pPr>
        <w:pStyle w:val="a0"/>
      </w:pPr>
      <w:r>
        <w:rPr>
          <w:rFonts w:hint="eastAsia"/>
        </w:rPr>
        <w:t xml:space="preserve">グリーンエナジー（12番）4.6倍</w:t>
      </w:r>
      <w:r>
        <w:t xml:space="preserve"> </w:t>
      </w:r>
      <w:r>
        <w:rPr>
          <w:rFonts w:hint="eastAsia"/>
        </w:rPr>
        <w:t xml:space="preserve">差し×硬馬場でEV-68%</w:t>
      </w:r>
      <w:r>
        <w:t xml:space="preserve"> </w:t>
      </w:r>
      <w:r>
        <w:rPr>
          <w:rFonts w:hint="eastAsia"/>
        </w:rPr>
        <w:t xml:space="preserve">2番人気でこの数字はさすがに買えない</w:t>
      </w:r>
    </w:p>
    <w:p>
      <w:pPr>
        <w:pStyle w:val="a0"/>
      </w:pPr>
    </w:p>
    <w:p>
      <w:pPr>
        <w:pStyle w:val="a0"/>
      </w:pPr>
      <w:r>
        <w:rPr>
          <w:rFonts w:hint="eastAsia"/>
        </w:rPr>
        <w:t xml:space="preserve">カヴァレリッツォ（1番）</w:t>
      </w:r>
      <w:r>
        <w:t xml:space="preserve"> </w:t>
      </w:r>
      <w:r>
        <w:rPr>
          <w:rFonts w:hint="eastAsia"/>
        </w:rPr>
        <w:t xml:space="preserve">距離未経験+体重+10kg</w:t>
      </w:r>
      <w:r>
        <w:t xml:space="preserve"> </w:t>
      </w:r>
      <w:r>
        <w:rPr>
          <w:rFonts w:hint="eastAsia"/>
        </w:rPr>
        <w:t xml:space="preserve">データが2つ重なったら素直に消す</w:t>
      </w:r>
    </w:p>
    <w:p>
      <w:pPr>
        <w:pStyle w:val="a0"/>
      </w:pPr>
    </w:p>
    <w:p>
      <w:pPr>
        <w:pStyle w:val="a0"/>
      </w:pPr>
      <w:r>
        <w:rPr>
          <w:rFonts w:hint="eastAsia"/>
        </w:rPr>
        <w:t xml:space="preserve">みんなの本命教えてください</w:t>
      </w:r>
      <w:r>
        <w:t xml:space="preserve"> </w:t>
      </w:r>
      <w:r>
        <w:rPr>
          <w:rFonts w:hint="eastAsia"/>
        </w:rPr>
        <w:t xml:space="preserve">難しすぎて参考にしたい笑</w:t>
      </w:r>
    </w:p>
    <w:p>
      <w:pPr>
        <w:pStyle w:val="a0"/>
      </w:pPr>
    </w:p>
    <w:p>
      <w:pPr>
        <w:pStyle w:val="a0"/>
      </w:pPr>
      <w:r>
        <w:rPr>
          <w:rFonts w:hint="eastAsia"/>
        </w:rPr>
        <w:t xml:space="preserve">#皐月賞2026</w:t>
      </w:r>
    </w:p>
    <w:p>
      <w:pPr>
        <w:pStyle w:val="a0"/>
      </w:pPr>
    </w:p>
    <w:p>
      <w:r>
        <w:pict>
          <v:rect style="width:0;height:1.5pt" o:hralign="center" o:hrstd="t" o:hr="t"/>
        </w:pict>
      </w:r>
    </w:p>
    <w:bookmarkEnd w:id="77"/>
    <w:bookmarkEnd w:id="78"/>
    <w:bookmarkStart w:id="82" w:name="threads3パターン"/>
    <w:p>
      <w:pPr>
        <w:pStyle w:val="2"/>
      </w:pPr>
      <w:r>
        <w:rPr>
          <w:rFonts w:hint="eastAsia"/>
        </w:rPr>
        <w:t xml:space="preserve">Threads（3パターン）</w:t>
      </w:r>
    </w:p>
    <w:bookmarkStart w:id="79" w:name="メイン共感ストーリー型"/>
    <w:p>
      <w:pPr>
        <w:pStyle w:val="3"/>
      </w:pPr>
      <w:r>
        <w:rPr>
          <w:rFonts w:hint="eastAsia"/>
        </w:rPr>
        <w:t xml:space="preserve">メイン（共感ストーリー型）</w:t>
      </w:r>
    </w:p>
    <w:p>
      <w:pPr>
        <w:pStyle w:val="FirstParagraph"/>
      </w:pPr>
      <w:r>
        <w:rPr>
          <w:rFonts w:hint="eastAsia"/>
        </w:rPr>
        <w:t xml:space="preserve">皐月賞って毎年難しいけど、今年はとくに迷った。</w:t>
      </w:r>
    </w:p>
    <w:p>
      <w:pPr>
        <w:pStyle w:val="a0"/>
      </w:pPr>
    </w:p>
    <w:p>
      <w:pPr>
        <w:pStyle w:val="a0"/>
      </w:pPr>
      <w:r>
        <w:rPr>
          <w:rFonts w:hint="eastAsia"/>
        </w:rPr>
        <w:t xml:space="preserve">夜中まで全馬データ眺めて、出した答えが</w:t>
      </w:r>
      <w:r>
        <w:t xml:space="preserve"> </w:t>
      </w:r>
      <w:r>
        <w:rPr>
          <w:rFonts w:hint="eastAsia"/>
        </w:rPr>
        <w:t xml:space="preserve">「ロブチェンとバステールが同点1位」。</w:t>
      </w:r>
    </w:p>
    <w:p>
      <w:pPr>
        <w:pStyle w:val="a0"/>
      </w:pPr>
    </w:p>
    <w:p>
      <w:pPr>
        <w:pStyle w:val="a0"/>
      </w:pPr>
      <w:r>
        <w:rPr>
          <w:rFonts w:hint="eastAsia"/>
        </w:rPr>
        <w:t xml:space="preserve">完璧な本命のはずが、オッズが追いついてこない。</w:t>
      </w:r>
      <w:r>
        <w:t xml:space="preserve"> </w:t>
      </w:r>
      <w:r>
        <w:rPr>
          <w:rFonts w:hint="eastAsia"/>
        </w:rPr>
        <w:t xml:space="preserve">ロブチェン4.3倍——これ、勝率的には安すぎる。</w:t>
      </w:r>
    </w:p>
    <w:p>
      <w:pPr>
        <w:pStyle w:val="a0"/>
      </w:pPr>
    </w:p>
    <w:p>
      <w:pPr>
        <w:pStyle w:val="a0"/>
      </w:pPr>
      <w:r>
        <w:rPr>
          <w:rFonts w:hint="eastAsia"/>
        </w:rPr>
        <w:t xml:space="preserve">川田騎手が最外枠のバステールに乗った瞬間、</w:t>
      </w:r>
      <w:r>
        <w:t xml:space="preserve"> </w:t>
      </w:r>
      <w:r>
        <w:rPr>
          <w:rFonts w:hint="eastAsia"/>
        </w:rPr>
        <w:t xml:space="preserve">「あ、これは消しかも」と思った人も多いはず。</w:t>
      </w:r>
    </w:p>
    <w:p>
      <w:pPr>
        <w:pStyle w:val="a0"/>
      </w:pPr>
    </w:p>
    <w:p>
      <w:pPr>
        <w:pStyle w:val="a0"/>
      </w:pPr>
      <w:r>
        <w:rPr>
          <w:rFonts w:hint="eastAsia"/>
        </w:rPr>
        <w:t xml:space="preserve">でもデータはこう言っている。</w:t>
      </w:r>
      <w:r>
        <w:t xml:space="preserve"> </w:t>
      </w:r>
      <w:r>
        <w:rPr>
          <w:rFonts w:hint="eastAsia"/>
        </w:rPr>
        <w:t xml:space="preserve">バステール：スコア135点・推定勝率19.4%・EV+103%。</w:t>
      </w:r>
    </w:p>
    <w:p>
      <w:pPr>
        <w:pStyle w:val="a0"/>
      </w:pPr>
    </w:p>
    <w:p>
      <w:pPr>
        <w:pStyle w:val="a0"/>
      </w:pPr>
      <w:r>
        <w:rPr>
          <w:rFonts w:hint="eastAsia"/>
        </w:rPr>
        <w:t xml:space="preserve">要するに、13.1倍のオッズがついてるけど</w:t>
      </w:r>
      <w:r>
        <w:t xml:space="preserve"> </w:t>
      </w:r>
      <w:r>
        <w:rPr>
          <w:rFonts w:hint="eastAsia"/>
        </w:rPr>
        <w:t xml:space="preserve">アスメシ式の計算では「約5頭に1頭は来る馬」なんです。</w:t>
      </w:r>
    </w:p>
    <w:p>
      <w:pPr>
        <w:pStyle w:val="a0"/>
      </w:pPr>
    </w:p>
    <w:p>
      <w:pPr>
        <w:pStyle w:val="a0"/>
      </w:pPr>
      <w:r>
        <w:rPr>
          <w:rFonts w:hint="eastAsia"/>
        </w:rPr>
        <w:t xml:space="preserve">最外枠のリスクよりも、実力との乖離の方が大きい。</w:t>
      </w:r>
    </w:p>
    <w:p>
      <w:pPr>
        <w:pStyle w:val="a0"/>
      </w:pPr>
    </w:p>
    <w:p>
      <w:pPr>
        <w:pStyle w:val="a0"/>
      </w:pPr>
      <w:r>
        <w:rPr>
          <w:rFonts w:hint="eastAsia"/>
        </w:rPr>
        <w:t xml:space="preserve">こういう馬を見つけたとき、買うかどうか迷いますよね。</w:t>
      </w:r>
      <w:r>
        <w:t xml:space="preserve"> </w:t>
      </w:r>
      <w:r>
        <w:rPr>
          <w:rFonts w:hint="eastAsia"/>
        </w:rPr>
        <w:t xml:space="preserve">正直に言うと、自分も迷ってます。</w:t>
      </w:r>
    </w:p>
    <w:p>
      <w:pPr>
        <w:pStyle w:val="a0"/>
      </w:pPr>
    </w:p>
    <w:p>
      <w:pPr>
        <w:pStyle w:val="a0"/>
      </w:pPr>
      <w:r>
        <w:rPr>
          <w:rFonts w:hint="eastAsia"/>
        </w:rPr>
        <w:t xml:space="preserve">でも結局、迷ったときのためにデータがある。</w:t>
      </w:r>
    </w:p>
    <w:p>
      <w:pPr>
        <w:pStyle w:val="a0"/>
      </w:pPr>
    </w:p>
    <w:p>
      <w:pPr>
        <w:pStyle w:val="a0"/>
      </w:pPr>
      <w:r>
        <w:rPr>
          <w:rFonts w:hint="eastAsia"/>
        </w:rPr>
        <w:t xml:space="preserve">今日の最終印はバステール（18番）本命。</w:t>
      </w:r>
      <w:r>
        <w:t xml:space="preserve"> </w:t>
      </w:r>
      <w:r>
        <w:rPr>
          <w:rFonts w:hint="eastAsia"/>
        </w:rPr>
        <w:t xml:space="preserve">サブでパントルナイーフ（11番）、ゾロアストロ（14番）。</w:t>
      </w:r>
    </w:p>
    <w:p>
      <w:pPr>
        <w:pStyle w:val="a0"/>
      </w:pPr>
    </w:p>
    <w:p>
      <w:pPr>
        <w:pStyle w:val="a0"/>
      </w:pPr>
      <w:r>
        <w:rPr>
          <w:rFonts w:hint="eastAsia"/>
        </w:rPr>
        <w:t xml:space="preserve">みなさんはどの馬にしましたか？</w:t>
      </w:r>
    </w:p>
    <w:p>
      <w:pPr>
        <w:pStyle w:val="a0"/>
      </w:pPr>
    </w:p>
    <w:p>
      <w:pPr>
        <w:pStyle w:val="a0"/>
      </w:pPr>
      <w:r>
        <w:rPr>
          <w:rFonts w:hint="eastAsia"/>
        </w:rPr>
        <w:t xml:space="preserve">#皐月賞2026</w:t>
      </w:r>
      <w:r>
        <w:t xml:space="preserve"> </w:t>
      </w:r>
      <w:r>
        <w:rPr>
          <w:rFonts w:hint="eastAsia"/>
        </w:rPr>
        <w:t xml:space="preserve">#競馬予想</w:t>
      </w:r>
      <w:r>
        <w:t xml:space="preserve"> </w:t>
      </w:r>
      <w:r>
        <w:rPr>
          <w:rFonts w:hint="eastAsia"/>
        </w:rPr>
        <w:t xml:space="preserve">#アスメシ式</w:t>
      </w:r>
    </w:p>
    <w:p>
      <w:pPr>
        <w:pStyle w:val="a0"/>
      </w:pPr>
    </w:p>
    <w:p>
      <w:r>
        <w:pict>
          <v:rect style="width:0;height:1.5pt" o:hralign="center" o:hrstd="t" o:hr="t"/>
        </w:pict>
      </w:r>
    </w:p>
    <w:bookmarkEnd w:id="79"/>
    <w:bookmarkStart w:id="80" w:name="サブa共感ショート版"/>
    <w:p>
      <w:pPr>
        <w:pStyle w:val="3"/>
      </w:pPr>
      <w:r>
        <w:rPr>
          <w:rFonts w:hint="eastAsia"/>
        </w:rPr>
        <w:t xml:space="preserve">サブA（共感ショート版）</w:t>
      </w:r>
    </w:p>
    <w:p>
      <w:pPr>
        <w:pStyle w:val="FirstParagraph"/>
      </w:pPr>
      <w:r>
        <w:rPr>
          <w:rFonts w:hint="eastAsia"/>
        </w:rPr>
        <w:t xml:space="preserve">皐月賞の予想、何時間やっても答えが出ない日ってありますよね。</w:t>
      </w:r>
    </w:p>
    <w:p>
      <w:pPr>
        <w:pStyle w:val="a0"/>
      </w:pPr>
    </w:p>
    <w:p>
      <w:pPr>
        <w:pStyle w:val="a0"/>
      </w:pPr>
      <w:r>
        <w:rPr>
          <w:rFonts w:hint="eastAsia"/>
        </w:rPr>
        <w:t xml:space="preserve">今日がまさにその日でした。</w:t>
      </w:r>
    </w:p>
    <w:p>
      <w:pPr>
        <w:pStyle w:val="a0"/>
      </w:pPr>
    </w:p>
    <w:p>
      <w:pPr>
        <w:pStyle w:val="a0"/>
      </w:pPr>
      <w:r>
        <w:rPr>
          <w:rFonts w:hint="eastAsia"/>
        </w:rPr>
        <w:t xml:space="preserve">強い馬はいる。</w:t>
      </w:r>
      <w:r>
        <w:t xml:space="preserve"> </w:t>
      </w:r>
      <w:r>
        <w:rPr>
          <w:rFonts w:hint="eastAsia"/>
        </w:rPr>
        <w:t xml:space="preserve">でも強い馬が安心して買えるオッズじゃない。</w:t>
      </w:r>
    </w:p>
    <w:p>
      <w:pPr>
        <w:pStyle w:val="a0"/>
      </w:pPr>
    </w:p>
    <w:p>
      <w:pPr>
        <w:pStyle w:val="a0"/>
      </w:pPr>
      <w:r>
        <w:rPr>
          <w:rFonts w:hint="eastAsia"/>
        </w:rPr>
        <w:t xml:space="preserve">2番人気のグリーンエナジーが今日の馬場に合わない。</w:t>
      </w:r>
      <w:r>
        <w:t xml:space="preserve"> </w:t>
      </w:r>
      <w:r>
        <w:rPr>
          <w:rFonts w:hint="eastAsia"/>
        </w:rPr>
        <w:t xml:space="preserve">1番人気のロブチェンはEVがマイナス。</w:t>
      </w:r>
    </w:p>
    <w:p>
      <w:pPr>
        <w:pStyle w:val="a0"/>
      </w:pPr>
    </w:p>
    <w:p>
      <w:pPr>
        <w:pStyle w:val="a0"/>
      </w:pPr>
      <w:r>
        <w:rPr>
          <w:rFonts w:hint="eastAsia"/>
        </w:rPr>
        <w:t xml:space="preserve">「正解」なんてないんだろうけど、</w:t>
      </w:r>
      <w:r>
        <w:t xml:space="preserve"> </w:t>
      </w:r>
      <w:r>
        <w:rPr>
          <w:rFonts w:hint="eastAsia"/>
        </w:rPr>
        <w:t xml:space="preserve">それでもデータを信じて舟券を買う。</w:t>
      </w:r>
    </w:p>
    <w:p>
      <w:pPr>
        <w:pStyle w:val="a0"/>
      </w:pPr>
    </w:p>
    <w:p>
      <w:pPr>
        <w:pStyle w:val="a0"/>
      </w:pPr>
      <w:r>
        <w:rPr>
          <w:rFonts w:hint="eastAsia"/>
        </w:rPr>
        <w:t xml:space="preserve">それが競馬の魅力だと思ってます。</w:t>
      </w:r>
    </w:p>
    <w:p>
      <w:pPr>
        <w:pStyle w:val="a0"/>
      </w:pPr>
    </w:p>
    <w:p>
      <w:pPr>
        <w:pStyle w:val="a0"/>
      </w:pPr>
      <w:r>
        <w:rPr>
          <w:rFonts w:hint="eastAsia"/>
        </w:rPr>
        <w:t xml:space="preserve">今日も楽しみましょう</w:t>
      </w:r>
    </w:p>
    <w:p>
      <w:pPr>
        <w:pStyle w:val="a0"/>
      </w:pPr>
    </w:p>
    <w:p>
      <w:pPr>
        <w:pStyle w:val="a0"/>
      </w:pPr>
      <w:r>
        <w:rPr>
          <w:rFonts w:hint="eastAsia"/>
        </w:rPr>
        <w:t xml:space="preserve">#皐月賞2026</w:t>
      </w:r>
      <w:r>
        <w:t xml:space="preserve"> </w:t>
      </w:r>
      <w:r>
        <w:rPr>
          <w:rFonts w:hint="eastAsia"/>
        </w:rPr>
        <w:t xml:space="preserve">#競馬</w:t>
      </w:r>
    </w:p>
    <w:p>
      <w:pPr>
        <w:pStyle w:val="a0"/>
      </w:pPr>
    </w:p>
    <w:p>
      <w:r>
        <w:pict>
          <v:rect style="width:0;height:1.5pt" o:hralign="center" o:hrstd="t" o:hr="t"/>
        </w:pict>
      </w:r>
    </w:p>
    <w:bookmarkEnd w:id="80"/>
    <w:bookmarkStart w:id="81" w:name="サブb消し馬共感版"/>
    <w:p>
      <w:pPr>
        <w:pStyle w:val="3"/>
      </w:pPr>
      <w:r>
        <w:rPr>
          <w:rFonts w:hint="eastAsia"/>
        </w:rPr>
        <w:t xml:space="preserve">サブB（消し馬共感版）</w:t>
      </w:r>
    </w:p>
    <w:p>
      <w:pPr>
        <w:pStyle w:val="FirstParagraph"/>
      </w:pPr>
      <w:r>
        <w:rPr>
          <w:rFonts w:hint="eastAsia"/>
        </w:rPr>
        <w:t xml:space="preserve">こんな経験ないですか？</w:t>
      </w:r>
    </w:p>
    <w:p>
      <w:pPr>
        <w:pStyle w:val="a0"/>
      </w:pPr>
    </w:p>
    <w:p>
      <w:pPr>
        <w:pStyle w:val="a0"/>
      </w:pPr>
      <w:r>
        <w:rPr>
          <w:rFonts w:hint="eastAsia"/>
        </w:rPr>
        <w:t xml:space="preserve">「人気馬を消したら来た」</w:t>
      </w:r>
      <w:r>
        <w:t xml:space="preserve"> </w:t>
      </w:r>
      <w:r>
        <w:rPr>
          <w:rFonts w:hint="eastAsia"/>
        </w:rPr>
        <w:t xml:space="preserve">「消せなくて買ったら来なかった」</w:t>
      </w:r>
    </w:p>
    <w:p>
      <w:pPr>
        <w:pStyle w:val="a0"/>
      </w:pPr>
    </w:p>
    <w:p>
      <w:pPr>
        <w:pStyle w:val="a0"/>
      </w:pPr>
      <w:r>
        <w:rPr>
          <w:rFonts w:hint="eastAsia"/>
        </w:rPr>
        <w:t xml:space="preserve">今日のグリーンエナジー（2番人気・4.6倍）は</w:t>
      </w:r>
      <w:r>
        <w:t xml:space="preserve"> </w:t>
      </w:r>
      <w:r>
        <w:rPr>
          <w:rFonts w:hint="eastAsia"/>
        </w:rPr>
        <w:t xml:space="preserve">正直、消したい馬です。</w:t>
      </w:r>
    </w:p>
    <w:p>
      <w:pPr>
        <w:pStyle w:val="a0"/>
      </w:pPr>
    </w:p>
    <w:p>
      <w:pPr>
        <w:pStyle w:val="a0"/>
      </w:pPr>
      <w:r>
        <w:rPr>
          <w:rFonts w:hint="eastAsia"/>
        </w:rPr>
        <w:t xml:space="preserve">差し脚質で今日の硬い馬場。</w:t>
      </w:r>
      <w:r>
        <w:t xml:space="preserve"> </w:t>
      </w:r>
      <w:r>
        <w:rPr>
          <w:rFonts w:hint="eastAsia"/>
        </w:rPr>
        <w:t xml:space="preserve">期待値を計算するとEV-68%。</w:t>
      </w:r>
    </w:p>
    <w:p>
      <w:pPr>
        <w:pStyle w:val="a0"/>
      </w:pPr>
    </w:p>
    <w:p>
      <w:pPr>
        <w:pStyle w:val="a0"/>
      </w:pPr>
      <w:r>
        <w:rPr>
          <w:rFonts w:hint="eastAsia"/>
        </w:rPr>
        <w:t xml:space="preserve">でも消すのって怖いんですよね。</w:t>
      </w:r>
    </w:p>
    <w:p>
      <w:pPr>
        <w:pStyle w:val="a0"/>
      </w:pPr>
    </w:p>
    <w:p>
      <w:pPr>
        <w:pStyle w:val="a0"/>
      </w:pPr>
      <w:r>
        <w:rPr>
          <w:rFonts w:hint="eastAsia"/>
        </w:rPr>
        <w:t xml:space="preserve">外れたときに「やっぱり買えばよかった」って</w:t>
      </w:r>
      <w:r>
        <w:t xml:space="preserve"> </w:t>
      </w:r>
      <w:r>
        <w:rPr>
          <w:rFonts w:hint="eastAsia"/>
        </w:rPr>
        <w:t xml:space="preserve">なるのが一番キツいから。</w:t>
      </w:r>
    </w:p>
    <w:p>
      <w:pPr>
        <w:pStyle w:val="a0"/>
      </w:pPr>
    </w:p>
    <w:p>
      <w:pPr>
        <w:pStyle w:val="a0"/>
      </w:pPr>
      <w:r>
        <w:rPr>
          <w:rFonts w:hint="eastAsia"/>
        </w:rPr>
        <w:t xml:space="preserve">データは消しと言ってる。</w:t>
      </w:r>
      <w:r>
        <w:t xml:space="preserve"> </w:t>
      </w:r>
      <w:r>
        <w:rPr>
          <w:rFonts w:hint="eastAsia"/>
        </w:rPr>
        <w:t xml:space="preserve">あとは自分を信じるだけ。</w:t>
      </w:r>
    </w:p>
    <w:p>
      <w:pPr>
        <w:pStyle w:val="a0"/>
      </w:pPr>
    </w:p>
    <w:p>
      <w:pPr>
        <w:pStyle w:val="a0"/>
      </w:pPr>
      <w:r>
        <w:rPr>
          <w:rFonts w:hint="eastAsia"/>
        </w:rPr>
        <w:t xml:space="preserve">みなさんは消せますか？</w:t>
      </w:r>
    </w:p>
    <w:p>
      <w:pPr>
        <w:pStyle w:val="a0"/>
      </w:pPr>
    </w:p>
    <w:p>
      <w:pPr>
        <w:pStyle w:val="a0"/>
      </w:pPr>
      <w:r>
        <w:rPr>
          <w:rFonts w:hint="eastAsia"/>
        </w:rPr>
        <w:t xml:space="preserve">#皐月賞2026</w:t>
      </w:r>
      <w:r>
        <w:t xml:space="preserve"> </w:t>
      </w:r>
      <w:r>
        <w:rPr>
          <w:rFonts w:hint="eastAsia"/>
        </w:rPr>
        <w:t xml:space="preserve">#競馬予想</w:t>
      </w:r>
    </w:p>
    <w:p>
      <w:pPr>
        <w:pStyle w:val="a0"/>
      </w:pPr>
    </w:p>
    <w:p>
      <w:r>
        <w:pict>
          <v:rect style="width:0;height:1.5pt" o:hralign="center" o:hrstd="t" o:hr="t"/>
        </w:pict>
      </w:r>
    </w:p>
    <w:bookmarkEnd w:id="81"/>
    <w:bookmarkEnd w:id="82"/>
    <w:bookmarkStart w:id="83" w:name="最終買い目"/>
    <w:p>
      <w:pPr>
        <w:pStyle w:val="2"/>
      </w:pPr>
      <w:r>
        <w:rPr>
          <w:rFonts w:hint="eastAsia"/>
        </w:rPr>
        <w:t xml:space="preserve">最終買い目</w:t>
      </w:r>
    </w:p>
    <w:p>
      <w:pPr>
        <w:pStyle w:val="FirstParagraph"/>
      </w:pPr>
      <w:r>
        <w:rPr>
          <w:rFonts w:hint="eastAsia"/>
        </w:rPr>
        <w:t xml:space="preserve">本線:</w:t>
      </w:r>
      <w:r>
        <w:t xml:space="preserve"> </w:t>
      </w:r>
      <w:r>
        <w:rPr>
          <w:rFonts w:hint="eastAsia"/>
        </w:rPr>
        <w:t xml:space="preserve">単勝バステール（18番）</w:t>
      </w:r>
    </w:p>
    <w:p>
      <w:pPr>
        <w:pStyle w:val="a0"/>
      </w:pPr>
    </w:p>
    <w:p>
      <w:pPr>
        <w:pStyle w:val="a0"/>
      </w:pPr>
      <w:r>
        <w:t xml:space="preserve">ワイド: </w:t>
      </w:r>
      <w:r>
        <w:rPr>
          <w:rFonts w:hint="eastAsia"/>
        </w:rPr>
        <w:t xml:space="preserve">18番-4番</w:t>
      </w:r>
      <w:r>
        <w:t xml:space="preserve"> / </w:t>
      </w:r>
      <w:r>
        <w:rPr>
          <w:rFonts w:hint="eastAsia"/>
        </w:rPr>
        <w:t xml:space="preserve">18番-11番</w:t>
      </w:r>
    </w:p>
    <w:p>
      <w:pPr>
        <w:pStyle w:val="a0"/>
      </w:pPr>
    </w:p>
    <w:p>
      <w:pPr>
        <w:pStyle w:val="a0"/>
      </w:pPr>
      <w:r>
        <w:rPr>
          <w:rFonts w:hint="eastAsia"/>
        </w:rPr>
        <w:t xml:space="preserve">穴単勝:</w:t>
      </w:r>
      <w:r>
        <w:t xml:space="preserve"> </w:t>
      </w:r>
      <w:r>
        <w:rPr>
          <w:rFonts w:hint="eastAsia"/>
        </w:rPr>
        <w:t xml:space="preserve">ゾロアストロ（14番）25.8倍</w:t>
      </w:r>
    </w:p>
    <w:p>
      <w:pPr>
        <w:pStyle w:val="a0"/>
      </w:pPr>
    </w:p>
    <w:p>
      <w:pPr>
        <w:pStyle w:val="a0"/>
      </w:pPr>
      <w:r>
        <w:rPr>
          <w:rFonts w:hint="eastAsia"/>
        </w:rPr>
        <w:t xml:space="preserve">3連複:</w:t>
      </w:r>
      <w:r>
        <w:t xml:space="preserve"> </w:t>
      </w:r>
      <w:r>
        <w:rPr>
          <w:rFonts w:hint="eastAsia"/>
        </w:rPr>
        <w:t xml:space="preserve">4番-18番→11番・14番・17番</w:t>
      </w:r>
    </w:p>
    <w:p>
      <w:pPr>
        <w:pStyle w:val="a0"/>
      </w:pPr>
    </w:p>
    <w:p>
      <w:r>
        <w:pict>
          <v:rect style="width:0;height:1.5pt" o:hralign="center" o:hrstd="t" o:hr="t"/>
        </w:pict>
      </w:r>
    </w:p>
    <w:bookmarkEnd w:id="83"/>
    <w:bookmarkStart w:id="84" w:name="投稿スケジュール"/>
    <w:p>
      <w:pPr>
        <w:pStyle w:val="2"/>
      </w:pPr>
      <w:r>
        <w:rPr>
          <w:rFonts w:hint="eastAsia"/>
        </w:rPr>
        <w:t xml:space="preserve">投稿スケジュール</w:t>
      </w:r>
    </w:p>
    <w:p>
      <w:pPr>
        <w:pStyle w:val="FirstParagraph"/>
      </w:pPr>
      <w:r>
        <w:t xml:space="preserve">13:00 Threads </w:t>
      </w:r>
      <w:r>
        <w:rPr>
          <w:rFonts w:hint="eastAsia"/>
        </w:rPr>
        <w:t xml:space="preserve">メイン投稿</w:t>
      </w:r>
    </w:p>
    <w:p>
      <w:pPr>
        <w:pStyle w:val="a0"/>
      </w:pPr>
    </w:p>
    <w:p>
      <w:pPr>
        <w:pStyle w:val="a0"/>
      </w:pPr>
      <w:r>
        <w:t xml:space="preserve">14:00 X </w:t>
      </w:r>
      <w:r>
        <w:rPr>
          <w:rFonts w:hint="eastAsia"/>
        </w:rPr>
        <w:t xml:space="preserve">スレッド1〜3本目</w:t>
      </w:r>
    </w:p>
    <w:p>
      <w:pPr>
        <w:pStyle w:val="a0"/>
      </w:pPr>
    </w:p>
    <w:p>
      <w:pPr>
        <w:pStyle w:val="a0"/>
      </w:pPr>
      <w:r>
        <w:t xml:space="preserve">14:30 X </w:t>
      </w:r>
      <w:r>
        <w:rPr>
          <w:rFonts w:hint="eastAsia"/>
        </w:rPr>
        <w:t xml:space="preserve">スレッド4〜5本目（最終印・買い目）</w:t>
      </w:r>
    </w:p>
    <w:p>
      <w:pPr>
        <w:pStyle w:val="a0"/>
      </w:pPr>
    </w:p>
    <w:p>
      <w:pPr>
        <w:pStyle w:val="a0"/>
      </w:pPr>
      <w:r>
        <w:t xml:space="preserve">15:30 </w:t>
      </w:r>
      <w:r>
        <w:rPr>
          <w:rFonts w:hint="eastAsia"/>
        </w:rPr>
        <w:t xml:space="preserve">直前コメント（「あとは祈るだけ」系）</w:t>
      </w:r>
    </w:p>
    <w:p>
      <w:pPr>
        <w:pStyle w:val="a0"/>
      </w:pP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生成:</w:t>
      </w:r>
      <w:r>
        <w:t xml:space="preserve"> 2026-04-19 | </w:t>
      </w:r>
      <w:r>
        <w:rPr>
          <w:rFonts w:hint="eastAsia"/>
        </w:rPr>
        <w:t xml:space="preserve">アスメシ式</w:t>
      </w:r>
      <w:r>
        <w:t xml:space="preserve"> keiba-predictor v3.0</w:t>
      </w:r>
    </w:p>
    <w:p>
      <w:pPr>
        <w:pStyle w:val="a0"/>
      </w:pPr>
    </w:p>
    <w:bookmarkEnd w:id="84"/>
    <w:bookmarkEnd w:id="8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UD デジタル 教科書体 N">
    <w:panose1 w:val="02020400000000000000"/>
    <w:charset w:val="80"/>
    <w:family w:val="roman"/>
    <w:pitch w:val="fixed"/>
    <w:sig w:usb0="800002A3" w:usb1="2AC7ECFA" w:usb2="00000010" w:usb3="00000000" w:csb0="00020000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D00CF678"/>
    <w:lvl w:ilvl="0">
      <w:numFmt w:val="bullet"/>
      <w:lvlText w:val=" "/>
      <w:lvlJc w:val="left"/>
      <w:pPr>
        <w:ind w:hanging="360" w:left="720"/>
      </w:pPr>
    </w:lvl>
    <w:lvl w:ilvl="1">
      <w:numFmt w:val="bullet"/>
      <w:lvlText w:val=" "/>
      <w:lvlJc w:val="left"/>
      <w:pPr>
        <w:ind w:hanging="360" w:left="1440"/>
      </w:pPr>
    </w:lvl>
    <w:lvl w:ilvl="2">
      <w:numFmt w:val="bullet"/>
      <w:lvlText w:val=" "/>
      <w:lvlJc w:val="left"/>
      <w:pPr>
        <w:ind w:hanging="360" w:left="2160"/>
      </w:pPr>
    </w:lvl>
    <w:lvl w:ilvl="3">
      <w:numFmt w:val="bullet"/>
      <w:lvlText w:val=" "/>
      <w:lvlJc w:val="left"/>
      <w:pPr>
        <w:ind w:hanging="360" w:left="2880"/>
      </w:pPr>
    </w:lvl>
    <w:lvl w:ilvl="4">
      <w:numFmt w:val="bullet"/>
      <w:lvlText w:val=" "/>
      <w:lvlJc w:val="left"/>
      <w:pPr>
        <w:ind w:hanging="360" w:left="3600"/>
      </w:pPr>
    </w:lvl>
    <w:lvl w:ilvl="5">
      <w:numFmt w:val="bullet"/>
      <w:lvlText w:val=" "/>
      <w:lvlJc w:val="left"/>
      <w:pPr>
        <w:ind w:hanging="360" w:left="4320"/>
      </w:pPr>
    </w:lvl>
    <w:lvl w:ilvl="6">
      <w:numFmt w:val="bullet"/>
      <w:lvlText w:val=" "/>
      <w:lvlJc w:val="left"/>
      <w:pPr>
        <w:ind w:hanging="360" w:left="5040"/>
      </w:pPr>
    </w:lvl>
    <w:lvl w:ilvl="7">
      <w:numFmt w:val="bullet"/>
      <w:lvlText w:val=" "/>
      <w:lvlJc w:val="left"/>
      <w:pPr>
        <w:ind w:hanging="360" w:left="5760"/>
      </w:pPr>
    </w:lvl>
    <w:lvl w:ilvl="8">
      <w:numFmt w:val="bullet"/>
      <w:lvlText w:val=" "/>
      <w:lvlJc w:val="left"/>
      <w:pPr>
        <w:ind w:hanging="360" w:left="6480"/>
      </w:pPr>
    </w:lvl>
  </w:abstractNum>
  <w:abstractNum w15:restartNumberingAfterBreak="0" w:abstractNumId="1">
    <w:nsid w:val="0000A991"/>
    <w:multiLevelType w:val="multilevel"/>
    <w:tmpl w:val="51B2A7C0"/>
    <w:lvl w:ilvl="0">
      <w:numFmt w:val="bullet"/>
      <w:lvlText w:val=""/>
      <w:lvlJc w:val="left"/>
      <w:pPr>
        <w:ind w:hanging="360" w:left="720"/>
      </w:pPr>
      <w:rPr>
        <w:rFonts w:ascii="Symbol" w:cs="Symbol" w:hAnsi="Symbol" w:hint="default"/>
      </w:rPr>
    </w:lvl>
    <w:lvl w:ilvl="1"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>
      <w:numFmt w:val="bullet"/>
      <w:lvlText w:val=""/>
      <w:lvlJc w:val="left"/>
      <w:pPr>
        <w:ind w:hanging="360" w:left="2160"/>
      </w:pPr>
      <w:rPr>
        <w:rFonts w:ascii="Wingdings" w:cs="Wingdings" w:hAnsi="Wingdings" w:hint="default"/>
      </w:rPr>
    </w:lvl>
    <w:lvl w:ilvl="3">
      <w:numFmt w:val="bullet"/>
      <w:lvlText w:val=""/>
      <w:lvlJc w:val="left"/>
      <w:pPr>
        <w:ind w:hanging="360" w:left="2880"/>
      </w:pPr>
      <w:rPr>
        <w:rFonts w:ascii="Symbol" w:cs="Symbol" w:hAnsi="Symbol" w:hint="default"/>
      </w:rPr>
    </w:lvl>
    <w:lvl w:ilvl="4"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>
      <w:numFmt w:val="bullet"/>
      <w:lvlText w:val=""/>
      <w:lvlJc w:val="left"/>
      <w:pPr>
        <w:ind w:hanging="360" w:left="4320"/>
      </w:pPr>
      <w:rPr>
        <w:rFonts w:ascii="Wingdings" w:cs="Wingdings" w:hAnsi="Wingdings" w:hint="default"/>
      </w:rPr>
    </w:lvl>
    <w:lvl w:ilvl="6">
      <w:numFmt w:val="bullet"/>
      <w:lvlText w:val=""/>
      <w:lvlJc w:val="left"/>
      <w:pPr>
        <w:ind w:hanging="360" w:left="5040"/>
      </w:pPr>
      <w:rPr>
        <w:rFonts w:ascii="Symbol" w:cs="Symbol" w:hAnsi="Symbol" w:hint="default"/>
      </w:rPr>
    </w:lvl>
    <w:lvl w:ilvl="7"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>
      <w:numFmt w:val="bullet"/>
      <w:lvlText w:val=""/>
      <w:lvlJc w:val="left"/>
      <w:pPr>
        <w:ind w:hanging="360" w:left="6480"/>
      </w:pPr>
      <w:rPr>
        <w:rFonts w:ascii="Wingdings" w:cs="Wingdings" w:hAnsi="Wingdings" w:hint="default"/>
      </w:rPr>
    </w:lvl>
  </w:abstractNum>
  <w:abstractNum w15:restartNumberingAfterBreak="0" w:abstractNumId="2">
    <w:nsid w:val="00A99411"/>
    <w:multiLevelType w:val="multilevel"/>
    <w:tmpl w:val="F502D5E4"/>
    <w:lvl w:ilvl="0">
      <w:start w:val="1"/>
      <w:numFmt w:val="decimal"/>
      <w:lvlText w:val="%1."/>
      <w:lvlJc w:val="left"/>
      <w:pPr>
        <w:ind w:hanging="360" w:left="720"/>
      </w:pPr>
    </w:lvl>
    <w:lvl w:ilvl="1">
      <w:start w:val="1"/>
      <w:numFmt w:val="decimal"/>
      <w:lvlText w:val="%2."/>
      <w:lvlJc w:val="left"/>
      <w:pPr>
        <w:ind w:hanging="360" w:left="1440"/>
      </w:pPr>
    </w:lvl>
    <w:lvl w:ilvl="2">
      <w:start w:val="1"/>
      <w:numFmt w:val="decimal"/>
      <w:lvlText w:val="%3."/>
      <w:lvlJc w:val="left"/>
      <w:pPr>
        <w:ind w:hanging="360" w:left="2160"/>
      </w:pPr>
    </w:lvl>
    <w:lvl w:ilvl="3">
      <w:start w:val="1"/>
      <w:numFmt w:val="decimal"/>
      <w:lvlText w:val="%4."/>
      <w:lvlJc w:val="left"/>
      <w:pPr>
        <w:ind w:hanging="360" w:left="2880"/>
      </w:pPr>
    </w:lvl>
    <w:lvl w:ilvl="4">
      <w:start w:val="1"/>
      <w:numFmt w:val="decimal"/>
      <w:lvlText w:val="%5."/>
      <w:lvlJc w:val="left"/>
      <w:pPr>
        <w:ind w:hanging="360" w:left="3600"/>
      </w:pPr>
    </w:lvl>
    <w:lvl w:ilvl="5">
      <w:start w:val="1"/>
      <w:numFmt w:val="decimal"/>
      <w:lvlText w:val="%6."/>
      <w:lvlJc w:val="left"/>
      <w:pPr>
        <w:ind w:hanging="360" w:left="4320"/>
      </w:pPr>
    </w:lvl>
    <w:lvl w:ilvl="6">
      <w:start w:val="1"/>
      <w:numFmt w:val="decimal"/>
      <w:lvlText w:val="%7."/>
      <w:lvlJc w:val="left"/>
      <w:pPr>
        <w:ind w:hanging="360" w:left="5040"/>
      </w:pPr>
    </w:lvl>
    <w:lvl w:ilvl="7">
      <w:start w:val="1"/>
      <w:numFmt w:val="decimal"/>
      <w:lvlText w:val="%8."/>
      <w:lvlJc w:val="left"/>
      <w:pPr>
        <w:ind w:hanging="360" w:left="5760"/>
      </w:pPr>
    </w:lvl>
    <w:lvl w:ilvl="8">
      <w:start w:val="1"/>
      <w:numFmt w:val="decimal"/>
      <w:lvlText w:val="%9."/>
      <w:lvlJc w:val="left"/>
      <w:pPr>
        <w:ind w:hanging="360" w:left="6480"/>
      </w:pPr>
    </w:lvl>
  </w:abstractNum>
  <w:abstractNum w15:restartNumberingAfterBreak="0" w:abstractNumId="3">
    <w:nsid w:val="0609366F"/>
    <w:multiLevelType w:val="multilevel"/>
    <w:tmpl w:val="BC221818"/>
    <w:lvl w:ilvl="0">
      <w:start w:val="1"/>
      <w:numFmt w:val="decimal"/>
      <w:lvlText w:val="%1"/>
      <w:lvlJc w:val="left"/>
      <w:pPr>
        <w:ind w:hanging="660" w:left="660"/>
      </w:pPr>
      <w:rPr>
        <w:rFonts w:hint="default"/>
      </w:rPr>
    </w:lvl>
    <w:lvl w:ilvl="1">
      <w:start w:val="1"/>
      <w:numFmt w:val="decimal"/>
      <w:lvlText w:val="%1.%2"/>
      <w:lvlJc w:val="left"/>
      <w:pPr>
        <w:ind w:hanging="660" w:left="71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hanging="720" w:left="8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hanging="1080" w:left="123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hanging="1080" w:left="12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hanging="1440" w:left="169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hanging="1440" w:left="17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hanging="1800" w:left="215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hanging="1800" w:left="2200"/>
      </w:pPr>
      <w:rPr>
        <w:rFonts w:hint="default"/>
      </w:rPr>
    </w:lvl>
  </w:abstractNum>
  <w:abstractNum w15:restartNumberingAfterBreak="0" w:abstractNumId="4">
    <w:nsid w:val="0B0E4C15"/>
    <w:multiLevelType w:val="hybridMultilevel"/>
    <w:tmpl w:val="2C169718"/>
    <w:lvl w:ilvl="0" w:tplc="04090001">
      <w:start w:val="1"/>
      <w:numFmt w:val="bullet"/>
      <w:lvlText w:val=""/>
      <w:lvlJc w:val="left"/>
      <w:pPr>
        <w:ind w:hanging="440" w:left="440"/>
      </w:pPr>
      <w:rPr>
        <w:rFonts w:ascii="Wingdings" w:hAnsi="Wingdings" w:hint="default"/>
      </w:rPr>
    </w:lvl>
    <w:lvl w:ilvl="1" w:tentative="1" w:tplc="0409000B">
      <w:start w:val="1"/>
      <w:numFmt w:val="bullet"/>
      <w:lvlText w:val=""/>
      <w:lvlJc w:val="left"/>
      <w:pPr>
        <w:ind w:hanging="440" w:left="880"/>
      </w:pPr>
      <w:rPr>
        <w:rFonts w:ascii="Wingdings" w:hAnsi="Wingdings" w:hint="default"/>
      </w:rPr>
    </w:lvl>
    <w:lvl w:ilvl="2" w:tentative="1" w:tplc="0409000D">
      <w:start w:val="1"/>
      <w:numFmt w:val="bullet"/>
      <w:lvlText w:val=""/>
      <w:lvlJc w:val="left"/>
      <w:pPr>
        <w:ind w:hanging="440" w:left="132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"/>
      <w:lvlJc w:val="left"/>
      <w:pPr>
        <w:ind w:hanging="440" w:left="1760"/>
      </w:pPr>
      <w:rPr>
        <w:rFonts w:ascii="Wingdings" w:hAnsi="Wingdings" w:hint="default"/>
      </w:rPr>
    </w:lvl>
    <w:lvl w:ilvl="4" w:tentative="1" w:tplc="0409000B">
      <w:start w:val="1"/>
      <w:numFmt w:val="bullet"/>
      <w:lvlText w:val=""/>
      <w:lvlJc w:val="left"/>
      <w:pPr>
        <w:ind w:hanging="440" w:left="2200"/>
      </w:pPr>
      <w:rPr>
        <w:rFonts w:ascii="Wingdings" w:hAnsi="Wingdings" w:hint="default"/>
      </w:rPr>
    </w:lvl>
    <w:lvl w:ilvl="5" w:tentative="1" w:tplc="0409000D">
      <w:start w:val="1"/>
      <w:numFmt w:val="bullet"/>
      <w:lvlText w:val=""/>
      <w:lvlJc w:val="left"/>
      <w:pPr>
        <w:ind w:hanging="440" w:left="264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"/>
      <w:lvlJc w:val="left"/>
      <w:pPr>
        <w:ind w:hanging="440" w:left="3080"/>
      </w:pPr>
      <w:rPr>
        <w:rFonts w:ascii="Wingdings" w:hAnsi="Wingdings" w:hint="default"/>
      </w:rPr>
    </w:lvl>
    <w:lvl w:ilvl="7" w:tentative="1" w:tplc="0409000B">
      <w:start w:val="1"/>
      <w:numFmt w:val="bullet"/>
      <w:lvlText w:val=""/>
      <w:lvlJc w:val="left"/>
      <w:pPr>
        <w:ind w:hanging="440" w:left="3520"/>
      </w:pPr>
      <w:rPr>
        <w:rFonts w:ascii="Wingdings" w:hAnsi="Wingdings" w:hint="default"/>
      </w:rPr>
    </w:lvl>
    <w:lvl w:ilvl="8" w:tentative="1" w:tplc="0409000D">
      <w:start w:val="1"/>
      <w:numFmt w:val="bullet"/>
      <w:lvlText w:val=""/>
      <w:lvlJc w:val="left"/>
      <w:pPr>
        <w:ind w:hanging="440" w:left="3960"/>
      </w:pPr>
      <w:rPr>
        <w:rFonts w:ascii="Wingdings" w:hAnsi="Wingdings" w:hint="default"/>
      </w:rPr>
    </w:lvl>
  </w:abstractNum>
  <w:abstractNum w15:restartNumberingAfterBreak="0" w:abstractNumId="5">
    <w:nsid w:val="0CA307C9"/>
    <w:multiLevelType w:val="multilevel"/>
    <w:tmpl w:val="BC221818"/>
    <w:lvl w:ilvl="0">
      <w:start w:val="1"/>
      <w:numFmt w:val="decimal"/>
      <w:lvlText w:val="%1"/>
      <w:lvlJc w:val="left"/>
      <w:pPr>
        <w:ind w:hanging="660" w:left="660"/>
      </w:pPr>
      <w:rPr>
        <w:rFonts w:hint="default"/>
      </w:rPr>
    </w:lvl>
    <w:lvl w:ilvl="1">
      <w:start w:val="1"/>
      <w:numFmt w:val="decimal"/>
      <w:lvlText w:val="%1.%2"/>
      <w:lvlJc w:val="left"/>
      <w:pPr>
        <w:ind w:hanging="660" w:left="71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hanging="720" w:left="8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hanging="1080" w:left="123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hanging="1080" w:left="12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hanging="1440" w:left="169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hanging="1440" w:left="17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hanging="1800" w:left="215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hanging="1800" w:left="2200"/>
      </w:pPr>
      <w:rPr>
        <w:rFonts w:hint="default"/>
      </w:rPr>
    </w:lvl>
  </w:abstractNum>
  <w:abstractNum w15:restartNumberingAfterBreak="0" w:abstractNumId="6">
    <w:nsid w:val="10357D8D"/>
    <w:multiLevelType w:val="multilevel"/>
    <w:tmpl w:val="BC221818"/>
    <w:lvl w:ilvl="0">
      <w:start w:val="1"/>
      <w:numFmt w:val="decimal"/>
      <w:lvlText w:val="%1"/>
      <w:lvlJc w:val="left"/>
      <w:pPr>
        <w:ind w:hanging="660" w:left="660"/>
      </w:pPr>
      <w:rPr>
        <w:rFonts w:hint="default"/>
      </w:rPr>
    </w:lvl>
    <w:lvl w:ilvl="1">
      <w:start w:val="1"/>
      <w:numFmt w:val="decimal"/>
      <w:lvlText w:val="%1.%2"/>
      <w:lvlJc w:val="left"/>
      <w:pPr>
        <w:ind w:hanging="660" w:left="71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hanging="720" w:left="8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hanging="1080" w:left="123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hanging="1080" w:left="12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hanging="1440" w:left="169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hanging="1440" w:left="17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hanging="1800" w:left="215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hanging="1800" w:left="2200"/>
      </w:pPr>
      <w:rPr>
        <w:rFonts w:hint="default"/>
      </w:rPr>
    </w:lvl>
  </w:abstractNum>
  <w:abstractNum w15:restartNumberingAfterBreak="0" w:abstractNumId="7">
    <w:nsid w:val="771E7AF5"/>
    <w:multiLevelType w:val="multilevel"/>
    <w:tmpl w:val="BC221818"/>
    <w:lvl w:ilvl="0">
      <w:start w:val="1"/>
      <w:numFmt w:val="decimal"/>
      <w:lvlText w:val="%1"/>
      <w:lvlJc w:val="left"/>
      <w:pPr>
        <w:ind w:hanging="660" w:left="660"/>
      </w:pPr>
      <w:rPr>
        <w:rFonts w:hint="default"/>
      </w:rPr>
    </w:lvl>
    <w:lvl w:ilvl="1">
      <w:start w:val="1"/>
      <w:numFmt w:val="decimal"/>
      <w:lvlText w:val="%1.%2"/>
      <w:lvlJc w:val="left"/>
      <w:pPr>
        <w:ind w:hanging="660" w:left="71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hanging="720" w:left="8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hanging="1080" w:left="123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hanging="1080" w:left="12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hanging="1440" w:left="169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hanging="1440" w:left="17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hanging="1800" w:left="215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hanging="1800" w:left="2200"/>
      </w:pPr>
      <w:rPr>
        <w:rFonts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1367877433" w:numId="1">
    <w:abstractNumId w:val="0"/>
  </w:num>
  <w:num w16cid:durableId="522061698" w:numId="2">
    <w:abstractNumId w:val="1"/>
  </w:num>
  <w:num w16cid:durableId="1814060954" w:numId="3">
    <w:abstractNumId w:val="1"/>
  </w:num>
  <w:num w16cid:durableId="283850227" w:numId="4">
    <w:abstractNumId w:val="1"/>
  </w:num>
  <w:num w16cid:durableId="1784953810" w:numId="5">
    <w:abstractNumId w:val="1"/>
  </w:num>
  <w:num w16cid:durableId="833685272"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579250609" w:numId="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198547813" w:numId="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756317374" w:numId="9">
    <w:abstractNumId w:val="1"/>
  </w:num>
  <w:num w16cid:durableId="594217907" w:numId="10">
    <w:abstractNumId w:val="1"/>
  </w:num>
  <w:num w16cid:durableId="148400740" w:numId="1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064989679" w:numId="12">
    <w:abstractNumId w:val="1"/>
  </w:num>
  <w:num w16cid:durableId="871193469" w:numId="13">
    <w:abstractNumId w:val="1"/>
  </w:num>
  <w:num w16cid:durableId="945620875" w:numId="1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818377723" w:numId="1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341157877" w:numId="16">
    <w:abstractNumId w:val="1"/>
  </w:num>
  <w:num w16cid:durableId="1657683282" w:numId="1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231650157" w:numId="1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825194549" w:numId="19">
    <w:abstractNumId w:val="1"/>
  </w:num>
  <w:num w16cid:durableId="1496647356" w:numId="2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705248165" w:numId="21">
    <w:abstractNumId w:val="5"/>
  </w:num>
  <w:num w16cid:durableId="1925992961" w:numId="22">
    <w:abstractNumId w:val="3"/>
  </w:num>
  <w:num w16cid:durableId="1771394583" w:numId="23">
    <w:abstractNumId w:val="6"/>
  </w:num>
  <w:num w16cid:durableId="1663073775" w:numId="24">
    <w:abstractNumId w:val="7"/>
  </w:num>
  <w:num w16cid:durableId="1345744152" w:numId="25">
    <w:abstractNumId w:val="4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dirty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>
      <v:textbox inset="5.85pt,.7pt,5.85pt,.7pt"/>
    </o:shapedefaults>
  </w:hdrShapeDefaults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6430"/>
    <w:rsid w:val="00014A37"/>
    <w:rsid w:val="000249AE"/>
    <w:rsid w:val="00030043"/>
    <w:rsid w:val="00050CAF"/>
    <w:rsid w:val="000A3F7A"/>
    <w:rsid w:val="001221CA"/>
    <w:rsid w:val="00126C94"/>
    <w:rsid w:val="00134D05"/>
    <w:rsid w:val="00153B22"/>
    <w:rsid w:val="001A5335"/>
    <w:rsid w:val="001D431B"/>
    <w:rsid w:val="00255B15"/>
    <w:rsid w:val="002D4A69"/>
    <w:rsid w:val="002D6D75"/>
    <w:rsid w:val="0032092A"/>
    <w:rsid w:val="00327824"/>
    <w:rsid w:val="00384884"/>
    <w:rsid w:val="003B25C0"/>
    <w:rsid w:val="003C3926"/>
    <w:rsid w:val="003D0C6C"/>
    <w:rsid w:val="003D1996"/>
    <w:rsid w:val="00405E67"/>
    <w:rsid w:val="0047009E"/>
    <w:rsid w:val="00487182"/>
    <w:rsid w:val="005927C9"/>
    <w:rsid w:val="005A28CE"/>
    <w:rsid w:val="00601C76"/>
    <w:rsid w:val="0060502F"/>
    <w:rsid w:val="00615279"/>
    <w:rsid w:val="0061694D"/>
    <w:rsid w:val="00617769"/>
    <w:rsid w:val="006222DB"/>
    <w:rsid w:val="006322E2"/>
    <w:rsid w:val="006638BD"/>
    <w:rsid w:val="007235AC"/>
    <w:rsid w:val="00730970"/>
    <w:rsid w:val="0077062B"/>
    <w:rsid w:val="00773777"/>
    <w:rsid w:val="007A1E11"/>
    <w:rsid w:val="007B1BE8"/>
    <w:rsid w:val="007D5D01"/>
    <w:rsid w:val="007E27D4"/>
    <w:rsid w:val="007E486B"/>
    <w:rsid w:val="008570B1"/>
    <w:rsid w:val="00897BF2"/>
    <w:rsid w:val="008D03EB"/>
    <w:rsid w:val="0090050F"/>
    <w:rsid w:val="00944036"/>
    <w:rsid w:val="00967661"/>
    <w:rsid w:val="009B4E7C"/>
    <w:rsid w:val="009B59B3"/>
    <w:rsid w:val="009E65B5"/>
    <w:rsid w:val="009F2CA2"/>
    <w:rsid w:val="00A44FC4"/>
    <w:rsid w:val="00AE25F0"/>
    <w:rsid w:val="00B0418D"/>
    <w:rsid w:val="00B21346"/>
    <w:rsid w:val="00B47591"/>
    <w:rsid w:val="00B7194F"/>
    <w:rsid w:val="00B93C11"/>
    <w:rsid w:val="00BD13B0"/>
    <w:rsid w:val="00BD3A63"/>
    <w:rsid w:val="00C359FB"/>
    <w:rsid w:val="00C41FA8"/>
    <w:rsid w:val="00C533C8"/>
    <w:rsid w:val="00C72AA3"/>
    <w:rsid w:val="00CD695E"/>
    <w:rsid w:val="00D15419"/>
    <w:rsid w:val="00D433CD"/>
    <w:rsid w:val="00D54439"/>
    <w:rsid w:val="00D56C8C"/>
    <w:rsid w:val="00D842B6"/>
    <w:rsid w:val="00D85B9B"/>
    <w:rsid w:val="00DD1614"/>
    <w:rsid w:val="00DD289C"/>
    <w:rsid w:val="00E232B4"/>
    <w:rsid w:val="00E36430"/>
    <w:rsid w:val="00E65F12"/>
    <w:rsid w:val="00E72889"/>
    <w:rsid w:val="00E84CD7"/>
    <w:rsid w:val="00E95EE4"/>
    <w:rsid w:val="00EE0C91"/>
    <w:rsid w:val="00F11154"/>
    <w:rsid w:val="00F61191"/>
    <w:rsid w:val="00F7269D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rsid w:val="00617769"/>
    <w:pPr/>
  </w:style>
  <w:style w:styleId="1" w:type="paragraph">
    <w:name w:val="heading 1"/>
    <w:basedOn w:val="a"/>
    <w:next w:val="a0"/>
    <w:link w:val="10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2" w:type="paragraph">
    <w:name w:val="heading 2"/>
    <w:basedOn w:val="a"/>
    <w:next w:val="a0"/>
    <w:link w:val="20"/>
    <w:uiPriority w:val="9"/>
    <w:unhideWhenUsed/>
    <w:qFormat/>
    <w:rsid w:val="00A10FD9"/>
    <w:pPr>
      <w:keepNext/>
      <w:keepLines/>
      <w:spacing w:after="160" w:before="360"/>
      <w:outlineLvl w:val="1"/>
      <w:pageBreakBefore w:val="true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3" w:type="paragraph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after="120" w:before="360"/>
      <w:outlineLvl w:val="2"/>
      <w:pageBreakBefore w:val="true"/>
    </w:pPr>
    <w:rPr>
      <w:rFonts w:cstheme="majorBidi" w:eastAsiaTheme="majorEastAsia"/>
      <w:color w:themeColor="accent1" w:themeShade="BF" w:val="0F4761"/>
      <w:sz w:val="28"/>
      <w:szCs w:val="28"/>
    </w:rPr>
  </w:style>
  <w:style w:styleId="4" w:type="paragraph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5" w:type="paragraph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6" w:type="paragraph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7" w:type="paragraph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8" w:type="paragraph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9" w:type="paragraph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a1" w:type="character">
    <w:name w:val="Default Paragraph Font"/>
    <w:uiPriority w:val="1"/>
    <w:semiHidden/>
    <w:unhideWhenUsed/>
    <w:pPr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pPr/>
  </w:style>
  <w:style w:default="1" w:styleId="a3" w:type="numbering">
    <w:name w:val="No List"/>
    <w:uiPriority w:val="99"/>
    <w:semiHidden/>
    <w:unhideWhenUsed/>
    <w:pPr/>
  </w:style>
  <w:style w:styleId="a0" w:type="paragraph">
    <w:name w:val="Body Text"/>
    <w:basedOn w:val="a"/>
    <w:qFormat/>
    <w:pPr>
      <w:spacing w:after="200" w:before="180"/>
    </w:pPr>
  </w:style>
  <w:style w:customStyle="1" w:styleId="FirstParagraph" w:type="paragraph">
    <w:name w:val="First Paragraph"/>
    <w:basedOn w:val="a0"/>
    <w:next w:val="a0"/>
    <w:qFormat/>
    <w:pPr/>
  </w:style>
  <w:style w:customStyle="1" w:styleId="Compact" w:type="paragraph">
    <w:name w:val="Compact"/>
    <w:basedOn w:val="a0"/>
    <w:qFormat/>
    <w:pPr>
      <w:spacing w:after="36" w:before="36"/>
    </w:pPr>
  </w:style>
  <w:style w:styleId="a4" w:type="paragraph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a5" w:type="character">
    <w:name w:val="表題 (文字)"/>
    <w:basedOn w:val="a1"/>
    <w:link w:val="a4"/>
    <w:uiPriority w:val="10"/>
    <w:rsid w:val="00A10FD9"/>
    <w:rPr>
      <w:rFonts w:asciiTheme="majorHAnsi" w:cstheme="majorBidi" w:eastAsiaTheme="majorEastAsia" w:hAnsiTheme="majorHAnsi"/>
      <w:sz w:val="56"/>
      <w:szCs w:val="56"/>
    </w:rPr>
    <w:pPr/>
  </w:style>
  <w:style w:styleId="a6" w:type="paragraph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customStyle="1" w:styleId="a7" w:type="character">
    <w:name w:val="副題 (文字)"/>
    <w:basedOn w:val="a1"/>
    <w:link w:val="a6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  <w:pPr/>
  </w:style>
  <w:style w:customStyle="1" w:styleId="Author" w:type="paragraph">
    <w:name w:val="Author"/>
    <w:basedOn w:val="a4"/>
    <w:next w:val="a0"/>
    <w:qFormat/>
    <w:pPr>
      <w:keepNext/>
      <w:keepLines/>
    </w:pPr>
    <w:rPr>
      <w:sz w:val="24"/>
      <w:szCs w:val="24"/>
    </w:rPr>
  </w:style>
  <w:style w:styleId="a8" w:type="paragraph">
    <w:name w:val="Date"/>
    <w:basedOn w:val="a4"/>
    <w:next w:val="a0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a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100"/>
    </w:pPr>
    <w:rPr>
      <w:sz w:val="20"/>
      <w:szCs w:val="20"/>
    </w:rPr>
  </w:style>
  <w:style w:styleId="a9" w:type="paragraph">
    <w:name w:val="Bibliography"/>
    <w:basedOn w:val="a"/>
    <w:qFormat/>
    <w:pPr/>
  </w:style>
  <w:style w:customStyle="1" w:styleId="10" w:type="character">
    <w:name w:val="見出し 1 (文字)"/>
    <w:basedOn w:val="a1"/>
    <w:link w:val="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  <w:pPr/>
  </w:style>
  <w:style w:customStyle="1" w:styleId="20" w:type="character">
    <w:name w:val="見出し 2 (文字)"/>
    <w:basedOn w:val="a1"/>
    <w:link w:val="2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  <w:pPr/>
  </w:style>
  <w:style w:customStyle="1" w:styleId="30" w:type="character">
    <w:name w:val="見出し 3 (文字)"/>
    <w:basedOn w:val="a1"/>
    <w:link w:val="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  <w:pPr/>
  </w:style>
  <w:style w:customStyle="1" w:styleId="40" w:type="character">
    <w:name w:val="見出し 4 (文字)"/>
    <w:basedOn w:val="a1"/>
    <w:link w:val="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  <w:pPr/>
  </w:style>
  <w:style w:customStyle="1" w:styleId="50" w:type="character">
    <w:name w:val="見出し 5 (文字)"/>
    <w:basedOn w:val="a1"/>
    <w:link w:val="5"/>
    <w:uiPriority w:val="9"/>
    <w:semiHidden/>
    <w:rsid w:val="00A10FD9"/>
    <w:rPr>
      <w:rFonts w:cstheme="majorBidi" w:eastAsiaTheme="majorEastAsia"/>
      <w:color w:themeColor="accent1" w:themeShade="BF" w:val="0F4761"/>
    </w:rPr>
    <w:pPr/>
  </w:style>
  <w:style w:customStyle="1" w:styleId="60" w:type="character">
    <w:name w:val="見出し 6 (文字)"/>
    <w:basedOn w:val="a1"/>
    <w:link w:val="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  <w:pPr/>
  </w:style>
  <w:style w:customStyle="1" w:styleId="70" w:type="character">
    <w:name w:val="見出し 7 (文字)"/>
    <w:basedOn w:val="a1"/>
    <w:link w:val="7"/>
    <w:uiPriority w:val="9"/>
    <w:semiHidden/>
    <w:rsid w:val="00A10FD9"/>
    <w:rPr>
      <w:rFonts w:cstheme="majorBidi" w:eastAsiaTheme="majorEastAsia"/>
      <w:color w:themeColor="text1" w:themeTint="A6" w:val="595959"/>
    </w:rPr>
    <w:pPr/>
  </w:style>
  <w:style w:customStyle="1" w:styleId="80" w:type="character">
    <w:name w:val="見出し 8 (文字)"/>
    <w:basedOn w:val="a1"/>
    <w:link w:val="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  <w:pPr/>
  </w:style>
  <w:style w:customStyle="1" w:styleId="90" w:type="character">
    <w:name w:val="見出し 9 (文字)"/>
    <w:basedOn w:val="a1"/>
    <w:link w:val="9"/>
    <w:uiPriority w:val="9"/>
    <w:semiHidden/>
    <w:rsid w:val="00A10FD9"/>
    <w:rPr>
      <w:rFonts w:cstheme="majorBidi" w:eastAsiaTheme="majorEastAsia"/>
      <w:color w:themeColor="text1" w:themeTint="D8" w:val="272727"/>
    </w:rPr>
    <w:pPr/>
  </w:style>
  <w:style w:styleId="aa" w:type="paragraph">
    <w:name w:val="Block Text"/>
    <w:basedOn w:val="a0"/>
    <w:next w:val="a0"/>
    <w:uiPriority w:val="9"/>
    <w:unhideWhenUsed/>
    <w:qFormat/>
    <w:pPr>
      <w:spacing w:after="100" w:before="100"/>
      <w:ind w:left="480" w:right="480"/>
    </w:pPr>
  </w:style>
  <w:style w:styleId="ab" w:type="paragraph">
    <w:name w:val="footnote text"/>
    <w:basedOn w:val="a"/>
    <w:uiPriority w:val="9"/>
    <w:unhideWhenUsed/>
    <w:qFormat/>
    <w:pPr/>
  </w:style>
  <w:style w:customStyle="1" w:styleId="FootnoteBlockText" w:type="paragraph">
    <w:name w:val="Footnote Block Text"/>
    <w:basedOn w:val="ab"/>
    <w:next w:val="ab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/>
      <w:tcPr>
        <w:tcBorders>
          <w:bottom w:color="auto" w:space="0" w:sz="0" w:val="single"/>
        </w:tcBorders>
        <w:vAlign w:val="bottom"/>
      </w:tcPr>
    </w:tblStylePr>
    <w:pPr/>
  </w:style>
  <w:style w:customStyle="1" w:styleId="DefinitionTerm" w:type="paragraph">
    <w:name w:val="Definition Term"/>
    <w:basedOn w:val="a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a"/>
    <w:pPr/>
  </w:style>
  <w:style w:styleId="ac" w:type="paragraph">
    <w:name w:val="caption"/>
    <w:basedOn w:val="a"/>
    <w:link w:val="ad"/>
    <w:pPr>
      <w:spacing w:after="120"/>
    </w:pPr>
    <w:rPr>
      <w:i/>
    </w:rPr>
  </w:style>
  <w:style w:customStyle="1" w:styleId="TableCaption" w:type="paragraph">
    <w:name w:val="Table Caption"/>
    <w:basedOn w:val="ac"/>
    <w:pPr>
      <w:keepNext/>
    </w:pPr>
  </w:style>
  <w:style w:customStyle="1" w:styleId="ImageCaption" w:type="paragraph">
    <w:name w:val="Image Caption"/>
    <w:basedOn w:val="ac"/>
    <w:pPr/>
  </w:style>
  <w:style w:customStyle="1" w:styleId="Figure" w:type="paragraph">
    <w:name w:val="Figure"/>
    <w:basedOn w:val="a"/>
    <w:pPr/>
  </w:style>
  <w:style w:customStyle="1" w:styleId="CaptionedFigure" w:type="paragraph">
    <w:name w:val="Captioned Figure"/>
    <w:basedOn w:val="Figure"/>
    <w:pPr>
      <w:keepNext/>
    </w:pPr>
  </w:style>
  <w:style w:customStyle="1" w:styleId="ad" w:type="character">
    <w:name w:val="図表番号 (文字)"/>
    <w:basedOn w:val="a1"/>
    <w:link w:val="ac"/>
    <w:pPr/>
  </w:style>
  <w:style w:customStyle="1" w:styleId="VerbatimChar" w:type="character">
    <w:name w:val="Verbatim Char"/>
    <w:basedOn w:val="ad"/>
    <w:link w:val="SourceCode"/>
    <w:rPr>
      <w:rFonts w:ascii="Consolas" w:hAnsi="Consolas"/>
      <w:sz w:val="22"/>
    </w:rPr>
    <w:pPr/>
  </w:style>
  <w:style w:customStyle="1" w:styleId="SectionNumber" w:type="character">
    <w:name w:val="Section Number"/>
    <w:basedOn w:val="ad"/>
    <w:pPr/>
  </w:style>
  <w:style w:styleId="ae" w:type="character">
    <w:name w:val="footnote reference"/>
    <w:basedOn w:val="ad"/>
    <w:rPr>
      <w:vertAlign w:val="superscript"/>
    </w:rPr>
    <w:pPr/>
  </w:style>
  <w:style w:styleId="af" w:type="character">
    <w:name w:val="Hyperlink"/>
    <w:basedOn w:val="ad"/>
    <w:rPr>
      <w:color w:themeColor="accent1" w:val="156082"/>
    </w:rPr>
    <w:pPr/>
  </w:style>
  <w:style w:styleId="af0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customStyle="1" w:styleId="SourceCode" w:type="paragraph">
    <w:name w:val="Source Code"/>
    <w:basedOn w:val="a"/>
    <w:link w:val="VerbatimChar"/>
    <w:pPr>
      <w:wordWrap w:val="0"/>
    </w:pPr>
  </w:style>
  <w:style w:customStyle="1" w:styleId="KeywordTok" w:type="character">
    <w:name w:val="KeywordTok"/>
    <w:basedOn w:val="VerbatimChar"/>
    <w:rPr>
      <w:rFonts w:ascii="Consolas" w:hAnsi="Consolas"/>
      <w:b/>
      <w:color w:val="007020"/>
      <w:sz w:val="22"/>
    </w:rPr>
    <w:pPr/>
  </w:style>
  <w:style w:customStyle="1" w:styleId="DataTypeTok" w:type="character">
    <w:name w:val="DataTypeTok"/>
    <w:basedOn w:val="VerbatimChar"/>
    <w:rPr>
      <w:rFonts w:ascii="Consolas" w:hAnsi="Consolas"/>
      <w:color w:val="902000"/>
      <w:sz w:val="22"/>
    </w:rPr>
    <w:pPr/>
  </w:style>
  <w:style w:customStyle="1" w:styleId="DecValTok" w:type="character">
    <w:name w:val="DecValTok"/>
    <w:basedOn w:val="VerbatimChar"/>
    <w:rPr>
      <w:rFonts w:ascii="Consolas" w:hAnsi="Consolas"/>
      <w:color w:val="40A070"/>
      <w:sz w:val="22"/>
    </w:rPr>
    <w:pPr/>
  </w:style>
  <w:style w:customStyle="1" w:styleId="BaseNTok" w:type="character">
    <w:name w:val="BaseNTok"/>
    <w:basedOn w:val="VerbatimChar"/>
    <w:rPr>
      <w:rFonts w:ascii="Consolas" w:hAnsi="Consolas"/>
      <w:color w:val="40A070"/>
      <w:sz w:val="22"/>
    </w:rPr>
    <w:pPr/>
  </w:style>
  <w:style w:customStyle="1" w:styleId="FloatTok" w:type="character">
    <w:name w:val="FloatTok"/>
    <w:basedOn w:val="VerbatimChar"/>
    <w:rPr>
      <w:rFonts w:ascii="Consolas" w:hAnsi="Consolas"/>
      <w:color w:val="40A070"/>
      <w:sz w:val="22"/>
    </w:rPr>
    <w:pPr/>
  </w:style>
  <w:style w:customStyle="1" w:styleId="ConstantTok" w:type="character">
    <w:name w:val="ConstantTok"/>
    <w:basedOn w:val="VerbatimChar"/>
    <w:rPr>
      <w:rFonts w:ascii="Consolas" w:hAnsi="Consolas"/>
      <w:color w:val="880000"/>
      <w:sz w:val="22"/>
    </w:rPr>
    <w:pPr/>
  </w:style>
  <w:style w:customStyle="1" w:styleId="CharTok" w:type="character">
    <w:name w:val="CharTok"/>
    <w:basedOn w:val="VerbatimChar"/>
    <w:rPr>
      <w:rFonts w:ascii="Consolas" w:hAnsi="Consolas"/>
      <w:color w:val="4070A0"/>
      <w:sz w:val="22"/>
    </w:rPr>
    <w:pPr/>
  </w:style>
  <w:style w:customStyle="1" w:styleId="SpecialCharTok" w:type="character">
    <w:name w:val="SpecialCharTok"/>
    <w:basedOn w:val="VerbatimChar"/>
    <w:rPr>
      <w:rFonts w:ascii="Consolas" w:hAnsi="Consolas"/>
      <w:color w:val="4070A0"/>
      <w:sz w:val="22"/>
    </w:rPr>
    <w:pPr/>
  </w:style>
  <w:style w:customStyle="1" w:styleId="StringTok" w:type="character">
    <w:name w:val="StringTok"/>
    <w:basedOn w:val="VerbatimChar"/>
    <w:rPr>
      <w:rFonts w:ascii="Consolas" w:hAnsi="Consolas"/>
      <w:color w:val="4070A0"/>
      <w:sz w:val="22"/>
    </w:rPr>
    <w:pPr/>
  </w:style>
  <w:style w:customStyle="1" w:styleId="VerbatimStringTok" w:type="character">
    <w:name w:val="VerbatimStringTok"/>
    <w:basedOn w:val="VerbatimChar"/>
    <w:rPr>
      <w:rFonts w:ascii="Consolas" w:hAnsi="Consolas"/>
      <w:color w:val="4070A0"/>
      <w:sz w:val="22"/>
    </w:rPr>
    <w:pPr/>
  </w:style>
  <w:style w:customStyle="1" w:styleId="SpecialStringTok" w:type="character">
    <w:name w:val="SpecialStringTok"/>
    <w:basedOn w:val="VerbatimChar"/>
    <w:rPr>
      <w:rFonts w:ascii="Consolas" w:hAnsi="Consolas"/>
      <w:color w:val="BB6688"/>
      <w:sz w:val="22"/>
    </w:rPr>
    <w:pPr/>
  </w:style>
  <w:style w:customStyle="1" w:styleId="ImportTok" w:type="character">
    <w:name w:val="ImportTok"/>
    <w:basedOn w:val="VerbatimChar"/>
    <w:rPr>
      <w:rFonts w:ascii="Consolas" w:hAnsi="Consolas"/>
      <w:b/>
      <w:color w:val="008000"/>
      <w:sz w:val="22"/>
    </w:rPr>
    <w:pPr/>
  </w:style>
  <w:style w:customStyle="1" w:styleId="CommentTok" w:type="character">
    <w:name w:val="CommentTok"/>
    <w:basedOn w:val="VerbatimChar"/>
    <w:rPr>
      <w:rFonts w:ascii="Consolas" w:hAnsi="Consolas"/>
      <w:i/>
      <w:color w:val="60A0B0"/>
      <w:sz w:val="22"/>
    </w:rPr>
    <w:pPr/>
  </w:style>
  <w:style w:customStyle="1" w:styleId="DocumentationTok" w:type="character">
    <w:name w:val="DocumentationTok"/>
    <w:basedOn w:val="VerbatimChar"/>
    <w:rPr>
      <w:rFonts w:ascii="Consolas" w:hAnsi="Consolas"/>
      <w:i/>
      <w:color w:val="BA2121"/>
      <w:sz w:val="22"/>
    </w:rPr>
    <w:pPr/>
  </w:style>
  <w:style w:customStyle="1" w:styleId="AnnotationTok" w:type="character">
    <w:name w:val="AnnotationTok"/>
    <w:basedOn w:val="VerbatimChar"/>
    <w:rPr>
      <w:rFonts w:ascii="Consolas" w:hAnsi="Consolas"/>
      <w:b/>
      <w:i/>
      <w:color w:val="60A0B0"/>
      <w:sz w:val="22"/>
    </w:rPr>
    <w:pPr/>
  </w:style>
  <w:style w:customStyle="1" w:styleId="CommentVarTok" w:type="character">
    <w:name w:val="CommentVarTok"/>
    <w:basedOn w:val="VerbatimChar"/>
    <w:rPr>
      <w:rFonts w:ascii="Consolas" w:hAnsi="Consolas"/>
      <w:b/>
      <w:i/>
      <w:color w:val="60A0B0"/>
      <w:sz w:val="22"/>
    </w:rPr>
    <w:pPr/>
  </w:style>
  <w:style w:customStyle="1" w:styleId="OtherTok" w:type="character">
    <w:name w:val="OtherTok"/>
    <w:basedOn w:val="VerbatimChar"/>
    <w:rPr>
      <w:rFonts w:ascii="Consolas" w:hAnsi="Consolas"/>
      <w:color w:val="007020"/>
      <w:sz w:val="22"/>
    </w:rPr>
    <w:pPr/>
  </w:style>
  <w:style w:customStyle="1" w:styleId="FunctionTok" w:type="character">
    <w:name w:val="FunctionTok"/>
    <w:basedOn w:val="VerbatimChar"/>
    <w:rPr>
      <w:rFonts w:ascii="Consolas" w:hAnsi="Consolas"/>
      <w:color w:val="06287E"/>
      <w:sz w:val="22"/>
    </w:rPr>
    <w:pPr/>
  </w:style>
  <w:style w:customStyle="1" w:styleId="VariableTok" w:type="character">
    <w:name w:val="VariableTok"/>
    <w:basedOn w:val="VerbatimChar"/>
    <w:rPr>
      <w:rFonts w:ascii="Consolas" w:hAnsi="Consolas"/>
      <w:color w:val="19177C"/>
      <w:sz w:val="22"/>
    </w:rPr>
    <w:pPr/>
  </w:style>
  <w:style w:customStyle="1" w:styleId="ControlFlowTok" w:type="character">
    <w:name w:val="ControlFlowTok"/>
    <w:basedOn w:val="VerbatimChar"/>
    <w:rPr>
      <w:rFonts w:ascii="Consolas" w:hAnsi="Consolas"/>
      <w:b/>
      <w:color w:val="007020"/>
      <w:sz w:val="22"/>
    </w:rPr>
    <w:pPr/>
  </w:style>
  <w:style w:customStyle="1" w:styleId="OperatorTok" w:type="character">
    <w:name w:val="OperatorTok"/>
    <w:basedOn w:val="VerbatimChar"/>
    <w:rPr>
      <w:rFonts w:ascii="Consolas" w:hAnsi="Consolas"/>
      <w:color w:val="666666"/>
      <w:sz w:val="22"/>
    </w:rPr>
    <w:pPr/>
  </w:style>
  <w:style w:customStyle="1" w:styleId="BuiltInTok" w:type="character">
    <w:name w:val="BuiltInTok"/>
    <w:basedOn w:val="VerbatimChar"/>
    <w:rPr>
      <w:rFonts w:ascii="Consolas" w:hAnsi="Consolas"/>
      <w:color w:val="008000"/>
      <w:sz w:val="22"/>
    </w:rPr>
    <w:pPr/>
  </w:style>
  <w:style w:customStyle="1" w:styleId="ExtensionTok" w:type="character">
    <w:name w:val="ExtensionTok"/>
    <w:basedOn w:val="VerbatimChar"/>
    <w:rPr>
      <w:rFonts w:ascii="Consolas" w:hAnsi="Consolas"/>
      <w:sz w:val="22"/>
    </w:rPr>
    <w:pPr/>
  </w:style>
  <w:style w:customStyle="1" w:styleId="PreprocessorTok" w:type="character">
    <w:name w:val="PreprocessorTok"/>
    <w:basedOn w:val="VerbatimChar"/>
    <w:rPr>
      <w:rFonts w:ascii="Consolas" w:hAnsi="Consolas"/>
      <w:color w:val="BC7A00"/>
      <w:sz w:val="22"/>
    </w:rPr>
    <w:pPr/>
  </w:style>
  <w:style w:customStyle="1" w:styleId="AttributeTok" w:type="character">
    <w:name w:val="AttributeTok"/>
    <w:basedOn w:val="VerbatimChar"/>
    <w:rPr>
      <w:rFonts w:ascii="Consolas" w:hAnsi="Consolas"/>
      <w:color w:val="7D9029"/>
      <w:sz w:val="22"/>
    </w:rPr>
    <w:pPr/>
  </w:style>
  <w:style w:customStyle="1" w:styleId="RegionMarkerTok" w:type="character">
    <w:name w:val="RegionMarkerTok"/>
    <w:basedOn w:val="VerbatimChar"/>
    <w:rPr>
      <w:rFonts w:ascii="Consolas" w:hAnsi="Consolas"/>
      <w:sz w:val="22"/>
    </w:rPr>
    <w:pPr/>
  </w:style>
  <w:style w:customStyle="1" w:styleId="InformationTok" w:type="character">
    <w:name w:val="InformationTok"/>
    <w:basedOn w:val="VerbatimChar"/>
    <w:rPr>
      <w:rFonts w:ascii="Consolas" w:hAnsi="Consolas"/>
      <w:b/>
      <w:i/>
      <w:color w:val="60A0B0"/>
      <w:sz w:val="22"/>
    </w:rPr>
    <w:pPr/>
  </w:style>
  <w:style w:customStyle="1" w:styleId="WarningTok" w:type="character">
    <w:name w:val="WarningTok"/>
    <w:basedOn w:val="VerbatimChar"/>
    <w:rPr>
      <w:rFonts w:ascii="Consolas" w:hAnsi="Consolas"/>
      <w:b/>
      <w:i/>
      <w:color w:val="60A0B0"/>
      <w:sz w:val="22"/>
    </w:rPr>
    <w:pPr/>
  </w:style>
  <w:style w:customStyle="1" w:styleId="AlertTok" w:type="character">
    <w:name w:val="AlertTok"/>
    <w:basedOn w:val="VerbatimChar"/>
    <w:rPr>
      <w:rFonts w:ascii="Consolas" w:hAnsi="Consolas"/>
      <w:b/>
      <w:color w:val="FF0000"/>
      <w:sz w:val="22"/>
    </w:rPr>
    <w:pPr/>
  </w:style>
  <w:style w:customStyle="1" w:styleId="ErrorTok" w:type="character">
    <w:name w:val="ErrorTok"/>
    <w:basedOn w:val="VerbatimChar"/>
    <w:rPr>
      <w:rFonts w:ascii="Consolas" w:hAnsi="Consolas"/>
      <w:b/>
      <w:color w:val="FF0000"/>
      <w:sz w:val="22"/>
    </w:rPr>
    <w:pPr/>
  </w:style>
  <w:style w:customStyle="1" w:styleId="NormalTok" w:type="character">
    <w:name w:val="NormalTok"/>
    <w:basedOn w:val="VerbatimChar"/>
    <w:rPr>
      <w:rFonts w:ascii="Consolas" w:hAnsi="Consolas"/>
      <w:sz w:val="22"/>
    </w:rPr>
    <w:pPr/>
  </w:style>
  <w:style w:customStyle="1" w:styleId="31" w:type="paragraph">
    <w:name w:val="スタイル3"/>
    <w:basedOn w:val="a"/>
    <w:link w:val="32"/>
    <w:qFormat/>
    <w:rsid w:val="00730970"/>
    <w:pPr>
      <w:keepNext/>
      <w:keepLines/>
      <w:pBdr>
        <w:left w:color="318496" w:space="6" w:sz="36" w:val="single"/>
        <w:bottom w:color="CCCCCC" w:space="6" w:sz="12" w:val="single"/>
      </w:pBdr>
      <w:shd w:color="auto" w:fill="EBF4F6" w:val="clear"/>
      <w:spacing w:after="480" w:before="100" w:beforeAutospacing="1"/>
      <w:outlineLvl w:val="1"/>
    </w:pPr>
    <w:rPr>
      <w:rFonts w:asciiTheme="majorHAnsi" w:cs="ＭＳ Ｐゴシック" w:eastAsia="UD デジタル 教科書体 N" w:hAnsiTheme="majorHAnsi"/>
      <w:b/>
      <w:bCs/>
      <w:color w:val="318496"/>
      <w:sz w:val="36"/>
      <w:szCs w:val="36"/>
      <w:lang w:eastAsia="ja-JP"/>
    </w:rPr>
  </w:style>
  <w:style w:customStyle="1" w:styleId="32" w:type="character">
    <w:name w:val="スタイル3 (文字)"/>
    <w:basedOn w:val="a1"/>
    <w:link w:val="31"/>
    <w:rsid w:val="00730970"/>
    <w:rPr>
      <w:rFonts w:asciiTheme="majorHAnsi" w:cs="ＭＳ Ｐゴシック" w:eastAsia="UD デジタル 教科書体 N" w:hAnsiTheme="majorHAnsi"/>
      <w:b/>
      <w:bCs/>
      <w:color w:val="318496"/>
      <w:sz w:val="36"/>
      <w:szCs w:val="36"/>
      <w:shd w:color="auto" w:fill="EBF4F6" w:val="clear"/>
      <w:lang w:eastAsia="ja-JP"/>
    </w:rPr>
    <w:pPr/>
  </w:style>
  <w:style w:customStyle="1" w:styleId="21" w:type="paragraph">
    <w:name w:val="見出し2　おしゃれ"/>
    <w:basedOn w:val="2"/>
    <w:next w:val="a"/>
    <w:link w:val="22"/>
    <w:qFormat/>
    <w:rsid w:val="006638BD"/>
    <w:pPr>
      <w:widowControl w:val="0"/>
      <w:pBdr>
        <w:top w:color="auto" w:space="1" w:sz="4" w:val="double"/>
        <w:bottom w:color="auto" w:space="1" w:sz="4" w:val="double"/>
      </w:pBdr>
      <w:shd w:color="auto" w:fill="FFFFFF" w:themeFill="background1" w:val="clear"/>
      <w:spacing w:line="259" w:lineRule="auto"/>
    </w:pPr>
    <w:rPr>
      <w:rFonts w:eastAsia="UD デジタル 教科書体 N"/>
      <w:b/>
      <w:color w:val="318496"/>
      <w:kern w:val="2"/>
      <w:sz w:val="28"/>
      <w:szCs w:val="28"/>
      <w:lang w:eastAsia="ja-JP"/>
      <w14:ligatures w14:val="standardContextual"/>
    </w:rPr>
  </w:style>
  <w:style w:customStyle="1" w:styleId="22" w:type="character">
    <w:name w:val="見出し2　おしゃれ (文字)"/>
    <w:basedOn w:val="a1"/>
    <w:link w:val="21"/>
    <w:rsid w:val="006638BD"/>
    <w:rPr>
      <w:rFonts w:asciiTheme="majorHAnsi" w:cstheme="majorBidi" w:eastAsia="UD デジタル 教科書体 N" w:hAnsiTheme="majorHAnsi"/>
      <w:b/>
      <w:color w:val="318496"/>
      <w:kern w:val="2"/>
      <w:sz w:val="28"/>
      <w:szCs w:val="28"/>
      <w:shd w:color="auto" w:fill="FFFFFF" w:themeFill="background1" w:val="clear"/>
      <w:lang w:eastAsia="ja-JP"/>
      <w14:ligatures w14:val="standardContextual"/>
    </w:rPr>
    <w:pPr/>
  </w:style>
  <w:style w:styleId="af1" w:type="paragraph">
    <w:name w:val="List Paragraph"/>
    <w:basedOn w:val="a"/>
    <w:rsid w:val="001221CA"/>
    <w:pPr>
      <w:ind w:left="840" w:leftChars="400"/>
    </w:pPr>
  </w:style>
  <w:style w:styleId="af2" w:type="paragraph">
    <w:name w:val="header"/>
    <w:basedOn w:val="a"/>
    <w:link w:val="af3"/>
    <w:rsid w:val="00BD13B0"/>
    <w:pPr>
      <w:tabs>
        <w:tab w:pos="4252" w:val="center"/>
        <w:tab w:pos="8504" w:val="right"/>
      </w:tabs>
      <w:snapToGrid w:val="0"/>
    </w:pPr>
  </w:style>
  <w:style w:customStyle="1" w:styleId="af3" w:type="character">
    <w:name w:val="ヘッダー (文字)"/>
    <w:basedOn w:val="a1"/>
    <w:link w:val="af2"/>
    <w:rsid w:val="00BD13B0"/>
    <w:pPr/>
  </w:style>
  <w:style w:styleId="af4" w:type="paragraph">
    <w:name w:val="footer"/>
    <w:basedOn w:val="a"/>
    <w:link w:val="af5"/>
    <w:rsid w:val="00BD13B0"/>
    <w:pPr>
      <w:tabs>
        <w:tab w:pos="4252" w:val="center"/>
        <w:tab w:pos="8504" w:val="right"/>
      </w:tabs>
      <w:snapToGrid w:val="0"/>
    </w:pPr>
  </w:style>
  <w:style w:customStyle="1" w:styleId="af5" w:type="character">
    <w:name w:val="フッター (文字)"/>
    <w:basedOn w:val="a1"/>
    <w:link w:val="af4"/>
    <w:rsid w:val="00BD13B0"/>
    <w:p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70" Target="numbering.xml" /><Relationship Type="http://schemas.openxmlformats.org/officeDocument/2006/relationships/styles" Id="rId69" Target="styles.xml" /><Relationship Type="http://schemas.openxmlformats.org/officeDocument/2006/relationships/settings" Id="rId68" Target="settings.xml" /><Relationship Type="http://schemas.openxmlformats.org/officeDocument/2006/relationships/webSettings" Id="rId67" Target="webSettings.xml" /><Relationship Type="http://schemas.openxmlformats.org/officeDocument/2006/relationships/fontTable" Id="rId66" Target="fontTable.xml" /><Relationship Type="http://schemas.openxmlformats.org/officeDocument/2006/relationships/theme" Id="rId65" Target="theme/theme1.xml" /><Relationship Type="http://schemas.openxmlformats.org/officeDocument/2006/relationships/footnotes" Id="rId64" Target="footnotes.xml" /><Relationship Type="http://schemas.openxmlformats.org/officeDocument/2006/relationships/comments" Id="rId63" Target="comments.xml" /><Relationship Id="rId13" Target="media/image6.png" Type="http://schemas.openxmlformats.org/officeDocument/2006/relationships/image" /><Relationship Id="rId18" Target="media/image11.png" Type="http://schemas.openxmlformats.org/officeDocument/2006/relationships/image" /><Relationship Id="rId26" Target="media/image19.png" Type="http://schemas.openxmlformats.org/officeDocument/2006/relationships/image" /><Relationship Id="rId39" Target="media/image32.png" Type="http://schemas.openxmlformats.org/officeDocument/2006/relationships/image" /><Relationship Id="rId21" Target="media/image14.png" Type="http://schemas.openxmlformats.org/officeDocument/2006/relationships/image" /><Relationship Id="rId34" Target="media/image27.png" Type="http://schemas.openxmlformats.org/officeDocument/2006/relationships/image" /><Relationship Id="rId42" Target="media/image35.png" Type="http://schemas.openxmlformats.org/officeDocument/2006/relationships/image" /><Relationship Id="rId47" Target="media/image40.png" Type="http://schemas.openxmlformats.org/officeDocument/2006/relationships/image" /><Relationship Id="rId50" Target="media/image43.png" Type="http://schemas.openxmlformats.org/officeDocument/2006/relationships/image" /><Relationship Id="rId55" Target="media/image48.png" Type="http://schemas.openxmlformats.org/officeDocument/2006/relationships/image" /><Relationship Id="rId16" Target="media/image9.png" Type="http://schemas.openxmlformats.org/officeDocument/2006/relationships/image" /><Relationship Id="rId29" Target="media/image22.png" Type="http://schemas.openxmlformats.org/officeDocument/2006/relationships/image" /><Relationship Id="rId11" Target="media/image4.png" Type="http://schemas.openxmlformats.org/officeDocument/2006/relationships/image" /><Relationship Id="rId24" Target="media/image17.png" Type="http://schemas.openxmlformats.org/officeDocument/2006/relationships/image" /><Relationship Id="rId32" Target="media/image25.png" Type="http://schemas.openxmlformats.org/officeDocument/2006/relationships/image" /><Relationship Id="rId37" Target="media/image30.png" Type="http://schemas.openxmlformats.org/officeDocument/2006/relationships/image" /><Relationship Id="rId40" Target="media/image33.png" Type="http://schemas.openxmlformats.org/officeDocument/2006/relationships/image" /><Relationship Id="rId45" Target="media/image38.png" Type="http://schemas.openxmlformats.org/officeDocument/2006/relationships/image" /><Relationship Id="rId53" Target="media/image46.png" Type="http://schemas.openxmlformats.org/officeDocument/2006/relationships/image" /><Relationship Id="rId58" Target="media/image51.png" Type="http://schemas.openxmlformats.org/officeDocument/2006/relationships/image" /><Relationship Id="rId61" Target="media/image54.png" Type="http://schemas.openxmlformats.org/officeDocument/2006/relationships/image" /><Relationship Id="rId19" Target="media/image12.png" Type="http://schemas.openxmlformats.org/officeDocument/2006/relationships/image" /><Relationship Id="rId14" Target="media/image7.png" Type="http://schemas.openxmlformats.org/officeDocument/2006/relationships/image" /><Relationship Id="rId22" Target="media/image15.png" Type="http://schemas.openxmlformats.org/officeDocument/2006/relationships/image" /><Relationship Id="rId27" Target="media/image20.png" Type="http://schemas.openxmlformats.org/officeDocument/2006/relationships/image" /><Relationship Id="rId30" Target="media/image23.png" Type="http://schemas.openxmlformats.org/officeDocument/2006/relationships/image" /><Relationship Id="rId35" Target="media/image28.png" Type="http://schemas.openxmlformats.org/officeDocument/2006/relationships/image" /><Relationship Id="rId43" Target="media/image36.png" Type="http://schemas.openxmlformats.org/officeDocument/2006/relationships/image" /><Relationship Id="rId48" Target="media/image41.png" Type="http://schemas.openxmlformats.org/officeDocument/2006/relationships/image" /><Relationship Id="rId56" Target="media/image49.png" Type="http://schemas.openxmlformats.org/officeDocument/2006/relationships/image" /><Relationship Id="rId8" Target="media/image1.png" Type="http://schemas.openxmlformats.org/officeDocument/2006/relationships/image" /><Relationship Id="rId51" Target="media/image44.png" Type="http://schemas.openxmlformats.org/officeDocument/2006/relationships/image" /><Relationship Id="rId12" Target="media/image5.png" Type="http://schemas.openxmlformats.org/officeDocument/2006/relationships/image" /><Relationship Id="rId17" Target="media/image10.png" Type="http://schemas.openxmlformats.org/officeDocument/2006/relationships/image" /><Relationship Id="rId25" Target="media/image18.png" Type="http://schemas.openxmlformats.org/officeDocument/2006/relationships/image" /><Relationship Id="rId33" Target="media/image26.png" Type="http://schemas.openxmlformats.org/officeDocument/2006/relationships/image" /><Relationship Id="rId38" Target="media/image31.png" Type="http://schemas.openxmlformats.org/officeDocument/2006/relationships/image" /><Relationship Id="rId46" Target="media/image39.png" Type="http://schemas.openxmlformats.org/officeDocument/2006/relationships/image" /><Relationship Id="rId59" Target="media/image52.png" Type="http://schemas.openxmlformats.org/officeDocument/2006/relationships/image" /><Relationship Id="rId20" Target="media/image13.png" Type="http://schemas.openxmlformats.org/officeDocument/2006/relationships/image" /><Relationship Id="rId41" Target="media/image34.png" Type="http://schemas.openxmlformats.org/officeDocument/2006/relationships/image" /><Relationship Id="rId54" Target="media/image47.png" Type="http://schemas.openxmlformats.org/officeDocument/2006/relationships/image" /><Relationship Id="rId62" Target="media/image55.png" Type="http://schemas.openxmlformats.org/officeDocument/2006/relationships/image" /><Relationship Id="rId15" Target="media/image8.png" Type="http://schemas.openxmlformats.org/officeDocument/2006/relationships/image" /><Relationship Id="rId23" Target="media/image16.png" Type="http://schemas.openxmlformats.org/officeDocument/2006/relationships/image" /><Relationship Id="rId28" Target="media/image21.png" Type="http://schemas.openxmlformats.org/officeDocument/2006/relationships/image" /><Relationship Id="rId36" Target="media/image29.png" Type="http://schemas.openxmlformats.org/officeDocument/2006/relationships/image" /><Relationship Id="rId49" Target="media/image42.png" Type="http://schemas.openxmlformats.org/officeDocument/2006/relationships/image" /><Relationship Id="rId57" Target="media/image50.png" Type="http://schemas.openxmlformats.org/officeDocument/2006/relationships/image" /><Relationship Id="rId10" Target="media/image3.png" Type="http://schemas.openxmlformats.org/officeDocument/2006/relationships/image" /><Relationship Id="rId31" Target="media/image24.png" Type="http://schemas.openxmlformats.org/officeDocument/2006/relationships/image" /><Relationship Id="rId44" Target="media/image37.png" Type="http://schemas.openxmlformats.org/officeDocument/2006/relationships/image" /><Relationship Id="rId52" Target="media/image45.png" Type="http://schemas.openxmlformats.org/officeDocument/2006/relationships/image" /><Relationship Id="rId60" Target="media/image53.png" Type="http://schemas.openxmlformats.org/officeDocument/2006/relationships/image" /><Relationship Id="rId9" Target="media/image2.png" Type="http://schemas.openxmlformats.org/officeDocument/2006/relationships/image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16863</TotalTime>
  <Pages>109</Pages>
  <Words>2554</Words>
  <Characters>14560</Characters>
  <Application>Microsoft Office Word</Application>
  <DocSecurity>0</DocSecurity>
  <Lines>121</Lines>
  <Paragraphs>34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2026-04-19T01:49:42Z</dcterms:created>
  <dcterms:modified xsi:type="dcterms:W3CDTF">2026-04-19T01:49:42Z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