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3273A94C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E879F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0E041F67" w14:textId="77777777" w:rsidR="00E879FC" w:rsidRDefault="00E879FC" w:rsidP="00E879F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Изучить</w:t>
      </w:r>
      <w:proofErr w:type="gramEnd"/>
      <w:r>
        <w:rPr>
          <w:color w:val="494948"/>
          <w:sz w:val="28"/>
          <w:szCs w:val="28"/>
        </w:rPr>
        <w:t xml:space="preserve"> абстрактный класс</w:t>
      </w:r>
    </w:p>
    <w:p w14:paraId="4F357135" w14:textId="77777777" w:rsidR="00E879FC" w:rsidRDefault="00E879FC" w:rsidP="00E879F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Написать</w:t>
      </w:r>
      <w:proofErr w:type="gramEnd"/>
      <w:r>
        <w:rPr>
          <w:color w:val="494948"/>
          <w:sz w:val="28"/>
          <w:szCs w:val="28"/>
        </w:rPr>
        <w:t>, как Вы поняли, что такое абстрактный класс</w:t>
      </w:r>
    </w:p>
    <w:p w14:paraId="5044E056" w14:textId="77777777" w:rsidR="00E879FC" w:rsidRDefault="00E879FC" w:rsidP="00E879F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7D5F1429" w14:textId="77777777" w:rsidR="00E879FC" w:rsidRDefault="00E879FC" w:rsidP="00E879F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Что такое абстрактный класс?</w:t>
      </w:r>
    </w:p>
    <w:p w14:paraId="42135395" w14:textId="12A6226E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741E7CC1" w14:textId="77777777" w:rsidR="00E879FC" w:rsidRPr="00E879FC" w:rsidRDefault="00E879FC" w:rsidP="00E879FC">
      <w:pPr>
        <w:pStyle w:val="a3"/>
        <w:spacing w:before="0" w:after="225"/>
        <w:rPr>
          <w:sz w:val="28"/>
          <w:szCs w:val="28"/>
        </w:rPr>
      </w:pPr>
      <w:r w:rsidRPr="00E879FC">
        <w:rPr>
          <w:sz w:val="28"/>
          <w:szCs w:val="28"/>
        </w:rPr>
        <w:t>Абстрактным классом называется класс, который содержит один или несколько </w:t>
      </w:r>
      <w:bookmarkStart w:id="0" w:name="keyword10"/>
      <w:bookmarkEnd w:id="0"/>
      <w:r w:rsidRPr="00E879FC">
        <w:rPr>
          <w:sz w:val="28"/>
          <w:szCs w:val="28"/>
        </w:rPr>
        <w:t>абстрактных методов.</w:t>
      </w:r>
    </w:p>
    <w:p w14:paraId="50A4EB34" w14:textId="77777777" w:rsidR="00E879FC" w:rsidRPr="00E879FC" w:rsidRDefault="00E879FC" w:rsidP="00E879FC">
      <w:pPr>
        <w:pStyle w:val="a3"/>
        <w:spacing w:before="0" w:after="225"/>
        <w:rPr>
          <w:sz w:val="28"/>
          <w:szCs w:val="28"/>
        </w:rPr>
      </w:pPr>
      <w:r w:rsidRPr="00E879FC">
        <w:rPr>
          <w:sz w:val="28"/>
          <w:szCs w:val="28"/>
        </w:rPr>
        <w:t>Абстрактный класс не может использоваться для создания объектов.</w:t>
      </w:r>
    </w:p>
    <w:p w14:paraId="61E003BA" w14:textId="77777777" w:rsidR="00E879FC" w:rsidRPr="00E879FC" w:rsidRDefault="00E879FC" w:rsidP="00E879FC">
      <w:pPr>
        <w:pStyle w:val="a3"/>
        <w:spacing w:before="0" w:after="225"/>
        <w:rPr>
          <w:sz w:val="28"/>
          <w:szCs w:val="28"/>
        </w:rPr>
      </w:pPr>
      <w:r w:rsidRPr="00E879FC">
        <w:rPr>
          <w:sz w:val="28"/>
          <w:szCs w:val="28"/>
        </w:rPr>
        <w:t>Как правило, абстрактный класс описывает некий интерфейс, который должен быть реализован всеми его производными классами.</w:t>
      </w:r>
    </w:p>
    <w:p w14:paraId="69FBEE9A" w14:textId="77777777" w:rsidR="00E879FC" w:rsidRPr="00E879FC" w:rsidRDefault="00E879FC" w:rsidP="00E879FC">
      <w:pPr>
        <w:pStyle w:val="a3"/>
        <w:spacing w:before="0" w:after="225"/>
        <w:rPr>
          <w:sz w:val="28"/>
          <w:szCs w:val="28"/>
        </w:rPr>
      </w:pPr>
      <w:r w:rsidRPr="00E879FC">
        <w:rPr>
          <w:sz w:val="28"/>
          <w:szCs w:val="28"/>
        </w:rPr>
        <w:t>Абстрактный метод языка C# не имеет тела метода и аналогичен </w:t>
      </w:r>
      <w:bookmarkStart w:id="1" w:name="keyword11"/>
      <w:bookmarkEnd w:id="1"/>
      <w:r w:rsidRPr="00E879FC">
        <w:rPr>
          <w:sz w:val="28"/>
          <w:szCs w:val="28"/>
        </w:rPr>
        <w:t>чисто виртуальному методу языка C++.</w:t>
      </w:r>
    </w:p>
    <w:p w14:paraId="00FD89B4" w14:textId="77777777" w:rsidR="00E879FC" w:rsidRPr="00E879FC" w:rsidRDefault="00E879FC" w:rsidP="00E879FC">
      <w:pPr>
        <w:pStyle w:val="a3"/>
        <w:spacing w:before="0" w:after="225"/>
        <w:rPr>
          <w:sz w:val="28"/>
          <w:szCs w:val="28"/>
          <w:lang w:val="en-US"/>
        </w:rPr>
      </w:pPr>
      <w:r w:rsidRPr="00E879FC">
        <w:rPr>
          <w:sz w:val="28"/>
          <w:szCs w:val="28"/>
        </w:rPr>
        <w:t>Например</w:t>
      </w:r>
      <w:r w:rsidRPr="00E879FC">
        <w:rPr>
          <w:sz w:val="28"/>
          <w:szCs w:val="28"/>
          <w:lang w:val="en-US"/>
        </w:rPr>
        <w:t>:</w:t>
      </w:r>
    </w:p>
    <w:p w14:paraId="19986641" w14:textId="77777777" w:rsidR="00E879FC" w:rsidRPr="00E879FC" w:rsidRDefault="00E879FC" w:rsidP="00E879FC">
      <w:pPr>
        <w:pStyle w:val="a3"/>
        <w:spacing w:after="225"/>
        <w:rPr>
          <w:sz w:val="28"/>
          <w:szCs w:val="28"/>
          <w:lang w:val="en-US"/>
        </w:rPr>
      </w:pPr>
      <w:r w:rsidRPr="00E879FC">
        <w:rPr>
          <w:sz w:val="28"/>
          <w:szCs w:val="28"/>
          <w:lang w:val="en-US"/>
        </w:rPr>
        <w:t>public abstract int M1(int a, int b);</w:t>
      </w:r>
    </w:p>
    <w:p w14:paraId="0697975F" w14:textId="77777777" w:rsidR="00E879FC" w:rsidRPr="00E879FC" w:rsidRDefault="00E879FC" w:rsidP="00E879FC">
      <w:pPr>
        <w:pStyle w:val="a3"/>
        <w:spacing w:before="0" w:after="225"/>
        <w:rPr>
          <w:sz w:val="28"/>
          <w:szCs w:val="28"/>
        </w:rPr>
      </w:pPr>
      <w:r w:rsidRPr="00E879FC">
        <w:rPr>
          <w:sz w:val="28"/>
          <w:szCs w:val="28"/>
        </w:rPr>
        <w:t>Абстрактный класс можно использовать только как базовый для других классов. При этом если производный класс не содержит реализации </w:t>
      </w:r>
      <w:bookmarkStart w:id="2" w:name="keyword12"/>
      <w:bookmarkEnd w:id="2"/>
      <w:r w:rsidRPr="00E879FC">
        <w:rPr>
          <w:sz w:val="28"/>
          <w:szCs w:val="28"/>
        </w:rPr>
        <w:t>абстрактного метода, то он также является абстрактным классом.</w:t>
      </w:r>
    </w:p>
    <w:p w14:paraId="0096C8A2" w14:textId="77777777" w:rsidR="00E879FC" w:rsidRPr="00E879FC" w:rsidRDefault="00E879FC" w:rsidP="00E879FC">
      <w:pPr>
        <w:pStyle w:val="a3"/>
        <w:spacing w:before="0" w:after="225"/>
        <w:rPr>
          <w:sz w:val="28"/>
          <w:szCs w:val="28"/>
        </w:rPr>
      </w:pPr>
      <w:r w:rsidRPr="00E879FC">
        <w:rPr>
          <w:sz w:val="28"/>
          <w:szCs w:val="28"/>
        </w:rPr>
        <w:t xml:space="preserve">По умолчанию при создании абстрактного класса в среде </w:t>
      </w:r>
      <w:proofErr w:type="spellStart"/>
      <w:r w:rsidRPr="00E879FC">
        <w:rPr>
          <w:sz w:val="28"/>
          <w:szCs w:val="28"/>
        </w:rPr>
        <w:t>VisualStudio</w:t>
      </w:r>
      <w:proofErr w:type="spellEnd"/>
      <w:r w:rsidRPr="00E879FC">
        <w:rPr>
          <w:sz w:val="28"/>
          <w:szCs w:val="28"/>
        </w:rPr>
        <w:t xml:space="preserve"> .NET в формируемый абстрактный класс автоматически вставляется только один метод - конструктор без параметров.</w:t>
      </w:r>
    </w:p>
    <w:p w14:paraId="0E8F69BE" w14:textId="43E68298" w:rsidR="00F2796E" w:rsidRPr="00E879FC" w:rsidRDefault="00F2796E" w:rsidP="00B06E11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sectPr w:rsidR="00F2796E" w:rsidRPr="00E87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3"/>
  </w:num>
  <w:num w:numId="2" w16cid:durableId="1552422655">
    <w:abstractNumId w:val="4"/>
  </w:num>
  <w:num w:numId="3" w16cid:durableId="945236448">
    <w:abstractNumId w:val="1"/>
  </w:num>
  <w:num w:numId="4" w16cid:durableId="1562642896">
    <w:abstractNumId w:val="2"/>
  </w:num>
  <w:num w:numId="5" w16cid:durableId="987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D3A74"/>
    <w:rsid w:val="009477A1"/>
    <w:rsid w:val="00B06E11"/>
    <w:rsid w:val="00C25253"/>
    <w:rsid w:val="00D10409"/>
    <w:rsid w:val="00D63A09"/>
    <w:rsid w:val="00E879FC"/>
    <w:rsid w:val="00F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15</cp:revision>
  <dcterms:created xsi:type="dcterms:W3CDTF">2023-07-01T13:43:00Z</dcterms:created>
  <dcterms:modified xsi:type="dcterms:W3CDTF">2023-07-10T21:17:00Z</dcterms:modified>
</cp:coreProperties>
</file>