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"/>
        <w:gridCol w:w="900"/>
        <w:gridCol w:w="1605"/>
        <w:gridCol w:w="3273"/>
        <w:gridCol w:w="3153"/>
      </w:tblGrid>
      <w:tr w:rsidR="00764519" w:rsidTr="00837215">
        <w:trPr>
          <w:trHeight w:val="7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Heading5"/>
              <w:numPr>
                <w:ilvl w:val="0"/>
                <w:numId w:val="0"/>
              </w:numPr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Numer ćwiczenia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25763A" w:rsidP="00837215">
            <w:pPr>
              <w:pStyle w:val="Heading5"/>
              <w:numPr>
                <w:ilvl w:val="0"/>
                <w:numId w:val="0"/>
              </w:numPr>
              <w:tabs>
                <w:tab w:val="center" w:leader="dot" w:pos="1965"/>
              </w:tabs>
              <w:snapToGrid w:val="0"/>
              <w:spacing w:before="397"/>
              <w:rPr>
                <w:rFonts w:ascii="Verdana" w:hAnsi="Verdana"/>
                <w:b w:val="0"/>
                <w:color w:val="B3B3B3"/>
                <w:sz w:val="16"/>
                <w:szCs w:val="16"/>
              </w:rPr>
            </w:pPr>
            <w:r>
              <w:rPr>
                <w:rFonts w:ascii="Verdana" w:hAnsi="Verdana"/>
                <w:b w:val="0"/>
                <w:color w:val="B3B3B3"/>
                <w:sz w:val="16"/>
                <w:szCs w:val="16"/>
              </w:rPr>
              <w:t>2</w:t>
            </w:r>
          </w:p>
        </w:tc>
        <w:tc>
          <w:tcPr>
            <w:tcW w:w="8031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764519" w:rsidRDefault="00764519" w:rsidP="00837215">
            <w:pPr>
              <w:snapToGrid w:val="0"/>
              <w:spacing w:before="57"/>
              <w:ind w:left="113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u w:val="single"/>
              </w:rPr>
              <w:t>Tytuł ćwiczenia</w:t>
            </w:r>
            <w:r>
              <w:rPr>
                <w:rFonts w:ascii="Verdana" w:hAnsi="Verdana"/>
                <w:b/>
                <w:bCs/>
              </w:rPr>
              <w:t>:</w:t>
            </w:r>
          </w:p>
          <w:p w:rsidR="00764519" w:rsidRDefault="00764519" w:rsidP="00837215">
            <w:pPr>
              <w:tabs>
                <w:tab w:val="left" w:pos="960"/>
                <w:tab w:val="right" w:leader="dot" w:pos="9975"/>
              </w:tabs>
              <w:snapToGrid w:val="0"/>
              <w:spacing w:before="227"/>
              <w:ind w:left="113"/>
              <w:rPr>
                <w:rFonts w:ascii="Verdana" w:hAnsi="Verdana"/>
                <w:color w:val="B3B3B3"/>
                <w:spacing w:val="-20"/>
                <w:sz w:val="16"/>
                <w:szCs w:val="16"/>
              </w:rPr>
            </w:pPr>
            <w:r>
              <w:t>Analiza charakterystyk czasowych i częstotliwościowych.</w:t>
            </w:r>
          </w:p>
        </w:tc>
      </w:tr>
      <w:tr w:rsidR="00764519" w:rsidTr="00837215">
        <w:trPr>
          <w:trHeight w:hRule="exact" w:val="510"/>
        </w:trPr>
        <w:tc>
          <w:tcPr>
            <w:tcW w:w="2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Footer"/>
              <w:tabs>
                <w:tab w:val="left" w:pos="708"/>
              </w:tabs>
              <w:snapToGrid w:val="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Data wykonania ćwiczenia: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519" w:rsidRDefault="0025763A" w:rsidP="00837215">
            <w:pPr>
              <w:tabs>
                <w:tab w:val="right" w:leader="dot" w:pos="1417"/>
              </w:tabs>
              <w:spacing w:before="227"/>
              <w:jc w:val="center"/>
              <w:rPr>
                <w:rFonts w:ascii="Verdana" w:hAnsi="Verdana"/>
                <w:color w:val="B3B3B3"/>
                <w:sz w:val="16"/>
                <w:szCs w:val="16"/>
              </w:rPr>
            </w:pPr>
            <w:r>
              <w:rPr>
                <w:rFonts w:ascii="Verdana" w:hAnsi="Verdana"/>
                <w:color w:val="B3B3B3"/>
                <w:sz w:val="16"/>
                <w:szCs w:val="16"/>
              </w:rPr>
              <w:t>09</w:t>
            </w:r>
            <w:r w:rsidR="00764519">
              <w:rPr>
                <w:rFonts w:ascii="Verdana" w:hAnsi="Verdana"/>
                <w:color w:val="B3B3B3"/>
                <w:sz w:val="16"/>
                <w:szCs w:val="16"/>
              </w:rPr>
              <w:t>.03.2017r</w:t>
            </w:r>
          </w:p>
        </w:tc>
        <w:tc>
          <w:tcPr>
            <w:tcW w:w="6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Footer"/>
              <w:tabs>
                <w:tab w:val="left" w:pos="708"/>
              </w:tabs>
              <w:snapToGrid w:val="0"/>
              <w:spacing w:before="57"/>
              <w:ind w:left="57"/>
              <w:rPr>
                <w:rFonts w:ascii="Verdana" w:hAnsi="Verdana"/>
                <w:b/>
                <w:bCs/>
                <w:szCs w:val="24"/>
              </w:rPr>
            </w:pPr>
            <w:r>
              <w:rPr>
                <w:rFonts w:ascii="Verdana" w:hAnsi="Verdana"/>
                <w:b/>
                <w:bCs/>
                <w:szCs w:val="24"/>
                <w:u w:val="single"/>
              </w:rPr>
              <w:t>Nazwisko i imię</w:t>
            </w:r>
            <w:r>
              <w:rPr>
                <w:rFonts w:ascii="Verdana" w:hAnsi="Verdana"/>
                <w:b/>
                <w:bCs/>
                <w:szCs w:val="24"/>
              </w:rPr>
              <w:t>:</w:t>
            </w:r>
          </w:p>
        </w:tc>
      </w:tr>
      <w:tr w:rsidR="00764519" w:rsidTr="00837215">
        <w:trPr>
          <w:trHeight w:hRule="exact" w:val="510"/>
        </w:trPr>
        <w:tc>
          <w:tcPr>
            <w:tcW w:w="2175" w:type="dxa"/>
            <w:gridSpan w:val="2"/>
            <w:tcBorders>
              <w:top w:val="single" w:sz="1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Footer"/>
              <w:tabs>
                <w:tab w:val="left" w:pos="708"/>
              </w:tabs>
              <w:snapToGrid w:val="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Data oddania sprawozdania:</w:t>
            </w:r>
          </w:p>
        </w:tc>
        <w:tc>
          <w:tcPr>
            <w:tcW w:w="1605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25763A" w:rsidP="0025763A">
            <w:pPr>
              <w:tabs>
                <w:tab w:val="right" w:leader="dot" w:pos="1417"/>
              </w:tabs>
              <w:spacing w:before="227"/>
              <w:jc w:val="center"/>
              <w:rPr>
                <w:rFonts w:ascii="Verdana" w:hAnsi="Verdana"/>
                <w:color w:val="B3B3B3"/>
                <w:sz w:val="16"/>
                <w:szCs w:val="16"/>
              </w:rPr>
            </w:pPr>
            <w:r>
              <w:rPr>
                <w:rFonts w:ascii="Verdana" w:hAnsi="Verdana"/>
                <w:color w:val="B3B3B3"/>
                <w:sz w:val="16"/>
                <w:szCs w:val="16"/>
              </w:rPr>
              <w:t>15</w:t>
            </w:r>
            <w:r w:rsidR="00764519">
              <w:rPr>
                <w:rFonts w:ascii="Verdana" w:hAnsi="Verdana"/>
                <w:color w:val="B3B3B3"/>
                <w:sz w:val="16"/>
                <w:szCs w:val="16"/>
              </w:rPr>
              <w:t>.03.2017r</w:t>
            </w:r>
          </w:p>
        </w:tc>
        <w:tc>
          <w:tcPr>
            <w:tcW w:w="32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Zawartotabeli"/>
              <w:numPr>
                <w:ilvl w:val="0"/>
                <w:numId w:val="2"/>
              </w:numPr>
              <w:spacing w:before="170"/>
              <w:rPr>
                <w:rFonts w:ascii="Verdana" w:hAnsi="Verdana"/>
                <w:color w:val="B3B3B3"/>
                <w:sz w:val="16"/>
                <w:szCs w:val="16"/>
              </w:rPr>
            </w:pPr>
            <w:r>
              <w:rPr>
                <w:rFonts w:ascii="Verdana" w:hAnsi="Verdana"/>
                <w:color w:val="CCCCCC"/>
              </w:rPr>
              <w:t xml:space="preserve"> </w:t>
            </w:r>
            <w:r>
              <w:rPr>
                <w:rFonts w:ascii="Verdana" w:hAnsi="Verdana"/>
                <w:color w:val="B3B3B3"/>
                <w:sz w:val="16"/>
                <w:szCs w:val="16"/>
              </w:rPr>
              <w:t>Damian Czyżowski</w:t>
            </w:r>
          </w:p>
        </w:tc>
        <w:tc>
          <w:tcPr>
            <w:tcW w:w="31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Zawartotabeli"/>
              <w:numPr>
                <w:ilvl w:val="0"/>
                <w:numId w:val="2"/>
              </w:numPr>
              <w:spacing w:before="170"/>
              <w:rPr>
                <w:rFonts w:ascii="Verdana" w:hAnsi="Verdana"/>
              </w:rPr>
            </w:pPr>
            <w:r>
              <w:rPr>
                <w:rFonts w:ascii="Verdana" w:hAnsi="Verdana"/>
                <w:color w:val="B3B3B3"/>
                <w:sz w:val="16"/>
                <w:szCs w:val="16"/>
              </w:rPr>
              <w:t xml:space="preserve"> Stanisław Agnel</w:t>
            </w:r>
          </w:p>
        </w:tc>
      </w:tr>
      <w:tr w:rsidR="00764519" w:rsidTr="00837215">
        <w:trPr>
          <w:trHeight w:hRule="exact" w:val="510"/>
        </w:trPr>
        <w:tc>
          <w:tcPr>
            <w:tcW w:w="21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Footer"/>
              <w:tabs>
                <w:tab w:val="left" w:pos="708"/>
              </w:tabs>
              <w:snapToGrid w:val="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Numer grupy laboratoryjnej:</w:t>
            </w:r>
          </w:p>
        </w:tc>
        <w:tc>
          <w:tcPr>
            <w:tcW w:w="1605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tabs>
                <w:tab w:val="right" w:leader="dot" w:pos="1417"/>
              </w:tabs>
              <w:spacing w:before="227"/>
              <w:jc w:val="center"/>
              <w:rPr>
                <w:rFonts w:ascii="Verdana" w:hAnsi="Verdana"/>
                <w:color w:val="B3B3B3"/>
                <w:sz w:val="16"/>
                <w:szCs w:val="16"/>
              </w:rPr>
            </w:pPr>
            <w:r>
              <w:rPr>
                <w:rFonts w:ascii="Verdana" w:hAnsi="Verdana"/>
                <w:color w:val="B3B3B3"/>
                <w:sz w:val="16"/>
                <w:szCs w:val="16"/>
              </w:rPr>
              <w:t>1</w:t>
            </w:r>
          </w:p>
        </w:tc>
        <w:tc>
          <w:tcPr>
            <w:tcW w:w="3273" w:type="dxa"/>
            <w:tcBorders>
              <w:left w:val="single" w:sz="1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Zawartotabeli"/>
              <w:numPr>
                <w:ilvl w:val="0"/>
                <w:numId w:val="2"/>
              </w:numPr>
              <w:spacing w:before="170"/>
              <w:rPr>
                <w:rFonts w:ascii="Verdana" w:hAnsi="Verdana"/>
              </w:rPr>
            </w:pPr>
            <w:r>
              <w:rPr>
                <w:rFonts w:ascii="Verdana" w:hAnsi="Verdana"/>
                <w:color w:val="CCCCCC"/>
              </w:rPr>
              <w:t xml:space="preserve"> </w:t>
            </w:r>
            <w:r>
              <w:rPr>
                <w:rFonts w:ascii="Verdana" w:hAnsi="Verdana"/>
                <w:color w:val="B3B3B3"/>
                <w:sz w:val="16"/>
                <w:szCs w:val="16"/>
              </w:rPr>
              <w:t>...............................................</w:t>
            </w:r>
            <w:r>
              <w:rPr>
                <w:rFonts w:ascii="Verdana" w:hAnsi="Verdana"/>
              </w:rPr>
              <w:tab/>
            </w:r>
          </w:p>
        </w:tc>
        <w:tc>
          <w:tcPr>
            <w:tcW w:w="3153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4519" w:rsidRDefault="00764519" w:rsidP="00837215">
            <w:pPr>
              <w:pStyle w:val="Zawartotabeli"/>
              <w:numPr>
                <w:ilvl w:val="0"/>
                <w:numId w:val="2"/>
              </w:numPr>
              <w:spacing w:before="1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B3B3B3"/>
                <w:sz w:val="16"/>
                <w:szCs w:val="16"/>
              </w:rPr>
              <w:t>.............................................</w:t>
            </w:r>
            <w:r>
              <w:rPr>
                <w:rFonts w:ascii="Verdana" w:hAnsi="Verdana"/>
              </w:rPr>
              <w:tab/>
            </w:r>
          </w:p>
        </w:tc>
      </w:tr>
    </w:tbl>
    <w:p w:rsidR="001F34FC" w:rsidRDefault="001F34FC">
      <w:pPr>
        <w:rPr>
          <w:noProof/>
          <w:lang w:eastAsia="pl-PL"/>
        </w:rPr>
      </w:pPr>
    </w:p>
    <w:p w:rsidR="0017517F" w:rsidRDefault="009A684E" w:rsidP="009F37FA">
      <w:pPr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>Ćwiczenie 1.</w:t>
      </w:r>
    </w:p>
    <w:p w:rsidR="0017517F" w:rsidRDefault="0017517F" w:rsidP="009F37FA">
      <w:r>
        <w:t xml:space="preserve">(a) Wykreśl miejsca geometryczne pierwiastków dla transmitancji operatorowej </w:t>
      </w:r>
      <w:r>
        <w:br/>
      </w:r>
      <w:r>
        <w:t xml:space="preserve">G(s) = (3s - 4) / (s2 - 2s + 2). </w:t>
      </w:r>
    </w:p>
    <w:p w:rsidR="0017517F" w:rsidRDefault="0017517F" w:rsidP="0017517F">
      <w:r>
        <w:t xml:space="preserve">(b) Wykreśl miejsca geometryczne pierwiastków dla transmitancji operatorowej </w:t>
      </w:r>
      <w:r>
        <w:br/>
      </w:r>
      <w:r>
        <w:t xml:space="preserve">G(s) = -(3s - 4) / (s2 - 2s + 2). </w:t>
      </w:r>
    </w:p>
    <w:p w:rsidR="0017517F" w:rsidRDefault="0017517F" w:rsidP="009F37FA">
      <w:r>
        <w:t>(c) Dla jakiej wartości współczynnika czułości statycznej układy się ustabilizują?</w:t>
      </w:r>
    </w:p>
    <w:p w:rsidR="00370EA2" w:rsidRDefault="00370EA2" w:rsidP="009F37FA"/>
    <w:p w:rsidR="00370EA2" w:rsidRDefault="00370EA2" w:rsidP="009F37FA"/>
    <w:p w:rsidR="00370EA2" w:rsidRDefault="00370EA2" w:rsidP="009F37FA"/>
    <w:p w:rsidR="00370EA2" w:rsidRPr="00074EEB" w:rsidRDefault="00370EA2" w:rsidP="009F37FA">
      <w:pPr>
        <w:rPr>
          <w:b/>
          <w:noProof/>
          <w:sz w:val="28"/>
          <w:lang w:eastAsia="pl-PL"/>
        </w:rPr>
      </w:pPr>
      <w:r>
        <w:t>Jedna galaz zawsze jest po dodatniej wartosci liczb rzeczywistych. Nie ma takiej wartosci dla ktorej uklad się ustabilizuje.</w:t>
      </w:r>
    </w:p>
    <w:p w:rsidR="00397917" w:rsidRDefault="00ED0DCC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Rlocus – wyznaczanie mgp</w:t>
      </w:r>
    </w:p>
    <w:p w:rsidR="00370EA2" w:rsidRDefault="00370EA2">
      <w:pPr>
        <w:spacing w:line="360" w:lineRule="auto"/>
        <w:contextualSpacing/>
        <w:jc w:val="both"/>
        <w:rPr>
          <w:color w:val="767171" w:themeColor="background2" w:themeShade="80"/>
        </w:rPr>
      </w:pPr>
    </w:p>
    <w:p w:rsidR="00370EA2" w:rsidRDefault="00370EA2">
      <w:pPr>
        <w:spacing w:line="360" w:lineRule="auto"/>
        <w:contextualSpacing/>
        <w:jc w:val="both"/>
        <w:rPr>
          <w:color w:val="767171" w:themeColor="background2" w:themeShade="80"/>
        </w:rPr>
      </w:pPr>
    </w:p>
    <w:p w:rsidR="00370EA2" w:rsidRDefault="00370EA2">
      <w:pPr>
        <w:spacing w:line="360" w:lineRule="auto"/>
        <w:contextualSpacing/>
        <w:jc w:val="both"/>
      </w:pPr>
      <w:r>
        <w:t>Ćwiczenie 2</w:t>
      </w:r>
    </w:p>
    <w:p w:rsidR="00370EA2" w:rsidRDefault="00370EA2" w:rsidP="008C7BAE">
      <w:pPr>
        <w:spacing w:line="360" w:lineRule="auto"/>
        <w:ind w:left="2127" w:hanging="2127"/>
        <w:jc w:val="both"/>
      </w:pPr>
      <w:r>
        <w:t xml:space="preserve">(a) </w:t>
      </w:r>
      <w:r>
        <w:t xml:space="preserve">Wykreśl miejsca geometryczne pierwiastków dla transmitancji operatorowej </w:t>
      </w:r>
      <w:r w:rsidR="008C7BAE">
        <w:br/>
      </w:r>
      <w:r>
        <w:t xml:space="preserve">G(s) = 1 / s (s + 1) (s2 + as + 4) gdy a zmienia się od 0.01 do 4.0. </w:t>
      </w:r>
    </w:p>
    <w:p w:rsidR="008C7BAE" w:rsidRDefault="008C7BAE" w:rsidP="008C7BAE">
      <w:pPr>
        <w:spacing w:line="360" w:lineRule="auto"/>
        <w:ind w:left="2127" w:hanging="2127"/>
        <w:jc w:val="both"/>
      </w:pPr>
    </w:p>
    <w:p w:rsidR="00370EA2" w:rsidRDefault="00370EA2">
      <w:pPr>
        <w:spacing w:line="360" w:lineRule="auto"/>
        <w:contextualSpacing/>
        <w:jc w:val="both"/>
      </w:pPr>
      <w:r>
        <w:t>(b) Poszukaj dokładnej wartości parametru a, dla której zmienia się para biegunów zmierzająca w stronę niestabilności.</w:t>
      </w:r>
    </w:p>
    <w:p w:rsidR="008C7BAE" w:rsidRDefault="008C7BAE">
      <w:pPr>
        <w:spacing w:line="360" w:lineRule="auto"/>
        <w:contextualSpacing/>
        <w:jc w:val="both"/>
      </w:pPr>
    </w:p>
    <w:p w:rsidR="008C7BAE" w:rsidRDefault="008C7BAE" w:rsidP="008C7BAE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Conv mnozenie dwoch wielomianow</w:t>
      </w:r>
    </w:p>
    <w:p w:rsidR="008C7BAE" w:rsidRDefault="008C7BAE">
      <w:pPr>
        <w:spacing w:line="360" w:lineRule="auto"/>
        <w:contextualSpacing/>
        <w:jc w:val="both"/>
      </w:pPr>
    </w:p>
    <w:p w:rsidR="00370EA2" w:rsidRDefault="00370EA2">
      <w:pPr>
        <w:spacing w:line="360" w:lineRule="auto"/>
        <w:contextualSpacing/>
        <w:jc w:val="both"/>
      </w:pPr>
    </w:p>
    <w:p w:rsidR="00370EA2" w:rsidRPr="00370EA2" w:rsidRDefault="00370EA2">
      <w:pPr>
        <w:spacing w:line="360" w:lineRule="auto"/>
        <w:contextualSpacing/>
        <w:jc w:val="both"/>
      </w:pPr>
    </w:p>
    <w:p w:rsidR="00ED0DCC" w:rsidRDefault="00ED0DCC">
      <w:pPr>
        <w:spacing w:line="360" w:lineRule="auto"/>
        <w:contextualSpacing/>
        <w:jc w:val="both"/>
        <w:rPr>
          <w:color w:val="767171" w:themeColor="background2" w:themeShade="80"/>
        </w:rPr>
      </w:pPr>
    </w:p>
    <w:p w:rsidR="00ED0DCC" w:rsidRDefault="00ED0DCC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Ćw 3 </w:t>
      </w:r>
    </w:p>
    <w:p w:rsidR="00ED0DCC" w:rsidRDefault="00ED0DCC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Któr</w:t>
      </w:r>
      <w:r w:rsidR="0017517F">
        <w:rPr>
          <w:color w:val="767171" w:themeColor="background2" w:themeShade="80"/>
        </w:rPr>
        <w:t xml:space="preserve">y z wyeliminowanych zer </w:t>
      </w:r>
      <w:r>
        <w:rPr>
          <w:color w:val="767171" w:themeColor="background2" w:themeShade="80"/>
        </w:rPr>
        <w:t>jest lepsz</w:t>
      </w:r>
      <w:r w:rsidR="0017517F">
        <w:rPr>
          <w:color w:val="767171" w:themeColor="background2" w:themeShade="80"/>
        </w:rPr>
        <w:t>y</w:t>
      </w:r>
    </w:p>
    <w:p w:rsidR="00755D5E" w:rsidRDefault="00755D5E">
      <w:pPr>
        <w:spacing w:line="360" w:lineRule="auto"/>
        <w:contextualSpacing/>
        <w:jc w:val="both"/>
        <w:rPr>
          <w:color w:val="767171" w:themeColor="background2" w:themeShade="80"/>
        </w:rPr>
      </w:pPr>
    </w:p>
    <w:p w:rsidR="00755D5E" w:rsidRDefault="00326A23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W przypadku 4.25 skracamy bieguny dominujace ponieważ ma najmniejsze tlumienie. Wyelminowalimy linie mgp oraz </w:t>
      </w:r>
    </w:p>
    <w:p w:rsidR="00326A23" w:rsidRDefault="00326A23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Analizujac to drugie mgp widzimy ze uklad jest symetryczny względem srodka ciezkosci mgp</w:t>
      </w:r>
    </w:p>
    <w:p w:rsidR="00326A23" w:rsidRDefault="00326A23">
      <w:pPr>
        <w:spacing w:line="360" w:lineRule="auto"/>
        <w:contextualSpacing/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Uklad porusza się po trajektorii podstawowej</w:t>
      </w:r>
    </w:p>
    <w:p w:rsidR="00326A23" w:rsidRDefault="00326A23">
      <w:pPr>
        <w:spacing w:line="360" w:lineRule="auto"/>
        <w:contextualSpacing/>
        <w:jc w:val="both"/>
        <w:rPr>
          <w:color w:val="767171" w:themeColor="background2" w:themeShade="80"/>
        </w:rPr>
      </w:pPr>
    </w:p>
    <w:p w:rsidR="00326A23" w:rsidRPr="00397917" w:rsidRDefault="00326A23">
      <w:pPr>
        <w:spacing w:line="360" w:lineRule="auto"/>
        <w:contextualSpacing/>
        <w:jc w:val="both"/>
        <w:rPr>
          <w:color w:val="767171" w:themeColor="background2" w:themeShade="80"/>
        </w:rPr>
      </w:pPr>
      <w:bookmarkStart w:id="0" w:name="_GoBack"/>
      <w:bookmarkEnd w:id="0"/>
    </w:p>
    <w:sectPr w:rsidR="00326A23" w:rsidRPr="00397917" w:rsidSect="00397917">
      <w:pgSz w:w="11906" w:h="16838"/>
      <w:pgMar w:top="851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99F84706"/>
    <w:lvl w:ilvl="0">
      <w:start w:val="1"/>
      <w:numFmt w:val="decimal"/>
      <w:lvlText w:val="%1)"/>
      <w:lvlJc w:val="center"/>
      <w:pPr>
        <w:tabs>
          <w:tab w:val="num" w:pos="283"/>
        </w:tabs>
        <w:ind w:left="0" w:firstLine="170"/>
      </w:pPr>
      <w:rPr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24839F3"/>
    <w:multiLevelType w:val="hybridMultilevel"/>
    <w:tmpl w:val="1354F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pStyle w:val="Heading5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F1E80"/>
    <w:multiLevelType w:val="hybridMultilevel"/>
    <w:tmpl w:val="5E64A442"/>
    <w:lvl w:ilvl="0" w:tplc="A9DC1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59"/>
    <w:rsid w:val="00074EEB"/>
    <w:rsid w:val="00107EF1"/>
    <w:rsid w:val="00157D19"/>
    <w:rsid w:val="0017517F"/>
    <w:rsid w:val="001F34FC"/>
    <w:rsid w:val="0025763A"/>
    <w:rsid w:val="00326A23"/>
    <w:rsid w:val="00370EA2"/>
    <w:rsid w:val="00397917"/>
    <w:rsid w:val="0044406C"/>
    <w:rsid w:val="004632D0"/>
    <w:rsid w:val="004F206F"/>
    <w:rsid w:val="005025E2"/>
    <w:rsid w:val="00653B60"/>
    <w:rsid w:val="006840D0"/>
    <w:rsid w:val="00755D5E"/>
    <w:rsid w:val="00764519"/>
    <w:rsid w:val="007B07B5"/>
    <w:rsid w:val="008C7BAE"/>
    <w:rsid w:val="009A684E"/>
    <w:rsid w:val="009E653A"/>
    <w:rsid w:val="009F37FA"/>
    <w:rsid w:val="00A12349"/>
    <w:rsid w:val="00A60677"/>
    <w:rsid w:val="00B71883"/>
    <w:rsid w:val="00BB7D59"/>
    <w:rsid w:val="00BD6CB5"/>
    <w:rsid w:val="00D82BB3"/>
    <w:rsid w:val="00DB7328"/>
    <w:rsid w:val="00ED0DCC"/>
    <w:rsid w:val="00F0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C12C"/>
  <w15:chartTrackingRefBased/>
  <w15:docId w15:val="{A3E157A8-D32A-4EEB-B95F-CE93C1F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764519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6451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Footer">
    <w:name w:val="footer"/>
    <w:basedOn w:val="Normal"/>
    <w:link w:val="FooterChar"/>
    <w:rsid w:val="00764519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rsid w:val="0076451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Zawartotabeli">
    <w:name w:val="Zawartość tabeli"/>
    <w:basedOn w:val="Normal"/>
    <w:rsid w:val="00764519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A6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7917"/>
    <w:rPr>
      <w:color w:val="808080"/>
    </w:rPr>
  </w:style>
  <w:style w:type="paragraph" w:styleId="ListParagraph">
    <w:name w:val="List Paragraph"/>
    <w:basedOn w:val="Normal"/>
    <w:uiPriority w:val="34"/>
    <w:qFormat/>
    <w:rsid w:val="0037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7512-58FC-4FA7-BBDF-663A3E0E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3</cp:revision>
  <cp:lastPrinted>2017-03-15T20:42:00Z</cp:lastPrinted>
  <dcterms:created xsi:type="dcterms:W3CDTF">2017-03-16T10:02:00Z</dcterms:created>
  <dcterms:modified xsi:type="dcterms:W3CDTF">2017-03-16T13:53:00Z</dcterms:modified>
</cp:coreProperties>
</file>