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TipRanks SEO Page Builder — AI Stock Analysis</w:t>
      </w:r>
    </w:p>
    <w:p>
      <w:pPr>
        <w:spacing w:after="120"/>
      </w:pPr>
      <w:r>
        <w:rPr>
          <w:b/>
          <w:bCs/>
          <w:i w:val="false"/>
          <w:iCs w:val="false"/>
        </w:rPr>
        <w:t xml:space="preserve">Date: </w:t>
      </w:r>
      <w:r>
        <w:t xml:space="preserve">2026-08-23</w:t>
      </w:r>
    </w:p>
    <w:p>
      <w:pPr>
        <w:spacing w:after="120"/>
      </w:pPr>
      <w:r>
        <w:rPr>
          <w:b/>
          <w:bCs/>
          <w:i w:val="false"/>
          <w:iCs w:val="false"/>
        </w:rPr>
        <w:t xml:space="preserve">Selected cluster: </w:t>
      </w:r>
      <w:r>
        <w:t xml:space="preserve">AI stock analysis (AI-powered stock research &amp; picks)</w:t>
      </w:r>
    </w:p>
    <w:p>
      <w:pPr>
        <w:spacing w:after="120"/>
      </w:pPr>
      <w:r>
        <w:rPr>
          <w:b/>
          <w:bCs/>
          <w:i w:val="false"/>
          <w:iCs w:val="false"/>
        </w:rPr>
        <w:t xml:space="preserve">Why today: </w:t>
      </w:r>
      <w:r>
        <w:t xml:space="preserve">Q2 2026 earnings for the AI complex (NVDA, MSFT, GOOGL, META, AMD, AVGO, PLTR) have just cleared, and retail search intent for "AI stock analysis," "AI stock picker," and "which AI stocks to buy now" is at a cyclical peak. TipRanks lists </w:t>
      </w:r>
      <w:r>
        <w:rPr>
          <w:b/>
          <w:bCs/>
          <w:i w:val="false"/>
          <w:iCs w:val="false"/>
        </w:rPr>
        <w:t xml:space="preserve">AI analysis tools</w:t>
      </w:r>
      <w:r>
        <w:t xml:space="preserve"> as a core differentiator; no direct competitor combines an AI-generated verdict with a proprietary Smart Score, analyst track record, and hedge-fund/insider signals in one product-led page.</w:t>
      </w:r>
    </w:p>
    <w:p>
      <w:pPr>
        <w:pBdr>
          <w:bottom w:val="single" w:color="999999" w:sz="6" w:space="1"/>
        </w:pBdr>
        <w:spacing w:after="200" w:before="120"/>
      </w:pPr>
      <w:r>
        <w:t xml:space="preserve"/>
      </w:r>
    </w:p>
    <w:p>
      <w:pPr>
        <w:pStyle w:val="Heading1"/>
        <w:spacing w:after="180" w:before="360"/>
      </w:pPr>
      <w:r>
        <w:rPr>
          <w:b/>
          <w:bCs/>
          <w:sz w:val="32"/>
          <w:szCs w:val="32"/>
        </w:rPr>
        <w:t xml:space="preserve">1. Page Thesis</w:t>
      </w:r>
    </w:p>
    <w:p>
      <w:pPr>
        <w:spacing w:after="120"/>
      </w:pPr>
      <w:r>
        <w:t xml:space="preserve">A product-led </w:t>
      </w:r>
      <w:r>
        <w:rPr>
          <w:b/>
          <w:bCs/>
          <w:i w:val="false"/>
          <w:iCs w:val="false"/>
        </w:rPr>
        <w:t xml:space="preserve">AI Stock Analyzer Hub</w:t>
      </w:r>
      <w:r>
        <w:t xml:space="preserve"> that gives any retail investor a full AI-generated research report on any ticker in under 5 seconds — grounded in TipRanks' proprietary data stack (Smart Score, analyst accuracy, insider signals, hedge fund flow, dividend health). It is for the investor who wants an "instant analyst" without paying for a Bloomberg terminal, and it converts because the free tier delivers a real, cite-able answer while premium unlocks depth (custom prompts, portfolio-wide AI screens, historical AI accuracy). It ranks because it's the only AI stock analyzer in the top-5 results that is grounded in a first-party dataset rather than scraped web content — Google's helpful-content and E-E-A-T signals reward that grounding directly.</w:t>
      </w:r>
    </w:p>
    <w:p>
      <w:pPr>
        <w:pStyle w:val="Heading1"/>
        <w:spacing w:after="180" w:before="360"/>
      </w:pPr>
      <w:r>
        <w:rPr>
          <w:b/>
          <w:bCs/>
          <w:sz w:val="32"/>
          <w:szCs w:val="32"/>
        </w:rPr>
        <w:t xml:space="preserve">2. Search Intent Breakdown</w:t>
      </w:r>
    </w:p>
    <w:p>
      <w:pPr>
        <w:pStyle w:val="ListParagraph"/>
        <w:numPr>
          <w:ilvl w:val="0"/>
          <w:numId w:val="2"/>
        </w:numPr>
        <w:spacing w:after="80"/>
      </w:pPr>
      <w:r>
        <w:rPr>
          <w:b/>
          <w:bCs/>
          <w:i w:val="false"/>
          <w:iCs w:val="false"/>
        </w:rPr>
        <w:t xml:space="preserve">Primary intent: </w:t>
      </w:r>
      <w:r>
        <w:t xml:space="preserve">"Give me an AI-generated buy/hold/sell take on [TICKER]" — transactional-informational, needs an answer above the fold.</w:t>
      </w:r>
    </w:p>
    <w:p>
      <w:pPr>
        <w:pStyle w:val="ListParagraph"/>
        <w:numPr>
          <w:ilvl w:val="0"/>
          <w:numId w:val="2"/>
        </w:numPr>
        <w:spacing w:after="80"/>
      </w:pPr>
      <w:r>
        <w:rPr>
          <w:b/>
          <w:bCs/>
          <w:i w:val="false"/>
          <w:iCs w:val="false"/>
        </w:rPr>
        <w:t xml:space="preserve">Secondary intent: </w:t>
      </w:r>
      <w:r>
        <w:t xml:space="preserve">"Which AI-powered stock research tool actually works?" (evaluative), and "AI stock picks for [year/theme]" (list intent).</w:t>
      </w:r>
    </w:p>
    <w:p>
      <w:pPr>
        <w:pStyle w:val="ListParagraph"/>
        <w:numPr>
          <w:ilvl w:val="0"/>
          <w:numId w:val="2"/>
        </w:numPr>
        <w:spacing w:after="80"/>
      </w:pPr>
      <w:r>
        <w:rPr>
          <w:b/>
          <w:bCs/>
          <w:i w:val="false"/>
          <w:iCs w:val="false"/>
        </w:rPr>
        <w:t xml:space="preserve">What users really want: </w:t>
      </w:r>
      <w:r>
        <w:t xml:space="preserve">A trustworthy second opinion — an AI that cites its sources (earnings, ratings, filings), shows disagreement with human analysts when it exists, and doesn't hallucinate financial claims.</w:t>
      </w:r>
    </w:p>
    <w:p>
      <w:pPr>
        <w:pStyle w:val="ListParagraph"/>
        <w:numPr>
          <w:ilvl w:val="0"/>
          <w:numId w:val="2"/>
        </w:numPr>
        <w:spacing w:after="80"/>
      </w:pPr>
      <w:r>
        <w:rPr>
          <w:b/>
          <w:bCs/>
          <w:i w:val="false"/>
          <w:iCs w:val="false"/>
        </w:rPr>
        <w:t xml:space="preserve">What makes them bounce: </w:t>
      </w:r>
      <w:r>
        <w:t xml:space="preserve">Generic ChatGPT-style prose with no numbers, no citations, or a hard paywall before the AI has actually said anything about their ticker.</w:t>
      </w:r>
    </w:p>
    <w:p>
      <w:pPr>
        <w:pStyle w:val="Heading1"/>
        <w:spacing w:after="180" w:before="360"/>
      </w:pPr>
      <w:r>
        <w:rPr>
          <w:b/>
          <w:bCs/>
          <w:sz w:val="32"/>
          <w:szCs w:val="32"/>
        </w:rPr>
        <w:t xml:space="preserve">3. 10x Page Blueprint</w:t>
      </w:r>
    </w:p>
    <w:p>
      <w:pPr>
        <w:pStyle w:val="ListParagraph"/>
        <w:numPr>
          <w:ilvl w:val="0"/>
          <w:numId w:val="2"/>
        </w:numPr>
        <w:spacing w:after="80"/>
      </w:pPr>
      <w:r>
        <w:rPr>
          <w:b/>
          <w:bCs/>
          <w:i w:val="false"/>
          <w:iCs w:val="false"/>
        </w:rPr>
        <w:t xml:space="preserve">Page type: </w:t>
      </w:r>
      <w:r>
        <w:t xml:space="preserve">Product-led hub (index) + programmatic per-ticker AI analysis pages (one per stock, ~10,000 pages) + a "top AI picks this week" evergreen leaderboard.</w:t>
      </w:r>
    </w:p>
    <w:p>
      <w:pPr>
        <w:pStyle w:val="ListParagraph"/>
        <w:numPr>
          <w:ilvl w:val="0"/>
          <w:numId w:val="2"/>
        </w:numPr>
        <w:spacing w:after="80"/>
      </w:pPr>
      <w:r>
        <w:rPr>
          <w:b/>
          <w:bCs/>
          <w:i w:val="false"/>
          <w:iCs w:val="false"/>
        </w:rPr>
        <w:t xml:space="preserve">Title tag (hub): </w:t>
      </w:r>
      <w:r>
        <w:t xml:space="preserve">AI Stock Analysis — Instant AI Research on Any Stock | TipRanks</w:t>
      </w:r>
    </w:p>
    <w:p>
      <w:pPr>
        <w:pStyle w:val="ListParagraph"/>
        <w:numPr>
          <w:ilvl w:val="0"/>
          <w:numId w:val="2"/>
        </w:numPr>
        <w:spacing w:after="80"/>
      </w:pPr>
      <w:r>
        <w:rPr>
          <w:b/>
          <w:bCs/>
          <w:i w:val="false"/>
          <w:iCs w:val="false"/>
        </w:rPr>
        <w:t xml:space="preserve">Title tag (per-ticker): </w:t>
      </w:r>
      <w:r>
        <w:t xml:space="preserve">AI Stock Analysis: [TICKER] — Buy, Hold or Sell? | TipRanks</w:t>
      </w:r>
    </w:p>
    <w:p>
      <w:pPr>
        <w:pStyle w:val="ListParagraph"/>
        <w:numPr>
          <w:ilvl w:val="0"/>
          <w:numId w:val="2"/>
        </w:numPr>
        <w:spacing w:after="80"/>
      </w:pPr>
      <w:r>
        <w:rPr>
          <w:b/>
          <w:bCs/>
          <w:i w:val="false"/>
          <w:iCs w:val="false"/>
        </w:rPr>
        <w:t xml:space="preserve">Meta description (hub): </w:t>
      </w:r>
      <w:r>
        <w:t xml:space="preserve">Get an instant AI-generated stock analysis on any ticker — grounded in analyst ratings, Smart Score, insider trades, and hedge fund holdings. Free, cited, and updated daily.</w:t>
      </w:r>
    </w:p>
    <w:p>
      <w:pPr>
        <w:pStyle w:val="ListParagraph"/>
        <w:numPr>
          <w:ilvl w:val="0"/>
          <w:numId w:val="2"/>
        </w:numPr>
        <w:spacing w:after="80"/>
      </w:pPr>
      <w:r>
        <w:rPr>
          <w:b/>
          <w:bCs/>
          <w:i w:val="false"/>
          <w:iCs w:val="false"/>
        </w:rPr>
        <w:t xml:space="preserve">H1 (hub): </w:t>
      </w:r>
      <w:r>
        <w:t xml:space="preserve">AI Stock Analysis: Research Any Stock in Seconds</w:t>
      </w:r>
    </w:p>
    <w:p>
      <w:pPr>
        <w:pStyle w:val="ListParagraph"/>
        <w:numPr>
          <w:ilvl w:val="0"/>
          <w:numId w:val="2"/>
        </w:numPr>
        <w:spacing w:after="80"/>
      </w:pPr>
      <w:r>
        <w:rPr>
          <w:b/>
          <w:bCs/>
          <w:i w:val="false"/>
          <w:iCs w:val="false"/>
        </w:rPr>
        <w:t xml:space="preserve">H1 (per-ticker): </w:t>
      </w:r>
      <w:r>
        <w:t xml:space="preserve">AI Stock Analysis: Is [TICKER] a Buy?</w:t>
      </w:r>
    </w:p>
    <w:p>
      <w:pPr>
        <w:pStyle w:val="ListParagraph"/>
        <w:numPr>
          <w:ilvl w:val="0"/>
          <w:numId w:val="2"/>
        </w:numPr>
        <w:spacing w:after="80"/>
      </w:pPr>
      <w:r>
        <w:rPr>
          <w:b/>
          <w:bCs/>
          <w:i w:val="false"/>
          <w:iCs w:val="false"/>
        </w:rPr>
        <w:t xml:space="preserve">H2/H3 outline (per-ticker page):</w:t>
      </w:r>
    </w:p>
    <w:p>
      <w:pPr>
        <w:pStyle w:val="ListParagraph"/>
        <w:numPr>
          <w:ilvl w:val="1"/>
          <w:numId w:val="2"/>
        </w:numPr>
        <w:spacing w:after="80"/>
      </w:pPr>
      <w:r>
        <w:t xml:space="preserve">H2: The AI verdict at a glance (verdict card: Buy/Hold/Sell + confidence + 60-word rationale)</w:t>
      </w:r>
    </w:p>
    <w:p>
      <w:pPr>
        <w:pStyle w:val="ListParagraph"/>
        <w:numPr>
          <w:ilvl w:val="1"/>
          <w:numId w:val="2"/>
        </w:numPr>
        <w:spacing w:after="80"/>
      </w:pPr>
      <w:r>
        <w:t xml:space="preserve">H2: What the AI sees that's bullish</w:t>
      </w:r>
    </w:p>
    <w:p>
      <w:pPr>
        <w:pStyle w:val="ListParagraph"/>
        <w:numPr>
          <w:ilvl w:val="1"/>
          <w:numId w:val="2"/>
        </w:numPr>
        <w:spacing w:after="80"/>
      </w:pPr>
      <w:r>
        <w:t xml:space="preserve">H2: What the AI sees that's bearish</w:t>
      </w:r>
    </w:p>
    <w:p>
      <w:pPr>
        <w:pStyle w:val="ListParagraph"/>
        <w:numPr>
          <w:ilvl w:val="1"/>
          <w:numId w:val="2"/>
        </w:numPr>
        <w:spacing w:after="80"/>
      </w:pPr>
      <w:r>
        <w:t xml:space="preserve">H2: Where the AI disagrees with the analyst consensus (highlighted disagreement panel)</w:t>
      </w:r>
    </w:p>
    <w:p>
      <w:pPr>
        <w:pStyle w:val="ListParagraph"/>
        <w:numPr>
          <w:ilvl w:val="1"/>
          <w:numId w:val="2"/>
        </w:numPr>
        <w:spacing w:after="80"/>
      </w:pPr>
      <w:r>
        <w:t xml:space="preserve">H2: TipRanks Smart Score breakdown feeding the AI</w:t>
      </w:r>
    </w:p>
    <w:p>
      <w:pPr>
        <w:pStyle w:val="ListParagraph"/>
        <w:numPr>
          <w:ilvl w:val="2"/>
          <w:numId w:val="2"/>
        </w:numPr>
        <w:spacing w:after="80"/>
      </w:pPr>
      <w:r>
        <w:t xml:space="preserve">H3: Analyst signal, blogger sentiment, news sentiment, insider signal, hedge fund signal, fundamentals, technicals</w:t>
      </w:r>
    </w:p>
    <w:p>
      <w:pPr>
        <w:pStyle w:val="ListParagraph"/>
        <w:numPr>
          <w:ilvl w:val="1"/>
          <w:numId w:val="2"/>
        </w:numPr>
        <w:spacing w:after="80"/>
      </w:pPr>
      <w:r>
        <w:t xml:space="preserve">H2: Ask the AI a custom question about [TICKER] (chat module, gated at N prompts/day for free users)</w:t>
      </w:r>
    </w:p>
    <w:p>
      <w:pPr>
        <w:pStyle w:val="ListParagraph"/>
        <w:numPr>
          <w:ilvl w:val="1"/>
          <w:numId w:val="2"/>
        </w:numPr>
        <w:spacing w:after="80"/>
      </w:pPr>
      <w:r>
        <w:t xml:space="preserve">H2: How this AI works — data sources, refresh cadence, known limits (transparency block)</w:t>
      </w:r>
    </w:p>
    <w:p>
      <w:pPr>
        <w:pStyle w:val="ListParagraph"/>
        <w:numPr>
          <w:ilvl w:val="1"/>
          <w:numId w:val="2"/>
        </w:numPr>
        <w:spacing w:after="80"/>
      </w:pPr>
      <w:r>
        <w:t xml:space="preserve">H2: FAQ (schema): Is the AI reliable? What data does it use? Is it financial advice?</w:t>
      </w:r>
    </w:p>
    <w:p>
      <w:pPr>
        <w:pStyle w:val="ListParagraph"/>
        <w:numPr>
          <w:ilvl w:val="0"/>
          <w:numId w:val="2"/>
        </w:numPr>
        <w:spacing w:after="80"/>
      </w:pPr>
      <w:r>
        <w:rPr>
          <w:b/>
          <w:bCs/>
          <w:i w:val="false"/>
          <w:iCs w:val="false"/>
        </w:rPr>
        <w:t xml:space="preserve">Recommended modules:</w:t>
      </w:r>
    </w:p>
    <w:p>
      <w:pPr>
        <w:pStyle w:val="ListParagraph"/>
        <w:numPr>
          <w:ilvl w:val="1"/>
          <w:numId w:val="2"/>
        </w:numPr>
        <w:spacing w:after="80"/>
      </w:pPr>
      <w:r>
        <w:t xml:space="preserve">Verdict card with confidence bar and last-updated timestamp</w:t>
      </w:r>
    </w:p>
    <w:p>
      <w:pPr>
        <w:pStyle w:val="ListParagraph"/>
        <w:numPr>
          <w:ilvl w:val="1"/>
          <w:numId w:val="2"/>
        </w:numPr>
        <w:spacing w:after="80"/>
      </w:pPr>
      <w:r>
        <w:t xml:space="preserve">"AI vs. Wall Street consensus" divergence indicator (green when AI agrees, amber when neutral, red when AI disagrees)</w:t>
      </w:r>
    </w:p>
    <w:p>
      <w:pPr>
        <w:pStyle w:val="ListParagraph"/>
        <w:numPr>
          <w:ilvl w:val="1"/>
          <w:numId w:val="2"/>
        </w:numPr>
        <w:spacing w:after="80"/>
      </w:pPr>
      <w:r>
        <w:t xml:space="preserve">Source-citation footer — every claim links to the underlying TipRanks page (ratings, insider trades, 13F ownership)</w:t>
      </w:r>
    </w:p>
    <w:p>
      <w:pPr>
        <w:pStyle w:val="ListParagraph"/>
        <w:numPr>
          <w:ilvl w:val="1"/>
          <w:numId w:val="2"/>
        </w:numPr>
        <w:spacing w:after="80"/>
      </w:pPr>
      <w:r>
        <w:t xml:space="preserve">"AI's top 10 picks this week" leaderboard on hub</w:t>
      </w:r>
    </w:p>
    <w:p>
      <w:pPr>
        <w:pStyle w:val="ListParagraph"/>
        <w:numPr>
          <w:ilvl w:val="1"/>
          <w:numId w:val="2"/>
        </w:numPr>
        <w:spacing w:after="80"/>
      </w:pPr>
      <w:r>
        <w:t xml:space="preserve">"Ask a custom question" chat module (rate-limited, logged for improvement)</w:t>
      </w:r>
    </w:p>
    <w:p>
      <w:pPr>
        <w:pStyle w:val="ListParagraph"/>
        <w:numPr>
          <w:ilvl w:val="0"/>
          <w:numId w:val="2"/>
        </w:numPr>
        <w:spacing w:after="80"/>
      </w:pPr>
      <w:r>
        <w:rPr>
          <w:b/>
          <w:bCs/>
          <w:i w:val="false"/>
          <w:iCs w:val="false"/>
        </w:rPr>
        <w:t xml:space="preserve">Interactive components:</w:t>
      </w:r>
    </w:p>
    <w:p>
      <w:pPr>
        <w:pStyle w:val="ListParagraph"/>
        <w:numPr>
          <w:ilvl w:val="1"/>
          <w:numId w:val="2"/>
        </w:numPr>
        <w:spacing w:after="80"/>
      </w:pPr>
      <w:r>
        <w:t xml:space="preserve">Prompt library — one-click prompts ("Compare [TICKER] to its top 3 peers," "What are the top 3 risks to [TICKER]?," "Explain the last earnings call in one paragraph")</w:t>
      </w:r>
    </w:p>
    <w:p>
      <w:pPr>
        <w:pStyle w:val="ListParagraph"/>
        <w:numPr>
          <w:ilvl w:val="1"/>
          <w:numId w:val="2"/>
        </w:numPr>
        <w:spacing w:after="80"/>
      </w:pPr>
      <w:r>
        <w:t xml:space="preserve">Multi-stock AI screener — enter 5 tickers, get a ranked AI verdict table (premium)</w:t>
      </w:r>
    </w:p>
    <w:p>
      <w:pPr>
        <w:pStyle w:val="ListParagraph"/>
        <w:numPr>
          <w:ilvl w:val="1"/>
          <w:numId w:val="2"/>
        </w:numPr>
        <w:spacing w:after="80"/>
      </w:pPr>
      <w:r>
        <w:t xml:space="preserve">Historical AI accuracy dashboard — "the AI's calls from 12 months ago, marked to market" (proof-of-work module)</w:t>
      </w:r>
    </w:p>
    <w:p>
      <w:pPr>
        <w:pStyle w:val="ListParagraph"/>
        <w:numPr>
          <w:ilvl w:val="0"/>
          <w:numId w:val="2"/>
        </w:numPr>
        <w:spacing w:after="80"/>
      </w:pPr>
      <w:r>
        <w:rPr>
          <w:b/>
          <w:bCs/>
          <w:i w:val="false"/>
          <w:iCs w:val="false"/>
        </w:rPr>
        <w:t xml:space="preserve">Visual/data components:</w:t>
      </w:r>
    </w:p>
    <w:p>
      <w:pPr>
        <w:pStyle w:val="ListParagraph"/>
        <w:numPr>
          <w:ilvl w:val="1"/>
          <w:numId w:val="2"/>
        </w:numPr>
        <w:spacing w:after="80"/>
      </w:pPr>
      <w:r>
        <w:t xml:space="preserve">Verdict badge + confidence meter</w:t>
      </w:r>
    </w:p>
    <w:p>
      <w:pPr>
        <w:pStyle w:val="ListParagraph"/>
        <w:numPr>
          <w:ilvl w:val="1"/>
          <w:numId w:val="2"/>
        </w:numPr>
        <w:spacing w:after="80"/>
      </w:pPr>
      <w:r>
        <w:t xml:space="preserve">Signal-stack heatmap (7 signals × bull/neutral/bear color coding)</w:t>
      </w:r>
    </w:p>
    <w:p>
      <w:pPr>
        <w:pStyle w:val="ListParagraph"/>
        <w:numPr>
          <w:ilvl w:val="1"/>
          <w:numId w:val="2"/>
        </w:numPr>
        <w:spacing w:after="80"/>
      </w:pPr>
      <w:r>
        <w:t xml:space="preserve">Sparkline of AI verdict changes over the past 12 months (does the AI flip a lot? users want to know)</w:t>
      </w:r>
    </w:p>
    <w:p>
      <w:pPr>
        <w:pStyle w:val="ListParagraph"/>
        <w:numPr>
          <w:ilvl w:val="1"/>
          <w:numId w:val="2"/>
        </w:numPr>
        <w:spacing w:after="80"/>
      </w:pPr>
      <w:r>
        <w:t xml:space="preserve">"AI accuracy vs Wall Street analysts" bar chart (proprietary framing — TipRanks can measure this because they measure analyst accuracy)</w:t>
      </w:r>
    </w:p>
    <w:p>
      <w:pPr>
        <w:pStyle w:val="ListParagraph"/>
        <w:numPr>
          <w:ilvl w:val="0"/>
          <w:numId w:val="2"/>
        </w:numPr>
        <w:spacing w:after="80"/>
      </w:pPr>
      <w:r>
        <w:rPr>
          <w:b/>
          <w:bCs/>
          <w:i w:val="false"/>
          <w:iCs w:val="false"/>
        </w:rPr>
        <w:t xml:space="preserve">Schema opportunities: </w:t>
      </w:r>
      <w:r>
        <w:t xml:space="preserve">Dataset (per manager portfolio), ItemList (top holdings), FAQPage, BreadcrumbList, FinancialProduct refs on stock links, Person/Organization for each manager, Article on the "how to read a 13F" section. Consider HowTo schema on the "How this AI works" section.</w:t>
      </w:r>
    </w:p>
    <w:p>
      <w:pPr>
        <w:pStyle w:val="ListParagraph"/>
        <w:numPr>
          <w:ilvl w:val="0"/>
          <w:numId w:val="2"/>
        </w:numPr>
        <w:spacing w:after="80"/>
      </w:pPr>
      <w:r>
        <w:rPr>
          <w:b/>
          <w:bCs/>
          <w:i w:val="false"/>
          <w:iCs w:val="false"/>
        </w:rPr>
        <w:t xml:space="preserve">Internal linking strategy:</w:t>
      </w:r>
    </w:p>
    <w:p>
      <w:pPr>
        <w:pStyle w:val="ListParagraph"/>
        <w:numPr>
          <w:ilvl w:val="1"/>
          <w:numId w:val="2"/>
        </w:numPr>
        <w:spacing w:after="80"/>
      </w:pPr>
      <w:r>
        <w:t xml:space="preserve">Hub → per-ticker AI page → each cited data source page (analyst ratings, insider trades, hedge fund ownership, Smart Score) → back to AI verdict via a "get AI's take on [TICKER]" module on every stock page.</w:t>
      </w:r>
    </w:p>
    <w:p>
      <w:pPr>
        <w:pStyle w:val="ListParagraph"/>
        <w:numPr>
          <w:ilvl w:val="1"/>
          <w:numId w:val="2"/>
        </w:numPr>
        <w:spacing w:after="80"/>
      </w:pPr>
      <w:r>
        <w:t xml:space="preserve">"AI's top picks this week" leaderboard links out to per-ticker AI pages — captures long-tail "best AI stock picks August 2026" queries.</w:t>
      </w:r>
    </w:p>
    <w:p>
      <w:pPr>
        <w:pStyle w:val="ListParagraph"/>
        <w:numPr>
          <w:ilvl w:val="1"/>
          <w:numId w:val="2"/>
        </w:numPr>
        <w:spacing w:after="80"/>
      </w:pPr>
      <w:r>
        <w:t xml:space="preserve">AI page cross-links to a "Compare [TICKER] vs [PEER]" AI-powered comparison page — links into the stock-vs-stock cluster.</w:t>
      </w:r>
    </w:p>
    <w:p>
      <w:pPr>
        <w:pStyle w:val="ListParagraph"/>
        <w:numPr>
          <w:ilvl w:val="1"/>
          <w:numId w:val="2"/>
        </w:numPr>
        <w:spacing w:after="80"/>
      </w:pPr>
      <w:r>
        <w:t xml:space="preserve">Every stock page in the site adds an "AI Analysis" module above the fold that deep-links to the full AI page — massive internal-link velocity boost across ~10,000 existing stock pages.</w:t>
      </w:r>
    </w:p>
    <w:p>
      <w:pPr>
        <w:pStyle w:val="Heading1"/>
        <w:spacing w:after="180" w:before="360"/>
      </w:pPr>
      <w:r>
        <w:rPr>
          <w:b/>
          <w:bCs/>
          <w:sz w:val="32"/>
          <w:szCs w:val="32"/>
        </w:rPr>
        <w:t xml:space="preserve">4. Differentiation vs. Competitors</w:t>
      </w:r>
    </w:p>
    <w:p>
      <w:pPr>
        <w:pStyle w:val="Heading2"/>
        <w:spacing w:after="140" w:before="280"/>
      </w:pPr>
      <w:r>
        <w:rPr>
          <w:b/>
          <w:bCs/>
          <w:sz w:val="26"/>
          <w:szCs w:val="26"/>
        </w:rPr>
        <w:t xml:space="preserve">StockAnalysis.com</w:t>
      </w:r>
    </w:p>
    <w:p>
      <w:pPr>
        <w:pStyle w:val="ListParagraph"/>
        <w:numPr>
          <w:ilvl w:val="0"/>
          <w:numId w:val="2"/>
        </w:numPr>
        <w:spacing w:after="80"/>
      </w:pPr>
      <w:r>
        <w:rPr>
          <w:b/>
          <w:bCs/>
          <w:i w:val="false"/>
          <w:iCs w:val="false"/>
        </w:rPr>
        <w:t xml:space="preserve">What they do: </w:t>
      </w:r>
      <w:r>
        <w:t xml:space="preserve">No AI product. Data pages only. Recently launched a Tools hub with calculators — not analysis, not narrative.</w:t>
      </w:r>
    </w:p>
    <w:p>
      <w:pPr>
        <w:pStyle w:val="ListParagraph"/>
        <w:numPr>
          <w:ilvl w:val="0"/>
          <w:numId w:val="2"/>
        </w:numPr>
        <w:spacing w:after="80"/>
      </w:pPr>
      <w:r>
        <w:rPr>
          <w:b/>
          <w:bCs/>
          <w:i w:val="false"/>
          <w:iCs w:val="false"/>
        </w:rPr>
        <w:t xml:space="preserve">Where they're weak: </w:t>
      </w:r>
      <w:r>
        <w:t xml:space="preserve">Zero AI-generated commentary; users have to synthesize the data themselves.</w:t>
      </w:r>
    </w:p>
    <w:p>
      <w:pPr>
        <w:pStyle w:val="ListParagraph"/>
        <w:numPr>
          <w:ilvl w:val="0"/>
          <w:numId w:val="2"/>
        </w:numPr>
        <w:spacing w:after="80"/>
      </w:pPr>
      <w:r>
        <w:rPr>
          <w:b/>
          <w:bCs/>
          <w:i w:val="false"/>
          <w:iCs w:val="false"/>
        </w:rPr>
        <w:t xml:space="preserve">How TipRanks beats them: </w:t>
      </w:r>
      <w:r>
        <w:t xml:space="preserve">TipRanks answers "should I buy this?" — StockAnalysis makes users build the answer. Different job.</w:t>
      </w:r>
    </w:p>
    <w:p>
      <w:pPr>
        <w:pStyle w:val="ListParagraph"/>
        <w:numPr>
          <w:ilvl w:val="0"/>
          <w:numId w:val="2"/>
        </w:numPr>
        <w:spacing w:after="80"/>
      </w:pPr>
      <w:r>
        <w:rPr>
          <w:b/>
          <w:bCs/>
          <w:i w:val="false"/>
          <w:iCs w:val="false"/>
        </w:rPr>
        <w:t xml:space="preserve">Above-the-fold TipRanks data: </w:t>
      </w:r>
      <w:r>
        <w:t xml:space="preserve">AI verdict card, confidence bar, source-cited rationale.</w:t>
      </w:r>
    </w:p>
    <w:p>
      <w:pPr>
        <w:pStyle w:val="Heading2"/>
        <w:spacing w:after="140" w:before="280"/>
      </w:pPr>
      <w:r>
        <w:rPr>
          <w:b/>
          <w:bCs/>
          <w:sz w:val="26"/>
          <w:szCs w:val="26"/>
        </w:rPr>
        <w:t xml:space="preserve">Barchart.com</w:t>
      </w:r>
    </w:p>
    <w:p>
      <w:pPr>
        <w:pStyle w:val="ListParagraph"/>
        <w:numPr>
          <w:ilvl w:val="0"/>
          <w:numId w:val="2"/>
        </w:numPr>
        <w:spacing w:after="80"/>
      </w:pPr>
      <w:r>
        <w:rPr>
          <w:b/>
          <w:bCs/>
          <w:i w:val="false"/>
          <w:iCs w:val="false"/>
        </w:rPr>
        <w:t xml:space="preserve">What they do: </w:t>
      </w:r>
      <w:r>
        <w:t xml:space="preserve">Some AI screening features but heavily paywalled, trader-oriented, and not indexed for retail SEO. Their "Barchart Opinion" is a technical-indicator composite, not a language-model synthesis.</w:t>
      </w:r>
    </w:p>
    <w:p>
      <w:pPr>
        <w:pStyle w:val="ListParagraph"/>
        <w:numPr>
          <w:ilvl w:val="0"/>
          <w:numId w:val="2"/>
        </w:numPr>
        <w:spacing w:after="80"/>
      </w:pPr>
      <w:r>
        <w:rPr>
          <w:b/>
          <w:bCs/>
          <w:i w:val="false"/>
          <w:iCs w:val="false"/>
        </w:rPr>
        <w:t xml:space="preserve">Where they're weak: </w:t>
      </w:r>
      <w:r>
        <w:t xml:space="preserve">Not language-first; unreadable to a non-professional; no explanation of "why."</w:t>
      </w:r>
    </w:p>
    <w:p>
      <w:pPr>
        <w:pStyle w:val="ListParagraph"/>
        <w:numPr>
          <w:ilvl w:val="0"/>
          <w:numId w:val="2"/>
        </w:numPr>
        <w:spacing w:after="80"/>
      </w:pPr>
      <w:r>
        <w:rPr>
          <w:b/>
          <w:bCs/>
          <w:i w:val="false"/>
          <w:iCs w:val="false"/>
        </w:rPr>
        <w:t xml:space="preserve">How TipRanks beats them: </w:t>
      </w:r>
      <w:r>
        <w:t xml:space="preserve">Plain-English verdicts a retail investor can actually use; free tier with real answer; SEO-friendly page structure.</w:t>
      </w:r>
    </w:p>
    <w:p>
      <w:pPr>
        <w:pStyle w:val="ListParagraph"/>
        <w:numPr>
          <w:ilvl w:val="0"/>
          <w:numId w:val="2"/>
        </w:numPr>
        <w:spacing w:after="80"/>
      </w:pPr>
      <w:r>
        <w:rPr>
          <w:b/>
          <w:bCs/>
          <w:i w:val="false"/>
          <w:iCs w:val="false"/>
        </w:rPr>
        <w:t xml:space="preserve">Above-the-fold TipRanks data: </w:t>
      </w:r>
      <w:r>
        <w:t xml:space="preserve">60-word verdict paragraph in plain English, plus link to the technical breakdown for users who want it.</w:t>
      </w:r>
    </w:p>
    <w:p>
      <w:pPr>
        <w:pStyle w:val="Heading2"/>
        <w:spacing w:after="140" w:before="280"/>
      </w:pPr>
      <w:r>
        <w:rPr>
          <w:b/>
          <w:bCs/>
          <w:sz w:val="26"/>
          <w:szCs w:val="26"/>
        </w:rPr>
        <w:t xml:space="preserve">MarketBeat.com</w:t>
      </w:r>
    </w:p>
    <w:p>
      <w:pPr>
        <w:pStyle w:val="ListParagraph"/>
        <w:numPr>
          <w:ilvl w:val="0"/>
          <w:numId w:val="2"/>
        </w:numPr>
        <w:spacing w:after="80"/>
      </w:pPr>
      <w:r>
        <w:rPr>
          <w:b/>
          <w:bCs/>
          <w:i w:val="false"/>
          <w:iCs w:val="false"/>
        </w:rPr>
        <w:t xml:space="preserve">What they do: </w:t>
      </w:r>
      <w:r>
        <w:t xml:space="preserve">Editorial "AI stock" listicles and email lead-gen. No true AI-powered analysis tool — they trend-farm the AI keyword.</w:t>
      </w:r>
    </w:p>
    <w:p>
      <w:pPr>
        <w:pStyle w:val="ListParagraph"/>
        <w:numPr>
          <w:ilvl w:val="0"/>
          <w:numId w:val="2"/>
        </w:numPr>
        <w:spacing w:after="80"/>
      </w:pPr>
      <w:r>
        <w:rPr>
          <w:b/>
          <w:bCs/>
          <w:i w:val="false"/>
          <w:iCs w:val="false"/>
        </w:rPr>
        <w:t xml:space="preserve">Where they're weak: </w:t>
      </w:r>
      <w:r>
        <w:t xml:space="preserve">Zero real AI product; content is human-written listicles that rot quickly and cannibalize their own SEO.</w:t>
      </w:r>
    </w:p>
    <w:p>
      <w:pPr>
        <w:pStyle w:val="ListParagraph"/>
        <w:numPr>
          <w:ilvl w:val="0"/>
          <w:numId w:val="2"/>
        </w:numPr>
        <w:spacing w:after="80"/>
      </w:pPr>
      <w:r>
        <w:rPr>
          <w:b/>
          <w:bCs/>
          <w:i w:val="false"/>
          <w:iCs w:val="false"/>
        </w:rPr>
        <w:t xml:space="preserve">How TipRanks beats them: </w:t>
      </w:r>
      <w:r>
        <w:t xml:space="preserve">A real, always-updated AI tool with per-ticker pages at programmatic scale. TipRanks builds a product; MarketBeat builds content that ages out.</w:t>
      </w:r>
    </w:p>
    <w:p>
      <w:pPr>
        <w:pStyle w:val="ListParagraph"/>
        <w:numPr>
          <w:ilvl w:val="0"/>
          <w:numId w:val="2"/>
        </w:numPr>
        <w:spacing w:after="80"/>
      </w:pPr>
      <w:r>
        <w:rPr>
          <w:b/>
          <w:bCs/>
          <w:i w:val="false"/>
          <w:iCs w:val="false"/>
        </w:rPr>
        <w:t xml:space="preserve">Above-the-fold TipRanks data: </w:t>
      </w:r>
      <w:r>
        <w:t xml:space="preserve">Live AI verdict + "AI's track record" transparency module (something MarketBeat can never claim).</w:t>
      </w:r>
    </w:p>
    <w:p>
      <w:pPr>
        <w:pStyle w:val="Heading1"/>
        <w:spacing w:after="180" w:before="360"/>
      </w:pPr>
      <w:r>
        <w:rPr>
          <w:b/>
          <w:bCs/>
          <w:sz w:val="32"/>
          <w:szCs w:val="32"/>
        </w:rPr>
        <w:t xml:space="preserve">5. Conversion Strategy</w:t>
      </w:r>
    </w:p>
    <w:p>
      <w:pPr>
        <w:pStyle w:val="ListParagraph"/>
        <w:numPr>
          <w:ilvl w:val="0"/>
          <w:numId w:val="2"/>
        </w:numPr>
        <w:spacing w:after="80"/>
      </w:pPr>
      <w:r>
        <w:rPr>
          <w:b/>
          <w:bCs/>
          <w:i w:val="false"/>
          <w:iCs w:val="false"/>
        </w:rPr>
        <w:t xml:space="preserve">CTA #1 above the fold: </w:t>
      </w:r>
      <w:r>
        <w:t xml:space="preserve">"Ask the AI a custom question about [TICKER]" — free account gate at prompt #3 of the day.</w:t>
      </w:r>
    </w:p>
    <w:p>
      <w:pPr>
        <w:pStyle w:val="ListParagraph"/>
        <w:numPr>
          <w:ilvl w:val="0"/>
          <w:numId w:val="2"/>
        </w:numPr>
        <w:spacing w:after="80"/>
      </w:pPr>
      <w:r>
        <w:rPr>
          <w:b/>
          <w:bCs/>
          <w:i w:val="false"/>
          <w:iCs w:val="false"/>
        </w:rPr>
        <w:t xml:space="preserve">CTA #2 mid-page: </w:t>
      </w:r>
      <w:r>
        <w:t xml:space="preserve">"Unlock AI analysis on your full portfolio" (premium) — surfaced only after user has consumed one full per-ticker report.</w:t>
      </w:r>
    </w:p>
    <w:p>
      <w:pPr>
        <w:pStyle w:val="ListParagraph"/>
        <w:numPr>
          <w:ilvl w:val="0"/>
          <w:numId w:val="2"/>
        </w:numPr>
        <w:spacing w:after="80"/>
      </w:pPr>
      <w:r>
        <w:rPr>
          <w:b/>
          <w:bCs/>
          <w:i w:val="false"/>
          <w:iCs w:val="false"/>
        </w:rPr>
        <w:t xml:space="preserve">Free/premium boundary: </w:t>
      </w:r>
      <w:r>
        <w:t xml:space="preserve">Free = 1 full AI report on any ticker + 3 custom prompts/day + weekly AI leaderboard. Premium = unlimited prompts, portfolio-wide AI scan, multi-stock AI screener, historical AI accuracy detail.</w:t>
      </w:r>
    </w:p>
    <w:p>
      <w:pPr>
        <w:pStyle w:val="ListParagraph"/>
        <w:numPr>
          <w:ilvl w:val="0"/>
          <w:numId w:val="2"/>
        </w:numPr>
        <w:spacing w:after="80"/>
      </w:pPr>
      <w:r>
        <w:rPr>
          <w:b/>
          <w:bCs/>
          <w:i w:val="false"/>
          <w:iCs w:val="false"/>
        </w:rPr>
        <w:t xml:space="preserve">Upgrade hooks: </w:t>
      </w:r>
      <w:r>
        <w:t xml:space="preserve">"See what the AI said about this stock 12 months ago" (accuracy proof) + "Screen 500 tickers with AI in one click" + "Custom AI alerts when the verdict flips."</w:t>
      </w:r>
    </w:p>
    <w:p>
      <w:pPr>
        <w:pStyle w:val="ListParagraph"/>
        <w:numPr>
          <w:ilvl w:val="0"/>
          <w:numId w:val="2"/>
        </w:numPr>
        <w:spacing w:after="80"/>
      </w:pPr>
      <w:r>
        <w:rPr>
          <w:b/>
          <w:bCs/>
          <w:i w:val="false"/>
          <w:iCs w:val="false"/>
        </w:rPr>
        <w:t xml:space="preserve">Trust elements: </w:t>
      </w:r>
      <w:r>
        <w:t xml:space="preserve">Source-citation on every AI claim, transparent "data as of" timestamp, published AI accuracy dashboard, clear "not financial advice" disclosure.</w:t>
      </w:r>
    </w:p>
    <w:p>
      <w:pPr>
        <w:pStyle w:val="ListParagraph"/>
        <w:numPr>
          <w:ilvl w:val="0"/>
          <w:numId w:val="2"/>
        </w:numPr>
        <w:spacing w:after="80"/>
      </w:pPr>
      <w:r>
        <w:rPr>
          <w:b/>
          <w:bCs/>
          <w:i w:val="false"/>
          <w:iCs w:val="false"/>
        </w:rPr>
        <w:t xml:space="preserve">Engagement modules: </w:t>
      </w:r>
      <w:r>
        <w:t xml:space="preserve">Save AI verdicts to a "watchlist with AI takes," compare AI verdicts across watchlist stocks, one-click share of AI verdict card.</w:t>
      </w:r>
    </w:p>
    <w:p>
      <w:pPr>
        <w:pStyle w:val="ListParagraph"/>
        <w:numPr>
          <w:ilvl w:val="0"/>
          <w:numId w:val="2"/>
        </w:numPr>
        <w:spacing w:after="80"/>
      </w:pPr>
      <w:r>
        <w:rPr>
          <w:b/>
          <w:bCs/>
          <w:i w:val="false"/>
          <w:iCs w:val="false"/>
        </w:rPr>
        <w:t xml:space="preserve">Retention hook: </w:t>
      </w:r>
      <w:r>
        <w:t xml:space="preserve">Weekly email — "the AI just changed its verdict on [N] stocks in your watchlist."</w:t>
      </w:r>
    </w:p>
    <w:p>
      <w:pPr>
        <w:pStyle w:val="ListParagraph"/>
        <w:numPr>
          <w:ilvl w:val="0"/>
          <w:numId w:val="2"/>
        </w:numPr>
        <w:spacing w:after="80"/>
      </w:pPr>
      <w:r>
        <w:rPr>
          <w:b/>
          <w:bCs/>
          <w:i w:val="false"/>
          <w:iCs w:val="false"/>
        </w:rPr>
        <w:t xml:space="preserve">Loyalty layer: </w:t>
      </w:r>
      <w:r>
        <w:t xml:space="preserve">Premium users can see the AI's confidence-weighted portfolio and re-run any historical prompt on today's data.</w:t>
      </w:r>
    </w:p>
    <w:p>
      <w:pPr>
        <w:pStyle w:val="Heading1"/>
        <w:spacing w:after="180" w:before="360"/>
      </w:pPr>
      <w:r>
        <w:rPr>
          <w:b/>
          <w:bCs/>
          <w:sz w:val="32"/>
          <w:szCs w:val="32"/>
        </w:rPr>
        <w:t xml:space="preserve">6. Editorial Guidance</w:t>
      </w:r>
    </w:p>
    <w:p>
      <w:pPr>
        <w:pStyle w:val="ListParagraph"/>
        <w:numPr>
          <w:ilvl w:val="0"/>
          <w:numId w:val="2"/>
        </w:numPr>
        <w:spacing w:after="80"/>
      </w:pPr>
      <w:r>
        <w:rPr>
          <w:b/>
          <w:bCs/>
          <w:i w:val="false"/>
          <w:iCs w:val="false"/>
        </w:rPr>
        <w:t xml:space="preserve">Tone: </w:t>
      </w:r>
      <w:r>
        <w:t xml:space="preserve">Confident but honest — the AI says "I don't have enough data" out loud when true; never fills gaps with generic finance prose.</w:t>
      </w:r>
    </w:p>
    <w:p>
      <w:pPr>
        <w:pStyle w:val="ListParagraph"/>
        <w:numPr>
          <w:ilvl w:val="0"/>
          <w:numId w:val="2"/>
        </w:numPr>
        <w:spacing w:after="80"/>
      </w:pPr>
      <w:r>
        <w:rPr>
          <w:b/>
          <w:bCs/>
          <w:i w:val="false"/>
          <w:iCs w:val="false"/>
        </w:rPr>
        <w:t xml:space="preserve">Depth: </w:t>
      </w:r>
      <w:r>
        <w:t xml:space="preserve">Above the fold, ~60 words. Then dense, cited, scannable subsections. No 1,000-word intros.</w:t>
      </w:r>
    </w:p>
    <w:p>
      <w:pPr>
        <w:pStyle w:val="ListParagraph"/>
        <w:numPr>
          <w:ilvl w:val="0"/>
          <w:numId w:val="2"/>
        </w:numPr>
        <w:spacing w:after="80"/>
      </w:pPr>
      <w:r>
        <w:rPr>
          <w:b/>
          <w:bCs/>
          <w:i w:val="false"/>
          <w:iCs w:val="false"/>
        </w:rPr>
        <w:t xml:space="preserve">Freshness frequency: </w:t>
      </w:r>
      <w:r>
        <w:t xml:space="preserve">Per-ticker AI verdict re-computed daily at market close (and after any earnings release / major news event). Hub leaderboard refreshed weekly with editorial byline.</w:t>
      </w:r>
    </w:p>
    <w:p>
      <w:pPr>
        <w:pStyle w:val="ListParagraph"/>
        <w:numPr>
          <w:ilvl w:val="0"/>
          <w:numId w:val="2"/>
        </w:numPr>
        <w:spacing w:after="80"/>
      </w:pPr>
      <w:r>
        <w:rPr>
          <w:b/>
          <w:bCs/>
          <w:i w:val="false"/>
          <w:iCs w:val="false"/>
        </w:rPr>
        <w:t xml:space="preserve">E-E-A-T signals: </w:t>
      </w:r>
      <w:r>
        <w:t xml:space="preserve">Named editor for the tool, methodology page (grounding sources, model family, refresh cadence, guardrails), transparent accuracy dashboard, direct source links to underlying TipRanks pages.</w:t>
      </w:r>
    </w:p>
    <w:p>
      <w:pPr>
        <w:pStyle w:val="ListParagraph"/>
        <w:numPr>
          <w:ilvl w:val="0"/>
          <w:numId w:val="2"/>
        </w:numPr>
        <w:spacing w:after="80"/>
      </w:pPr>
      <w:r>
        <w:rPr>
          <w:b/>
          <w:bCs/>
          <w:i w:val="false"/>
          <w:iCs w:val="false"/>
        </w:rPr>
        <w:t xml:space="preserve">Voice guardrails: </w:t>
      </w:r>
      <w:r>
        <w:t xml:space="preserve">Never state a forecast as a certainty; always attribute ("Wall Street consensus says X; the AI weighs Y and concludes Z"). Never invent citations. If a data source is stale, say so.</w:t>
      </w:r>
    </w:p>
    <w:p>
      <w:pPr>
        <w:pStyle w:val="ListParagraph"/>
        <w:numPr>
          <w:ilvl w:val="0"/>
          <w:numId w:val="2"/>
        </w:numPr>
        <w:spacing w:after="80"/>
      </w:pPr>
      <w:r>
        <w:rPr>
          <w:b/>
          <w:bCs/>
          <w:i w:val="false"/>
          <w:iCs w:val="false"/>
        </w:rPr>
        <w:t xml:space="preserve">Editorial calendar: </w:t>
      </w:r>
      <w:r>
        <w:t xml:space="preserve">Weekly "AI verdict changes this week" recap tied to the Sunday email. Monthly "AI accuracy report card." Quarterly deep-dive on the AI's methodology updates.</w:t>
      </w:r>
    </w:p>
    <w:p>
      <w:pPr>
        <w:pStyle w:val="Heading1"/>
        <w:spacing w:after="180" w:before="360"/>
      </w:pPr>
      <w:r>
        <w:rPr>
          <w:b/>
          <w:bCs/>
          <w:sz w:val="32"/>
          <w:szCs w:val="32"/>
        </w:rPr>
        <w:t xml:space="preserve">7. Build Priority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rPr>
          <w:tblHeader/>
        </w:trPr>
        <w:tc>
          <w:tcPr>
            <w:tcW w:type="dxa" w:w="2600"/>
            <w:shd w:fill="E8E8E8" w:color="auto" w:val="clear"/>
          </w:tcPr>
          <w:p>
            <w:r>
              <w:rPr>
                <w:b/>
                <w:bCs/>
              </w:rPr>
              <w:t xml:space="preserve">Dimension</w:t>
            </w:r>
          </w:p>
        </w:tc>
        <w:tc>
          <w:tcPr>
            <w:tcW w:type="dxa" w:w="1400"/>
            <w:shd w:fill="E8E8E8" w:color="auto" w:val="clear"/>
          </w:tcPr>
          <w:p>
            <w:r>
              <w:rPr>
                <w:b/>
                <w:bCs/>
              </w:rPr>
              <w:t xml:space="preserve">Rating (1–5)</w:t>
            </w:r>
          </w:p>
        </w:tc>
        <w:tc>
          <w:tcPr>
            <w:tcW w:type="dxa" w:w="5000"/>
            <w:shd w:fill="E8E8E8" w:color="auto" w:val="clear"/>
          </w:tcPr>
          <w:p>
            <w:r>
              <w:rPr>
                <w:b/>
                <w:bCs/>
              </w:rPr>
              <w:t xml:space="preserve">Notes</w:t>
            </w:r>
          </w:p>
        </w:tc>
      </w:tr>
      <w:tr>
        <w:tc>
          <w:tcPr>
            <w:tcW w:type="dxa" w:w="2600"/>
          </w:tcPr>
          <w:p>
            <w:r>
              <w:rPr>
                <w:b/>
                <w:bCs/>
              </w:rPr>
              <w:t xml:space="preserve">SEO upside</w:t>
            </w:r>
          </w:p>
        </w:tc>
        <w:tc>
          <w:tcPr>
            <w:tcW w:type="dxa" w:w="1400"/>
          </w:tcPr>
          <w:p>
            <w:r>
              <w:t xml:space="preserve">5</w:t>
            </w:r>
          </w:p>
        </w:tc>
        <w:tc>
          <w:tcPr>
            <w:tcW w:type="dxa" w:w="5000"/>
          </w:tcPr>
          <w:p>
            <w:r>
              <w:t xml:space="preserve">Both hub and ~10,000 programmatic per-ticker pages. Zero direct competitor is doing grounded AI analysis at scale — Google's helpful-content signals reward this.</w:t>
            </w:r>
          </w:p>
        </w:tc>
      </w:tr>
      <w:tr>
        <w:tc>
          <w:tcPr>
            <w:tcW w:type="dxa" w:w="2600"/>
          </w:tcPr>
          <w:p>
            <w:r>
              <w:rPr>
                <w:b/>
                <w:bCs/>
              </w:rPr>
              <w:t xml:space="preserve">Business upside</w:t>
            </w:r>
          </w:p>
        </w:tc>
        <w:tc>
          <w:tcPr>
            <w:tcW w:type="dxa" w:w="1400"/>
          </w:tcPr>
          <w:p>
            <w:r>
              <w:t xml:space="preserve">5</w:t>
            </w:r>
          </w:p>
        </w:tc>
        <w:tc>
          <w:tcPr>
            <w:tcW w:type="dxa" w:w="5000"/>
          </w:tcPr>
          <w:p>
            <w:r>
              <w:t xml:space="preserve">AI is the highest-intent premium hook TipRanks has right now; conversion on "unlimited prompts + portfolio scan" is a proven pattern.</w:t>
            </w:r>
          </w:p>
        </w:tc>
      </w:tr>
      <w:tr>
        <w:tc>
          <w:tcPr>
            <w:tcW w:type="dxa" w:w="2600"/>
          </w:tcPr>
          <w:p>
            <w:r>
              <w:rPr>
                <w:b/>
                <w:bCs/>
              </w:rPr>
              <w:t xml:space="preserve">UX complexity</w:t>
            </w:r>
          </w:p>
        </w:tc>
        <w:tc>
          <w:tcPr>
            <w:tcW w:type="dxa" w:w="1400"/>
          </w:tcPr>
          <w:p>
            <w:r>
              <w:t xml:space="preserve">3</w:t>
            </w:r>
          </w:p>
        </w:tc>
        <w:tc>
          <w:tcPr>
            <w:tcW w:type="dxa" w:w="5000"/>
          </w:tcPr>
          <w:p>
            <w:r>
              <w:t xml:space="preserve">Verdict card, citation footer, chat module — all well-understood patterns. The disagreement panel needs careful design so it doesn't read as noise.</w:t>
            </w:r>
          </w:p>
        </w:tc>
      </w:tr>
      <w:tr>
        <w:tc>
          <w:tcPr>
            <w:tcW w:type="dxa" w:w="2600"/>
          </w:tcPr>
          <w:p>
            <w:r>
              <w:rPr>
                <w:b/>
                <w:bCs/>
              </w:rPr>
              <w:t xml:space="preserve">Engineering complexity</w:t>
            </w:r>
          </w:p>
        </w:tc>
        <w:tc>
          <w:tcPr>
            <w:tcW w:type="dxa" w:w="1400"/>
          </w:tcPr>
          <w:p>
            <w:r>
              <w:t xml:space="preserve">5</w:t>
            </w:r>
          </w:p>
        </w:tc>
        <w:tc>
          <w:tcPr>
            <w:tcW w:type="dxa" w:w="5000"/>
          </w:tcPr>
          <w:p>
            <w:r>
              <w:t xml:space="preserve">Grounded LLM pipeline with per-ticker data hydration, citation verification, refresh SLA, rate limiting, prompt-injection defenses, cost controls on custom prompts. Non-trivial.</w:t>
            </w:r>
          </w:p>
        </w:tc>
      </w:tr>
      <w:tr>
        <w:tc>
          <w:tcPr>
            <w:tcW w:type="dxa" w:w="2600"/>
          </w:tcPr>
          <w:p>
            <w:r>
              <w:rPr>
                <w:b/>
                <w:bCs/>
              </w:rPr>
              <w:t xml:space="preserve">Recommended rollout speed</w:t>
            </w:r>
          </w:p>
        </w:tc>
        <w:tc>
          <w:tcPr>
            <w:tcW w:type="dxa" w:w="1400"/>
          </w:tcPr>
          <w:p>
            <w:r>
              <w:t xml:space="preserve">4</w:t>
            </w:r>
          </w:p>
        </w:tc>
        <w:tc>
          <w:tcPr>
            <w:tcW w:type="dxa" w:w="5000"/>
          </w:tcPr>
          <w:p>
            <w:r>
              <w:t xml:space="preserve">Ship v1 (hub + top-500 tickers by search volume + 1 prompt-library preset) in 6 weeks. v2 (full 10,000 tickers + custom prompts + accuracy dashboard) in the following 8 weeks. Do NOT skip the accuracy dashboard — it's the trust anchor and no competitor has one.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2026-08-23T11:34:26.209Z</dcterms:created>
  <dcterms:modified xsi:type="dcterms:W3CDTF">2026-08-23T11:34:26.209Z</dcterms:modified>
</cp:coreProperties>
</file>

<file path=docProps/custom.xml><?xml version="1.0" encoding="utf-8"?>
<Properties xmlns="http://schemas.openxmlformats.org/officeDocument/2006/custom-properties" xmlns:vt="http://schemas.openxmlformats.org/officeDocument/2006/docPropsVTypes"/>
</file>