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3C588" w14:textId="6B3697B3" w:rsidR="00932F62" w:rsidRDefault="009C4002" w:rsidP="009C4002">
      <w:pPr>
        <w:jc w:val="center"/>
        <w:rPr>
          <w:b/>
          <w:color w:val="000000" w:themeColor="text1"/>
        </w:rPr>
      </w:pPr>
      <w:r w:rsidRPr="00BC5E65">
        <w:rPr>
          <w:b/>
          <w:color w:val="000000" w:themeColor="text1"/>
        </w:rPr>
        <w:t>Statistics 200:</w:t>
      </w:r>
      <w:r w:rsidR="005713F4" w:rsidRPr="00BC5E65">
        <w:rPr>
          <w:b/>
          <w:color w:val="000000" w:themeColor="text1"/>
        </w:rPr>
        <w:t xml:space="preserve">  Lab Activity </w:t>
      </w:r>
      <w:r w:rsidR="00BC5E65">
        <w:rPr>
          <w:b/>
          <w:color w:val="000000" w:themeColor="text1"/>
        </w:rPr>
        <w:t>for Section 3.3</w:t>
      </w:r>
    </w:p>
    <w:p w14:paraId="286696B4" w14:textId="75B275B0" w:rsidR="00B85855" w:rsidRPr="00B85855" w:rsidRDefault="00B85855" w:rsidP="00B85855">
      <w:pPr>
        <w:rPr>
          <w:color w:val="000000" w:themeColor="text1"/>
          <w:sz w:val="36"/>
        </w:rPr>
      </w:pPr>
      <w:r w:rsidRPr="00B85855">
        <w:rPr>
          <w:b/>
          <w:color w:val="000000" w:themeColor="text1"/>
          <w:highlight w:val="yellow"/>
        </w:rPr>
        <w:t xml:space="preserve">This lab is the students’ first opportunity to truly create and use bootstrap samples.  The TA needs to do some prep work for lab by placing a big stack of </w:t>
      </w:r>
      <w:r>
        <w:rPr>
          <w:b/>
          <w:color w:val="000000" w:themeColor="text1"/>
          <w:highlight w:val="yellow"/>
        </w:rPr>
        <w:t>paper squares</w:t>
      </w:r>
      <w:r w:rsidRPr="00B85855">
        <w:rPr>
          <w:b/>
          <w:color w:val="000000" w:themeColor="text1"/>
          <w:highlight w:val="yellow"/>
        </w:rPr>
        <w:t xml:space="preserve"> at the front of the classroom for students to take and use.  The TA should also provide a few pencils in case students forget to bring a writing utensil.  All TAs and LAs should be </w:t>
      </w:r>
      <w:r w:rsidRPr="00B85855">
        <w:rPr>
          <w:b/>
          <w:i/>
          <w:color w:val="000000" w:themeColor="text1"/>
          <w:highlight w:val="yellow"/>
          <w:u w:val="single"/>
        </w:rPr>
        <w:t>very</w:t>
      </w:r>
      <w:r w:rsidRPr="00B85855">
        <w:rPr>
          <w:b/>
          <w:color w:val="000000" w:themeColor="text1"/>
          <w:highlight w:val="yellow"/>
        </w:rPr>
        <w:t xml:space="preserve"> familiar with bootstrap procedures and explanations in order to help students – </w:t>
      </w:r>
      <w:r w:rsidRPr="00B85855">
        <w:rPr>
          <w:b/>
          <w:color w:val="000000" w:themeColor="text1"/>
          <w:sz w:val="36"/>
          <w:highlight w:val="yellow"/>
        </w:rPr>
        <w:t>GO TO LECTURE!!</w:t>
      </w:r>
      <w:r w:rsidRPr="00B85855">
        <w:rPr>
          <w:b/>
          <w:color w:val="000000" w:themeColor="text1"/>
          <w:sz w:val="36"/>
        </w:rPr>
        <w:t xml:space="preserve">  </w:t>
      </w:r>
    </w:p>
    <w:p w14:paraId="284DB4DF" w14:textId="77777777" w:rsidR="009C4002" w:rsidRPr="00C22347" w:rsidRDefault="00BC5E65" w:rsidP="009C4002">
      <w:pPr>
        <w:rPr>
          <w:b/>
          <w:color w:val="000000" w:themeColor="text1"/>
        </w:rPr>
      </w:pPr>
      <w:r w:rsidRPr="00C22347">
        <w:rPr>
          <w:b/>
          <w:color w:val="000000" w:themeColor="text1"/>
        </w:rPr>
        <w:t>Constructing Bootstrap Confidence Intervals - Learning objectives</w:t>
      </w:r>
      <w:r w:rsidR="009C4002" w:rsidRPr="00C22347">
        <w:rPr>
          <w:b/>
          <w:color w:val="000000" w:themeColor="text1"/>
        </w:rPr>
        <w:t>:</w:t>
      </w:r>
    </w:p>
    <w:p w14:paraId="482086E8" w14:textId="77777777" w:rsidR="00F52B22" w:rsidRPr="00C22347" w:rsidRDefault="00BF5001" w:rsidP="00C22347">
      <w:pPr>
        <w:pStyle w:val="ListParagraph"/>
        <w:numPr>
          <w:ilvl w:val="0"/>
          <w:numId w:val="40"/>
        </w:numPr>
        <w:shd w:val="clear" w:color="auto" w:fill="FFFFFF"/>
        <w:spacing w:before="100" w:beforeAutospacing="1" w:after="100" w:afterAutospacing="1" w:line="240" w:lineRule="auto"/>
        <w:rPr>
          <w:rFonts w:ascii="Helvetica" w:eastAsia="Times New Roman" w:hAnsi="Helvetica" w:cs="Helvetica"/>
          <w:sz w:val="21"/>
          <w:szCs w:val="21"/>
        </w:rPr>
      </w:pPr>
      <w:r w:rsidRPr="00C22347">
        <w:rPr>
          <w:rFonts w:ascii="Helvetica" w:eastAsia="Times New Roman" w:hAnsi="Helvetica" w:cs="Helvetica"/>
          <w:sz w:val="21"/>
          <w:szCs w:val="21"/>
        </w:rPr>
        <w:t>Describe how to select a bootstrap sample to compute a bootstrap statistic</w:t>
      </w:r>
    </w:p>
    <w:p w14:paraId="22E45F74" w14:textId="77777777" w:rsidR="00F52B22" w:rsidRPr="00C22347" w:rsidRDefault="00BF5001" w:rsidP="00C22347">
      <w:pPr>
        <w:pStyle w:val="ListParagraph"/>
        <w:numPr>
          <w:ilvl w:val="0"/>
          <w:numId w:val="40"/>
        </w:numPr>
        <w:shd w:val="clear" w:color="auto" w:fill="FFFFFF"/>
        <w:spacing w:before="100" w:beforeAutospacing="1" w:after="100" w:afterAutospacing="1" w:line="240" w:lineRule="auto"/>
        <w:rPr>
          <w:rFonts w:ascii="Helvetica" w:eastAsia="Times New Roman" w:hAnsi="Helvetica" w:cs="Helvetica"/>
          <w:sz w:val="21"/>
          <w:szCs w:val="21"/>
        </w:rPr>
      </w:pPr>
      <w:r w:rsidRPr="00C22347">
        <w:rPr>
          <w:rFonts w:ascii="Helvetica" w:eastAsia="Times New Roman" w:hAnsi="Helvetica" w:cs="Helvetica"/>
          <w:sz w:val="21"/>
          <w:szCs w:val="21"/>
        </w:rPr>
        <w:t>Recognize that a bootstrap distribution tends to be centered at the value of the original statistic</w:t>
      </w:r>
    </w:p>
    <w:p w14:paraId="2E2EB192" w14:textId="77777777" w:rsidR="00F52B22" w:rsidRPr="00C22347" w:rsidRDefault="00BF5001" w:rsidP="00C22347">
      <w:pPr>
        <w:pStyle w:val="ListParagraph"/>
        <w:numPr>
          <w:ilvl w:val="0"/>
          <w:numId w:val="40"/>
        </w:numPr>
        <w:shd w:val="clear" w:color="auto" w:fill="FFFFFF"/>
        <w:spacing w:before="100" w:beforeAutospacing="1" w:after="100" w:afterAutospacing="1" w:line="240" w:lineRule="auto"/>
        <w:rPr>
          <w:rFonts w:ascii="Helvetica" w:eastAsia="Times New Roman" w:hAnsi="Helvetica" w:cs="Helvetica"/>
          <w:sz w:val="21"/>
          <w:szCs w:val="21"/>
        </w:rPr>
      </w:pPr>
      <w:r w:rsidRPr="00C22347">
        <w:rPr>
          <w:rFonts w:ascii="Helvetica" w:eastAsia="Times New Roman" w:hAnsi="Helvetica" w:cs="Helvetica"/>
          <w:sz w:val="21"/>
          <w:szCs w:val="21"/>
        </w:rPr>
        <w:t>Use technology to create a bootstrap distribution</w:t>
      </w:r>
    </w:p>
    <w:p w14:paraId="505EEC01" w14:textId="77777777" w:rsidR="00F52B22" w:rsidRPr="00C22347" w:rsidRDefault="00BF5001" w:rsidP="00C22347">
      <w:pPr>
        <w:pStyle w:val="ListParagraph"/>
        <w:numPr>
          <w:ilvl w:val="0"/>
          <w:numId w:val="40"/>
        </w:numPr>
        <w:pBdr>
          <w:bottom w:val="single" w:sz="6" w:space="1" w:color="auto"/>
        </w:pBdr>
        <w:shd w:val="clear" w:color="auto" w:fill="FFFFFF"/>
        <w:spacing w:before="100" w:beforeAutospacing="1" w:after="100" w:afterAutospacing="1" w:line="240" w:lineRule="auto"/>
        <w:rPr>
          <w:rFonts w:ascii="Helvetica" w:eastAsia="Times New Roman" w:hAnsi="Helvetica" w:cs="Helvetica"/>
          <w:sz w:val="21"/>
          <w:szCs w:val="21"/>
        </w:rPr>
      </w:pPr>
      <w:r w:rsidRPr="00C22347">
        <w:rPr>
          <w:rFonts w:ascii="Helvetica" w:eastAsia="Times New Roman" w:hAnsi="Helvetica" w:cs="Helvetica"/>
          <w:sz w:val="21"/>
          <w:szCs w:val="21"/>
        </w:rPr>
        <w:t>Estimate the standard error of a statistic from a bootstrap distribution</w:t>
      </w:r>
    </w:p>
    <w:p w14:paraId="6490C484" w14:textId="77777777" w:rsidR="00550CA9" w:rsidRPr="00C22347" w:rsidRDefault="00BF5001" w:rsidP="00C22347">
      <w:pPr>
        <w:pStyle w:val="ListParagraph"/>
        <w:numPr>
          <w:ilvl w:val="0"/>
          <w:numId w:val="40"/>
        </w:numPr>
        <w:pBdr>
          <w:bottom w:val="single" w:sz="6" w:space="1" w:color="auto"/>
        </w:pBdr>
        <w:shd w:val="clear" w:color="auto" w:fill="FFFFFF"/>
        <w:spacing w:before="100" w:beforeAutospacing="1" w:after="100" w:afterAutospacing="1" w:line="240" w:lineRule="auto"/>
        <w:rPr>
          <w:rFonts w:ascii="Helvetica" w:eastAsia="Times New Roman" w:hAnsi="Helvetica" w:cs="Helvetica"/>
          <w:sz w:val="21"/>
          <w:szCs w:val="21"/>
        </w:rPr>
      </w:pPr>
      <w:r w:rsidRPr="00C22347">
        <w:rPr>
          <w:rFonts w:ascii="Helvetica" w:eastAsia="Times New Roman" w:hAnsi="Helvetica" w:cs="Helvetica"/>
          <w:sz w:val="21"/>
          <w:szCs w:val="21"/>
        </w:rPr>
        <w:t>Construct a 95% confidence interval for a parameter based on a sample statistic and the standard error from a bootstrap distribution.</w:t>
      </w:r>
    </w:p>
    <w:p w14:paraId="20CFFA36" w14:textId="6DF23F7C" w:rsidR="00F01BDC" w:rsidRDefault="00E64920" w:rsidP="00F01BDC">
      <w:pPr>
        <w:rPr>
          <w:b/>
        </w:rPr>
      </w:pPr>
      <w:r>
        <w:rPr>
          <w:b/>
        </w:rPr>
        <w:t>Act</w:t>
      </w:r>
      <w:r w:rsidR="00CB2C6C">
        <w:rPr>
          <w:b/>
        </w:rPr>
        <w:t>ivity 1</w:t>
      </w:r>
      <w:r>
        <w:rPr>
          <w:b/>
        </w:rPr>
        <w:t xml:space="preserve">: </w:t>
      </w:r>
      <w:r w:rsidR="001C4DFB">
        <w:rPr>
          <w:b/>
        </w:rPr>
        <w:t xml:space="preserve"> </w:t>
      </w:r>
      <w:r w:rsidR="00CB2C6C">
        <w:rPr>
          <w:b/>
        </w:rPr>
        <w:t>Create a bootstrap confidence interval for the average number times adults laugh in a day</w:t>
      </w:r>
    </w:p>
    <w:p w14:paraId="2A0DB936" w14:textId="77777777" w:rsidR="00B85855" w:rsidRPr="00B85855" w:rsidRDefault="00B85855" w:rsidP="00B85855">
      <w:r w:rsidRPr="00B85855">
        <w:rPr>
          <w:b/>
          <w:highlight w:val="yellow"/>
        </w:rPr>
        <w:t>This activity gets students actively making their own bootstrap samples.  They must consider how they can randomly draw from the sample with replacement using the physical tools of index cards.  Eventually, they should realize that they can do this by writing one of the data values on each scrap of paper, randomly drawing one, replacing it, and repeating until 6 values have been drawn.  Remind students that it is fine for the same value to appear more than once!</w:t>
      </w:r>
      <w:r w:rsidRPr="00B85855">
        <w:rPr>
          <w:b/>
        </w:rPr>
        <w:t xml:space="preserve">  </w:t>
      </w:r>
    </w:p>
    <w:p w14:paraId="7E8057BD" w14:textId="77777777" w:rsidR="00E45FA6" w:rsidRDefault="00FF5FC8" w:rsidP="00B85855">
      <w:r>
        <w:t>Let’s say we conducted a very small survey to estimate the average number of times adults laugh in a day.  We asked 6 people to record how many times they laughed one day and got the following data values:</w:t>
      </w:r>
      <w:r w:rsidR="00E45FA6" w:rsidRPr="00E45FA6">
        <w:t xml:space="preserve"> </w:t>
      </w:r>
    </w:p>
    <w:p w14:paraId="6D4A87FA" w14:textId="169C285E" w:rsidR="00B85855" w:rsidRDefault="00E45FA6" w:rsidP="00E45FA6">
      <w:pPr>
        <w:ind w:firstLine="1710"/>
      </w:pPr>
      <w:r w:rsidRPr="00E45FA6">
        <w:t>1</w:t>
      </w:r>
      <w:r w:rsidR="00501FB1">
        <w:t>8</w:t>
      </w:r>
      <w:r w:rsidRPr="00E45FA6">
        <w:t>, 2</w:t>
      </w:r>
      <w:r w:rsidR="00501FB1">
        <w:t>4</w:t>
      </w:r>
      <w:r w:rsidRPr="00E45FA6">
        <w:t>, 4, 30, 8, 42</w:t>
      </w:r>
    </w:p>
    <w:p w14:paraId="5674431C" w14:textId="77777777" w:rsidR="00FF5FC8" w:rsidRDefault="00FF5FC8" w:rsidP="00FF5FC8">
      <w:r>
        <w:t>Our goal in activities 1, 2, and 3 today are to carefully construct a 95% bootstrap confidence interval for the mean number of laughs per day.</w:t>
      </w:r>
    </w:p>
    <w:p w14:paraId="453F63C3" w14:textId="77777777" w:rsidR="00F10E0A" w:rsidRDefault="00FF5FC8" w:rsidP="00F10E0A">
      <w:pPr>
        <w:pStyle w:val="ListParagraph"/>
        <w:numPr>
          <w:ilvl w:val="0"/>
          <w:numId w:val="34"/>
        </w:numPr>
      </w:pPr>
      <w:r>
        <w:t>What is the population parameter we are trying to estimate?</w:t>
      </w:r>
    </w:p>
    <w:p w14:paraId="2BE2FA78" w14:textId="77777777" w:rsidR="00F10E0A" w:rsidRPr="00B85855" w:rsidRDefault="00F10E0A" w:rsidP="00F10E0A">
      <w:pPr>
        <w:pStyle w:val="ListParagraph"/>
        <w:rPr>
          <w:b/>
          <w:color w:val="7030A0"/>
        </w:rPr>
      </w:pPr>
      <w:r w:rsidRPr="00B85855">
        <w:rPr>
          <w:b/>
          <w:color w:val="7030A0"/>
        </w:rPr>
        <w:t>Average number of times adults laugh in a day (</w:t>
      </w:r>
      <w:r w:rsidRPr="00B85855">
        <w:rPr>
          <w:b/>
          <w:color w:val="7030A0"/>
        </w:rPr>
        <w:sym w:font="Symbol" w:char="F06D"/>
      </w:r>
      <w:r w:rsidR="00FC527F" w:rsidRPr="00B85855">
        <w:rPr>
          <w:rFonts w:ascii="Times New Roman" w:eastAsia="Times New Roman" w:hAnsi="Times New Roman" w:cs="Times New Roman"/>
          <w:b/>
          <w:color w:val="7030A0"/>
          <w:sz w:val="24"/>
          <w:szCs w:val="24"/>
        </w:rPr>
        <w:t>)</w:t>
      </w:r>
    </w:p>
    <w:p w14:paraId="3DAFA423" w14:textId="77777777" w:rsidR="00FF5FC8" w:rsidRDefault="00FF5FC8" w:rsidP="00FF5FC8">
      <w:pPr>
        <w:pStyle w:val="ListParagraph"/>
      </w:pPr>
    </w:p>
    <w:p w14:paraId="1638A4B0" w14:textId="77777777" w:rsidR="00FF5FC8" w:rsidRDefault="00FF5FC8" w:rsidP="00FF5FC8">
      <w:pPr>
        <w:pStyle w:val="ListParagraph"/>
        <w:numPr>
          <w:ilvl w:val="0"/>
          <w:numId w:val="34"/>
        </w:numPr>
      </w:pPr>
      <w:r>
        <w:t>Calculate the sample estimate for this parameter.  Use correct notation!</w:t>
      </w:r>
    </w:p>
    <w:p w14:paraId="68C96FD8" w14:textId="0557F095" w:rsidR="0039077F" w:rsidRDefault="00F10E0A" w:rsidP="00B85855">
      <w:pPr>
        <w:pStyle w:val="ListParagraph"/>
      </w:pPr>
      <w:r w:rsidRPr="00B85855">
        <w:rPr>
          <w:rFonts w:ascii="Arial" w:eastAsia="Times New Roman" w:hAnsi="Arial" w:cs="Arial"/>
          <w:b/>
          <w:color w:val="7030A0"/>
          <w:sz w:val="24"/>
          <w:szCs w:val="24"/>
          <w:shd w:val="clear" w:color="auto" w:fill="FFFFFF"/>
        </w:rPr>
        <w:t>x̅</w:t>
      </w:r>
      <w:r w:rsidR="00B85855">
        <w:rPr>
          <w:rFonts w:ascii="Arial" w:eastAsia="Times New Roman" w:hAnsi="Arial" w:cs="Arial"/>
          <w:b/>
          <w:color w:val="7030A0"/>
          <w:sz w:val="24"/>
          <w:szCs w:val="24"/>
          <w:shd w:val="clear" w:color="auto" w:fill="FFFFFF"/>
        </w:rPr>
        <w:t xml:space="preserve"> </w:t>
      </w:r>
      <w:r w:rsidR="00B85855" w:rsidRPr="00B85855">
        <w:rPr>
          <w:rFonts w:ascii="Arial" w:eastAsia="Times New Roman" w:hAnsi="Arial" w:cs="Arial"/>
          <w:b/>
          <w:color w:val="7030A0"/>
          <w:sz w:val="24"/>
          <w:szCs w:val="24"/>
          <w:shd w:val="clear" w:color="auto" w:fill="FFFFFF"/>
        </w:rPr>
        <w:t>=</w:t>
      </w:r>
      <w:r w:rsidRPr="00B85855">
        <w:rPr>
          <w:rFonts w:ascii="Arial" w:eastAsia="Times New Roman" w:hAnsi="Arial" w:cs="Arial"/>
          <w:b/>
          <w:color w:val="7030A0"/>
          <w:sz w:val="24"/>
          <w:szCs w:val="24"/>
          <w:shd w:val="clear" w:color="auto" w:fill="FFFFFF"/>
        </w:rPr>
        <w:t> </w:t>
      </w:r>
      <w:r w:rsidR="00B85855" w:rsidRPr="00B85855">
        <w:rPr>
          <w:b/>
          <w:color w:val="7030A0"/>
        </w:rPr>
        <w:t>(1</w:t>
      </w:r>
      <w:r w:rsidR="00501FB1">
        <w:rPr>
          <w:b/>
          <w:color w:val="7030A0"/>
        </w:rPr>
        <w:t>8</w:t>
      </w:r>
      <w:r w:rsidR="00B85855" w:rsidRPr="00B85855">
        <w:rPr>
          <w:b/>
          <w:color w:val="7030A0"/>
        </w:rPr>
        <w:t xml:space="preserve"> + 2</w:t>
      </w:r>
      <w:r w:rsidR="00501FB1">
        <w:rPr>
          <w:b/>
          <w:color w:val="7030A0"/>
        </w:rPr>
        <w:t>4</w:t>
      </w:r>
      <w:r w:rsidR="00B85855" w:rsidRPr="00B85855">
        <w:rPr>
          <w:b/>
          <w:color w:val="7030A0"/>
        </w:rPr>
        <w:t xml:space="preserve"> + </w:t>
      </w:r>
      <w:r w:rsidR="00247329">
        <w:rPr>
          <w:b/>
          <w:color w:val="7030A0"/>
        </w:rPr>
        <w:t>4</w:t>
      </w:r>
      <w:r w:rsidR="00B85855" w:rsidRPr="00B85855">
        <w:rPr>
          <w:b/>
          <w:color w:val="7030A0"/>
        </w:rPr>
        <w:t xml:space="preserve"> + 3</w:t>
      </w:r>
      <w:r w:rsidR="00247329">
        <w:rPr>
          <w:b/>
          <w:color w:val="7030A0"/>
        </w:rPr>
        <w:t>0</w:t>
      </w:r>
      <w:r w:rsidR="00B85855" w:rsidRPr="00B85855">
        <w:rPr>
          <w:b/>
          <w:color w:val="7030A0"/>
        </w:rPr>
        <w:t xml:space="preserve"> + </w:t>
      </w:r>
      <w:r w:rsidR="00501FB1">
        <w:rPr>
          <w:b/>
          <w:color w:val="7030A0"/>
        </w:rPr>
        <w:t>8</w:t>
      </w:r>
      <w:r w:rsidR="00B85855" w:rsidRPr="00B85855">
        <w:rPr>
          <w:b/>
          <w:color w:val="7030A0"/>
        </w:rPr>
        <w:t xml:space="preserve"> + 4</w:t>
      </w:r>
      <w:r w:rsidR="00501FB1">
        <w:rPr>
          <w:b/>
          <w:color w:val="7030A0"/>
        </w:rPr>
        <w:t>2</w:t>
      </w:r>
      <w:r w:rsidR="00B85855" w:rsidRPr="00B85855">
        <w:rPr>
          <w:b/>
          <w:color w:val="7030A0"/>
        </w:rPr>
        <w:t xml:space="preserve">)/6 </w:t>
      </w:r>
      <w:proofErr w:type="gramStart"/>
      <w:r w:rsidR="00B85855" w:rsidRPr="00B85855">
        <w:rPr>
          <w:b/>
          <w:color w:val="7030A0"/>
        </w:rPr>
        <w:t>=  126</w:t>
      </w:r>
      <w:proofErr w:type="gramEnd"/>
      <w:r w:rsidR="00B85855" w:rsidRPr="00B85855">
        <w:rPr>
          <w:b/>
          <w:color w:val="7030A0"/>
        </w:rPr>
        <w:t xml:space="preserve">/6 </w:t>
      </w:r>
      <w:r w:rsidR="00B85855" w:rsidRPr="00B85855">
        <w:rPr>
          <w:color w:val="7030A0"/>
        </w:rPr>
        <w:t xml:space="preserve"> </w:t>
      </w:r>
      <w:r w:rsidRPr="00B85855">
        <w:rPr>
          <w:rFonts w:ascii="Arial" w:eastAsia="Times New Roman" w:hAnsi="Arial" w:cs="Arial"/>
          <w:b/>
          <w:color w:val="7030A0"/>
          <w:sz w:val="24"/>
          <w:szCs w:val="24"/>
          <w:shd w:val="clear" w:color="auto" w:fill="FFFFFF"/>
        </w:rPr>
        <w:t xml:space="preserve">= </w:t>
      </w:r>
      <w:r w:rsidR="00FC527F" w:rsidRPr="00B85855">
        <w:rPr>
          <w:rFonts w:ascii="Arial" w:eastAsia="Times New Roman" w:hAnsi="Arial" w:cs="Arial"/>
          <w:b/>
          <w:color w:val="7030A0"/>
          <w:sz w:val="24"/>
          <w:szCs w:val="24"/>
          <w:shd w:val="clear" w:color="auto" w:fill="FFFFFF"/>
        </w:rPr>
        <w:t>2</w:t>
      </w:r>
      <w:r w:rsidR="00501FB1">
        <w:rPr>
          <w:rFonts w:ascii="Arial" w:eastAsia="Times New Roman" w:hAnsi="Arial" w:cs="Arial"/>
          <w:b/>
          <w:color w:val="7030A0"/>
          <w:sz w:val="24"/>
          <w:szCs w:val="24"/>
          <w:shd w:val="clear" w:color="auto" w:fill="FFFFFF"/>
        </w:rPr>
        <w:t>1</w:t>
      </w:r>
    </w:p>
    <w:p w14:paraId="12D4A516" w14:textId="77777777" w:rsidR="00F01BDC" w:rsidRDefault="00193D09" w:rsidP="000C0FBA">
      <w:r>
        <w:t>At the front of the lab are stacks of cut index cards.  You are to use them to create your own bootstrap samples.  Before you go up to get them, figure out how you can use them to complete this task.</w:t>
      </w:r>
    </w:p>
    <w:p w14:paraId="24DA7D55" w14:textId="77777777" w:rsidR="00DE1AA5" w:rsidRPr="00DE1AA5" w:rsidRDefault="00DE1AA5" w:rsidP="00193D09">
      <w:pPr>
        <w:pStyle w:val="ListParagraph"/>
        <w:numPr>
          <w:ilvl w:val="0"/>
          <w:numId w:val="36"/>
        </w:numPr>
        <w:rPr>
          <w:vanish/>
        </w:rPr>
      </w:pPr>
    </w:p>
    <w:p w14:paraId="3E4E2162" w14:textId="77777777" w:rsidR="00DE1AA5" w:rsidRPr="00DE1AA5" w:rsidRDefault="00DE1AA5" w:rsidP="00193D09">
      <w:pPr>
        <w:pStyle w:val="ListParagraph"/>
        <w:numPr>
          <w:ilvl w:val="0"/>
          <w:numId w:val="36"/>
        </w:numPr>
        <w:rPr>
          <w:vanish/>
        </w:rPr>
      </w:pPr>
    </w:p>
    <w:p w14:paraId="02CDFAE3" w14:textId="6D06F0BB" w:rsidR="00193D09" w:rsidRPr="00B85855" w:rsidRDefault="00193D09" w:rsidP="00193D09">
      <w:pPr>
        <w:pStyle w:val="ListParagraph"/>
        <w:numPr>
          <w:ilvl w:val="0"/>
          <w:numId w:val="36"/>
        </w:numPr>
        <w:rPr>
          <w:color w:val="7030A0"/>
        </w:rPr>
      </w:pPr>
      <w:r>
        <w:t>How many index cards will you need?</w:t>
      </w:r>
      <w:r w:rsidR="00FC527F">
        <w:t xml:space="preserve"> </w:t>
      </w:r>
      <w:r w:rsidR="00FC527F" w:rsidRPr="00B85855">
        <w:rPr>
          <w:b/>
          <w:color w:val="7030A0"/>
        </w:rPr>
        <w:t>6</w:t>
      </w:r>
    </w:p>
    <w:p w14:paraId="331E8B4A" w14:textId="77777777" w:rsidR="0008518B" w:rsidRDefault="0008518B" w:rsidP="0008518B">
      <w:pPr>
        <w:pStyle w:val="ListParagraph"/>
      </w:pPr>
    </w:p>
    <w:p w14:paraId="35D271E6" w14:textId="77777777" w:rsidR="00193D09" w:rsidRPr="00B85855" w:rsidRDefault="00193D09" w:rsidP="00193D09">
      <w:pPr>
        <w:pStyle w:val="ListParagraph"/>
        <w:numPr>
          <w:ilvl w:val="0"/>
          <w:numId w:val="36"/>
        </w:numPr>
        <w:rPr>
          <w:color w:val="7030A0"/>
        </w:rPr>
      </w:pPr>
      <w:r>
        <w:t>What do you put on the cards?</w:t>
      </w:r>
      <w:r w:rsidR="00FC527F">
        <w:t xml:space="preserve"> </w:t>
      </w:r>
      <w:r w:rsidR="00FC527F" w:rsidRPr="00B85855">
        <w:rPr>
          <w:b/>
          <w:color w:val="7030A0"/>
        </w:rPr>
        <w:t>Values of the sample that are given</w:t>
      </w:r>
      <w:r w:rsidR="00FC527F" w:rsidRPr="00B85855">
        <w:rPr>
          <w:color w:val="7030A0"/>
        </w:rPr>
        <w:t>.</w:t>
      </w:r>
    </w:p>
    <w:p w14:paraId="65685121" w14:textId="77777777" w:rsidR="0008518B" w:rsidRDefault="0008518B" w:rsidP="0008518B">
      <w:pPr>
        <w:pStyle w:val="ListParagraph"/>
      </w:pPr>
    </w:p>
    <w:p w14:paraId="6DFD5140" w14:textId="59EEA845" w:rsidR="00193D09" w:rsidRPr="00B85855" w:rsidRDefault="00193D09" w:rsidP="00B85855">
      <w:pPr>
        <w:pStyle w:val="ListParagraph"/>
        <w:numPr>
          <w:ilvl w:val="0"/>
          <w:numId w:val="36"/>
        </w:numPr>
        <w:rPr>
          <w:b/>
          <w:color w:val="7030A0"/>
        </w:rPr>
      </w:pPr>
      <w:r>
        <w:lastRenderedPageBreak/>
        <w:t>How do you use them to create a bootstrap sample?</w:t>
      </w:r>
      <w:r w:rsidR="00FC527F">
        <w:t xml:space="preserve"> </w:t>
      </w:r>
      <w:r w:rsidR="00FC527F" w:rsidRPr="00B85855">
        <w:rPr>
          <w:b/>
          <w:color w:val="7030A0"/>
        </w:rPr>
        <w:t xml:space="preserve">I take </w:t>
      </w:r>
      <w:r w:rsidR="00542A63" w:rsidRPr="00B85855">
        <w:rPr>
          <w:b/>
          <w:color w:val="7030A0"/>
        </w:rPr>
        <w:t>a sample</w:t>
      </w:r>
      <w:r w:rsidR="00FC527F" w:rsidRPr="00B85855">
        <w:rPr>
          <w:b/>
          <w:color w:val="7030A0"/>
        </w:rPr>
        <w:t xml:space="preserve"> </w:t>
      </w:r>
      <w:r w:rsidR="00D32551" w:rsidRPr="00B85855">
        <w:rPr>
          <w:b/>
          <w:color w:val="7030A0"/>
        </w:rPr>
        <w:t xml:space="preserve">of size 6 </w:t>
      </w:r>
      <w:r w:rsidR="00FC527F" w:rsidRPr="00B85855">
        <w:rPr>
          <w:b/>
          <w:color w:val="7030A0"/>
        </w:rPr>
        <w:t>from these cards with replacement.</w:t>
      </w:r>
      <w:r w:rsidR="00B85855" w:rsidRPr="00B85855">
        <w:rPr>
          <w:b/>
          <w:color w:val="7030A0"/>
        </w:rPr>
        <w:t xml:space="preserve"> In stat 200-compatible language: We put the six cards </w:t>
      </w:r>
      <w:proofErr w:type="spellStart"/>
      <w:r w:rsidR="00B85855" w:rsidRPr="00B85855">
        <w:rPr>
          <w:b/>
          <w:color w:val="7030A0"/>
        </w:rPr>
        <w:t>facedown</w:t>
      </w:r>
      <w:proofErr w:type="spellEnd"/>
      <w:r w:rsidR="00B85855" w:rsidRPr="00B85855">
        <w:rPr>
          <w:b/>
          <w:color w:val="7030A0"/>
        </w:rPr>
        <w:t xml:space="preserve"> in a pile, or have a classmate hold them, or shuffle them, or something along those lines.  Then we will draw one card out at random and record the value written on it.  We then replace the card and repeat until there are 6 values recorded.</w:t>
      </w:r>
    </w:p>
    <w:p w14:paraId="2A230487" w14:textId="77777777" w:rsidR="0008518B" w:rsidRDefault="0008518B" w:rsidP="0008518B">
      <w:pPr>
        <w:pStyle w:val="ListParagraph"/>
      </w:pPr>
    </w:p>
    <w:p w14:paraId="1C7187B0" w14:textId="77777777" w:rsidR="00193D09" w:rsidRPr="00B85855" w:rsidRDefault="00193D09" w:rsidP="00193D09">
      <w:pPr>
        <w:pStyle w:val="ListParagraph"/>
        <w:numPr>
          <w:ilvl w:val="0"/>
          <w:numId w:val="36"/>
        </w:numPr>
        <w:rPr>
          <w:b/>
          <w:color w:val="7030A0"/>
        </w:rPr>
      </w:pPr>
      <w:r>
        <w:t>What statistic should you compute from each bootstrap sample?</w:t>
      </w:r>
      <w:r w:rsidR="00FC527F">
        <w:t xml:space="preserve"> </w:t>
      </w:r>
      <w:r w:rsidR="00FC527F" w:rsidRPr="00B85855">
        <w:rPr>
          <w:b/>
          <w:color w:val="7030A0"/>
        </w:rPr>
        <w:t xml:space="preserve">Mean ( </w:t>
      </w:r>
      <w:r w:rsidR="00FC527F" w:rsidRPr="00B85855">
        <w:rPr>
          <w:rFonts w:ascii="Arial" w:eastAsia="Times New Roman" w:hAnsi="Arial" w:cs="Arial"/>
          <w:b/>
          <w:color w:val="7030A0"/>
          <w:sz w:val="24"/>
          <w:szCs w:val="24"/>
          <w:shd w:val="clear" w:color="auto" w:fill="FFFFFF"/>
        </w:rPr>
        <w:t>x̅ )</w:t>
      </w:r>
    </w:p>
    <w:p w14:paraId="4A6F19D8" w14:textId="77777777" w:rsidR="00193D09" w:rsidRDefault="00193D09" w:rsidP="00193D09">
      <w:pPr>
        <w:pStyle w:val="ListParagraph"/>
      </w:pPr>
    </w:p>
    <w:p w14:paraId="233F4212" w14:textId="77777777" w:rsidR="00193D09" w:rsidRDefault="00193D09" w:rsidP="00193D09">
      <w:pPr>
        <w:pStyle w:val="ListParagraph"/>
        <w:numPr>
          <w:ilvl w:val="0"/>
          <w:numId w:val="36"/>
        </w:numPr>
      </w:pPr>
      <w:r>
        <w:t xml:space="preserve">Use your cards to create three bootstrap samples and give them below. </w:t>
      </w:r>
    </w:p>
    <w:p w14:paraId="4CD674C5" w14:textId="77777777" w:rsidR="00193D09" w:rsidRDefault="00193D09" w:rsidP="00193D09">
      <w:pPr>
        <w:pStyle w:val="ListParagraph"/>
      </w:pPr>
    </w:p>
    <w:p w14:paraId="2A835740" w14:textId="77777777" w:rsidR="00193D09" w:rsidRDefault="00193D09" w:rsidP="0008518B">
      <w:pPr>
        <w:pStyle w:val="ListParagraph"/>
      </w:pPr>
    </w:p>
    <w:p w14:paraId="0BB70DAB" w14:textId="77777777" w:rsidR="00193D09" w:rsidRDefault="00193D09" w:rsidP="00193D09">
      <w:pPr>
        <w:pStyle w:val="ListParagraph"/>
        <w:numPr>
          <w:ilvl w:val="0"/>
          <w:numId w:val="36"/>
        </w:numPr>
      </w:pPr>
      <w:r>
        <w:t>What were the bootstrap statistics calculated from each of your three bootstrap samples?</w:t>
      </w:r>
    </w:p>
    <w:p w14:paraId="64EC625B" w14:textId="77777777" w:rsidR="00E54947" w:rsidRDefault="00E54947" w:rsidP="00E54947">
      <w:pPr>
        <w:pStyle w:val="ListParagraph"/>
        <w:ind w:left="1440"/>
      </w:pPr>
    </w:p>
    <w:p w14:paraId="4155683E" w14:textId="048CD92F" w:rsidR="00247329" w:rsidRPr="00247329" w:rsidRDefault="00247329" w:rsidP="00247329">
      <w:pPr>
        <w:pStyle w:val="ListParagraph"/>
        <w:ind w:left="1440" w:hanging="720"/>
        <w:rPr>
          <w:b/>
        </w:rPr>
      </w:pPr>
      <w:r>
        <w:t xml:space="preserve"> </w:t>
      </w:r>
      <w:r w:rsidRPr="00247329">
        <w:rPr>
          <w:b/>
          <w:color w:val="7030A0"/>
        </w:rPr>
        <w:t>Calculate the sample mean</w:t>
      </w:r>
    </w:p>
    <w:p w14:paraId="1834193A" w14:textId="05D144B2" w:rsidR="0008518B" w:rsidRDefault="0008518B" w:rsidP="0008518B">
      <w:pPr>
        <w:pStyle w:val="ListParagraph"/>
        <w:numPr>
          <w:ilvl w:val="0"/>
          <w:numId w:val="36"/>
        </w:numPr>
      </w:pPr>
      <w:r w:rsidRPr="0008518B">
        <w:t>For each set of values below, determine whether it is a possible bootstrap sample from the original sample of laughs per day.  If not, state why not.</w:t>
      </w:r>
    </w:p>
    <w:p w14:paraId="17E05F47" w14:textId="71BDF4CB" w:rsidR="00B85855" w:rsidRDefault="00B85855" w:rsidP="00B85855">
      <w:pPr>
        <w:ind w:left="360"/>
        <w:rPr>
          <w:b/>
          <w:color w:val="000000" w:themeColor="text1"/>
        </w:rPr>
      </w:pPr>
      <w:r w:rsidRPr="00B85855">
        <w:rPr>
          <w:b/>
          <w:color w:val="000000" w:themeColor="text1"/>
          <w:highlight w:val="yellow"/>
        </w:rPr>
        <w:t xml:space="preserve">This </w:t>
      </w:r>
      <w:r>
        <w:rPr>
          <w:b/>
          <w:color w:val="000000" w:themeColor="text1"/>
          <w:highlight w:val="yellow"/>
        </w:rPr>
        <w:t xml:space="preserve">part of the </w:t>
      </w:r>
      <w:r w:rsidRPr="00B85855">
        <w:rPr>
          <w:b/>
          <w:color w:val="000000" w:themeColor="text1"/>
          <w:highlight w:val="yellow"/>
        </w:rPr>
        <w:t>activity is meant to get students recognizing the key parts of a bootstrap sample – that it has the same number of values as the original sample, and that all values of the bootstrap sample must come from the original sample.  If students have difficulty, ask them if both of those criteria are met.  If so, great, it qualifies.  If not, well, they can then see why not!</w:t>
      </w:r>
    </w:p>
    <w:p w14:paraId="442EA16E" w14:textId="465C5D44" w:rsidR="00501FB1" w:rsidRDefault="00501FB1" w:rsidP="00B85855">
      <w:pPr>
        <w:ind w:left="360"/>
        <w:rPr>
          <w:b/>
          <w:color w:val="000000" w:themeColor="text1"/>
        </w:rPr>
      </w:pPr>
      <w:r w:rsidRPr="00501FB1">
        <w:rPr>
          <w:b/>
          <w:color w:val="000000" w:themeColor="text1"/>
        </w:rPr>
        <w:t>Original Sample: 1</w:t>
      </w:r>
      <w:r>
        <w:rPr>
          <w:b/>
          <w:color w:val="000000" w:themeColor="text1"/>
        </w:rPr>
        <w:t>8</w:t>
      </w:r>
      <w:r w:rsidRPr="00501FB1">
        <w:rPr>
          <w:b/>
          <w:color w:val="000000" w:themeColor="text1"/>
        </w:rPr>
        <w:t>, 2</w:t>
      </w:r>
      <w:r>
        <w:rPr>
          <w:b/>
          <w:color w:val="000000" w:themeColor="text1"/>
        </w:rPr>
        <w:t>4</w:t>
      </w:r>
      <w:r w:rsidRPr="00501FB1">
        <w:rPr>
          <w:b/>
          <w:color w:val="000000" w:themeColor="text1"/>
        </w:rPr>
        <w:t>, 4, 30, 8, 42</w:t>
      </w:r>
    </w:p>
    <w:tbl>
      <w:tblPr>
        <w:tblStyle w:val="TableGrid"/>
        <w:tblW w:w="0" w:type="auto"/>
        <w:tblLook w:val="04A0" w:firstRow="1" w:lastRow="0" w:firstColumn="1" w:lastColumn="0" w:noHBand="0" w:noVBand="1"/>
      </w:tblPr>
      <w:tblGrid>
        <w:gridCol w:w="2538"/>
        <w:gridCol w:w="3690"/>
        <w:gridCol w:w="3348"/>
      </w:tblGrid>
      <w:tr w:rsidR="00501FB1" w14:paraId="4B798404" w14:textId="77777777" w:rsidTr="00143AA2">
        <w:tc>
          <w:tcPr>
            <w:tcW w:w="2538" w:type="dxa"/>
          </w:tcPr>
          <w:p w14:paraId="100CBF3C" w14:textId="77777777" w:rsidR="00501FB1" w:rsidRPr="0058594A" w:rsidRDefault="00501FB1" w:rsidP="00143AA2">
            <w:pPr>
              <w:rPr>
                <w:b/>
              </w:rPr>
            </w:pPr>
            <w:r w:rsidRPr="0058594A">
              <w:rPr>
                <w:b/>
              </w:rPr>
              <w:t xml:space="preserve">Sample </w:t>
            </w:r>
          </w:p>
        </w:tc>
        <w:tc>
          <w:tcPr>
            <w:tcW w:w="3690" w:type="dxa"/>
          </w:tcPr>
          <w:p w14:paraId="54112A13" w14:textId="77777777" w:rsidR="00501FB1" w:rsidRPr="0058594A" w:rsidRDefault="00501FB1" w:rsidP="00143AA2">
            <w:pPr>
              <w:rPr>
                <w:b/>
              </w:rPr>
            </w:pPr>
            <w:r w:rsidRPr="0058594A">
              <w:rPr>
                <w:b/>
              </w:rPr>
              <w:t xml:space="preserve">Possible bootstrap sample?  </w:t>
            </w:r>
            <w:r>
              <w:rPr>
                <w:b/>
              </w:rPr>
              <w:t>Yes or No</w:t>
            </w:r>
          </w:p>
        </w:tc>
        <w:tc>
          <w:tcPr>
            <w:tcW w:w="3348" w:type="dxa"/>
          </w:tcPr>
          <w:p w14:paraId="31880D78" w14:textId="77777777" w:rsidR="00501FB1" w:rsidRPr="0058594A" w:rsidRDefault="00501FB1" w:rsidP="00143AA2">
            <w:pPr>
              <w:rPr>
                <w:b/>
              </w:rPr>
            </w:pPr>
            <w:r w:rsidRPr="0058594A">
              <w:rPr>
                <w:b/>
              </w:rPr>
              <w:t>If not, state why not.</w:t>
            </w:r>
          </w:p>
        </w:tc>
      </w:tr>
      <w:tr w:rsidR="00501FB1" w14:paraId="7AEB5006" w14:textId="77777777" w:rsidTr="00143AA2">
        <w:tc>
          <w:tcPr>
            <w:tcW w:w="2538" w:type="dxa"/>
          </w:tcPr>
          <w:p w14:paraId="0FCA7BFA" w14:textId="24A2ECAC" w:rsidR="00501FB1" w:rsidRDefault="00501FB1" w:rsidP="009C4547">
            <w:r w:rsidRPr="0058594A">
              <w:t>2</w:t>
            </w:r>
            <w:r w:rsidR="009C4547">
              <w:t>4</w:t>
            </w:r>
            <w:r w:rsidRPr="0058594A">
              <w:t>, 42, 30, 8, 1</w:t>
            </w:r>
            <w:r>
              <w:t>8</w:t>
            </w:r>
          </w:p>
        </w:tc>
        <w:tc>
          <w:tcPr>
            <w:tcW w:w="3690" w:type="dxa"/>
          </w:tcPr>
          <w:p w14:paraId="6602D639" w14:textId="5D7F6D23" w:rsidR="00501FB1" w:rsidRDefault="00501FB1" w:rsidP="00143AA2">
            <w:r w:rsidRPr="00247329">
              <w:rPr>
                <w:color w:val="7030A0"/>
              </w:rPr>
              <w:t>No</w:t>
            </w:r>
          </w:p>
        </w:tc>
        <w:tc>
          <w:tcPr>
            <w:tcW w:w="3348" w:type="dxa"/>
          </w:tcPr>
          <w:p w14:paraId="15E12F96" w14:textId="16C1F707" w:rsidR="00501FB1" w:rsidRDefault="00501FB1" w:rsidP="00143AA2">
            <w:r w:rsidRPr="00247329">
              <w:rPr>
                <w:color w:val="7030A0"/>
              </w:rPr>
              <w:t>because sample size should be 6</w:t>
            </w:r>
          </w:p>
        </w:tc>
      </w:tr>
      <w:tr w:rsidR="00501FB1" w14:paraId="1F17A461" w14:textId="77777777" w:rsidTr="00143AA2">
        <w:tc>
          <w:tcPr>
            <w:tcW w:w="2538" w:type="dxa"/>
          </w:tcPr>
          <w:p w14:paraId="306A01C6" w14:textId="77777777" w:rsidR="00501FB1" w:rsidRDefault="00501FB1" w:rsidP="00143AA2">
            <w:r w:rsidRPr="0058594A">
              <w:t>30, 8, 30, 2</w:t>
            </w:r>
            <w:r>
              <w:t>4</w:t>
            </w:r>
            <w:r w:rsidRPr="0058594A">
              <w:t>, 42, 1</w:t>
            </w:r>
            <w:r>
              <w:t>8</w:t>
            </w:r>
          </w:p>
        </w:tc>
        <w:tc>
          <w:tcPr>
            <w:tcW w:w="3690" w:type="dxa"/>
          </w:tcPr>
          <w:p w14:paraId="6DD2CBB0" w14:textId="7C8AB97E" w:rsidR="00501FB1" w:rsidRDefault="00501FB1" w:rsidP="00143AA2">
            <w:r w:rsidRPr="00247329">
              <w:rPr>
                <w:color w:val="7030A0"/>
              </w:rPr>
              <w:t>Yes</w:t>
            </w:r>
          </w:p>
        </w:tc>
        <w:tc>
          <w:tcPr>
            <w:tcW w:w="3348" w:type="dxa"/>
          </w:tcPr>
          <w:p w14:paraId="4ADD1912" w14:textId="77777777" w:rsidR="00501FB1" w:rsidRDefault="00501FB1" w:rsidP="00143AA2"/>
        </w:tc>
      </w:tr>
      <w:tr w:rsidR="00501FB1" w14:paraId="024EBCA7" w14:textId="77777777" w:rsidTr="00143AA2">
        <w:tc>
          <w:tcPr>
            <w:tcW w:w="2538" w:type="dxa"/>
          </w:tcPr>
          <w:p w14:paraId="6909D2BC" w14:textId="77777777" w:rsidR="00501FB1" w:rsidRDefault="00501FB1" w:rsidP="00143AA2">
            <w:r w:rsidRPr="0058594A">
              <w:t>9, 2</w:t>
            </w:r>
            <w:r>
              <w:t>4</w:t>
            </w:r>
            <w:r w:rsidRPr="0058594A">
              <w:t>, 4, 1</w:t>
            </w:r>
            <w:r>
              <w:t>8</w:t>
            </w:r>
            <w:r w:rsidRPr="0058594A">
              <w:t>, 31, 8</w:t>
            </w:r>
          </w:p>
        </w:tc>
        <w:tc>
          <w:tcPr>
            <w:tcW w:w="3690" w:type="dxa"/>
          </w:tcPr>
          <w:p w14:paraId="38E66AA9" w14:textId="70FB188C" w:rsidR="00501FB1" w:rsidRDefault="00501FB1" w:rsidP="00143AA2">
            <w:r w:rsidRPr="00247329">
              <w:rPr>
                <w:color w:val="7030A0"/>
              </w:rPr>
              <w:t>No</w:t>
            </w:r>
          </w:p>
        </w:tc>
        <w:tc>
          <w:tcPr>
            <w:tcW w:w="3348" w:type="dxa"/>
          </w:tcPr>
          <w:p w14:paraId="7A96B29A" w14:textId="2A2E7327" w:rsidR="00501FB1" w:rsidRDefault="00501FB1" w:rsidP="00143AA2">
            <w:r w:rsidRPr="00247329">
              <w:rPr>
                <w:color w:val="7030A0"/>
              </w:rPr>
              <w:t>9 is not in the sample</w:t>
            </w:r>
          </w:p>
        </w:tc>
      </w:tr>
      <w:tr w:rsidR="00501FB1" w14:paraId="1B0CCAD8" w14:textId="77777777" w:rsidTr="00143AA2">
        <w:tc>
          <w:tcPr>
            <w:tcW w:w="2538" w:type="dxa"/>
          </w:tcPr>
          <w:p w14:paraId="21A80C24" w14:textId="77777777" w:rsidR="00501FB1" w:rsidRDefault="00501FB1" w:rsidP="00143AA2">
            <w:r w:rsidRPr="0058594A">
              <w:t>30, 2</w:t>
            </w:r>
            <w:r>
              <w:t>4</w:t>
            </w:r>
            <w:r w:rsidRPr="0058594A">
              <w:t>, 8, 4, 1</w:t>
            </w:r>
            <w:r>
              <w:t>8</w:t>
            </w:r>
            <w:r w:rsidRPr="0058594A">
              <w:t>, 42</w:t>
            </w:r>
          </w:p>
        </w:tc>
        <w:tc>
          <w:tcPr>
            <w:tcW w:w="3690" w:type="dxa"/>
          </w:tcPr>
          <w:p w14:paraId="46E680C5" w14:textId="6BE9A3C6" w:rsidR="00501FB1" w:rsidRDefault="00501FB1" w:rsidP="00143AA2">
            <w:r w:rsidRPr="00247329">
              <w:rPr>
                <w:color w:val="7030A0"/>
              </w:rPr>
              <w:t>Yes</w:t>
            </w:r>
          </w:p>
        </w:tc>
        <w:tc>
          <w:tcPr>
            <w:tcW w:w="3348" w:type="dxa"/>
          </w:tcPr>
          <w:p w14:paraId="13E6DF2F" w14:textId="77777777" w:rsidR="00501FB1" w:rsidRDefault="00501FB1" w:rsidP="00143AA2"/>
        </w:tc>
      </w:tr>
      <w:tr w:rsidR="00501FB1" w14:paraId="3DA65F91" w14:textId="77777777" w:rsidTr="00143AA2">
        <w:tc>
          <w:tcPr>
            <w:tcW w:w="2538" w:type="dxa"/>
          </w:tcPr>
          <w:p w14:paraId="54CE7FDB" w14:textId="2241D3C5" w:rsidR="00501FB1" w:rsidRPr="0058594A" w:rsidRDefault="00501FB1" w:rsidP="007D44C7">
            <w:r w:rsidRPr="0058594A">
              <w:t>1</w:t>
            </w:r>
            <w:r>
              <w:t>8</w:t>
            </w:r>
            <w:r w:rsidRPr="0058594A">
              <w:t>, 2</w:t>
            </w:r>
            <w:r>
              <w:t>4</w:t>
            </w:r>
            <w:r w:rsidRPr="0058594A">
              <w:t xml:space="preserve">, </w:t>
            </w:r>
            <w:r>
              <w:t>18</w:t>
            </w:r>
            <w:r w:rsidRPr="0058594A">
              <w:t xml:space="preserve">, </w:t>
            </w:r>
            <w:r>
              <w:t>24</w:t>
            </w:r>
            <w:r w:rsidRPr="0058594A">
              <w:t xml:space="preserve">, </w:t>
            </w:r>
            <w:r>
              <w:t>18, 18, 2</w:t>
            </w:r>
            <w:r w:rsidR="007D44C7">
              <w:t>4</w:t>
            </w:r>
          </w:p>
        </w:tc>
        <w:tc>
          <w:tcPr>
            <w:tcW w:w="3690" w:type="dxa"/>
          </w:tcPr>
          <w:p w14:paraId="110BE807" w14:textId="7D3CD8F0" w:rsidR="00501FB1" w:rsidRDefault="00501FB1" w:rsidP="00143AA2">
            <w:r w:rsidRPr="00247329">
              <w:rPr>
                <w:color w:val="7030A0"/>
              </w:rPr>
              <w:t>No</w:t>
            </w:r>
          </w:p>
        </w:tc>
        <w:tc>
          <w:tcPr>
            <w:tcW w:w="3348" w:type="dxa"/>
          </w:tcPr>
          <w:p w14:paraId="10D10480" w14:textId="53046E11" w:rsidR="00501FB1" w:rsidRDefault="00501FB1" w:rsidP="00143AA2">
            <w:r w:rsidRPr="00933B4C">
              <w:rPr>
                <w:color w:val="7030A0"/>
              </w:rPr>
              <w:t>because sample size should be 6</w:t>
            </w:r>
          </w:p>
        </w:tc>
      </w:tr>
      <w:tr w:rsidR="00501FB1" w14:paraId="5E63C507" w14:textId="77777777" w:rsidTr="00143AA2">
        <w:tc>
          <w:tcPr>
            <w:tcW w:w="2538" w:type="dxa"/>
          </w:tcPr>
          <w:p w14:paraId="32AD18F1" w14:textId="530BA60D" w:rsidR="00501FB1" w:rsidRPr="0058594A" w:rsidRDefault="00501FB1" w:rsidP="00143AA2">
            <w:r>
              <w:t>8, 8, 8, 42, 8</w:t>
            </w:r>
            <w:r w:rsidR="00246683">
              <w:t>, 8</w:t>
            </w:r>
            <w:r>
              <w:t xml:space="preserve"> </w:t>
            </w:r>
          </w:p>
        </w:tc>
        <w:tc>
          <w:tcPr>
            <w:tcW w:w="3690" w:type="dxa"/>
          </w:tcPr>
          <w:p w14:paraId="35A2922B" w14:textId="225B72B0" w:rsidR="00501FB1" w:rsidRDefault="00501FB1" w:rsidP="00143AA2">
            <w:r w:rsidRPr="00501FB1">
              <w:rPr>
                <w:color w:val="7030A0"/>
              </w:rPr>
              <w:t>Yes</w:t>
            </w:r>
          </w:p>
        </w:tc>
        <w:tc>
          <w:tcPr>
            <w:tcW w:w="3348" w:type="dxa"/>
          </w:tcPr>
          <w:p w14:paraId="38CE5370" w14:textId="77777777" w:rsidR="00501FB1" w:rsidRDefault="00501FB1" w:rsidP="00143AA2"/>
        </w:tc>
      </w:tr>
    </w:tbl>
    <w:p w14:paraId="27DAC6F1" w14:textId="77777777" w:rsidR="00E45FA6" w:rsidRPr="00B85855" w:rsidRDefault="00E45FA6" w:rsidP="00B85855">
      <w:pPr>
        <w:ind w:left="360"/>
        <w:rPr>
          <w:b/>
          <w:color w:val="000000" w:themeColor="text1"/>
        </w:rPr>
      </w:pPr>
    </w:p>
    <w:p w14:paraId="020E8047" w14:textId="64B69D84" w:rsidR="00A90CA6" w:rsidRDefault="009C0192" w:rsidP="000C0FBA">
      <w:pPr>
        <w:rPr>
          <w:b/>
        </w:rPr>
      </w:pPr>
      <w:r>
        <w:rPr>
          <w:b/>
        </w:rPr>
        <w:t xml:space="preserve">Activity </w:t>
      </w:r>
      <w:r w:rsidR="0008518B">
        <w:rPr>
          <w:b/>
        </w:rPr>
        <w:t>2</w:t>
      </w:r>
      <w:r>
        <w:rPr>
          <w:b/>
        </w:rPr>
        <w:t xml:space="preserve">: </w:t>
      </w:r>
      <w:r w:rsidR="00F01BDC">
        <w:rPr>
          <w:b/>
        </w:rPr>
        <w:t xml:space="preserve"> Use </w:t>
      </w:r>
      <w:proofErr w:type="spellStart"/>
      <w:r w:rsidR="001D06EC">
        <w:rPr>
          <w:b/>
        </w:rPr>
        <w:t>S</w:t>
      </w:r>
      <w:r w:rsidR="00F01BDC">
        <w:rPr>
          <w:b/>
        </w:rPr>
        <w:t>tatkey</w:t>
      </w:r>
      <w:proofErr w:type="spellEnd"/>
      <w:r w:rsidR="00F01BDC">
        <w:rPr>
          <w:b/>
        </w:rPr>
        <w:t xml:space="preserve"> to make bootstrap </w:t>
      </w:r>
      <w:r w:rsidR="001D06EC">
        <w:rPr>
          <w:b/>
        </w:rPr>
        <w:t>C</w:t>
      </w:r>
      <w:r w:rsidR="00F01BDC">
        <w:rPr>
          <w:b/>
        </w:rPr>
        <w:t xml:space="preserve">I for </w:t>
      </w:r>
      <w:r w:rsidR="007A6675">
        <w:rPr>
          <w:b/>
        </w:rPr>
        <w:t>laughter</w:t>
      </w:r>
    </w:p>
    <w:p w14:paraId="124AAA63" w14:textId="77777777" w:rsidR="00B85855" w:rsidRPr="00B85855" w:rsidRDefault="00B85855" w:rsidP="00B85855">
      <w:pPr>
        <w:rPr>
          <w:b/>
        </w:rPr>
      </w:pPr>
      <w:r w:rsidRPr="00B85855">
        <w:rPr>
          <w:b/>
          <w:highlight w:val="yellow"/>
        </w:rPr>
        <w:t>Now students are taking the bootstrap sampling out of the physical realm and going big time with technology.  As an assistant in the lab, make sure you are very familiar with using StatKey for this activity.</w:t>
      </w:r>
    </w:p>
    <w:p w14:paraId="015BC584" w14:textId="77777777" w:rsidR="0008518B" w:rsidRDefault="0008518B" w:rsidP="000C0FBA">
      <w:r>
        <w:t xml:space="preserve">As you can tell from Activity 1, creating bootstrap samples by hand takes a long time.  That’s why we have software create bootstrap samples for us!  StatKey can create as many bootstrap samples and statistics as we want very quickly.  In this activity we will use </w:t>
      </w:r>
      <w:r w:rsidR="00EB1C18">
        <w:t>StatKey</w:t>
      </w:r>
      <w:r>
        <w:t xml:space="preserve"> to do just this to create a bootstrap distribution for the number of laughs.</w:t>
      </w:r>
    </w:p>
    <w:p w14:paraId="38B50264" w14:textId="77777777" w:rsidR="00EB1C18" w:rsidRDefault="001D06EC" w:rsidP="000C0FBA">
      <w:r w:rsidRPr="007A6675">
        <w:t xml:space="preserve">Open up </w:t>
      </w:r>
      <w:hyperlink r:id="rId8" w:history="1">
        <w:proofErr w:type="spellStart"/>
        <w:r w:rsidRPr="007A6675">
          <w:rPr>
            <w:rStyle w:val="Hyperlink"/>
          </w:rPr>
          <w:t>Statkey</w:t>
        </w:r>
        <w:proofErr w:type="spellEnd"/>
      </w:hyperlink>
      <w:r w:rsidRPr="007A6675">
        <w:t xml:space="preserve"> and select </w:t>
      </w:r>
      <w:r w:rsidR="00AA3777" w:rsidRPr="007A6675">
        <w:t xml:space="preserve">Bootstrap confidence interval for a mean, median, </w:t>
      </w:r>
      <w:proofErr w:type="spellStart"/>
      <w:r w:rsidR="00AA3777" w:rsidRPr="007A6675">
        <w:t>Std.Dev</w:t>
      </w:r>
      <w:proofErr w:type="spellEnd"/>
      <w:r w:rsidR="00AA3777" w:rsidRPr="007A6675">
        <w:t>. You’ll need to enter in the data for the laughing adults.  To do this, click ‘Edit Data’, erase what’s in there, and enter</w:t>
      </w:r>
      <w:r w:rsidR="00EB1C18">
        <w:t xml:space="preserve"> the values from the original sample in Activity 1. </w:t>
      </w:r>
      <w:r w:rsidR="00AA3777" w:rsidRPr="007A6675">
        <w:t xml:space="preserve">  </w:t>
      </w:r>
    </w:p>
    <w:p w14:paraId="132991F6" w14:textId="77777777" w:rsidR="001D06EC" w:rsidRPr="007A6675" w:rsidRDefault="00AA3777" w:rsidP="000C0FBA">
      <w:r w:rsidRPr="007A6675">
        <w:lastRenderedPageBreak/>
        <w:t>You can choose if you want to include a header row (name of variable) or not.  Just be sure to select the correct option below your data.</w:t>
      </w:r>
    </w:p>
    <w:p w14:paraId="3CD156B8" w14:textId="77777777" w:rsidR="00F805ED" w:rsidRPr="007A6675" w:rsidRDefault="007A6675" w:rsidP="00F805ED">
      <w:pPr>
        <w:pStyle w:val="ListParagraph"/>
        <w:numPr>
          <w:ilvl w:val="0"/>
          <w:numId w:val="38"/>
        </w:numPr>
      </w:pPr>
      <w:r w:rsidRPr="007A6675">
        <w:t>C</w:t>
      </w:r>
      <w:r w:rsidR="00F805ED" w:rsidRPr="007A6675">
        <w:t>reate a bootstrap distribution of 5,000 bootstrap statistics.</w:t>
      </w:r>
    </w:p>
    <w:p w14:paraId="45F8AE34" w14:textId="77777777" w:rsidR="00F805ED" w:rsidRPr="007A6675" w:rsidRDefault="00F805ED" w:rsidP="00F805ED">
      <w:pPr>
        <w:pStyle w:val="ListParagraph"/>
        <w:numPr>
          <w:ilvl w:val="1"/>
          <w:numId w:val="38"/>
        </w:numPr>
      </w:pPr>
      <w:r w:rsidRPr="007A6675">
        <w:t>what is the shape of the distribution</w:t>
      </w:r>
      <w:r w:rsidR="00EB1C18">
        <w:t>?</w:t>
      </w:r>
    </w:p>
    <w:p w14:paraId="703FE72A" w14:textId="63E64342" w:rsidR="007A6675" w:rsidRPr="00B85855" w:rsidRDefault="00926E57" w:rsidP="007A6675">
      <w:pPr>
        <w:pStyle w:val="ListParagraph"/>
        <w:ind w:left="1440"/>
        <w:rPr>
          <w:b/>
          <w:color w:val="7030A0"/>
        </w:rPr>
      </w:pPr>
      <w:r w:rsidRPr="00B85855">
        <w:rPr>
          <w:b/>
          <w:color w:val="7030A0"/>
        </w:rPr>
        <w:t>Symmetric and bell-shaped</w:t>
      </w:r>
      <w:r w:rsidR="00492977" w:rsidRPr="00B85855">
        <w:rPr>
          <w:b/>
          <w:color w:val="7030A0"/>
        </w:rPr>
        <w:t>. (there’s a bit difference in the mean and median though which we can ignore I suppose)</w:t>
      </w:r>
    </w:p>
    <w:p w14:paraId="25A57BFD" w14:textId="77777777" w:rsidR="00492977" w:rsidRPr="007A6675" w:rsidRDefault="00492977" w:rsidP="007A6675">
      <w:pPr>
        <w:pStyle w:val="ListParagraph"/>
        <w:ind w:left="1440"/>
      </w:pPr>
    </w:p>
    <w:p w14:paraId="76A1028C" w14:textId="59B62230" w:rsidR="007A6675" w:rsidRPr="00B85855" w:rsidRDefault="00F805ED" w:rsidP="00B85855">
      <w:pPr>
        <w:pStyle w:val="ListParagraph"/>
        <w:ind w:left="1440"/>
        <w:rPr>
          <w:b/>
          <w:color w:val="7030A0"/>
        </w:rPr>
      </w:pPr>
      <w:r w:rsidRPr="007A6675">
        <w:t>what is the standard error?</w:t>
      </w:r>
      <w:r w:rsidR="00492977">
        <w:t xml:space="preserve"> </w:t>
      </w:r>
      <w:r w:rsidR="00B85855" w:rsidRPr="00B85855">
        <w:rPr>
          <w:b/>
          <w:color w:val="7030A0"/>
        </w:rPr>
        <w:t>It is about 5.1</w:t>
      </w:r>
      <w:r w:rsidR="00B85855">
        <w:rPr>
          <w:b/>
          <w:color w:val="7030A0"/>
        </w:rPr>
        <w:t>71</w:t>
      </w:r>
      <w:r w:rsidR="00B85855" w:rsidRPr="00B85855">
        <w:rPr>
          <w:b/>
          <w:color w:val="7030A0"/>
        </w:rPr>
        <w:t>, although actual values will differ somewhat</w:t>
      </w:r>
      <w:r w:rsidR="00B85855">
        <w:rPr>
          <w:b/>
          <w:color w:val="7030A0"/>
        </w:rPr>
        <w:t xml:space="preserve"> from student to student.</w:t>
      </w:r>
    </w:p>
    <w:p w14:paraId="19EB9AEA" w14:textId="77777777" w:rsidR="007A6675" w:rsidRPr="007A6675" w:rsidRDefault="007A6675" w:rsidP="007A6675">
      <w:pPr>
        <w:pStyle w:val="ListParagraph"/>
        <w:ind w:left="1440"/>
      </w:pPr>
    </w:p>
    <w:p w14:paraId="7EA2C5C4" w14:textId="77777777" w:rsidR="00F805ED" w:rsidRPr="007A6675" w:rsidRDefault="00F805ED" w:rsidP="00F805ED">
      <w:pPr>
        <w:pStyle w:val="ListParagraph"/>
        <w:numPr>
          <w:ilvl w:val="0"/>
          <w:numId w:val="38"/>
        </w:numPr>
      </w:pPr>
      <w:r w:rsidRPr="007A6675">
        <w:t>Use the standard error from part (b) above and the sample mean from activity 1 create a 95% confidence interval for the population parameter.</w:t>
      </w:r>
    </w:p>
    <w:p w14:paraId="56EFC214" w14:textId="4E9B5EB9" w:rsidR="007A6675" w:rsidRPr="007A6675" w:rsidRDefault="00B85855" w:rsidP="00B85855">
      <w:pPr>
        <w:ind w:left="720"/>
      </w:pPr>
      <w:r>
        <w:rPr>
          <w:b/>
          <w:color w:val="7030A0"/>
        </w:rPr>
        <w:t xml:space="preserve">x-bar – 2*s to x-bar + 2*x = </w:t>
      </w:r>
      <w:r w:rsidR="00492977" w:rsidRPr="00B85855">
        <w:rPr>
          <w:b/>
          <w:color w:val="7030A0"/>
        </w:rPr>
        <w:t>(21-2*5.171, 21+2*5.171) = (</w:t>
      </w:r>
      <w:r w:rsidR="008C3128" w:rsidRPr="00B85855">
        <w:rPr>
          <w:b/>
          <w:color w:val="7030A0"/>
        </w:rPr>
        <w:t>10.658, 31.342)</w:t>
      </w:r>
    </w:p>
    <w:p w14:paraId="46F55521" w14:textId="1EFAA961" w:rsidR="00F805ED" w:rsidRDefault="00F805ED" w:rsidP="00F805ED">
      <w:pPr>
        <w:pStyle w:val="ListParagraph"/>
        <w:numPr>
          <w:ilvl w:val="0"/>
          <w:numId w:val="38"/>
        </w:numPr>
      </w:pPr>
      <w:r w:rsidRPr="007A6675">
        <w:t>Interpret your</w:t>
      </w:r>
      <w:r w:rsidR="007A6675" w:rsidRPr="007A6675">
        <w:t xml:space="preserve"> interval estimate in context.</w:t>
      </w:r>
      <w:r w:rsidR="008C3128">
        <w:t xml:space="preserve"> </w:t>
      </w:r>
    </w:p>
    <w:p w14:paraId="545FE71F" w14:textId="18E3088D" w:rsidR="007A6675" w:rsidRPr="00B85855" w:rsidRDefault="008C3128" w:rsidP="008C3128">
      <w:pPr>
        <w:pStyle w:val="ListParagraph"/>
        <w:rPr>
          <w:b/>
          <w:color w:val="7030A0"/>
        </w:rPr>
      </w:pPr>
      <w:r w:rsidRPr="00B85855">
        <w:rPr>
          <w:b/>
          <w:color w:val="7030A0"/>
        </w:rPr>
        <w:t xml:space="preserve">We are 95% sure that the mean number of times an </w:t>
      </w:r>
      <w:proofErr w:type="gramStart"/>
      <w:r w:rsidRPr="00B85855">
        <w:rPr>
          <w:b/>
          <w:color w:val="7030A0"/>
        </w:rPr>
        <w:t>adu</w:t>
      </w:r>
      <w:r w:rsidR="00B85855" w:rsidRPr="00B85855">
        <w:rPr>
          <w:b/>
          <w:color w:val="7030A0"/>
        </w:rPr>
        <w:t>lt laughs</w:t>
      </w:r>
      <w:proofErr w:type="gramEnd"/>
      <w:r w:rsidR="00B85855" w:rsidRPr="00B85855">
        <w:rPr>
          <w:b/>
          <w:color w:val="7030A0"/>
        </w:rPr>
        <w:t xml:space="preserve"> in a day is between 10.7</w:t>
      </w:r>
      <w:r w:rsidRPr="00B85855">
        <w:rPr>
          <w:b/>
          <w:color w:val="7030A0"/>
        </w:rPr>
        <w:t xml:space="preserve"> to 31.</w:t>
      </w:r>
      <w:r w:rsidR="00B85855" w:rsidRPr="00B85855">
        <w:rPr>
          <w:b/>
          <w:color w:val="7030A0"/>
        </w:rPr>
        <w:t>3</w:t>
      </w:r>
    </w:p>
    <w:p w14:paraId="7E326899" w14:textId="77777777" w:rsidR="007A6675" w:rsidRPr="007A6675" w:rsidRDefault="007A6675" w:rsidP="007A6675">
      <w:pPr>
        <w:pStyle w:val="ListParagraph"/>
      </w:pPr>
    </w:p>
    <w:p w14:paraId="31A4C7A0" w14:textId="2525373A" w:rsidR="00740BFB" w:rsidRPr="00B85855" w:rsidRDefault="007A6675" w:rsidP="00F01BDC">
      <w:pPr>
        <w:pStyle w:val="ListParagraph"/>
        <w:numPr>
          <w:ilvl w:val="0"/>
          <w:numId w:val="38"/>
        </w:numPr>
        <w:rPr>
          <w:b/>
          <w:color w:val="7030A0"/>
        </w:rPr>
      </w:pPr>
      <w:r w:rsidRPr="007A6675">
        <w:t>What is something we could do to make the interval narrower</w:t>
      </w:r>
      <w:r w:rsidRPr="00B85855">
        <w:rPr>
          <w:color w:val="7030A0"/>
        </w:rPr>
        <w:t>?</w:t>
      </w:r>
      <w:r w:rsidR="008C3128" w:rsidRPr="00B85855">
        <w:rPr>
          <w:color w:val="7030A0"/>
        </w:rPr>
        <w:t xml:space="preserve"> </w:t>
      </w:r>
      <w:r w:rsidR="008C3128" w:rsidRPr="00B85855">
        <w:rPr>
          <w:b/>
          <w:color w:val="7030A0"/>
        </w:rPr>
        <w:t>Increase the sample size</w:t>
      </w:r>
    </w:p>
    <w:p w14:paraId="086C4433" w14:textId="01DAF9DB" w:rsidR="00F01BDC" w:rsidRDefault="009C0192" w:rsidP="00F01BDC">
      <w:pPr>
        <w:rPr>
          <w:b/>
        </w:rPr>
      </w:pPr>
      <w:r w:rsidRPr="00A90CA6">
        <w:rPr>
          <w:b/>
        </w:rPr>
        <w:t xml:space="preserve">Activity </w:t>
      </w:r>
      <w:r w:rsidR="00603FFB">
        <w:rPr>
          <w:b/>
        </w:rPr>
        <w:t>3</w:t>
      </w:r>
      <w:r w:rsidR="009B78FA" w:rsidRPr="00A90CA6">
        <w:rPr>
          <w:b/>
        </w:rPr>
        <w:t xml:space="preserve">: </w:t>
      </w:r>
      <w:r w:rsidR="00D74E2F" w:rsidRPr="00A90CA6">
        <w:rPr>
          <w:b/>
        </w:rPr>
        <w:t xml:space="preserve"> </w:t>
      </w:r>
      <w:r w:rsidR="00873DA5">
        <w:rPr>
          <w:b/>
        </w:rPr>
        <w:t>Mood of the nation</w:t>
      </w:r>
    </w:p>
    <w:p w14:paraId="48AFFBC2" w14:textId="0AA42D51" w:rsidR="00A43BA4" w:rsidRPr="00A90CA6" w:rsidRDefault="00A43BA4" w:rsidP="00F01BDC">
      <w:pPr>
        <w:rPr>
          <w:b/>
        </w:rPr>
      </w:pPr>
      <w:r w:rsidRPr="00A43BA4">
        <w:rPr>
          <w:b/>
          <w:highlight w:val="yellow"/>
        </w:rPr>
        <w:t xml:space="preserve">This is an opportunity for students to create a confidence interval for a more complicated parameter (difference in proportions).  Students will need to extract the important numbers from the prompt and enter them correctly into StatKey, then create a bootstrap distribution to find the SE of their sample statistic (p-hat1 – p-hat2).  It is very important that TAs and LAs know how to correctly do </w:t>
      </w:r>
      <w:r w:rsidRPr="00A43BA4">
        <w:rPr>
          <w:b/>
          <w:i/>
          <w:highlight w:val="yellow"/>
          <w:u w:val="single"/>
        </w:rPr>
        <w:t xml:space="preserve">all </w:t>
      </w:r>
      <w:r w:rsidRPr="00A43BA4">
        <w:rPr>
          <w:b/>
          <w:highlight w:val="yellow"/>
        </w:rPr>
        <w:t>these steps! Use StatKey before your lab to complete this activity.</w:t>
      </w:r>
      <w:r>
        <w:rPr>
          <w:b/>
        </w:rPr>
        <w:t xml:space="preserve">  </w:t>
      </w:r>
    </w:p>
    <w:p w14:paraId="3C81173E" w14:textId="77777777" w:rsidR="00E745EA" w:rsidRDefault="00873DA5" w:rsidP="000C0FBA">
      <w:r>
        <w:t>Gallup conducted a nationwide poll from January 4-8, 2017 to gauge public opinion on the question ‘will America be better off in 2020?’</w:t>
      </w:r>
      <w:r w:rsidR="00714ACE">
        <w:t xml:space="preserve"> </w:t>
      </w:r>
      <w:r>
        <w:t xml:space="preserve">   1,032 people took the survey.</w:t>
      </w:r>
      <w:r w:rsidR="00E745EA">
        <w:t xml:space="preserve">  Exact numbers were not available, but assume that 416 people in the survey identified as democrats, of which 58 thought that America will be better off in 202</w:t>
      </w:r>
      <w:r w:rsidR="00714ACE">
        <w:t>0</w:t>
      </w:r>
      <w:r w:rsidR="00E745EA">
        <w:t>.  Assume 502 survey participants identifie</w:t>
      </w:r>
      <w:r w:rsidR="00714ACE">
        <w:t>d as republican, and of these 4</w:t>
      </w:r>
      <w:r w:rsidR="00E745EA">
        <w:t>2</w:t>
      </w:r>
      <w:r w:rsidR="00714ACE">
        <w:t>7</w:t>
      </w:r>
      <w:r w:rsidR="00E745EA">
        <w:t xml:space="preserve"> thought America will be better off in 2020.  </w:t>
      </w:r>
    </w:p>
    <w:p w14:paraId="3F6580A3" w14:textId="77777777" w:rsidR="001C4DFB" w:rsidRDefault="00E745EA" w:rsidP="000C0FBA">
      <w:r>
        <w:t>Our goal in this activity is to calculate a 95% confidence for the difference in proportion that think America will be better off when comparing republicans to democrats. Let group 1 be republicans and group 2 be democrats.</w:t>
      </w:r>
    </w:p>
    <w:p w14:paraId="36344DE8" w14:textId="1CCFC772" w:rsidR="00B85855" w:rsidRPr="00DF5ACD" w:rsidRDefault="00E745EA" w:rsidP="00B85855">
      <w:pPr>
        <w:pStyle w:val="ListParagraph"/>
        <w:rPr>
          <w:color w:val="FF0000"/>
        </w:rPr>
      </w:pPr>
      <w:r>
        <w:t xml:space="preserve"> </w:t>
      </w:r>
    </w:p>
    <w:p w14:paraId="359D3E09" w14:textId="6A2333CF" w:rsidR="00714ACE" w:rsidRPr="00B85855" w:rsidRDefault="00DE1AA5" w:rsidP="00C45A0A">
      <w:pPr>
        <w:pStyle w:val="ListParagraph"/>
        <w:numPr>
          <w:ilvl w:val="0"/>
          <w:numId w:val="39"/>
        </w:numPr>
        <w:rPr>
          <w:b/>
        </w:rPr>
      </w:pPr>
      <w:bookmarkStart w:id="0" w:name="_GoBack"/>
      <w:r>
        <w:t xml:space="preserve">What population parameter are we trying to build an interval estimate for? Use correct notation:  </w:t>
      </w:r>
      <w:r w:rsidRPr="00B85855">
        <w:rPr>
          <w:b/>
          <w:color w:val="7030A0"/>
        </w:rPr>
        <w:t>p1 – p</w:t>
      </w:r>
      <w:proofErr w:type="gramStart"/>
      <w:r w:rsidRPr="00B85855">
        <w:rPr>
          <w:b/>
          <w:color w:val="7030A0"/>
        </w:rPr>
        <w:t>2</w:t>
      </w:r>
      <w:r>
        <w:rPr>
          <w:b/>
          <w:color w:val="7030A0"/>
        </w:rPr>
        <w:t xml:space="preserve">, </w:t>
      </w:r>
      <w:r w:rsidRPr="00B85855">
        <w:rPr>
          <w:b/>
          <w:color w:val="7030A0"/>
        </w:rPr>
        <w:t xml:space="preserve"> the</w:t>
      </w:r>
      <w:proofErr w:type="gramEnd"/>
      <w:r w:rsidRPr="00B85855">
        <w:rPr>
          <w:b/>
          <w:color w:val="7030A0"/>
        </w:rPr>
        <w:t xml:space="preserve"> population difference between republicans and democrats in the proportion thinking that America will be better off in 2020.</w:t>
      </w:r>
      <w:bookmarkEnd w:id="0"/>
    </w:p>
    <w:p w14:paraId="6C61B3DC" w14:textId="77777777" w:rsidR="00714ACE" w:rsidRDefault="00714ACE" w:rsidP="00714ACE">
      <w:pPr>
        <w:pStyle w:val="ListParagraph"/>
      </w:pPr>
    </w:p>
    <w:p w14:paraId="7B3E01E5" w14:textId="77777777" w:rsidR="00E745EA" w:rsidRDefault="00E745EA" w:rsidP="00E745EA">
      <w:pPr>
        <w:pStyle w:val="ListParagraph"/>
        <w:numPr>
          <w:ilvl w:val="0"/>
          <w:numId w:val="39"/>
        </w:numPr>
      </w:pPr>
      <w:r>
        <w:t>Calculate the sample estimate for this quantity.  Use correct notation.</w:t>
      </w:r>
    </w:p>
    <w:p w14:paraId="14DB9B84" w14:textId="21AD90BB" w:rsidR="000702C0" w:rsidRPr="00B85855" w:rsidRDefault="00935F64" w:rsidP="000702C0">
      <w:pPr>
        <w:pStyle w:val="ListParagraph"/>
        <w:rPr>
          <w:b/>
          <w:color w:val="7030A0"/>
        </w:rPr>
      </w:pPr>
      <m:oMath>
        <m:sSub>
          <m:sSubPr>
            <m:ctrlPr>
              <w:rPr>
                <w:rFonts w:ascii="Cambria Math" w:hAnsi="Cambria Math"/>
                <w:b/>
                <w:i/>
                <w:color w:val="7030A0"/>
              </w:rPr>
            </m:ctrlPr>
          </m:sSubPr>
          <m:e>
            <m:acc>
              <m:accPr>
                <m:ctrlPr>
                  <w:rPr>
                    <w:rFonts w:ascii="Cambria Math" w:hAnsi="Cambria Math"/>
                    <w:b/>
                    <w:i/>
                    <w:color w:val="7030A0"/>
                  </w:rPr>
                </m:ctrlPr>
              </m:accPr>
              <m:e>
                <m:r>
                  <m:rPr>
                    <m:sty m:val="bi"/>
                  </m:rPr>
                  <w:rPr>
                    <w:rFonts w:ascii="Cambria Math" w:hAnsi="Cambria Math"/>
                    <w:color w:val="7030A0"/>
                  </w:rPr>
                  <m:t>p</m:t>
                </m:r>
              </m:e>
            </m:acc>
          </m:e>
          <m:sub>
            <m:r>
              <m:rPr>
                <m:sty m:val="bi"/>
              </m:rPr>
              <w:rPr>
                <w:rFonts w:ascii="Cambria Math" w:hAnsi="Cambria Math"/>
                <w:color w:val="7030A0"/>
              </w:rPr>
              <m:t>1</m:t>
            </m:r>
          </m:sub>
        </m:sSub>
        <m:r>
          <m:rPr>
            <m:sty m:val="bi"/>
          </m:rPr>
          <w:rPr>
            <w:rFonts w:ascii="Cambria Math" w:hAnsi="Cambria Math"/>
            <w:color w:val="7030A0"/>
          </w:rPr>
          <m:t xml:space="preserve">- </m:t>
        </m:r>
        <m:sSub>
          <m:sSubPr>
            <m:ctrlPr>
              <w:rPr>
                <w:rFonts w:ascii="Cambria Math" w:hAnsi="Cambria Math"/>
                <w:b/>
                <w:i/>
                <w:color w:val="7030A0"/>
              </w:rPr>
            </m:ctrlPr>
          </m:sSubPr>
          <m:e>
            <m:acc>
              <m:accPr>
                <m:ctrlPr>
                  <w:rPr>
                    <w:rFonts w:ascii="Cambria Math" w:hAnsi="Cambria Math"/>
                    <w:b/>
                    <w:i/>
                    <w:color w:val="7030A0"/>
                  </w:rPr>
                </m:ctrlPr>
              </m:accPr>
              <m:e>
                <m:r>
                  <m:rPr>
                    <m:sty m:val="bi"/>
                  </m:rPr>
                  <w:rPr>
                    <w:rFonts w:ascii="Cambria Math" w:hAnsi="Cambria Math"/>
                    <w:color w:val="7030A0"/>
                  </w:rPr>
                  <m:t>p</m:t>
                </m:r>
              </m:e>
            </m:acc>
          </m:e>
          <m:sub>
            <m:r>
              <m:rPr>
                <m:sty m:val="bi"/>
              </m:rPr>
              <w:rPr>
                <w:rFonts w:ascii="Cambria Math" w:hAnsi="Cambria Math"/>
                <w:color w:val="7030A0"/>
              </w:rPr>
              <m:t>2</m:t>
            </m:r>
          </m:sub>
        </m:sSub>
      </m:oMath>
      <w:r w:rsidR="00B85855" w:rsidRPr="00B85855">
        <w:rPr>
          <w:rFonts w:eastAsiaTheme="minorEastAsia"/>
          <w:b/>
          <w:color w:val="7030A0"/>
        </w:rPr>
        <w:t xml:space="preserve"> </w:t>
      </w:r>
      <w:r w:rsidR="00542A63" w:rsidRPr="00B85855">
        <w:rPr>
          <w:b/>
          <w:color w:val="7030A0"/>
        </w:rPr>
        <w:t xml:space="preserve"> = 427/502 – 58/416 = 0.71</w:t>
      </w:r>
    </w:p>
    <w:p w14:paraId="66CF46B8" w14:textId="77777777" w:rsidR="00AF5DF8" w:rsidRDefault="00AF5DF8" w:rsidP="00AF5DF8">
      <w:pPr>
        <w:pStyle w:val="ListParagraph"/>
      </w:pPr>
    </w:p>
    <w:p w14:paraId="6F1EAE98" w14:textId="2BA4A80A" w:rsidR="00E745EA" w:rsidRDefault="00EB1C18" w:rsidP="00EB1C18">
      <w:pPr>
        <w:pStyle w:val="ListParagraph"/>
        <w:numPr>
          <w:ilvl w:val="0"/>
          <w:numId w:val="39"/>
        </w:numPr>
      </w:pPr>
      <w:r>
        <w:lastRenderedPageBreak/>
        <w:t xml:space="preserve">Now we </w:t>
      </w:r>
      <w:r w:rsidR="00E745EA">
        <w:t xml:space="preserve">use </w:t>
      </w:r>
      <w:proofErr w:type="spellStart"/>
      <w:r w:rsidR="00E745EA">
        <w:t>Statkey</w:t>
      </w:r>
      <w:proofErr w:type="spellEnd"/>
      <w:r w:rsidR="00E745EA">
        <w:t xml:space="preserve"> to build a bootstrap confidence interval</w:t>
      </w:r>
      <w:r>
        <w:t>.  Create a bootstrap distribution using at least</w:t>
      </w:r>
      <w:r w:rsidR="00714ACE">
        <w:t xml:space="preserve"> 5,000 bootstrap samples</w:t>
      </w:r>
      <w:r w:rsidR="00E745EA">
        <w:t xml:space="preserve">.  </w:t>
      </w:r>
    </w:p>
    <w:p w14:paraId="071D025F" w14:textId="77777777" w:rsidR="00714ACE" w:rsidRDefault="00714ACE" w:rsidP="00714ACE">
      <w:pPr>
        <w:pStyle w:val="ListParagraph"/>
      </w:pPr>
    </w:p>
    <w:p w14:paraId="62DD8196" w14:textId="77777777" w:rsidR="00B85855" w:rsidRDefault="00714ACE" w:rsidP="00B85855">
      <w:pPr>
        <w:pStyle w:val="ListParagraph"/>
      </w:pPr>
      <w:r>
        <w:t>What is the standard error for the original sample statistic?</w:t>
      </w:r>
      <w:r w:rsidR="00B85855">
        <w:t xml:space="preserve">  </w:t>
      </w:r>
    </w:p>
    <w:p w14:paraId="706E6F53" w14:textId="24AB5114" w:rsidR="00B71A54" w:rsidRDefault="00B85855" w:rsidP="00B85855">
      <w:pPr>
        <w:pStyle w:val="ListParagraph"/>
        <w:rPr>
          <w:b/>
          <w:color w:val="7030A0"/>
        </w:rPr>
      </w:pPr>
      <w:r w:rsidRPr="00B85855">
        <w:rPr>
          <w:b/>
          <w:color w:val="7030A0"/>
        </w:rPr>
        <w:t>0.023 for me, but answers will vary somewhat</w:t>
      </w:r>
      <w:r w:rsidR="00AF5DF8">
        <w:rPr>
          <w:b/>
          <w:color w:val="7030A0"/>
        </w:rPr>
        <w:t xml:space="preserve"> (The standard error is read off the upper-right corner of the bootstrap distribution </w:t>
      </w:r>
      <w:proofErr w:type="spellStart"/>
      <w:r w:rsidR="00AF5DF8">
        <w:rPr>
          <w:b/>
          <w:color w:val="7030A0"/>
        </w:rPr>
        <w:t>dotplot</w:t>
      </w:r>
      <w:proofErr w:type="spellEnd"/>
      <w:r w:rsidR="00AF5DF8">
        <w:rPr>
          <w:b/>
          <w:color w:val="7030A0"/>
        </w:rPr>
        <w:t>).</w:t>
      </w:r>
    </w:p>
    <w:p w14:paraId="08327438" w14:textId="77777777" w:rsidR="00B85855" w:rsidRDefault="00B85855" w:rsidP="00B85855">
      <w:pPr>
        <w:pStyle w:val="ListParagraph"/>
      </w:pPr>
    </w:p>
    <w:p w14:paraId="57B1A5FB" w14:textId="77777777" w:rsidR="00B71A54" w:rsidRDefault="00B71A54" w:rsidP="00B71A54">
      <w:pPr>
        <w:pStyle w:val="ListParagraph"/>
        <w:numPr>
          <w:ilvl w:val="0"/>
          <w:numId w:val="39"/>
        </w:numPr>
      </w:pPr>
      <w:r>
        <w:t xml:space="preserve">What is the center of your </w:t>
      </w:r>
      <w:r w:rsidR="00466141">
        <w:t>bootstrap</w:t>
      </w:r>
      <w:r>
        <w:t xml:space="preserve"> distribution?  How does it compare to the sample estimate from the original sample?</w:t>
      </w:r>
    </w:p>
    <w:p w14:paraId="19B6D90E" w14:textId="20C60C51" w:rsidR="00714ACE" w:rsidRDefault="00E60476" w:rsidP="00714ACE">
      <w:pPr>
        <w:pStyle w:val="ListParagraph"/>
      </w:pPr>
      <w:r w:rsidRPr="00B85855">
        <w:rPr>
          <w:b/>
          <w:color w:val="7030A0"/>
        </w:rPr>
        <w:t>0.711</w:t>
      </w:r>
      <w:r w:rsidR="00DD04B3" w:rsidRPr="00B85855">
        <w:rPr>
          <w:b/>
          <w:color w:val="7030A0"/>
        </w:rPr>
        <w:t>. The original sample estimate is the same</w:t>
      </w:r>
      <w:r w:rsidR="00AF5DF8">
        <w:rPr>
          <w:b/>
          <w:color w:val="7030A0"/>
        </w:rPr>
        <w:t>.</w:t>
      </w:r>
      <w:r w:rsidR="00F07577">
        <w:rPr>
          <w:b/>
          <w:color w:val="7030A0"/>
        </w:rPr>
        <w:t xml:space="preserve"> Note this does not always happen.  So always use the </w:t>
      </w:r>
      <w:proofErr w:type="spellStart"/>
      <w:r w:rsidR="00F07577">
        <w:rPr>
          <w:b/>
          <w:color w:val="7030A0"/>
        </w:rPr>
        <w:t>orginal</w:t>
      </w:r>
      <w:proofErr w:type="spellEnd"/>
      <w:r w:rsidR="00F07577">
        <w:rPr>
          <w:b/>
          <w:color w:val="7030A0"/>
        </w:rPr>
        <w:t xml:space="preserve"> sample statistic.  </w:t>
      </w:r>
    </w:p>
    <w:p w14:paraId="16B1BEC9" w14:textId="77777777" w:rsidR="00714ACE" w:rsidRDefault="00714ACE" w:rsidP="00714ACE">
      <w:pPr>
        <w:pStyle w:val="ListParagraph"/>
      </w:pPr>
    </w:p>
    <w:p w14:paraId="3BF0F08C" w14:textId="2D9C1698" w:rsidR="00714ACE" w:rsidRDefault="00714ACE" w:rsidP="00714ACE">
      <w:pPr>
        <w:pStyle w:val="ListParagraph"/>
        <w:numPr>
          <w:ilvl w:val="0"/>
          <w:numId w:val="39"/>
        </w:numPr>
      </w:pPr>
      <w:r>
        <w:t>Compute the 95% confidence interval for the population parameter.</w:t>
      </w:r>
      <w:r w:rsidR="00DD04B3">
        <w:t xml:space="preserve"> </w:t>
      </w:r>
    </w:p>
    <w:p w14:paraId="36382B50" w14:textId="77777777" w:rsidR="00C9256F" w:rsidRPr="00C9256F" w:rsidRDefault="00C9256F" w:rsidP="00C9256F">
      <w:pPr>
        <w:pStyle w:val="ListParagraph"/>
        <w:rPr>
          <w:b/>
          <w:color w:val="7030A0"/>
        </w:rPr>
      </w:pPr>
      <w:r w:rsidRPr="00C9256F">
        <w:rPr>
          <w:b/>
          <w:color w:val="7030A0"/>
        </w:rPr>
        <w:t xml:space="preserve">(0.711 – 2*.023 to 0.711 +2.023) </w:t>
      </w:r>
      <w:proofErr w:type="gramStart"/>
      <w:r w:rsidRPr="00C9256F">
        <w:rPr>
          <w:b/>
          <w:color w:val="7030A0"/>
        </w:rPr>
        <w:t>=  (</w:t>
      </w:r>
      <w:proofErr w:type="gramEnd"/>
      <w:r w:rsidRPr="00C9256F">
        <w:rPr>
          <w:b/>
          <w:color w:val="7030A0"/>
        </w:rPr>
        <w:t>0.665 to 0.757)</w:t>
      </w:r>
    </w:p>
    <w:p w14:paraId="2342118E" w14:textId="77777777" w:rsidR="00DD04B3" w:rsidRDefault="00DD04B3" w:rsidP="00DD04B3">
      <w:pPr>
        <w:pStyle w:val="ListParagraph"/>
      </w:pPr>
    </w:p>
    <w:p w14:paraId="7DD0127D" w14:textId="77777777" w:rsidR="00714ACE" w:rsidRDefault="00714ACE" w:rsidP="00714ACE">
      <w:pPr>
        <w:pStyle w:val="ListParagraph"/>
        <w:numPr>
          <w:ilvl w:val="0"/>
          <w:numId w:val="39"/>
        </w:numPr>
      </w:pPr>
      <w:r>
        <w:t>Interpret the confidence interval you computed in question 5.</w:t>
      </w:r>
    </w:p>
    <w:p w14:paraId="2D9E433C" w14:textId="2F19C314" w:rsidR="00C9256F" w:rsidRPr="00C9256F" w:rsidRDefault="00C9256F" w:rsidP="00C9256F">
      <w:pPr>
        <w:pStyle w:val="ListParagraph"/>
        <w:rPr>
          <w:b/>
          <w:color w:val="7030A0"/>
        </w:rPr>
      </w:pPr>
      <w:r w:rsidRPr="00C9256F">
        <w:rPr>
          <w:b/>
          <w:color w:val="7030A0"/>
        </w:rPr>
        <w:t xml:space="preserve">We are 95% sure that the true difference in proportion of people thinking America will be better off in 2020 is between </w:t>
      </w:r>
      <w:r w:rsidR="00BB5151">
        <w:rPr>
          <w:b/>
          <w:color w:val="7030A0"/>
        </w:rPr>
        <w:t>0</w:t>
      </w:r>
      <w:r w:rsidRPr="00C9256F">
        <w:rPr>
          <w:b/>
          <w:color w:val="7030A0"/>
        </w:rPr>
        <w:t xml:space="preserve">.665 and </w:t>
      </w:r>
      <w:r w:rsidR="00BB5151">
        <w:rPr>
          <w:b/>
          <w:color w:val="7030A0"/>
        </w:rPr>
        <w:t>0</w:t>
      </w:r>
      <w:r w:rsidRPr="00C9256F">
        <w:rPr>
          <w:b/>
          <w:color w:val="7030A0"/>
        </w:rPr>
        <w:t>.757 when comparing republicans to democrats.</w:t>
      </w:r>
    </w:p>
    <w:p w14:paraId="38A82909" w14:textId="00FE0F51" w:rsidR="00DD04B3" w:rsidRPr="005C6CB0" w:rsidRDefault="00DD04B3" w:rsidP="00C9256F">
      <w:pPr>
        <w:pStyle w:val="ListParagraph"/>
        <w:rPr>
          <w:b/>
        </w:rPr>
      </w:pPr>
    </w:p>
    <w:sectPr w:rsidR="00DD04B3" w:rsidRPr="005C6CB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43075" w14:textId="77777777" w:rsidR="00935F64" w:rsidRDefault="00935F64" w:rsidP="00535F9D">
      <w:pPr>
        <w:spacing w:after="0" w:line="240" w:lineRule="auto"/>
      </w:pPr>
      <w:r>
        <w:separator/>
      </w:r>
    </w:p>
  </w:endnote>
  <w:endnote w:type="continuationSeparator" w:id="0">
    <w:p w14:paraId="43F85736" w14:textId="77777777" w:rsidR="00935F64" w:rsidRDefault="00935F64" w:rsidP="00535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3E8ED" w14:textId="77777777" w:rsidR="0039077F" w:rsidRDefault="003907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9036846"/>
      <w:docPartObj>
        <w:docPartGallery w:val="Page Numbers (Bottom of Page)"/>
        <w:docPartUnique/>
      </w:docPartObj>
    </w:sdtPr>
    <w:sdtEndPr>
      <w:rPr>
        <w:noProof/>
      </w:rPr>
    </w:sdtEndPr>
    <w:sdtContent>
      <w:p w14:paraId="2311371C" w14:textId="76BA7354" w:rsidR="0039077F" w:rsidRDefault="0039077F">
        <w:pPr>
          <w:pStyle w:val="Footer"/>
          <w:jc w:val="center"/>
        </w:pPr>
        <w:r>
          <w:fldChar w:fldCharType="begin"/>
        </w:r>
        <w:r>
          <w:instrText xml:space="preserve"> PAGE   \* MERGEFORMAT </w:instrText>
        </w:r>
        <w:r>
          <w:fldChar w:fldCharType="separate"/>
        </w:r>
        <w:r w:rsidR="00BB5151">
          <w:rPr>
            <w:noProof/>
          </w:rPr>
          <w:t>3</w:t>
        </w:r>
        <w:r>
          <w:rPr>
            <w:noProof/>
          </w:rPr>
          <w:fldChar w:fldCharType="end"/>
        </w:r>
      </w:p>
    </w:sdtContent>
  </w:sdt>
  <w:p w14:paraId="667BE224" w14:textId="77777777" w:rsidR="0039077F" w:rsidRDefault="003907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1F71A" w14:textId="77777777" w:rsidR="0039077F" w:rsidRDefault="00390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9EC5A" w14:textId="77777777" w:rsidR="00935F64" w:rsidRDefault="00935F64" w:rsidP="00535F9D">
      <w:pPr>
        <w:spacing w:after="0" w:line="240" w:lineRule="auto"/>
      </w:pPr>
      <w:r>
        <w:separator/>
      </w:r>
    </w:p>
  </w:footnote>
  <w:footnote w:type="continuationSeparator" w:id="0">
    <w:p w14:paraId="0A9CAD88" w14:textId="77777777" w:rsidR="00935F64" w:rsidRDefault="00935F64" w:rsidP="00535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661A" w14:textId="77777777" w:rsidR="0039077F" w:rsidRDefault="003907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5BABB" w14:textId="77777777" w:rsidR="0039077F" w:rsidRDefault="003907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7D26E" w14:textId="77777777" w:rsidR="0039077F" w:rsidRDefault="003907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6775"/>
    <w:multiLevelType w:val="hybridMultilevel"/>
    <w:tmpl w:val="4A8ADE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C2B77"/>
    <w:multiLevelType w:val="hybridMultilevel"/>
    <w:tmpl w:val="372026F8"/>
    <w:lvl w:ilvl="0" w:tplc="04B03A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EA7F18"/>
    <w:multiLevelType w:val="hybridMultilevel"/>
    <w:tmpl w:val="BC3E05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9759B"/>
    <w:multiLevelType w:val="hybridMultilevel"/>
    <w:tmpl w:val="B58EB9B0"/>
    <w:lvl w:ilvl="0" w:tplc="85F81F1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94240"/>
    <w:multiLevelType w:val="hybridMultilevel"/>
    <w:tmpl w:val="CA5A7E70"/>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5" w15:restartNumberingAfterBreak="0">
    <w:nsid w:val="0D4D66B8"/>
    <w:multiLevelType w:val="multilevel"/>
    <w:tmpl w:val="B892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94A9B"/>
    <w:multiLevelType w:val="hybridMultilevel"/>
    <w:tmpl w:val="62E09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77C45"/>
    <w:multiLevelType w:val="hybridMultilevel"/>
    <w:tmpl w:val="21366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793DCA"/>
    <w:multiLevelType w:val="hybridMultilevel"/>
    <w:tmpl w:val="61963D9E"/>
    <w:lvl w:ilvl="0" w:tplc="2DC8CA6E">
      <w:start w:val="1"/>
      <w:numFmt w:val="bullet"/>
      <w:lvlText w:val="■"/>
      <w:lvlJc w:val="left"/>
      <w:pPr>
        <w:tabs>
          <w:tab w:val="num" w:pos="720"/>
        </w:tabs>
        <w:ind w:left="720" w:hanging="360"/>
      </w:pPr>
      <w:rPr>
        <w:rFonts w:ascii="Franklin Gothic Book" w:hAnsi="Franklin Gothic Book" w:hint="default"/>
      </w:rPr>
    </w:lvl>
    <w:lvl w:ilvl="1" w:tplc="57083110" w:tentative="1">
      <w:start w:val="1"/>
      <w:numFmt w:val="bullet"/>
      <w:lvlText w:val="■"/>
      <w:lvlJc w:val="left"/>
      <w:pPr>
        <w:tabs>
          <w:tab w:val="num" w:pos="1440"/>
        </w:tabs>
        <w:ind w:left="1440" w:hanging="360"/>
      </w:pPr>
      <w:rPr>
        <w:rFonts w:ascii="Franklin Gothic Book" w:hAnsi="Franklin Gothic Book" w:hint="default"/>
      </w:rPr>
    </w:lvl>
    <w:lvl w:ilvl="2" w:tplc="984866D8" w:tentative="1">
      <w:start w:val="1"/>
      <w:numFmt w:val="bullet"/>
      <w:lvlText w:val="■"/>
      <w:lvlJc w:val="left"/>
      <w:pPr>
        <w:tabs>
          <w:tab w:val="num" w:pos="2160"/>
        </w:tabs>
        <w:ind w:left="2160" w:hanging="360"/>
      </w:pPr>
      <w:rPr>
        <w:rFonts w:ascii="Franklin Gothic Book" w:hAnsi="Franklin Gothic Book" w:hint="default"/>
      </w:rPr>
    </w:lvl>
    <w:lvl w:ilvl="3" w:tplc="E42C20D2" w:tentative="1">
      <w:start w:val="1"/>
      <w:numFmt w:val="bullet"/>
      <w:lvlText w:val="■"/>
      <w:lvlJc w:val="left"/>
      <w:pPr>
        <w:tabs>
          <w:tab w:val="num" w:pos="2880"/>
        </w:tabs>
        <w:ind w:left="2880" w:hanging="360"/>
      </w:pPr>
      <w:rPr>
        <w:rFonts w:ascii="Franklin Gothic Book" w:hAnsi="Franklin Gothic Book" w:hint="default"/>
      </w:rPr>
    </w:lvl>
    <w:lvl w:ilvl="4" w:tplc="67A49A3A" w:tentative="1">
      <w:start w:val="1"/>
      <w:numFmt w:val="bullet"/>
      <w:lvlText w:val="■"/>
      <w:lvlJc w:val="left"/>
      <w:pPr>
        <w:tabs>
          <w:tab w:val="num" w:pos="3600"/>
        </w:tabs>
        <w:ind w:left="3600" w:hanging="360"/>
      </w:pPr>
      <w:rPr>
        <w:rFonts w:ascii="Franklin Gothic Book" w:hAnsi="Franklin Gothic Book" w:hint="default"/>
      </w:rPr>
    </w:lvl>
    <w:lvl w:ilvl="5" w:tplc="45763478" w:tentative="1">
      <w:start w:val="1"/>
      <w:numFmt w:val="bullet"/>
      <w:lvlText w:val="■"/>
      <w:lvlJc w:val="left"/>
      <w:pPr>
        <w:tabs>
          <w:tab w:val="num" w:pos="4320"/>
        </w:tabs>
        <w:ind w:left="4320" w:hanging="360"/>
      </w:pPr>
      <w:rPr>
        <w:rFonts w:ascii="Franklin Gothic Book" w:hAnsi="Franklin Gothic Book" w:hint="default"/>
      </w:rPr>
    </w:lvl>
    <w:lvl w:ilvl="6" w:tplc="3720380C" w:tentative="1">
      <w:start w:val="1"/>
      <w:numFmt w:val="bullet"/>
      <w:lvlText w:val="■"/>
      <w:lvlJc w:val="left"/>
      <w:pPr>
        <w:tabs>
          <w:tab w:val="num" w:pos="5040"/>
        </w:tabs>
        <w:ind w:left="5040" w:hanging="360"/>
      </w:pPr>
      <w:rPr>
        <w:rFonts w:ascii="Franklin Gothic Book" w:hAnsi="Franklin Gothic Book" w:hint="default"/>
      </w:rPr>
    </w:lvl>
    <w:lvl w:ilvl="7" w:tplc="9390A23E" w:tentative="1">
      <w:start w:val="1"/>
      <w:numFmt w:val="bullet"/>
      <w:lvlText w:val="■"/>
      <w:lvlJc w:val="left"/>
      <w:pPr>
        <w:tabs>
          <w:tab w:val="num" w:pos="5760"/>
        </w:tabs>
        <w:ind w:left="5760" w:hanging="360"/>
      </w:pPr>
      <w:rPr>
        <w:rFonts w:ascii="Franklin Gothic Book" w:hAnsi="Franklin Gothic Book" w:hint="default"/>
      </w:rPr>
    </w:lvl>
    <w:lvl w:ilvl="8" w:tplc="CF9AF292" w:tentative="1">
      <w:start w:val="1"/>
      <w:numFmt w:val="bullet"/>
      <w:lvlText w:val="■"/>
      <w:lvlJc w:val="left"/>
      <w:pPr>
        <w:tabs>
          <w:tab w:val="num" w:pos="6480"/>
        </w:tabs>
        <w:ind w:left="6480" w:hanging="360"/>
      </w:pPr>
      <w:rPr>
        <w:rFonts w:ascii="Franklin Gothic Book" w:hAnsi="Franklin Gothic Book" w:hint="default"/>
      </w:rPr>
    </w:lvl>
  </w:abstractNum>
  <w:abstractNum w:abstractNumId="9" w15:restartNumberingAfterBreak="0">
    <w:nsid w:val="23407CBB"/>
    <w:multiLevelType w:val="hybridMultilevel"/>
    <w:tmpl w:val="E06ABC30"/>
    <w:lvl w:ilvl="0" w:tplc="EDDEFB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C94903"/>
    <w:multiLevelType w:val="hybridMultilevel"/>
    <w:tmpl w:val="ED209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67DF7"/>
    <w:multiLevelType w:val="hybridMultilevel"/>
    <w:tmpl w:val="A420E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0E4AE5"/>
    <w:multiLevelType w:val="hybridMultilevel"/>
    <w:tmpl w:val="6FB05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2B1CEC"/>
    <w:multiLevelType w:val="hybridMultilevel"/>
    <w:tmpl w:val="892AB7DC"/>
    <w:lvl w:ilvl="0" w:tplc="9FF029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40561D"/>
    <w:multiLevelType w:val="multilevel"/>
    <w:tmpl w:val="7D92AC8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C55E5"/>
    <w:multiLevelType w:val="hybridMultilevel"/>
    <w:tmpl w:val="892AB7DC"/>
    <w:lvl w:ilvl="0" w:tplc="9FF029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DC22D3"/>
    <w:multiLevelType w:val="hybridMultilevel"/>
    <w:tmpl w:val="892AB7DC"/>
    <w:lvl w:ilvl="0" w:tplc="9FF029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2D3F8F"/>
    <w:multiLevelType w:val="hybridMultilevel"/>
    <w:tmpl w:val="1B38B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C9453F"/>
    <w:multiLevelType w:val="hybridMultilevel"/>
    <w:tmpl w:val="6D3AA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79751D"/>
    <w:multiLevelType w:val="hybridMultilevel"/>
    <w:tmpl w:val="5C84B7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4007B8"/>
    <w:multiLevelType w:val="hybridMultilevel"/>
    <w:tmpl w:val="A8680C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CF6C5C"/>
    <w:multiLevelType w:val="hybridMultilevel"/>
    <w:tmpl w:val="892AB7DC"/>
    <w:lvl w:ilvl="0" w:tplc="9FF029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1E19BF"/>
    <w:multiLevelType w:val="hybridMultilevel"/>
    <w:tmpl w:val="CAF0DCFC"/>
    <w:lvl w:ilvl="0" w:tplc="0409000F">
      <w:start w:val="1"/>
      <w:numFmt w:val="decimal"/>
      <w:lvlText w:val="%1."/>
      <w:lvlJc w:val="left"/>
      <w:pPr>
        <w:ind w:left="720" w:hanging="360"/>
      </w:pPr>
      <w:rPr>
        <w:rFonts w:hint="default"/>
      </w:rPr>
    </w:lvl>
    <w:lvl w:ilvl="1" w:tplc="2A426932">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E6017D"/>
    <w:multiLevelType w:val="hybridMultilevel"/>
    <w:tmpl w:val="AA38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6778D0"/>
    <w:multiLevelType w:val="hybridMultilevel"/>
    <w:tmpl w:val="4CD27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6E6F67"/>
    <w:multiLevelType w:val="hybridMultilevel"/>
    <w:tmpl w:val="2FC40152"/>
    <w:lvl w:ilvl="0" w:tplc="12BE7EFE">
      <w:start w:val="1"/>
      <w:numFmt w:val="bullet"/>
      <w:lvlText w:val="■"/>
      <w:lvlJc w:val="left"/>
      <w:pPr>
        <w:tabs>
          <w:tab w:val="num" w:pos="720"/>
        </w:tabs>
        <w:ind w:left="720" w:hanging="360"/>
      </w:pPr>
      <w:rPr>
        <w:rFonts w:ascii="Franklin Gothic Book" w:hAnsi="Franklin Gothic Book" w:hint="default"/>
      </w:rPr>
    </w:lvl>
    <w:lvl w:ilvl="1" w:tplc="4FEA386C" w:tentative="1">
      <w:start w:val="1"/>
      <w:numFmt w:val="bullet"/>
      <w:lvlText w:val="■"/>
      <w:lvlJc w:val="left"/>
      <w:pPr>
        <w:tabs>
          <w:tab w:val="num" w:pos="1440"/>
        </w:tabs>
        <w:ind w:left="1440" w:hanging="360"/>
      </w:pPr>
      <w:rPr>
        <w:rFonts w:ascii="Franklin Gothic Book" w:hAnsi="Franklin Gothic Book" w:hint="default"/>
      </w:rPr>
    </w:lvl>
    <w:lvl w:ilvl="2" w:tplc="17021226" w:tentative="1">
      <w:start w:val="1"/>
      <w:numFmt w:val="bullet"/>
      <w:lvlText w:val="■"/>
      <w:lvlJc w:val="left"/>
      <w:pPr>
        <w:tabs>
          <w:tab w:val="num" w:pos="2160"/>
        </w:tabs>
        <w:ind w:left="2160" w:hanging="360"/>
      </w:pPr>
      <w:rPr>
        <w:rFonts w:ascii="Franklin Gothic Book" w:hAnsi="Franklin Gothic Book" w:hint="default"/>
      </w:rPr>
    </w:lvl>
    <w:lvl w:ilvl="3" w:tplc="822405AA" w:tentative="1">
      <w:start w:val="1"/>
      <w:numFmt w:val="bullet"/>
      <w:lvlText w:val="■"/>
      <w:lvlJc w:val="left"/>
      <w:pPr>
        <w:tabs>
          <w:tab w:val="num" w:pos="2880"/>
        </w:tabs>
        <w:ind w:left="2880" w:hanging="360"/>
      </w:pPr>
      <w:rPr>
        <w:rFonts w:ascii="Franklin Gothic Book" w:hAnsi="Franklin Gothic Book" w:hint="default"/>
      </w:rPr>
    </w:lvl>
    <w:lvl w:ilvl="4" w:tplc="9FD67EFE" w:tentative="1">
      <w:start w:val="1"/>
      <w:numFmt w:val="bullet"/>
      <w:lvlText w:val="■"/>
      <w:lvlJc w:val="left"/>
      <w:pPr>
        <w:tabs>
          <w:tab w:val="num" w:pos="3600"/>
        </w:tabs>
        <w:ind w:left="3600" w:hanging="360"/>
      </w:pPr>
      <w:rPr>
        <w:rFonts w:ascii="Franklin Gothic Book" w:hAnsi="Franklin Gothic Book" w:hint="default"/>
      </w:rPr>
    </w:lvl>
    <w:lvl w:ilvl="5" w:tplc="406E4168" w:tentative="1">
      <w:start w:val="1"/>
      <w:numFmt w:val="bullet"/>
      <w:lvlText w:val="■"/>
      <w:lvlJc w:val="left"/>
      <w:pPr>
        <w:tabs>
          <w:tab w:val="num" w:pos="4320"/>
        </w:tabs>
        <w:ind w:left="4320" w:hanging="360"/>
      </w:pPr>
      <w:rPr>
        <w:rFonts w:ascii="Franklin Gothic Book" w:hAnsi="Franklin Gothic Book" w:hint="default"/>
      </w:rPr>
    </w:lvl>
    <w:lvl w:ilvl="6" w:tplc="C0CE2F32" w:tentative="1">
      <w:start w:val="1"/>
      <w:numFmt w:val="bullet"/>
      <w:lvlText w:val="■"/>
      <w:lvlJc w:val="left"/>
      <w:pPr>
        <w:tabs>
          <w:tab w:val="num" w:pos="5040"/>
        </w:tabs>
        <w:ind w:left="5040" w:hanging="360"/>
      </w:pPr>
      <w:rPr>
        <w:rFonts w:ascii="Franklin Gothic Book" w:hAnsi="Franklin Gothic Book" w:hint="default"/>
      </w:rPr>
    </w:lvl>
    <w:lvl w:ilvl="7" w:tplc="F5C2C79E" w:tentative="1">
      <w:start w:val="1"/>
      <w:numFmt w:val="bullet"/>
      <w:lvlText w:val="■"/>
      <w:lvlJc w:val="left"/>
      <w:pPr>
        <w:tabs>
          <w:tab w:val="num" w:pos="5760"/>
        </w:tabs>
        <w:ind w:left="5760" w:hanging="360"/>
      </w:pPr>
      <w:rPr>
        <w:rFonts w:ascii="Franklin Gothic Book" w:hAnsi="Franklin Gothic Book" w:hint="default"/>
      </w:rPr>
    </w:lvl>
    <w:lvl w:ilvl="8" w:tplc="A1E8B390" w:tentative="1">
      <w:start w:val="1"/>
      <w:numFmt w:val="bullet"/>
      <w:lvlText w:val="■"/>
      <w:lvlJc w:val="left"/>
      <w:pPr>
        <w:tabs>
          <w:tab w:val="num" w:pos="6480"/>
        </w:tabs>
        <w:ind w:left="6480" w:hanging="360"/>
      </w:pPr>
      <w:rPr>
        <w:rFonts w:ascii="Franklin Gothic Book" w:hAnsi="Franklin Gothic Book" w:hint="default"/>
      </w:rPr>
    </w:lvl>
  </w:abstractNum>
  <w:abstractNum w:abstractNumId="26" w15:restartNumberingAfterBreak="0">
    <w:nsid w:val="59130188"/>
    <w:multiLevelType w:val="hybridMultilevel"/>
    <w:tmpl w:val="B620574C"/>
    <w:lvl w:ilvl="0" w:tplc="8960AA90">
      <w:start w:val="1"/>
      <w:numFmt w:val="bullet"/>
      <w:lvlText w:val="■"/>
      <w:lvlJc w:val="left"/>
      <w:pPr>
        <w:tabs>
          <w:tab w:val="num" w:pos="720"/>
        </w:tabs>
        <w:ind w:left="720" w:hanging="360"/>
      </w:pPr>
      <w:rPr>
        <w:rFonts w:ascii="Franklin Gothic Book" w:hAnsi="Franklin Gothic Book" w:hint="default"/>
      </w:rPr>
    </w:lvl>
    <w:lvl w:ilvl="1" w:tplc="DB54BDD8" w:tentative="1">
      <w:start w:val="1"/>
      <w:numFmt w:val="bullet"/>
      <w:lvlText w:val="■"/>
      <w:lvlJc w:val="left"/>
      <w:pPr>
        <w:tabs>
          <w:tab w:val="num" w:pos="1440"/>
        </w:tabs>
        <w:ind w:left="1440" w:hanging="360"/>
      </w:pPr>
      <w:rPr>
        <w:rFonts w:ascii="Franklin Gothic Book" w:hAnsi="Franklin Gothic Book" w:hint="default"/>
      </w:rPr>
    </w:lvl>
    <w:lvl w:ilvl="2" w:tplc="BA3045F2" w:tentative="1">
      <w:start w:val="1"/>
      <w:numFmt w:val="bullet"/>
      <w:lvlText w:val="■"/>
      <w:lvlJc w:val="left"/>
      <w:pPr>
        <w:tabs>
          <w:tab w:val="num" w:pos="2160"/>
        </w:tabs>
        <w:ind w:left="2160" w:hanging="360"/>
      </w:pPr>
      <w:rPr>
        <w:rFonts w:ascii="Franklin Gothic Book" w:hAnsi="Franklin Gothic Book" w:hint="default"/>
      </w:rPr>
    </w:lvl>
    <w:lvl w:ilvl="3" w:tplc="B4A6CC42" w:tentative="1">
      <w:start w:val="1"/>
      <w:numFmt w:val="bullet"/>
      <w:lvlText w:val="■"/>
      <w:lvlJc w:val="left"/>
      <w:pPr>
        <w:tabs>
          <w:tab w:val="num" w:pos="2880"/>
        </w:tabs>
        <w:ind w:left="2880" w:hanging="360"/>
      </w:pPr>
      <w:rPr>
        <w:rFonts w:ascii="Franklin Gothic Book" w:hAnsi="Franklin Gothic Book" w:hint="default"/>
      </w:rPr>
    </w:lvl>
    <w:lvl w:ilvl="4" w:tplc="B7EA0092" w:tentative="1">
      <w:start w:val="1"/>
      <w:numFmt w:val="bullet"/>
      <w:lvlText w:val="■"/>
      <w:lvlJc w:val="left"/>
      <w:pPr>
        <w:tabs>
          <w:tab w:val="num" w:pos="3600"/>
        </w:tabs>
        <w:ind w:left="3600" w:hanging="360"/>
      </w:pPr>
      <w:rPr>
        <w:rFonts w:ascii="Franklin Gothic Book" w:hAnsi="Franklin Gothic Book" w:hint="default"/>
      </w:rPr>
    </w:lvl>
    <w:lvl w:ilvl="5" w:tplc="352E93C6" w:tentative="1">
      <w:start w:val="1"/>
      <w:numFmt w:val="bullet"/>
      <w:lvlText w:val="■"/>
      <w:lvlJc w:val="left"/>
      <w:pPr>
        <w:tabs>
          <w:tab w:val="num" w:pos="4320"/>
        </w:tabs>
        <w:ind w:left="4320" w:hanging="360"/>
      </w:pPr>
      <w:rPr>
        <w:rFonts w:ascii="Franklin Gothic Book" w:hAnsi="Franklin Gothic Book" w:hint="default"/>
      </w:rPr>
    </w:lvl>
    <w:lvl w:ilvl="6" w:tplc="A1665C2C" w:tentative="1">
      <w:start w:val="1"/>
      <w:numFmt w:val="bullet"/>
      <w:lvlText w:val="■"/>
      <w:lvlJc w:val="left"/>
      <w:pPr>
        <w:tabs>
          <w:tab w:val="num" w:pos="5040"/>
        </w:tabs>
        <w:ind w:left="5040" w:hanging="360"/>
      </w:pPr>
      <w:rPr>
        <w:rFonts w:ascii="Franklin Gothic Book" w:hAnsi="Franklin Gothic Book" w:hint="default"/>
      </w:rPr>
    </w:lvl>
    <w:lvl w:ilvl="7" w:tplc="86E4542C" w:tentative="1">
      <w:start w:val="1"/>
      <w:numFmt w:val="bullet"/>
      <w:lvlText w:val="■"/>
      <w:lvlJc w:val="left"/>
      <w:pPr>
        <w:tabs>
          <w:tab w:val="num" w:pos="5760"/>
        </w:tabs>
        <w:ind w:left="5760" w:hanging="360"/>
      </w:pPr>
      <w:rPr>
        <w:rFonts w:ascii="Franklin Gothic Book" w:hAnsi="Franklin Gothic Book" w:hint="default"/>
      </w:rPr>
    </w:lvl>
    <w:lvl w:ilvl="8" w:tplc="98AEBD04" w:tentative="1">
      <w:start w:val="1"/>
      <w:numFmt w:val="bullet"/>
      <w:lvlText w:val="■"/>
      <w:lvlJc w:val="left"/>
      <w:pPr>
        <w:tabs>
          <w:tab w:val="num" w:pos="6480"/>
        </w:tabs>
        <w:ind w:left="6480" w:hanging="360"/>
      </w:pPr>
      <w:rPr>
        <w:rFonts w:ascii="Franklin Gothic Book" w:hAnsi="Franklin Gothic Book" w:hint="default"/>
      </w:rPr>
    </w:lvl>
  </w:abstractNum>
  <w:abstractNum w:abstractNumId="27" w15:restartNumberingAfterBreak="0">
    <w:nsid w:val="596C5B57"/>
    <w:multiLevelType w:val="hybridMultilevel"/>
    <w:tmpl w:val="D820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E2512"/>
    <w:multiLevelType w:val="hybridMultilevel"/>
    <w:tmpl w:val="CB38C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891043"/>
    <w:multiLevelType w:val="hybridMultilevel"/>
    <w:tmpl w:val="ABF2E8EE"/>
    <w:lvl w:ilvl="0" w:tplc="CA06F89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B974F3"/>
    <w:multiLevelType w:val="hybridMultilevel"/>
    <w:tmpl w:val="DD4EB8FC"/>
    <w:lvl w:ilvl="0" w:tplc="2A3CAF30">
      <w:start w:val="1"/>
      <w:numFmt w:val="bullet"/>
      <w:lvlText w:val="■"/>
      <w:lvlJc w:val="left"/>
      <w:pPr>
        <w:tabs>
          <w:tab w:val="num" w:pos="720"/>
        </w:tabs>
        <w:ind w:left="720" w:hanging="360"/>
      </w:pPr>
      <w:rPr>
        <w:rFonts w:ascii="Franklin Gothic Book" w:hAnsi="Franklin Gothic Book" w:hint="default"/>
      </w:rPr>
    </w:lvl>
    <w:lvl w:ilvl="1" w:tplc="3516F892" w:tentative="1">
      <w:start w:val="1"/>
      <w:numFmt w:val="bullet"/>
      <w:lvlText w:val="■"/>
      <w:lvlJc w:val="left"/>
      <w:pPr>
        <w:tabs>
          <w:tab w:val="num" w:pos="1440"/>
        </w:tabs>
        <w:ind w:left="1440" w:hanging="360"/>
      </w:pPr>
      <w:rPr>
        <w:rFonts w:ascii="Franklin Gothic Book" w:hAnsi="Franklin Gothic Book" w:hint="default"/>
      </w:rPr>
    </w:lvl>
    <w:lvl w:ilvl="2" w:tplc="7FC2CA6C" w:tentative="1">
      <w:start w:val="1"/>
      <w:numFmt w:val="bullet"/>
      <w:lvlText w:val="■"/>
      <w:lvlJc w:val="left"/>
      <w:pPr>
        <w:tabs>
          <w:tab w:val="num" w:pos="2160"/>
        </w:tabs>
        <w:ind w:left="2160" w:hanging="360"/>
      </w:pPr>
      <w:rPr>
        <w:rFonts w:ascii="Franklin Gothic Book" w:hAnsi="Franklin Gothic Book" w:hint="default"/>
      </w:rPr>
    </w:lvl>
    <w:lvl w:ilvl="3" w:tplc="0EFA095A" w:tentative="1">
      <w:start w:val="1"/>
      <w:numFmt w:val="bullet"/>
      <w:lvlText w:val="■"/>
      <w:lvlJc w:val="left"/>
      <w:pPr>
        <w:tabs>
          <w:tab w:val="num" w:pos="2880"/>
        </w:tabs>
        <w:ind w:left="2880" w:hanging="360"/>
      </w:pPr>
      <w:rPr>
        <w:rFonts w:ascii="Franklin Gothic Book" w:hAnsi="Franklin Gothic Book" w:hint="default"/>
      </w:rPr>
    </w:lvl>
    <w:lvl w:ilvl="4" w:tplc="335CBA50" w:tentative="1">
      <w:start w:val="1"/>
      <w:numFmt w:val="bullet"/>
      <w:lvlText w:val="■"/>
      <w:lvlJc w:val="left"/>
      <w:pPr>
        <w:tabs>
          <w:tab w:val="num" w:pos="3600"/>
        </w:tabs>
        <w:ind w:left="3600" w:hanging="360"/>
      </w:pPr>
      <w:rPr>
        <w:rFonts w:ascii="Franklin Gothic Book" w:hAnsi="Franklin Gothic Book" w:hint="default"/>
      </w:rPr>
    </w:lvl>
    <w:lvl w:ilvl="5" w:tplc="2B8AB7EC" w:tentative="1">
      <w:start w:val="1"/>
      <w:numFmt w:val="bullet"/>
      <w:lvlText w:val="■"/>
      <w:lvlJc w:val="left"/>
      <w:pPr>
        <w:tabs>
          <w:tab w:val="num" w:pos="4320"/>
        </w:tabs>
        <w:ind w:left="4320" w:hanging="360"/>
      </w:pPr>
      <w:rPr>
        <w:rFonts w:ascii="Franklin Gothic Book" w:hAnsi="Franklin Gothic Book" w:hint="default"/>
      </w:rPr>
    </w:lvl>
    <w:lvl w:ilvl="6" w:tplc="8A56AC48" w:tentative="1">
      <w:start w:val="1"/>
      <w:numFmt w:val="bullet"/>
      <w:lvlText w:val="■"/>
      <w:lvlJc w:val="left"/>
      <w:pPr>
        <w:tabs>
          <w:tab w:val="num" w:pos="5040"/>
        </w:tabs>
        <w:ind w:left="5040" w:hanging="360"/>
      </w:pPr>
      <w:rPr>
        <w:rFonts w:ascii="Franklin Gothic Book" w:hAnsi="Franklin Gothic Book" w:hint="default"/>
      </w:rPr>
    </w:lvl>
    <w:lvl w:ilvl="7" w:tplc="C25023F6" w:tentative="1">
      <w:start w:val="1"/>
      <w:numFmt w:val="bullet"/>
      <w:lvlText w:val="■"/>
      <w:lvlJc w:val="left"/>
      <w:pPr>
        <w:tabs>
          <w:tab w:val="num" w:pos="5760"/>
        </w:tabs>
        <w:ind w:left="5760" w:hanging="360"/>
      </w:pPr>
      <w:rPr>
        <w:rFonts w:ascii="Franklin Gothic Book" w:hAnsi="Franklin Gothic Book" w:hint="default"/>
      </w:rPr>
    </w:lvl>
    <w:lvl w:ilvl="8" w:tplc="1C34565E" w:tentative="1">
      <w:start w:val="1"/>
      <w:numFmt w:val="bullet"/>
      <w:lvlText w:val="■"/>
      <w:lvlJc w:val="left"/>
      <w:pPr>
        <w:tabs>
          <w:tab w:val="num" w:pos="6480"/>
        </w:tabs>
        <w:ind w:left="6480" w:hanging="360"/>
      </w:pPr>
      <w:rPr>
        <w:rFonts w:ascii="Franklin Gothic Book" w:hAnsi="Franklin Gothic Book" w:hint="default"/>
      </w:rPr>
    </w:lvl>
  </w:abstractNum>
  <w:abstractNum w:abstractNumId="31" w15:restartNumberingAfterBreak="0">
    <w:nsid w:val="5D4D1BBA"/>
    <w:multiLevelType w:val="hybridMultilevel"/>
    <w:tmpl w:val="A9FA493E"/>
    <w:lvl w:ilvl="0" w:tplc="2BC8DE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09615C9"/>
    <w:multiLevelType w:val="hybridMultilevel"/>
    <w:tmpl w:val="83D4C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AC7D10"/>
    <w:multiLevelType w:val="hybridMultilevel"/>
    <w:tmpl w:val="1F7E7E9C"/>
    <w:lvl w:ilvl="0" w:tplc="94ECAFD6">
      <w:start w:val="1"/>
      <w:numFmt w:val="bullet"/>
      <w:lvlText w:val="■"/>
      <w:lvlJc w:val="left"/>
      <w:pPr>
        <w:tabs>
          <w:tab w:val="num" w:pos="720"/>
        </w:tabs>
        <w:ind w:left="720" w:hanging="360"/>
      </w:pPr>
      <w:rPr>
        <w:rFonts w:ascii="Franklin Gothic Book" w:hAnsi="Franklin Gothic Book" w:hint="default"/>
      </w:rPr>
    </w:lvl>
    <w:lvl w:ilvl="1" w:tplc="29DAEAAC" w:tentative="1">
      <w:start w:val="1"/>
      <w:numFmt w:val="bullet"/>
      <w:lvlText w:val="■"/>
      <w:lvlJc w:val="left"/>
      <w:pPr>
        <w:tabs>
          <w:tab w:val="num" w:pos="1440"/>
        </w:tabs>
        <w:ind w:left="1440" w:hanging="360"/>
      </w:pPr>
      <w:rPr>
        <w:rFonts w:ascii="Franklin Gothic Book" w:hAnsi="Franklin Gothic Book" w:hint="default"/>
      </w:rPr>
    </w:lvl>
    <w:lvl w:ilvl="2" w:tplc="7F602DA0" w:tentative="1">
      <w:start w:val="1"/>
      <w:numFmt w:val="bullet"/>
      <w:lvlText w:val="■"/>
      <w:lvlJc w:val="left"/>
      <w:pPr>
        <w:tabs>
          <w:tab w:val="num" w:pos="2160"/>
        </w:tabs>
        <w:ind w:left="2160" w:hanging="360"/>
      </w:pPr>
      <w:rPr>
        <w:rFonts w:ascii="Franklin Gothic Book" w:hAnsi="Franklin Gothic Book" w:hint="default"/>
      </w:rPr>
    </w:lvl>
    <w:lvl w:ilvl="3" w:tplc="BB040696" w:tentative="1">
      <w:start w:val="1"/>
      <w:numFmt w:val="bullet"/>
      <w:lvlText w:val="■"/>
      <w:lvlJc w:val="left"/>
      <w:pPr>
        <w:tabs>
          <w:tab w:val="num" w:pos="2880"/>
        </w:tabs>
        <w:ind w:left="2880" w:hanging="360"/>
      </w:pPr>
      <w:rPr>
        <w:rFonts w:ascii="Franklin Gothic Book" w:hAnsi="Franklin Gothic Book" w:hint="default"/>
      </w:rPr>
    </w:lvl>
    <w:lvl w:ilvl="4" w:tplc="F962D42A" w:tentative="1">
      <w:start w:val="1"/>
      <w:numFmt w:val="bullet"/>
      <w:lvlText w:val="■"/>
      <w:lvlJc w:val="left"/>
      <w:pPr>
        <w:tabs>
          <w:tab w:val="num" w:pos="3600"/>
        </w:tabs>
        <w:ind w:left="3600" w:hanging="360"/>
      </w:pPr>
      <w:rPr>
        <w:rFonts w:ascii="Franklin Gothic Book" w:hAnsi="Franklin Gothic Book" w:hint="default"/>
      </w:rPr>
    </w:lvl>
    <w:lvl w:ilvl="5" w:tplc="EA6E1DEC" w:tentative="1">
      <w:start w:val="1"/>
      <w:numFmt w:val="bullet"/>
      <w:lvlText w:val="■"/>
      <w:lvlJc w:val="left"/>
      <w:pPr>
        <w:tabs>
          <w:tab w:val="num" w:pos="4320"/>
        </w:tabs>
        <w:ind w:left="4320" w:hanging="360"/>
      </w:pPr>
      <w:rPr>
        <w:rFonts w:ascii="Franklin Gothic Book" w:hAnsi="Franklin Gothic Book" w:hint="default"/>
      </w:rPr>
    </w:lvl>
    <w:lvl w:ilvl="6" w:tplc="3252E4CC" w:tentative="1">
      <w:start w:val="1"/>
      <w:numFmt w:val="bullet"/>
      <w:lvlText w:val="■"/>
      <w:lvlJc w:val="left"/>
      <w:pPr>
        <w:tabs>
          <w:tab w:val="num" w:pos="5040"/>
        </w:tabs>
        <w:ind w:left="5040" w:hanging="360"/>
      </w:pPr>
      <w:rPr>
        <w:rFonts w:ascii="Franklin Gothic Book" w:hAnsi="Franklin Gothic Book" w:hint="default"/>
      </w:rPr>
    </w:lvl>
    <w:lvl w:ilvl="7" w:tplc="26563DB8" w:tentative="1">
      <w:start w:val="1"/>
      <w:numFmt w:val="bullet"/>
      <w:lvlText w:val="■"/>
      <w:lvlJc w:val="left"/>
      <w:pPr>
        <w:tabs>
          <w:tab w:val="num" w:pos="5760"/>
        </w:tabs>
        <w:ind w:left="5760" w:hanging="360"/>
      </w:pPr>
      <w:rPr>
        <w:rFonts w:ascii="Franklin Gothic Book" w:hAnsi="Franklin Gothic Book" w:hint="default"/>
      </w:rPr>
    </w:lvl>
    <w:lvl w:ilvl="8" w:tplc="3112F5F8" w:tentative="1">
      <w:start w:val="1"/>
      <w:numFmt w:val="bullet"/>
      <w:lvlText w:val="■"/>
      <w:lvlJc w:val="left"/>
      <w:pPr>
        <w:tabs>
          <w:tab w:val="num" w:pos="6480"/>
        </w:tabs>
        <w:ind w:left="6480" w:hanging="360"/>
      </w:pPr>
      <w:rPr>
        <w:rFonts w:ascii="Franklin Gothic Book" w:hAnsi="Franklin Gothic Book" w:hint="default"/>
      </w:rPr>
    </w:lvl>
  </w:abstractNum>
  <w:abstractNum w:abstractNumId="34" w15:restartNumberingAfterBreak="0">
    <w:nsid w:val="67CA0E79"/>
    <w:multiLevelType w:val="hybridMultilevel"/>
    <w:tmpl w:val="70D64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EF0D60"/>
    <w:multiLevelType w:val="hybridMultilevel"/>
    <w:tmpl w:val="4A7A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3B7BBA"/>
    <w:multiLevelType w:val="hybridMultilevel"/>
    <w:tmpl w:val="DE66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B36DE6"/>
    <w:multiLevelType w:val="hybridMultilevel"/>
    <w:tmpl w:val="E1DC4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CB13A2"/>
    <w:multiLevelType w:val="hybridMultilevel"/>
    <w:tmpl w:val="216CB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6829F9"/>
    <w:multiLevelType w:val="hybridMultilevel"/>
    <w:tmpl w:val="CEF068A6"/>
    <w:lvl w:ilvl="0" w:tplc="25EC303E">
      <w:start w:val="1"/>
      <w:numFmt w:val="bullet"/>
      <w:lvlText w:val="■"/>
      <w:lvlJc w:val="left"/>
      <w:pPr>
        <w:tabs>
          <w:tab w:val="num" w:pos="720"/>
        </w:tabs>
        <w:ind w:left="720" w:hanging="360"/>
      </w:pPr>
      <w:rPr>
        <w:rFonts w:ascii="Franklin Gothic Book" w:hAnsi="Franklin Gothic Book" w:hint="default"/>
      </w:rPr>
    </w:lvl>
    <w:lvl w:ilvl="1" w:tplc="2098B2B4" w:tentative="1">
      <w:start w:val="1"/>
      <w:numFmt w:val="bullet"/>
      <w:lvlText w:val="■"/>
      <w:lvlJc w:val="left"/>
      <w:pPr>
        <w:tabs>
          <w:tab w:val="num" w:pos="1440"/>
        </w:tabs>
        <w:ind w:left="1440" w:hanging="360"/>
      </w:pPr>
      <w:rPr>
        <w:rFonts w:ascii="Franklin Gothic Book" w:hAnsi="Franklin Gothic Book" w:hint="default"/>
      </w:rPr>
    </w:lvl>
    <w:lvl w:ilvl="2" w:tplc="27C8A0E8" w:tentative="1">
      <w:start w:val="1"/>
      <w:numFmt w:val="bullet"/>
      <w:lvlText w:val="■"/>
      <w:lvlJc w:val="left"/>
      <w:pPr>
        <w:tabs>
          <w:tab w:val="num" w:pos="2160"/>
        </w:tabs>
        <w:ind w:left="2160" w:hanging="360"/>
      </w:pPr>
      <w:rPr>
        <w:rFonts w:ascii="Franklin Gothic Book" w:hAnsi="Franklin Gothic Book" w:hint="default"/>
      </w:rPr>
    </w:lvl>
    <w:lvl w:ilvl="3" w:tplc="6BF2A6C6" w:tentative="1">
      <w:start w:val="1"/>
      <w:numFmt w:val="bullet"/>
      <w:lvlText w:val="■"/>
      <w:lvlJc w:val="left"/>
      <w:pPr>
        <w:tabs>
          <w:tab w:val="num" w:pos="2880"/>
        </w:tabs>
        <w:ind w:left="2880" w:hanging="360"/>
      </w:pPr>
      <w:rPr>
        <w:rFonts w:ascii="Franklin Gothic Book" w:hAnsi="Franklin Gothic Book" w:hint="default"/>
      </w:rPr>
    </w:lvl>
    <w:lvl w:ilvl="4" w:tplc="A0FEA8C2" w:tentative="1">
      <w:start w:val="1"/>
      <w:numFmt w:val="bullet"/>
      <w:lvlText w:val="■"/>
      <w:lvlJc w:val="left"/>
      <w:pPr>
        <w:tabs>
          <w:tab w:val="num" w:pos="3600"/>
        </w:tabs>
        <w:ind w:left="3600" w:hanging="360"/>
      </w:pPr>
      <w:rPr>
        <w:rFonts w:ascii="Franklin Gothic Book" w:hAnsi="Franklin Gothic Book" w:hint="default"/>
      </w:rPr>
    </w:lvl>
    <w:lvl w:ilvl="5" w:tplc="868644E4" w:tentative="1">
      <w:start w:val="1"/>
      <w:numFmt w:val="bullet"/>
      <w:lvlText w:val="■"/>
      <w:lvlJc w:val="left"/>
      <w:pPr>
        <w:tabs>
          <w:tab w:val="num" w:pos="4320"/>
        </w:tabs>
        <w:ind w:left="4320" w:hanging="360"/>
      </w:pPr>
      <w:rPr>
        <w:rFonts w:ascii="Franklin Gothic Book" w:hAnsi="Franklin Gothic Book" w:hint="default"/>
      </w:rPr>
    </w:lvl>
    <w:lvl w:ilvl="6" w:tplc="33DA86AA" w:tentative="1">
      <w:start w:val="1"/>
      <w:numFmt w:val="bullet"/>
      <w:lvlText w:val="■"/>
      <w:lvlJc w:val="left"/>
      <w:pPr>
        <w:tabs>
          <w:tab w:val="num" w:pos="5040"/>
        </w:tabs>
        <w:ind w:left="5040" w:hanging="360"/>
      </w:pPr>
      <w:rPr>
        <w:rFonts w:ascii="Franklin Gothic Book" w:hAnsi="Franklin Gothic Book" w:hint="default"/>
      </w:rPr>
    </w:lvl>
    <w:lvl w:ilvl="7" w:tplc="92CE86BA" w:tentative="1">
      <w:start w:val="1"/>
      <w:numFmt w:val="bullet"/>
      <w:lvlText w:val="■"/>
      <w:lvlJc w:val="left"/>
      <w:pPr>
        <w:tabs>
          <w:tab w:val="num" w:pos="5760"/>
        </w:tabs>
        <w:ind w:left="5760" w:hanging="360"/>
      </w:pPr>
      <w:rPr>
        <w:rFonts w:ascii="Franklin Gothic Book" w:hAnsi="Franklin Gothic Book" w:hint="default"/>
      </w:rPr>
    </w:lvl>
    <w:lvl w:ilvl="8" w:tplc="20548412"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23"/>
  </w:num>
  <w:num w:numId="2">
    <w:abstractNumId w:val="27"/>
  </w:num>
  <w:num w:numId="3">
    <w:abstractNumId w:val="19"/>
  </w:num>
  <w:num w:numId="4">
    <w:abstractNumId w:val="10"/>
  </w:num>
  <w:num w:numId="5">
    <w:abstractNumId w:val="37"/>
  </w:num>
  <w:num w:numId="6">
    <w:abstractNumId w:val="15"/>
  </w:num>
  <w:num w:numId="7">
    <w:abstractNumId w:val="21"/>
  </w:num>
  <w:num w:numId="8">
    <w:abstractNumId w:val="13"/>
  </w:num>
  <w:num w:numId="9">
    <w:abstractNumId w:val="28"/>
  </w:num>
  <w:num w:numId="10">
    <w:abstractNumId w:val="16"/>
  </w:num>
  <w:num w:numId="11">
    <w:abstractNumId w:val="26"/>
  </w:num>
  <w:num w:numId="12">
    <w:abstractNumId w:val="17"/>
  </w:num>
  <w:num w:numId="13">
    <w:abstractNumId w:val="12"/>
  </w:num>
  <w:num w:numId="14">
    <w:abstractNumId w:val="6"/>
  </w:num>
  <w:num w:numId="15">
    <w:abstractNumId w:val="11"/>
  </w:num>
  <w:num w:numId="16">
    <w:abstractNumId w:val="14"/>
  </w:num>
  <w:num w:numId="17">
    <w:abstractNumId w:val="34"/>
  </w:num>
  <w:num w:numId="18">
    <w:abstractNumId w:val="22"/>
  </w:num>
  <w:num w:numId="19">
    <w:abstractNumId w:val="3"/>
  </w:num>
  <w:num w:numId="20">
    <w:abstractNumId w:val="5"/>
  </w:num>
  <w:num w:numId="21">
    <w:abstractNumId w:val="9"/>
  </w:num>
  <w:num w:numId="22">
    <w:abstractNumId w:val="32"/>
  </w:num>
  <w:num w:numId="23">
    <w:abstractNumId w:val="35"/>
  </w:num>
  <w:num w:numId="24">
    <w:abstractNumId w:val="18"/>
  </w:num>
  <w:num w:numId="25">
    <w:abstractNumId w:val="29"/>
  </w:num>
  <w:num w:numId="26">
    <w:abstractNumId w:val="2"/>
  </w:num>
  <w:num w:numId="27">
    <w:abstractNumId w:val="33"/>
  </w:num>
  <w:num w:numId="28">
    <w:abstractNumId w:val="8"/>
  </w:num>
  <w:num w:numId="29">
    <w:abstractNumId w:val="25"/>
  </w:num>
  <w:num w:numId="30">
    <w:abstractNumId w:val="30"/>
  </w:num>
  <w:num w:numId="31">
    <w:abstractNumId w:val="39"/>
  </w:num>
  <w:num w:numId="32">
    <w:abstractNumId w:val="20"/>
  </w:num>
  <w:num w:numId="33">
    <w:abstractNumId w:val="7"/>
  </w:num>
  <w:num w:numId="34">
    <w:abstractNumId w:val="38"/>
  </w:num>
  <w:num w:numId="35">
    <w:abstractNumId w:val="31"/>
  </w:num>
  <w:num w:numId="36">
    <w:abstractNumId w:val="24"/>
  </w:num>
  <w:num w:numId="37">
    <w:abstractNumId w:val="1"/>
  </w:num>
  <w:num w:numId="38">
    <w:abstractNumId w:val="0"/>
  </w:num>
  <w:num w:numId="39">
    <w:abstractNumId w:val="36"/>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4002"/>
    <w:rsid w:val="00017EB7"/>
    <w:rsid w:val="0003369A"/>
    <w:rsid w:val="00037530"/>
    <w:rsid w:val="00047CC5"/>
    <w:rsid w:val="0005384A"/>
    <w:rsid w:val="000702C0"/>
    <w:rsid w:val="00074E08"/>
    <w:rsid w:val="0008518B"/>
    <w:rsid w:val="00096683"/>
    <w:rsid w:val="000A7F06"/>
    <w:rsid w:val="000C0FBA"/>
    <w:rsid w:val="000D322A"/>
    <w:rsid w:val="000D7043"/>
    <w:rsid w:val="000F4599"/>
    <w:rsid w:val="00100EDA"/>
    <w:rsid w:val="00104E48"/>
    <w:rsid w:val="00152E76"/>
    <w:rsid w:val="00193D09"/>
    <w:rsid w:val="001A6D6C"/>
    <w:rsid w:val="001C4DFB"/>
    <w:rsid w:val="001C6647"/>
    <w:rsid w:val="001D06EC"/>
    <w:rsid w:val="002018E9"/>
    <w:rsid w:val="00246683"/>
    <w:rsid w:val="00247329"/>
    <w:rsid w:val="00255EF9"/>
    <w:rsid w:val="002A6FE7"/>
    <w:rsid w:val="002C4E17"/>
    <w:rsid w:val="002C4E4F"/>
    <w:rsid w:val="002C6111"/>
    <w:rsid w:val="002C780D"/>
    <w:rsid w:val="002D0A69"/>
    <w:rsid w:val="002D46BF"/>
    <w:rsid w:val="002F4DF8"/>
    <w:rsid w:val="003421FF"/>
    <w:rsid w:val="003502B7"/>
    <w:rsid w:val="00352A04"/>
    <w:rsid w:val="00362366"/>
    <w:rsid w:val="0039077F"/>
    <w:rsid w:val="003A7A94"/>
    <w:rsid w:val="003C41E5"/>
    <w:rsid w:val="003D53F3"/>
    <w:rsid w:val="003E1136"/>
    <w:rsid w:val="003E5597"/>
    <w:rsid w:val="003F06C0"/>
    <w:rsid w:val="003F6A37"/>
    <w:rsid w:val="004148E5"/>
    <w:rsid w:val="00424115"/>
    <w:rsid w:val="0043070A"/>
    <w:rsid w:val="00436FDE"/>
    <w:rsid w:val="00443D5D"/>
    <w:rsid w:val="00450C60"/>
    <w:rsid w:val="00463829"/>
    <w:rsid w:val="00466141"/>
    <w:rsid w:val="00492977"/>
    <w:rsid w:val="00497644"/>
    <w:rsid w:val="004A5A57"/>
    <w:rsid w:val="004C06D6"/>
    <w:rsid w:val="004D1686"/>
    <w:rsid w:val="004E0C05"/>
    <w:rsid w:val="004F6FF4"/>
    <w:rsid w:val="004F7AF3"/>
    <w:rsid w:val="00501FB1"/>
    <w:rsid w:val="00512EB5"/>
    <w:rsid w:val="00535F9D"/>
    <w:rsid w:val="00542A63"/>
    <w:rsid w:val="00550CA9"/>
    <w:rsid w:val="005713F4"/>
    <w:rsid w:val="00572FA0"/>
    <w:rsid w:val="0057310A"/>
    <w:rsid w:val="00595E91"/>
    <w:rsid w:val="005B761A"/>
    <w:rsid w:val="005C6CB0"/>
    <w:rsid w:val="005F4BC5"/>
    <w:rsid w:val="00603FFB"/>
    <w:rsid w:val="00642A7D"/>
    <w:rsid w:val="00665EED"/>
    <w:rsid w:val="00667187"/>
    <w:rsid w:val="00671309"/>
    <w:rsid w:val="0067522F"/>
    <w:rsid w:val="006911E5"/>
    <w:rsid w:val="006A6C0F"/>
    <w:rsid w:val="006B2547"/>
    <w:rsid w:val="006C5206"/>
    <w:rsid w:val="00714ACE"/>
    <w:rsid w:val="0072784B"/>
    <w:rsid w:val="00740163"/>
    <w:rsid w:val="00740A6A"/>
    <w:rsid w:val="00740BFB"/>
    <w:rsid w:val="00792300"/>
    <w:rsid w:val="007A2B8D"/>
    <w:rsid w:val="007A6675"/>
    <w:rsid w:val="007B1405"/>
    <w:rsid w:val="007D44C7"/>
    <w:rsid w:val="00824F34"/>
    <w:rsid w:val="008424B5"/>
    <w:rsid w:val="00861DD6"/>
    <w:rsid w:val="00873DA5"/>
    <w:rsid w:val="008A5C54"/>
    <w:rsid w:val="008B1F5D"/>
    <w:rsid w:val="008C0919"/>
    <w:rsid w:val="008C3128"/>
    <w:rsid w:val="008D14C7"/>
    <w:rsid w:val="008F49A8"/>
    <w:rsid w:val="00926E57"/>
    <w:rsid w:val="00933B4C"/>
    <w:rsid w:val="00935F64"/>
    <w:rsid w:val="0094308A"/>
    <w:rsid w:val="00943E23"/>
    <w:rsid w:val="0096795C"/>
    <w:rsid w:val="009A188D"/>
    <w:rsid w:val="009B04E3"/>
    <w:rsid w:val="009B78FA"/>
    <w:rsid w:val="009B7E0C"/>
    <w:rsid w:val="009C0192"/>
    <w:rsid w:val="009C4002"/>
    <w:rsid w:val="009C4547"/>
    <w:rsid w:val="009E6ADC"/>
    <w:rsid w:val="00A00317"/>
    <w:rsid w:val="00A43BA4"/>
    <w:rsid w:val="00A66702"/>
    <w:rsid w:val="00A6723D"/>
    <w:rsid w:val="00A749A7"/>
    <w:rsid w:val="00A81B06"/>
    <w:rsid w:val="00A90CA6"/>
    <w:rsid w:val="00A958DF"/>
    <w:rsid w:val="00AA3777"/>
    <w:rsid w:val="00AB1A02"/>
    <w:rsid w:val="00AC1526"/>
    <w:rsid w:val="00AC1A1C"/>
    <w:rsid w:val="00AF5DF8"/>
    <w:rsid w:val="00B43110"/>
    <w:rsid w:val="00B44275"/>
    <w:rsid w:val="00B71A54"/>
    <w:rsid w:val="00B7291B"/>
    <w:rsid w:val="00B85855"/>
    <w:rsid w:val="00B85A67"/>
    <w:rsid w:val="00BA0111"/>
    <w:rsid w:val="00BB5151"/>
    <w:rsid w:val="00BC483F"/>
    <w:rsid w:val="00BC5E65"/>
    <w:rsid w:val="00BF5001"/>
    <w:rsid w:val="00C22347"/>
    <w:rsid w:val="00C51422"/>
    <w:rsid w:val="00C72126"/>
    <w:rsid w:val="00C9256F"/>
    <w:rsid w:val="00CA5D63"/>
    <w:rsid w:val="00CA662F"/>
    <w:rsid w:val="00CB2C6C"/>
    <w:rsid w:val="00D32551"/>
    <w:rsid w:val="00D35977"/>
    <w:rsid w:val="00D54C8C"/>
    <w:rsid w:val="00D56EC5"/>
    <w:rsid w:val="00D74E2F"/>
    <w:rsid w:val="00D90D55"/>
    <w:rsid w:val="00D90F2B"/>
    <w:rsid w:val="00DA0156"/>
    <w:rsid w:val="00DA1173"/>
    <w:rsid w:val="00DB0028"/>
    <w:rsid w:val="00DD04B3"/>
    <w:rsid w:val="00DE1AA5"/>
    <w:rsid w:val="00E1026E"/>
    <w:rsid w:val="00E261EA"/>
    <w:rsid w:val="00E36712"/>
    <w:rsid w:val="00E446AC"/>
    <w:rsid w:val="00E45FA6"/>
    <w:rsid w:val="00E54947"/>
    <w:rsid w:val="00E60476"/>
    <w:rsid w:val="00E64920"/>
    <w:rsid w:val="00E745EA"/>
    <w:rsid w:val="00E91ED7"/>
    <w:rsid w:val="00EA1462"/>
    <w:rsid w:val="00EB1C18"/>
    <w:rsid w:val="00EB715C"/>
    <w:rsid w:val="00F00A67"/>
    <w:rsid w:val="00F01BDC"/>
    <w:rsid w:val="00F06E46"/>
    <w:rsid w:val="00F07577"/>
    <w:rsid w:val="00F10E0A"/>
    <w:rsid w:val="00F52B22"/>
    <w:rsid w:val="00F56CC7"/>
    <w:rsid w:val="00F805ED"/>
    <w:rsid w:val="00F96BEC"/>
    <w:rsid w:val="00FA3D7C"/>
    <w:rsid w:val="00FB55B7"/>
    <w:rsid w:val="00FC527F"/>
    <w:rsid w:val="00FF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E51FE"/>
  <w15:docId w15:val="{29A00A63-67B3-4B99-BC6F-998D895B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002"/>
    <w:pPr>
      <w:ind w:left="720"/>
      <w:contextualSpacing/>
    </w:pPr>
  </w:style>
  <w:style w:type="character" w:styleId="Hyperlink">
    <w:name w:val="Hyperlink"/>
    <w:basedOn w:val="DefaultParagraphFont"/>
    <w:uiPriority w:val="99"/>
    <w:unhideWhenUsed/>
    <w:rsid w:val="00E64920"/>
    <w:rPr>
      <w:color w:val="0563C1" w:themeColor="hyperlink"/>
      <w:u w:val="single"/>
    </w:rPr>
  </w:style>
  <w:style w:type="character" w:styleId="FollowedHyperlink">
    <w:name w:val="FollowedHyperlink"/>
    <w:basedOn w:val="DefaultParagraphFont"/>
    <w:uiPriority w:val="99"/>
    <w:semiHidden/>
    <w:unhideWhenUsed/>
    <w:rsid w:val="00E64920"/>
    <w:rPr>
      <w:color w:val="954F72" w:themeColor="followedHyperlink"/>
      <w:u w:val="single"/>
    </w:rPr>
  </w:style>
  <w:style w:type="table" w:styleId="TableGrid">
    <w:name w:val="Table Grid"/>
    <w:basedOn w:val="TableNormal"/>
    <w:uiPriority w:val="39"/>
    <w:rsid w:val="002C7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35F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5F9D"/>
    <w:rPr>
      <w:sz w:val="20"/>
      <w:szCs w:val="20"/>
    </w:rPr>
  </w:style>
  <w:style w:type="character" w:styleId="FootnoteReference">
    <w:name w:val="footnote reference"/>
    <w:basedOn w:val="DefaultParagraphFont"/>
    <w:uiPriority w:val="99"/>
    <w:semiHidden/>
    <w:unhideWhenUsed/>
    <w:rsid w:val="00535F9D"/>
    <w:rPr>
      <w:vertAlign w:val="superscript"/>
    </w:rPr>
  </w:style>
  <w:style w:type="paragraph" w:styleId="HTMLPreformatted">
    <w:name w:val="HTML Preformatted"/>
    <w:basedOn w:val="Normal"/>
    <w:link w:val="HTMLPreformattedChar"/>
    <w:uiPriority w:val="99"/>
    <w:unhideWhenUsed/>
    <w:rsid w:val="00FF5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5FC8"/>
    <w:rPr>
      <w:rFonts w:ascii="Courier New" w:eastAsia="Times New Roman" w:hAnsi="Courier New" w:cs="Courier New"/>
      <w:sz w:val="20"/>
      <w:szCs w:val="20"/>
    </w:rPr>
  </w:style>
  <w:style w:type="paragraph" w:styleId="Header">
    <w:name w:val="header"/>
    <w:basedOn w:val="Normal"/>
    <w:link w:val="HeaderChar"/>
    <w:uiPriority w:val="99"/>
    <w:unhideWhenUsed/>
    <w:rsid w:val="00390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77F"/>
  </w:style>
  <w:style w:type="paragraph" w:styleId="Footer">
    <w:name w:val="footer"/>
    <w:basedOn w:val="Normal"/>
    <w:link w:val="FooterChar"/>
    <w:uiPriority w:val="99"/>
    <w:unhideWhenUsed/>
    <w:rsid w:val="00390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77F"/>
  </w:style>
  <w:style w:type="character" w:styleId="PlaceholderText">
    <w:name w:val="Placeholder Text"/>
    <w:basedOn w:val="DefaultParagraphFont"/>
    <w:uiPriority w:val="99"/>
    <w:semiHidden/>
    <w:rsid w:val="00542A63"/>
    <w:rPr>
      <w:color w:val="808080"/>
    </w:rPr>
  </w:style>
  <w:style w:type="paragraph" w:styleId="BalloonText">
    <w:name w:val="Balloon Text"/>
    <w:basedOn w:val="Normal"/>
    <w:link w:val="BalloonTextChar"/>
    <w:uiPriority w:val="99"/>
    <w:semiHidden/>
    <w:unhideWhenUsed/>
    <w:rsid w:val="00F07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5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9483">
      <w:bodyDiv w:val="1"/>
      <w:marLeft w:val="0"/>
      <w:marRight w:val="0"/>
      <w:marTop w:val="0"/>
      <w:marBottom w:val="0"/>
      <w:divBdr>
        <w:top w:val="none" w:sz="0" w:space="0" w:color="auto"/>
        <w:left w:val="none" w:sz="0" w:space="0" w:color="auto"/>
        <w:bottom w:val="none" w:sz="0" w:space="0" w:color="auto"/>
        <w:right w:val="none" w:sz="0" w:space="0" w:color="auto"/>
      </w:divBdr>
    </w:div>
    <w:div w:id="162596591">
      <w:bodyDiv w:val="1"/>
      <w:marLeft w:val="0"/>
      <w:marRight w:val="0"/>
      <w:marTop w:val="0"/>
      <w:marBottom w:val="0"/>
      <w:divBdr>
        <w:top w:val="none" w:sz="0" w:space="0" w:color="auto"/>
        <w:left w:val="none" w:sz="0" w:space="0" w:color="auto"/>
        <w:bottom w:val="none" w:sz="0" w:space="0" w:color="auto"/>
        <w:right w:val="none" w:sz="0" w:space="0" w:color="auto"/>
      </w:divBdr>
    </w:div>
    <w:div w:id="164711800">
      <w:bodyDiv w:val="1"/>
      <w:marLeft w:val="0"/>
      <w:marRight w:val="0"/>
      <w:marTop w:val="0"/>
      <w:marBottom w:val="0"/>
      <w:divBdr>
        <w:top w:val="none" w:sz="0" w:space="0" w:color="auto"/>
        <w:left w:val="none" w:sz="0" w:space="0" w:color="auto"/>
        <w:bottom w:val="none" w:sz="0" w:space="0" w:color="auto"/>
        <w:right w:val="none" w:sz="0" w:space="0" w:color="auto"/>
      </w:divBdr>
    </w:div>
    <w:div w:id="312217558">
      <w:bodyDiv w:val="1"/>
      <w:marLeft w:val="0"/>
      <w:marRight w:val="0"/>
      <w:marTop w:val="0"/>
      <w:marBottom w:val="0"/>
      <w:divBdr>
        <w:top w:val="none" w:sz="0" w:space="0" w:color="auto"/>
        <w:left w:val="none" w:sz="0" w:space="0" w:color="auto"/>
        <w:bottom w:val="none" w:sz="0" w:space="0" w:color="auto"/>
        <w:right w:val="none" w:sz="0" w:space="0" w:color="auto"/>
      </w:divBdr>
    </w:div>
    <w:div w:id="479810331">
      <w:bodyDiv w:val="1"/>
      <w:marLeft w:val="0"/>
      <w:marRight w:val="0"/>
      <w:marTop w:val="0"/>
      <w:marBottom w:val="0"/>
      <w:divBdr>
        <w:top w:val="none" w:sz="0" w:space="0" w:color="auto"/>
        <w:left w:val="none" w:sz="0" w:space="0" w:color="auto"/>
        <w:bottom w:val="none" w:sz="0" w:space="0" w:color="auto"/>
        <w:right w:val="none" w:sz="0" w:space="0" w:color="auto"/>
      </w:divBdr>
      <w:divsChild>
        <w:div w:id="375274965">
          <w:marLeft w:val="605"/>
          <w:marRight w:val="0"/>
          <w:marTop w:val="200"/>
          <w:marBottom w:val="40"/>
          <w:divBdr>
            <w:top w:val="none" w:sz="0" w:space="0" w:color="auto"/>
            <w:left w:val="none" w:sz="0" w:space="0" w:color="auto"/>
            <w:bottom w:val="none" w:sz="0" w:space="0" w:color="auto"/>
            <w:right w:val="none" w:sz="0" w:space="0" w:color="auto"/>
          </w:divBdr>
        </w:div>
        <w:div w:id="430711475">
          <w:marLeft w:val="605"/>
          <w:marRight w:val="0"/>
          <w:marTop w:val="200"/>
          <w:marBottom w:val="40"/>
          <w:divBdr>
            <w:top w:val="none" w:sz="0" w:space="0" w:color="auto"/>
            <w:left w:val="none" w:sz="0" w:space="0" w:color="auto"/>
            <w:bottom w:val="none" w:sz="0" w:space="0" w:color="auto"/>
            <w:right w:val="none" w:sz="0" w:space="0" w:color="auto"/>
          </w:divBdr>
        </w:div>
        <w:div w:id="2086417498">
          <w:marLeft w:val="605"/>
          <w:marRight w:val="0"/>
          <w:marTop w:val="200"/>
          <w:marBottom w:val="40"/>
          <w:divBdr>
            <w:top w:val="none" w:sz="0" w:space="0" w:color="auto"/>
            <w:left w:val="none" w:sz="0" w:space="0" w:color="auto"/>
            <w:bottom w:val="none" w:sz="0" w:space="0" w:color="auto"/>
            <w:right w:val="none" w:sz="0" w:space="0" w:color="auto"/>
          </w:divBdr>
        </w:div>
        <w:div w:id="1072122973">
          <w:marLeft w:val="605"/>
          <w:marRight w:val="0"/>
          <w:marTop w:val="200"/>
          <w:marBottom w:val="40"/>
          <w:divBdr>
            <w:top w:val="none" w:sz="0" w:space="0" w:color="auto"/>
            <w:left w:val="none" w:sz="0" w:space="0" w:color="auto"/>
            <w:bottom w:val="none" w:sz="0" w:space="0" w:color="auto"/>
            <w:right w:val="none" w:sz="0" w:space="0" w:color="auto"/>
          </w:divBdr>
        </w:div>
        <w:div w:id="126239526">
          <w:marLeft w:val="605"/>
          <w:marRight w:val="0"/>
          <w:marTop w:val="200"/>
          <w:marBottom w:val="40"/>
          <w:divBdr>
            <w:top w:val="none" w:sz="0" w:space="0" w:color="auto"/>
            <w:left w:val="none" w:sz="0" w:space="0" w:color="auto"/>
            <w:bottom w:val="none" w:sz="0" w:space="0" w:color="auto"/>
            <w:right w:val="none" w:sz="0" w:space="0" w:color="auto"/>
          </w:divBdr>
        </w:div>
      </w:divsChild>
    </w:div>
    <w:div w:id="524827916">
      <w:bodyDiv w:val="1"/>
      <w:marLeft w:val="0"/>
      <w:marRight w:val="0"/>
      <w:marTop w:val="0"/>
      <w:marBottom w:val="0"/>
      <w:divBdr>
        <w:top w:val="none" w:sz="0" w:space="0" w:color="auto"/>
        <w:left w:val="none" w:sz="0" w:space="0" w:color="auto"/>
        <w:bottom w:val="none" w:sz="0" w:space="0" w:color="auto"/>
        <w:right w:val="none" w:sz="0" w:space="0" w:color="auto"/>
      </w:divBdr>
    </w:div>
    <w:div w:id="805515444">
      <w:bodyDiv w:val="1"/>
      <w:marLeft w:val="0"/>
      <w:marRight w:val="0"/>
      <w:marTop w:val="0"/>
      <w:marBottom w:val="0"/>
      <w:divBdr>
        <w:top w:val="none" w:sz="0" w:space="0" w:color="auto"/>
        <w:left w:val="none" w:sz="0" w:space="0" w:color="auto"/>
        <w:bottom w:val="none" w:sz="0" w:space="0" w:color="auto"/>
        <w:right w:val="none" w:sz="0" w:space="0" w:color="auto"/>
      </w:divBdr>
      <w:divsChild>
        <w:div w:id="1524316665">
          <w:marLeft w:val="605"/>
          <w:marRight w:val="0"/>
          <w:marTop w:val="200"/>
          <w:marBottom w:val="40"/>
          <w:divBdr>
            <w:top w:val="none" w:sz="0" w:space="0" w:color="auto"/>
            <w:left w:val="none" w:sz="0" w:space="0" w:color="auto"/>
            <w:bottom w:val="none" w:sz="0" w:space="0" w:color="auto"/>
            <w:right w:val="none" w:sz="0" w:space="0" w:color="auto"/>
          </w:divBdr>
        </w:div>
      </w:divsChild>
    </w:div>
    <w:div w:id="1094323261">
      <w:bodyDiv w:val="1"/>
      <w:marLeft w:val="0"/>
      <w:marRight w:val="0"/>
      <w:marTop w:val="0"/>
      <w:marBottom w:val="0"/>
      <w:divBdr>
        <w:top w:val="none" w:sz="0" w:space="0" w:color="auto"/>
        <w:left w:val="none" w:sz="0" w:space="0" w:color="auto"/>
        <w:bottom w:val="none" w:sz="0" w:space="0" w:color="auto"/>
        <w:right w:val="none" w:sz="0" w:space="0" w:color="auto"/>
      </w:divBdr>
      <w:divsChild>
        <w:div w:id="113907414">
          <w:marLeft w:val="605"/>
          <w:marRight w:val="0"/>
          <w:marTop w:val="200"/>
          <w:marBottom w:val="40"/>
          <w:divBdr>
            <w:top w:val="none" w:sz="0" w:space="0" w:color="auto"/>
            <w:left w:val="none" w:sz="0" w:space="0" w:color="auto"/>
            <w:bottom w:val="none" w:sz="0" w:space="0" w:color="auto"/>
            <w:right w:val="none" w:sz="0" w:space="0" w:color="auto"/>
          </w:divBdr>
        </w:div>
        <w:div w:id="38827741">
          <w:marLeft w:val="605"/>
          <w:marRight w:val="0"/>
          <w:marTop w:val="200"/>
          <w:marBottom w:val="40"/>
          <w:divBdr>
            <w:top w:val="none" w:sz="0" w:space="0" w:color="auto"/>
            <w:left w:val="none" w:sz="0" w:space="0" w:color="auto"/>
            <w:bottom w:val="none" w:sz="0" w:space="0" w:color="auto"/>
            <w:right w:val="none" w:sz="0" w:space="0" w:color="auto"/>
          </w:divBdr>
        </w:div>
        <w:div w:id="310867176">
          <w:marLeft w:val="605"/>
          <w:marRight w:val="0"/>
          <w:marTop w:val="200"/>
          <w:marBottom w:val="40"/>
          <w:divBdr>
            <w:top w:val="none" w:sz="0" w:space="0" w:color="auto"/>
            <w:left w:val="none" w:sz="0" w:space="0" w:color="auto"/>
            <w:bottom w:val="none" w:sz="0" w:space="0" w:color="auto"/>
            <w:right w:val="none" w:sz="0" w:space="0" w:color="auto"/>
          </w:divBdr>
        </w:div>
        <w:div w:id="1599024393">
          <w:marLeft w:val="605"/>
          <w:marRight w:val="0"/>
          <w:marTop w:val="200"/>
          <w:marBottom w:val="40"/>
          <w:divBdr>
            <w:top w:val="none" w:sz="0" w:space="0" w:color="auto"/>
            <w:left w:val="none" w:sz="0" w:space="0" w:color="auto"/>
            <w:bottom w:val="none" w:sz="0" w:space="0" w:color="auto"/>
            <w:right w:val="none" w:sz="0" w:space="0" w:color="auto"/>
          </w:divBdr>
        </w:div>
      </w:divsChild>
    </w:div>
    <w:div w:id="1120689077">
      <w:bodyDiv w:val="1"/>
      <w:marLeft w:val="0"/>
      <w:marRight w:val="0"/>
      <w:marTop w:val="0"/>
      <w:marBottom w:val="0"/>
      <w:divBdr>
        <w:top w:val="none" w:sz="0" w:space="0" w:color="auto"/>
        <w:left w:val="none" w:sz="0" w:space="0" w:color="auto"/>
        <w:bottom w:val="none" w:sz="0" w:space="0" w:color="auto"/>
        <w:right w:val="none" w:sz="0" w:space="0" w:color="auto"/>
      </w:divBdr>
      <w:divsChild>
        <w:div w:id="1419866789">
          <w:marLeft w:val="605"/>
          <w:marRight w:val="0"/>
          <w:marTop w:val="200"/>
          <w:marBottom w:val="40"/>
          <w:divBdr>
            <w:top w:val="none" w:sz="0" w:space="0" w:color="auto"/>
            <w:left w:val="none" w:sz="0" w:space="0" w:color="auto"/>
            <w:bottom w:val="none" w:sz="0" w:space="0" w:color="auto"/>
            <w:right w:val="none" w:sz="0" w:space="0" w:color="auto"/>
          </w:divBdr>
        </w:div>
      </w:divsChild>
    </w:div>
    <w:div w:id="1221013683">
      <w:bodyDiv w:val="1"/>
      <w:marLeft w:val="0"/>
      <w:marRight w:val="0"/>
      <w:marTop w:val="0"/>
      <w:marBottom w:val="0"/>
      <w:divBdr>
        <w:top w:val="none" w:sz="0" w:space="0" w:color="auto"/>
        <w:left w:val="none" w:sz="0" w:space="0" w:color="auto"/>
        <w:bottom w:val="none" w:sz="0" w:space="0" w:color="auto"/>
        <w:right w:val="none" w:sz="0" w:space="0" w:color="auto"/>
      </w:divBdr>
      <w:divsChild>
        <w:div w:id="1183664532">
          <w:marLeft w:val="605"/>
          <w:marRight w:val="0"/>
          <w:marTop w:val="200"/>
          <w:marBottom w:val="40"/>
          <w:divBdr>
            <w:top w:val="none" w:sz="0" w:space="0" w:color="auto"/>
            <w:left w:val="none" w:sz="0" w:space="0" w:color="auto"/>
            <w:bottom w:val="none" w:sz="0" w:space="0" w:color="auto"/>
            <w:right w:val="none" w:sz="0" w:space="0" w:color="auto"/>
          </w:divBdr>
        </w:div>
      </w:divsChild>
    </w:div>
    <w:div w:id="1577207142">
      <w:bodyDiv w:val="1"/>
      <w:marLeft w:val="0"/>
      <w:marRight w:val="0"/>
      <w:marTop w:val="0"/>
      <w:marBottom w:val="0"/>
      <w:divBdr>
        <w:top w:val="none" w:sz="0" w:space="0" w:color="auto"/>
        <w:left w:val="none" w:sz="0" w:space="0" w:color="auto"/>
        <w:bottom w:val="none" w:sz="0" w:space="0" w:color="auto"/>
        <w:right w:val="none" w:sz="0" w:space="0" w:color="auto"/>
      </w:divBdr>
    </w:div>
    <w:div w:id="1591545618">
      <w:bodyDiv w:val="1"/>
      <w:marLeft w:val="0"/>
      <w:marRight w:val="0"/>
      <w:marTop w:val="0"/>
      <w:marBottom w:val="0"/>
      <w:divBdr>
        <w:top w:val="none" w:sz="0" w:space="0" w:color="auto"/>
        <w:left w:val="none" w:sz="0" w:space="0" w:color="auto"/>
        <w:bottom w:val="none" w:sz="0" w:space="0" w:color="auto"/>
        <w:right w:val="none" w:sz="0" w:space="0" w:color="auto"/>
      </w:divBdr>
      <w:divsChild>
        <w:div w:id="47148446">
          <w:marLeft w:val="605"/>
          <w:marRight w:val="0"/>
          <w:marTop w:val="200"/>
          <w:marBottom w:val="40"/>
          <w:divBdr>
            <w:top w:val="none" w:sz="0" w:space="0" w:color="auto"/>
            <w:left w:val="none" w:sz="0" w:space="0" w:color="auto"/>
            <w:bottom w:val="none" w:sz="0" w:space="0" w:color="auto"/>
            <w:right w:val="none" w:sz="0" w:space="0" w:color="auto"/>
          </w:divBdr>
        </w:div>
      </w:divsChild>
    </w:div>
    <w:div w:id="1672220500">
      <w:bodyDiv w:val="1"/>
      <w:marLeft w:val="0"/>
      <w:marRight w:val="0"/>
      <w:marTop w:val="0"/>
      <w:marBottom w:val="0"/>
      <w:divBdr>
        <w:top w:val="none" w:sz="0" w:space="0" w:color="auto"/>
        <w:left w:val="none" w:sz="0" w:space="0" w:color="auto"/>
        <w:bottom w:val="none" w:sz="0" w:space="0" w:color="auto"/>
        <w:right w:val="none" w:sz="0" w:space="0" w:color="auto"/>
      </w:divBdr>
      <w:divsChild>
        <w:div w:id="1483081808">
          <w:marLeft w:val="605"/>
          <w:marRight w:val="0"/>
          <w:marTop w:val="200"/>
          <w:marBottom w:val="40"/>
          <w:divBdr>
            <w:top w:val="none" w:sz="0" w:space="0" w:color="auto"/>
            <w:left w:val="none" w:sz="0" w:space="0" w:color="auto"/>
            <w:bottom w:val="none" w:sz="0" w:space="0" w:color="auto"/>
            <w:right w:val="none" w:sz="0" w:space="0" w:color="auto"/>
          </w:divBdr>
        </w:div>
      </w:divsChild>
    </w:div>
    <w:div w:id="1765686395">
      <w:bodyDiv w:val="1"/>
      <w:marLeft w:val="0"/>
      <w:marRight w:val="0"/>
      <w:marTop w:val="0"/>
      <w:marBottom w:val="0"/>
      <w:divBdr>
        <w:top w:val="none" w:sz="0" w:space="0" w:color="auto"/>
        <w:left w:val="none" w:sz="0" w:space="0" w:color="auto"/>
        <w:bottom w:val="none" w:sz="0" w:space="0" w:color="auto"/>
        <w:right w:val="none" w:sz="0" w:space="0" w:color="auto"/>
      </w:divBdr>
      <w:divsChild>
        <w:div w:id="88089842">
          <w:marLeft w:val="605"/>
          <w:marRight w:val="0"/>
          <w:marTop w:val="200"/>
          <w:marBottom w:val="40"/>
          <w:divBdr>
            <w:top w:val="none" w:sz="0" w:space="0" w:color="auto"/>
            <w:left w:val="none" w:sz="0" w:space="0" w:color="auto"/>
            <w:bottom w:val="none" w:sz="0" w:space="0" w:color="auto"/>
            <w:right w:val="none" w:sz="0" w:space="0" w:color="auto"/>
          </w:divBdr>
        </w:div>
        <w:div w:id="464590417">
          <w:marLeft w:val="605"/>
          <w:marRight w:val="0"/>
          <w:marTop w:val="200"/>
          <w:marBottom w:val="40"/>
          <w:divBdr>
            <w:top w:val="none" w:sz="0" w:space="0" w:color="auto"/>
            <w:left w:val="none" w:sz="0" w:space="0" w:color="auto"/>
            <w:bottom w:val="none" w:sz="0" w:space="0" w:color="auto"/>
            <w:right w:val="none" w:sz="0" w:space="0" w:color="auto"/>
          </w:divBdr>
        </w:div>
        <w:div w:id="240214238">
          <w:marLeft w:val="605"/>
          <w:marRight w:val="0"/>
          <w:marTop w:val="200"/>
          <w:marBottom w:val="40"/>
          <w:divBdr>
            <w:top w:val="none" w:sz="0" w:space="0" w:color="auto"/>
            <w:left w:val="none" w:sz="0" w:space="0" w:color="auto"/>
            <w:bottom w:val="none" w:sz="0" w:space="0" w:color="auto"/>
            <w:right w:val="none" w:sz="0" w:space="0" w:color="auto"/>
          </w:divBdr>
        </w:div>
        <w:div w:id="1503085328">
          <w:marLeft w:val="605"/>
          <w:marRight w:val="0"/>
          <w:marTop w:val="200"/>
          <w:marBottom w:val="40"/>
          <w:divBdr>
            <w:top w:val="none" w:sz="0" w:space="0" w:color="auto"/>
            <w:left w:val="none" w:sz="0" w:space="0" w:color="auto"/>
            <w:bottom w:val="none" w:sz="0" w:space="0" w:color="auto"/>
            <w:right w:val="none" w:sz="0" w:space="0" w:color="auto"/>
          </w:divBdr>
        </w:div>
      </w:divsChild>
    </w:div>
    <w:div w:id="2014405711">
      <w:bodyDiv w:val="1"/>
      <w:marLeft w:val="0"/>
      <w:marRight w:val="0"/>
      <w:marTop w:val="0"/>
      <w:marBottom w:val="0"/>
      <w:divBdr>
        <w:top w:val="none" w:sz="0" w:space="0" w:color="auto"/>
        <w:left w:val="none" w:sz="0" w:space="0" w:color="auto"/>
        <w:bottom w:val="none" w:sz="0" w:space="0" w:color="auto"/>
        <w:right w:val="none" w:sz="0" w:space="0" w:color="auto"/>
      </w:divBdr>
    </w:div>
    <w:div w:id="2112160092">
      <w:bodyDiv w:val="1"/>
      <w:marLeft w:val="0"/>
      <w:marRight w:val="0"/>
      <w:marTop w:val="0"/>
      <w:marBottom w:val="0"/>
      <w:divBdr>
        <w:top w:val="none" w:sz="0" w:space="0" w:color="auto"/>
        <w:left w:val="none" w:sz="0" w:space="0" w:color="auto"/>
        <w:bottom w:val="none" w:sz="0" w:space="0" w:color="auto"/>
        <w:right w:val="none" w:sz="0" w:space="0" w:color="auto"/>
      </w:divBdr>
      <w:divsChild>
        <w:div w:id="1238323889">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ck5stat.com/StatKey/"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8F59C-326D-4FDA-93F0-FA3C12E1D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Daisy</dc:creator>
  <cp:lastModifiedBy>Shook, Jennifer Lynn</cp:lastModifiedBy>
  <cp:revision>3</cp:revision>
  <dcterms:created xsi:type="dcterms:W3CDTF">2019-05-22T01:36:00Z</dcterms:created>
  <dcterms:modified xsi:type="dcterms:W3CDTF">2019-09-16T18:01:00Z</dcterms:modified>
</cp:coreProperties>
</file>