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E9B98" w14:textId="61264972" w:rsidR="00F22A31" w:rsidRDefault="003E7D67" w:rsidP="00614AC5">
      <w:pPr>
        <w:pStyle w:val="NormalWeb"/>
        <w:spacing w:before="0" w:beforeAutospacing="0" w:after="0" w:afterAutospacing="0"/>
        <w:jc w:val="center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PEER OBSERVATION</w:t>
      </w:r>
      <w:r w:rsidR="00F22A31">
        <w:rPr>
          <w:rFonts w:ascii="Adobe Caslon Pro" w:hAnsi="Adobe Caslon Pro"/>
          <w:sz w:val="22"/>
          <w:szCs w:val="22"/>
        </w:rPr>
        <w:t xml:space="preserve"> </w:t>
      </w:r>
      <w:r w:rsidR="00FB7CB4" w:rsidRPr="00614AC5">
        <w:rPr>
          <w:rFonts w:ascii="Adobe Caslon Pro" w:hAnsi="Adobe Caslon Pro"/>
          <w:sz w:val="22"/>
          <w:szCs w:val="22"/>
        </w:rPr>
        <w:t>FORM</w:t>
      </w:r>
      <w:r w:rsidR="00792E8D">
        <w:rPr>
          <w:rFonts w:ascii="Adobe Caslon Pro" w:hAnsi="Adobe Caslon Pro"/>
          <w:sz w:val="22"/>
          <w:szCs w:val="22"/>
        </w:rPr>
        <w:t xml:space="preserve"> (Modified for </w:t>
      </w:r>
      <w:r w:rsidR="00110289">
        <w:rPr>
          <w:rFonts w:ascii="Adobe Caslon Pro" w:hAnsi="Adobe Caslon Pro"/>
          <w:sz w:val="22"/>
          <w:szCs w:val="22"/>
        </w:rPr>
        <w:t>Data 375 Fall 2021</w:t>
      </w:r>
      <w:r w:rsidR="00792E8D">
        <w:rPr>
          <w:rFonts w:ascii="Adobe Caslon Pro" w:hAnsi="Adobe Caslon Pro"/>
          <w:sz w:val="22"/>
          <w:szCs w:val="22"/>
        </w:rPr>
        <w:t>)</w:t>
      </w:r>
    </w:p>
    <w:p w14:paraId="0178533C" w14:textId="77777777" w:rsidR="00F22A31" w:rsidRPr="003E7D67" w:rsidRDefault="00F22A31" w:rsidP="00614AC5">
      <w:pPr>
        <w:pStyle w:val="NormalWeb"/>
        <w:spacing w:before="0" w:beforeAutospacing="0" w:after="0" w:afterAutospacing="0"/>
        <w:jc w:val="center"/>
        <w:rPr>
          <w:rFonts w:ascii="Adobe Caslon Pro" w:hAnsi="Adobe Caslon Pro"/>
          <w:sz w:val="20"/>
          <w:szCs w:val="20"/>
        </w:rPr>
      </w:pPr>
      <w:r w:rsidRPr="003E7D67">
        <w:rPr>
          <w:rFonts w:ascii="Adobe Caslon Pro" w:hAnsi="Adobe Caslon Pro"/>
          <w:sz w:val="20"/>
          <w:szCs w:val="20"/>
        </w:rPr>
        <w:t>Sources and Methods for Evaluating Teaching</w:t>
      </w:r>
    </w:p>
    <w:p w14:paraId="043FCCC3" w14:textId="20BA3E29" w:rsidR="00F22A31" w:rsidRPr="003E7D67" w:rsidRDefault="00F22A31" w:rsidP="00614AC5">
      <w:pPr>
        <w:pStyle w:val="NormalWeb"/>
        <w:spacing w:before="0" w:beforeAutospacing="0" w:after="0" w:afterAutospacing="0"/>
        <w:jc w:val="center"/>
        <w:rPr>
          <w:rFonts w:ascii="Adobe Caslon Pro" w:hAnsi="Adobe Caslon Pro"/>
          <w:sz w:val="20"/>
          <w:szCs w:val="20"/>
        </w:rPr>
      </w:pPr>
      <w:r w:rsidRPr="003E7D67">
        <w:rPr>
          <w:rFonts w:ascii="Adobe Caslon Pro" w:hAnsi="Adobe Caslon Pro"/>
          <w:sz w:val="20"/>
          <w:szCs w:val="20"/>
        </w:rPr>
        <w:t>Committee on Teaching – Berkeley Division, Academic Senate</w:t>
      </w:r>
    </w:p>
    <w:p w14:paraId="57AB90E0" w14:textId="77777777" w:rsidR="00FB7CB4" w:rsidRDefault="00FB7CB4" w:rsidP="00FB7CB4">
      <w:pPr>
        <w:pStyle w:val="NormalWeb"/>
        <w:spacing w:before="0" w:beforeAutospacing="0" w:after="0" w:afterAutospacing="0"/>
        <w:rPr>
          <w:rFonts w:ascii="Adobe Caslon Pro" w:hAnsi="Adobe Caslon Pro"/>
          <w:sz w:val="22"/>
          <w:szCs w:val="22"/>
        </w:rPr>
      </w:pPr>
    </w:p>
    <w:p w14:paraId="392200B2" w14:textId="77777777" w:rsidR="00F22A31" w:rsidRPr="00614AC5" w:rsidRDefault="00F22A31" w:rsidP="00FB7CB4">
      <w:pPr>
        <w:pStyle w:val="NormalWeb"/>
        <w:spacing w:before="0" w:beforeAutospacing="0" w:after="0" w:afterAutospacing="0"/>
        <w:rPr>
          <w:rFonts w:ascii="Adobe Caslon Pro" w:hAnsi="Adobe Caslon Pro"/>
          <w:sz w:val="22"/>
          <w:szCs w:val="22"/>
        </w:rPr>
      </w:pPr>
    </w:p>
    <w:p w14:paraId="00967721" w14:textId="14DC73A8" w:rsidR="00792E8D" w:rsidRDefault="00110289" w:rsidP="00FB7CB4">
      <w:pPr>
        <w:pStyle w:val="NormalWeb"/>
        <w:spacing w:before="0" w:beforeAutospacing="0" w:after="0" w:afterAutospacing="0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Instructor</w:t>
      </w:r>
      <w:r w:rsidR="00FB7CB4" w:rsidRPr="00614AC5">
        <w:rPr>
          <w:rFonts w:ascii="Adobe Caslon Pro" w:hAnsi="Adobe Caslon Pro"/>
          <w:sz w:val="22"/>
          <w:szCs w:val="22"/>
        </w:rPr>
        <w:t xml:space="preserve">: </w:t>
      </w:r>
      <w:r w:rsidR="00792E8D">
        <w:rPr>
          <w:rFonts w:ascii="Adobe Caslon Pro" w:hAnsi="Adobe Caslon Pro"/>
          <w:sz w:val="22"/>
          <w:szCs w:val="22"/>
        </w:rPr>
        <w:t>_________________________</w:t>
      </w:r>
      <w:r w:rsidR="00FB7CB4" w:rsidRPr="00614AC5">
        <w:rPr>
          <w:rFonts w:ascii="Adobe Caslon Pro" w:hAnsi="Adobe Caslon Pro"/>
          <w:sz w:val="22"/>
          <w:szCs w:val="22"/>
        </w:rPr>
        <w:tab/>
      </w:r>
      <w:r w:rsidR="00FB7CB4" w:rsidRPr="00614AC5">
        <w:rPr>
          <w:rFonts w:ascii="Adobe Caslon Pro" w:hAnsi="Adobe Caslon Pro"/>
          <w:sz w:val="22"/>
          <w:szCs w:val="22"/>
        </w:rPr>
        <w:tab/>
      </w:r>
      <w:r w:rsidR="009E6658">
        <w:rPr>
          <w:rFonts w:ascii="Adobe Caslon Pro" w:hAnsi="Adobe Caslon Pro"/>
          <w:sz w:val="22"/>
          <w:szCs w:val="22"/>
        </w:rPr>
        <w:tab/>
      </w:r>
      <w:r w:rsidR="00FB7CB4" w:rsidRPr="00614AC5">
        <w:rPr>
          <w:rFonts w:ascii="Adobe Caslon Pro" w:hAnsi="Adobe Caslon Pro"/>
          <w:sz w:val="22"/>
          <w:szCs w:val="22"/>
        </w:rPr>
        <w:t xml:space="preserve">Date of </w:t>
      </w:r>
      <w:r>
        <w:rPr>
          <w:rFonts w:ascii="Adobe Caslon Pro" w:hAnsi="Adobe Caslon Pro"/>
          <w:sz w:val="22"/>
          <w:szCs w:val="22"/>
        </w:rPr>
        <w:t>Observation</w:t>
      </w:r>
      <w:r w:rsidR="00FB7CB4" w:rsidRPr="00614AC5">
        <w:rPr>
          <w:rFonts w:ascii="Adobe Caslon Pro" w:hAnsi="Adobe Caslon Pro"/>
          <w:sz w:val="22"/>
          <w:szCs w:val="22"/>
        </w:rPr>
        <w:t>: __</w:t>
      </w:r>
      <w:r w:rsidR="00792E8D">
        <w:rPr>
          <w:rFonts w:ascii="Adobe Caslon Pro" w:hAnsi="Adobe Caslon Pro"/>
          <w:sz w:val="22"/>
          <w:szCs w:val="22"/>
        </w:rPr>
        <w:t>_______</w:t>
      </w:r>
      <w:r w:rsidR="00FB7CB4" w:rsidRPr="00614AC5">
        <w:rPr>
          <w:rFonts w:ascii="Adobe Caslon Pro" w:hAnsi="Adobe Caslon Pro"/>
          <w:sz w:val="22"/>
          <w:szCs w:val="22"/>
        </w:rPr>
        <w:t>___</w:t>
      </w:r>
    </w:p>
    <w:p w14:paraId="63ED07F0" w14:textId="77777777" w:rsidR="00792E8D" w:rsidRDefault="00792E8D" w:rsidP="00FB7CB4">
      <w:pPr>
        <w:pStyle w:val="NormalWeb"/>
        <w:spacing w:before="0" w:beforeAutospacing="0" w:after="0" w:afterAutospacing="0"/>
        <w:rPr>
          <w:rFonts w:ascii="Adobe Caslon Pro" w:hAnsi="Adobe Caslon Pro"/>
          <w:sz w:val="22"/>
          <w:szCs w:val="22"/>
        </w:rPr>
      </w:pPr>
    </w:p>
    <w:p w14:paraId="2FE61D2C" w14:textId="4B5F6963" w:rsidR="00110289" w:rsidRDefault="00110289" w:rsidP="00EC4A25">
      <w:pPr>
        <w:pStyle w:val="NormalWeb"/>
        <w:spacing w:before="0" w:beforeAutospacing="0" w:after="0" w:afterAutospacing="0"/>
        <w:rPr>
          <w:rFonts w:ascii="Adobe Caslon Pro" w:hAnsi="Adobe Caslon Pro"/>
          <w:sz w:val="22"/>
          <w:szCs w:val="22"/>
        </w:rPr>
      </w:pPr>
      <w:r>
        <w:rPr>
          <w:rFonts w:ascii="Adobe Caslon Pro" w:hAnsi="Adobe Caslon Pro"/>
          <w:sz w:val="22"/>
          <w:szCs w:val="22"/>
        </w:rPr>
        <w:t>Observer</w:t>
      </w:r>
      <w:r w:rsidR="00FB7CB4" w:rsidRPr="00614AC5">
        <w:rPr>
          <w:rFonts w:ascii="Adobe Caslon Pro" w:hAnsi="Adobe Caslon Pro"/>
          <w:sz w:val="22"/>
          <w:szCs w:val="22"/>
        </w:rPr>
        <w:t>: ___</w:t>
      </w:r>
      <w:r w:rsidR="00792E8D">
        <w:rPr>
          <w:rFonts w:ascii="Adobe Caslon Pro" w:hAnsi="Adobe Caslon Pro"/>
          <w:sz w:val="22"/>
          <w:szCs w:val="22"/>
        </w:rPr>
        <w:t>___________________________</w:t>
      </w:r>
    </w:p>
    <w:p w14:paraId="3294BFBE" w14:textId="77777777" w:rsidR="00110289" w:rsidRDefault="00110289" w:rsidP="00110289">
      <w:pPr>
        <w:rPr>
          <w:rFonts w:ascii="Adobe Caslon Pro" w:hAnsi="Adobe Caslon Pro"/>
          <w:szCs w:val="24"/>
        </w:rPr>
      </w:pPr>
    </w:p>
    <w:p w14:paraId="5DF778B9" w14:textId="362E58E5" w:rsidR="00EC4A25" w:rsidRPr="00631901" w:rsidRDefault="003E7D67" w:rsidP="00EC4A25">
      <w:pPr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631901">
        <w:rPr>
          <w:rFonts w:asciiTheme="minorHAnsi" w:hAnsiTheme="minorHAnsi"/>
          <w:sz w:val="22"/>
          <w:szCs w:val="22"/>
        </w:rPr>
        <w:t>Setup (i.e., materials, information projected on board/screen, seat arrangement)</w:t>
      </w:r>
      <w:r w:rsidR="00EC4A25" w:rsidRPr="00631901">
        <w:rPr>
          <w:rFonts w:asciiTheme="minorHAnsi" w:hAnsiTheme="minorHAnsi"/>
          <w:sz w:val="22"/>
          <w:szCs w:val="22"/>
        </w:rPr>
        <w:t>:</w:t>
      </w:r>
    </w:p>
    <w:p w14:paraId="2B151911" w14:textId="77777777" w:rsidR="00EC4A25" w:rsidRPr="00631901" w:rsidRDefault="00EC4A25" w:rsidP="00EC4A25">
      <w:pPr>
        <w:ind w:left="360"/>
        <w:rPr>
          <w:rFonts w:asciiTheme="minorHAnsi" w:hAnsiTheme="minorHAnsi"/>
          <w:sz w:val="22"/>
          <w:szCs w:val="22"/>
        </w:rPr>
      </w:pPr>
    </w:p>
    <w:p w14:paraId="5389CAB7" w14:textId="5D0E367B" w:rsidR="003E7D67" w:rsidRPr="00631901" w:rsidRDefault="00EC4A25" w:rsidP="00EC4A25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631901">
        <w:rPr>
          <w:rFonts w:asciiTheme="minorHAnsi" w:hAnsiTheme="minorHAnsi"/>
          <w:sz w:val="22"/>
          <w:szCs w:val="22"/>
        </w:rPr>
        <w:t xml:space="preserve">Instructional </w:t>
      </w:r>
      <w:proofErr w:type="gramStart"/>
      <w:r w:rsidRPr="00631901">
        <w:rPr>
          <w:rFonts w:asciiTheme="minorHAnsi" w:hAnsiTheme="minorHAnsi"/>
          <w:sz w:val="22"/>
          <w:szCs w:val="22"/>
        </w:rPr>
        <w:t>Methods  (</w:t>
      </w:r>
      <w:proofErr w:type="gramEnd"/>
      <w:r w:rsidRPr="00631901">
        <w:rPr>
          <w:rFonts w:asciiTheme="minorHAnsi" w:hAnsiTheme="minorHAnsi"/>
          <w:sz w:val="22"/>
          <w:szCs w:val="22"/>
        </w:rPr>
        <w:t>i.e., lecture, discussion, small-group work):</w:t>
      </w:r>
    </w:p>
    <w:p w14:paraId="054CFF54" w14:textId="77777777" w:rsidR="00EC4A25" w:rsidRPr="00631901" w:rsidRDefault="00EC4A25" w:rsidP="00EC4A25">
      <w:pPr>
        <w:rPr>
          <w:rFonts w:asciiTheme="minorHAnsi" w:hAnsiTheme="minorHAnsi"/>
          <w:sz w:val="22"/>
          <w:szCs w:val="22"/>
        </w:rPr>
      </w:pPr>
    </w:p>
    <w:p w14:paraId="6419B409" w14:textId="66A12310" w:rsidR="00EC4A25" w:rsidRPr="00631901" w:rsidRDefault="00EC4A25" w:rsidP="00EC4A25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631901">
        <w:rPr>
          <w:rFonts w:asciiTheme="minorHAnsi" w:hAnsiTheme="minorHAnsi"/>
          <w:sz w:val="22"/>
          <w:szCs w:val="22"/>
        </w:rPr>
        <w:t>Number of students present:</w:t>
      </w:r>
    </w:p>
    <w:p w14:paraId="7DD9D5B7" w14:textId="77777777" w:rsidR="00EC4A25" w:rsidRPr="00631901" w:rsidRDefault="00EC4A25" w:rsidP="00EC4A25">
      <w:pPr>
        <w:rPr>
          <w:rFonts w:asciiTheme="minorHAnsi" w:hAnsiTheme="minorHAnsi"/>
          <w:sz w:val="22"/>
          <w:szCs w:val="22"/>
        </w:rPr>
      </w:pPr>
    </w:p>
    <w:p w14:paraId="74C7F174" w14:textId="40551BCF" w:rsidR="00110289" w:rsidRPr="00631901" w:rsidRDefault="00110289" w:rsidP="00110289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631901">
        <w:rPr>
          <w:rFonts w:asciiTheme="minorHAnsi" w:hAnsiTheme="minorHAnsi"/>
          <w:sz w:val="22"/>
          <w:szCs w:val="22"/>
        </w:rPr>
        <w:t>Focus of observation (from email or conversation with instructor prior to observation):</w:t>
      </w:r>
    </w:p>
    <w:p w14:paraId="7DB28BC9" w14:textId="77777777" w:rsidR="00110289" w:rsidRPr="00631901" w:rsidRDefault="00110289" w:rsidP="00110289">
      <w:pPr>
        <w:rPr>
          <w:rFonts w:asciiTheme="minorHAnsi" w:hAnsiTheme="minorHAnsi"/>
          <w:sz w:val="22"/>
          <w:szCs w:val="22"/>
        </w:rPr>
      </w:pPr>
    </w:p>
    <w:p w14:paraId="45A98A4A" w14:textId="7566BA4B" w:rsidR="00110289" w:rsidRPr="00631901" w:rsidRDefault="00CB0AB9" w:rsidP="00110289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Observer n</w:t>
      </w:r>
      <w:r w:rsidR="00110289" w:rsidRPr="00631901">
        <w:rPr>
          <w:rFonts w:asciiTheme="minorHAnsi" w:hAnsiTheme="minorHAnsi"/>
          <w:sz w:val="22"/>
          <w:szCs w:val="22"/>
        </w:rPr>
        <w:t>otes (</w:t>
      </w:r>
      <w:r w:rsidR="00631901">
        <w:rPr>
          <w:rFonts w:asciiTheme="minorHAnsi" w:hAnsiTheme="minorHAnsi"/>
          <w:sz w:val="22"/>
          <w:szCs w:val="22"/>
        </w:rPr>
        <w:t>o</w:t>
      </w:r>
      <w:r w:rsidR="00110289" w:rsidRPr="00631901">
        <w:rPr>
          <w:rFonts w:asciiTheme="minorHAnsi" w:hAnsiTheme="minorHAnsi"/>
          <w:sz w:val="22"/>
          <w:szCs w:val="22"/>
        </w:rPr>
        <w:t xml:space="preserve">bjective description of </w:t>
      </w:r>
      <w:r w:rsidR="00631901">
        <w:rPr>
          <w:rFonts w:asciiTheme="minorHAnsi" w:hAnsiTheme="minorHAnsi"/>
          <w:sz w:val="22"/>
          <w:szCs w:val="22"/>
        </w:rPr>
        <w:t xml:space="preserve">what instructor and students are doing during </w:t>
      </w:r>
      <w:r w:rsidR="00110289" w:rsidRPr="00631901">
        <w:rPr>
          <w:rFonts w:asciiTheme="minorHAnsi" w:hAnsiTheme="minorHAnsi"/>
          <w:sz w:val="22"/>
          <w:szCs w:val="22"/>
        </w:rPr>
        <w:t>class session, including time at which different activities/parts of class session occurred):</w:t>
      </w:r>
    </w:p>
    <w:p w14:paraId="142B24DC" w14:textId="77777777" w:rsidR="00110289" w:rsidRDefault="00110289" w:rsidP="00110289">
      <w:pPr>
        <w:rPr>
          <w:rFonts w:ascii="Times New Roman" w:hAnsi="Times New Roman"/>
          <w:szCs w:val="24"/>
        </w:rPr>
      </w:pPr>
    </w:p>
    <w:p w14:paraId="5631B595" w14:textId="77777777" w:rsidR="00110289" w:rsidRDefault="00110289" w:rsidP="00110289">
      <w:pPr>
        <w:rPr>
          <w:rFonts w:ascii="Times New Roman" w:hAnsi="Times New Roman"/>
          <w:szCs w:val="24"/>
        </w:rPr>
      </w:pPr>
    </w:p>
    <w:p w14:paraId="3D43B120" w14:textId="77777777" w:rsidR="00110289" w:rsidRPr="00D06336" w:rsidRDefault="00110289" w:rsidP="00D06336">
      <w:pPr>
        <w:pStyle w:val="NormalWeb"/>
        <w:spacing w:before="0" w:beforeAutospacing="0" w:after="0" w:afterAutospacing="0"/>
        <w:rPr>
          <w:rFonts w:ascii="Adobe Caslon Pro" w:hAnsi="Adobe Caslon Pro"/>
          <w:sz w:val="22"/>
          <w:szCs w:val="22"/>
        </w:rPr>
      </w:pPr>
      <w:bookmarkStart w:id="0" w:name="_GoBack"/>
      <w:bookmarkEnd w:id="0"/>
    </w:p>
    <w:tbl>
      <w:tblPr>
        <w:tblStyle w:val="MediumGrid2"/>
        <w:tblW w:w="0" w:type="auto"/>
        <w:tblLook w:val="04A0" w:firstRow="1" w:lastRow="0" w:firstColumn="1" w:lastColumn="0" w:noHBand="0" w:noVBand="1"/>
      </w:tblPr>
      <w:tblGrid>
        <w:gridCol w:w="3539"/>
        <w:gridCol w:w="3637"/>
        <w:gridCol w:w="3120"/>
      </w:tblGrid>
      <w:tr w:rsidR="00BF374B" w:rsidRPr="006515F2" w14:paraId="1457C0AB" w14:textId="77777777" w:rsidTr="00631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14:paraId="6B8790A4" w14:textId="43F4A82A" w:rsidR="00060FA3" w:rsidRPr="006515F2" w:rsidRDefault="00D77652" w:rsidP="00B6236C">
            <w:pPr>
              <w:pStyle w:val="Heading3"/>
              <w:outlineLvl w:val="2"/>
              <w:rPr>
                <w:rFonts w:ascii="Adobe Caslon Pro" w:hAnsi="Adobe Caslon Pro"/>
                <w:color w:val="auto"/>
                <w:sz w:val="20"/>
              </w:rPr>
            </w:pPr>
            <w:r w:rsidRPr="006515F2">
              <w:rPr>
                <w:rFonts w:ascii="Adobe Caslon Pro" w:hAnsi="Adobe Caslon Pro"/>
                <w:color w:val="auto"/>
                <w:sz w:val="20"/>
              </w:rPr>
              <w:lastRenderedPageBreak/>
              <w:t>Areas of Focus</w:t>
            </w:r>
          </w:p>
        </w:tc>
        <w:tc>
          <w:tcPr>
            <w:tcW w:w="3637" w:type="dxa"/>
          </w:tcPr>
          <w:p w14:paraId="4AC4C2F6" w14:textId="3FD27A94" w:rsidR="00060FA3" w:rsidRPr="006515F2" w:rsidRDefault="003E7D67" w:rsidP="00B6236C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color w:val="auto"/>
                <w:sz w:val="20"/>
              </w:rPr>
            </w:pPr>
            <w:r>
              <w:rPr>
                <w:rFonts w:ascii="Adobe Caslon Pro" w:hAnsi="Adobe Caslon Pro"/>
                <w:color w:val="auto"/>
                <w:sz w:val="20"/>
              </w:rPr>
              <w:t>Observer</w:t>
            </w:r>
            <w:r w:rsidR="00D77652" w:rsidRPr="006515F2">
              <w:rPr>
                <w:rFonts w:ascii="Adobe Caslon Pro" w:hAnsi="Adobe Caslon Pro"/>
                <w:color w:val="auto"/>
                <w:sz w:val="20"/>
              </w:rPr>
              <w:t xml:space="preserve"> Comments &amp; Suggestions</w:t>
            </w:r>
            <w:r>
              <w:rPr>
                <w:rFonts w:ascii="Adobe Caslon Pro" w:hAnsi="Adobe Caslon Pro"/>
                <w:color w:val="auto"/>
                <w:sz w:val="20"/>
              </w:rPr>
              <w:t>:</w:t>
            </w:r>
          </w:p>
        </w:tc>
        <w:tc>
          <w:tcPr>
            <w:tcW w:w="3120" w:type="dxa"/>
          </w:tcPr>
          <w:p w14:paraId="79783A0B" w14:textId="66C21CA9" w:rsidR="00060FA3" w:rsidRPr="006515F2" w:rsidRDefault="003E7D67" w:rsidP="00B6236C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color w:val="auto"/>
                <w:sz w:val="20"/>
              </w:rPr>
            </w:pPr>
            <w:r>
              <w:rPr>
                <w:rFonts w:ascii="Adobe Caslon Pro" w:hAnsi="Adobe Caslon Pro"/>
                <w:color w:val="auto"/>
                <w:sz w:val="20"/>
              </w:rPr>
              <w:t>Instructor</w:t>
            </w:r>
            <w:r w:rsidR="00506CF2">
              <w:rPr>
                <w:rFonts w:ascii="Adobe Caslon Pro" w:hAnsi="Adobe Caslon Pro"/>
                <w:color w:val="auto"/>
                <w:sz w:val="20"/>
              </w:rPr>
              <w:t xml:space="preserve"> </w:t>
            </w:r>
            <w:r>
              <w:rPr>
                <w:rFonts w:ascii="Adobe Caslon Pro" w:hAnsi="Adobe Caslon Pro"/>
                <w:color w:val="auto"/>
                <w:sz w:val="20"/>
              </w:rPr>
              <w:t>Reflections:</w:t>
            </w:r>
          </w:p>
        </w:tc>
      </w:tr>
      <w:tr w:rsidR="00BF374B" w:rsidRPr="006515F2" w14:paraId="5BED4608" w14:textId="77777777" w:rsidTr="00631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2F19473" w14:textId="50AB28E7" w:rsidR="00D77652" w:rsidRPr="006A4A57" w:rsidRDefault="00D77652" w:rsidP="00D77652">
            <w:pPr>
              <w:pStyle w:val="Heading3"/>
              <w:outlineLvl w:val="2"/>
              <w:rPr>
                <w:rFonts w:ascii="Adobe Caslon Pro" w:hAnsi="Adobe Caslon Pro"/>
                <w:b/>
                <w:color w:val="auto"/>
                <w:sz w:val="20"/>
              </w:rPr>
            </w:pPr>
            <w:r w:rsidRPr="006A4A57">
              <w:rPr>
                <w:rFonts w:ascii="Adobe Caslon Pro" w:hAnsi="Adobe Caslon Pro"/>
                <w:b/>
                <w:color w:val="auto"/>
                <w:sz w:val="20"/>
              </w:rPr>
              <w:t>Preliminary Activities</w:t>
            </w:r>
          </w:p>
          <w:p w14:paraId="6EACC137" w14:textId="77777777" w:rsidR="00796659" w:rsidRDefault="00796659" w:rsidP="006A4A57">
            <w:pPr>
              <w:rPr>
                <w:rFonts w:ascii="Adobe Caslon Pro" w:hAnsi="Adobe Caslon Pro"/>
                <w:b w:val="0"/>
                <w:i/>
                <w:sz w:val="20"/>
              </w:rPr>
            </w:pPr>
          </w:p>
          <w:p w14:paraId="7160DEC6" w14:textId="2C4F58A7" w:rsidR="006439B7" w:rsidRDefault="006439B7" w:rsidP="006A4A57">
            <w:pPr>
              <w:rPr>
                <w:rFonts w:ascii="Adobe Caslon Pro" w:hAnsi="Adobe Caslon Pro"/>
                <w:b w:val="0"/>
                <w:i/>
                <w:sz w:val="20"/>
              </w:rPr>
            </w:pPr>
            <w:r>
              <w:rPr>
                <w:rFonts w:ascii="Adobe Caslon Pro" w:hAnsi="Adobe Caslon Pro"/>
                <w:b w:val="0"/>
                <w:i/>
                <w:sz w:val="20"/>
              </w:rPr>
              <w:t>Potential areas for comment:</w:t>
            </w:r>
          </w:p>
          <w:p w14:paraId="67A63F77" w14:textId="5C960C21" w:rsidR="00D77652" w:rsidRPr="00EC4A25" w:rsidRDefault="0079328E" w:rsidP="00BF79DF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ind w:left="360"/>
              <w:rPr>
                <w:rFonts w:ascii="Adobe Caslon Pro" w:hAnsi="Adobe Caslon Pro"/>
                <w:b w:val="0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 xml:space="preserve">Class </w:t>
            </w:r>
            <w:r w:rsidR="00A47E58">
              <w:rPr>
                <w:rFonts w:ascii="Adobe Caslon Pro" w:hAnsi="Adobe Caslon Pro"/>
                <w:b w:val="0"/>
                <w:sz w:val="20"/>
              </w:rPr>
              <w:t xml:space="preserve">starts </w:t>
            </w:r>
            <w:r>
              <w:rPr>
                <w:rFonts w:ascii="Adobe Caslon Pro" w:hAnsi="Adobe Caslon Pro"/>
                <w:b w:val="0"/>
                <w:sz w:val="20"/>
              </w:rPr>
              <w:t xml:space="preserve">on time, </w:t>
            </w:r>
            <w:r w:rsidR="00A47E58">
              <w:rPr>
                <w:rFonts w:ascii="Adobe Caslon Pro" w:hAnsi="Adobe Caslon Pro"/>
                <w:b w:val="0"/>
                <w:sz w:val="20"/>
              </w:rPr>
              <w:t xml:space="preserve">with </w:t>
            </w:r>
            <w:r>
              <w:rPr>
                <w:rFonts w:ascii="Adobe Caslon Pro" w:hAnsi="Adobe Caslon Pro"/>
                <w:b w:val="0"/>
                <w:sz w:val="20"/>
              </w:rPr>
              <w:t>overview of class session</w:t>
            </w:r>
            <w:r w:rsidR="00A619DC">
              <w:rPr>
                <w:rFonts w:ascii="Adobe Caslon Pro" w:hAnsi="Adobe Caslon Pro"/>
                <w:b w:val="0"/>
                <w:sz w:val="20"/>
              </w:rPr>
              <w:t xml:space="preserve"> </w:t>
            </w:r>
            <w:r w:rsidR="00A47E58">
              <w:rPr>
                <w:rFonts w:ascii="Adobe Caslon Pro" w:hAnsi="Adobe Caslon Pro"/>
                <w:b w:val="0"/>
                <w:sz w:val="20"/>
              </w:rPr>
              <w:t>including</w:t>
            </w:r>
            <w:r w:rsidR="00A619DC">
              <w:rPr>
                <w:rFonts w:ascii="Adobe Caslon Pro" w:hAnsi="Adobe Caslon Pro"/>
                <w:b w:val="0"/>
                <w:sz w:val="20"/>
              </w:rPr>
              <w:t xml:space="preserve"> stated goals</w:t>
            </w:r>
          </w:p>
          <w:p w14:paraId="0712119C" w14:textId="54AE5AB3" w:rsidR="00EC4A25" w:rsidRPr="00EC4A25" w:rsidRDefault="00EC4A25" w:rsidP="00EC4A25">
            <w:pPr>
              <w:numPr>
                <w:ilvl w:val="0"/>
                <w:numId w:val="15"/>
              </w:numPr>
              <w:tabs>
                <w:tab w:val="clear" w:pos="720"/>
                <w:tab w:val="num" w:pos="360"/>
              </w:tabs>
              <w:ind w:left="360"/>
              <w:rPr>
                <w:rFonts w:ascii="Adobe Caslon Pro" w:hAnsi="Adobe Caslon Pro"/>
                <w:b w:val="0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>C</w:t>
            </w:r>
            <w:r w:rsidRPr="006515F2">
              <w:rPr>
                <w:rFonts w:ascii="Adobe Caslon Pro" w:hAnsi="Adobe Caslon Pro"/>
                <w:b w:val="0"/>
                <w:sz w:val="20"/>
              </w:rPr>
              <w:t>reate</w:t>
            </w:r>
            <w:r>
              <w:rPr>
                <w:rFonts w:ascii="Adobe Caslon Pro" w:hAnsi="Adobe Caslon Pro"/>
                <w:b w:val="0"/>
                <w:sz w:val="20"/>
              </w:rPr>
              <w:t>s</w:t>
            </w:r>
            <w:r w:rsidRPr="006515F2">
              <w:rPr>
                <w:rFonts w:ascii="Adobe Caslon Pro" w:hAnsi="Adobe Caslon Pro"/>
                <w:b w:val="0"/>
                <w:sz w:val="20"/>
              </w:rPr>
              <w:t xml:space="preserve"> a </w:t>
            </w:r>
            <w:r>
              <w:rPr>
                <w:rFonts w:ascii="Adobe Caslon Pro" w:hAnsi="Adobe Caslon Pro"/>
                <w:b w:val="0"/>
                <w:sz w:val="20"/>
              </w:rPr>
              <w:t>welcoming classroom environment</w:t>
            </w:r>
          </w:p>
          <w:p w14:paraId="3FDA78CB" w14:textId="3A182A08" w:rsidR="00EC4A25" w:rsidRPr="00631901" w:rsidRDefault="00EC4A25" w:rsidP="00EC4A25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ind w:left="360"/>
              <w:rPr>
                <w:rFonts w:ascii="Adobe Caslon Pro" w:hAnsi="Adobe Caslon Pro"/>
                <w:b w:val="0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 xml:space="preserve">Provides opportunities for </w:t>
            </w:r>
            <w:r w:rsidR="00631901">
              <w:rPr>
                <w:rFonts w:ascii="Adobe Caslon Pro" w:hAnsi="Adobe Caslon Pro"/>
                <w:b w:val="0"/>
                <w:sz w:val="20"/>
              </w:rPr>
              <w:t xml:space="preserve">initial </w:t>
            </w:r>
            <w:r>
              <w:rPr>
                <w:rFonts w:ascii="Adobe Caslon Pro" w:hAnsi="Adobe Caslon Pro"/>
                <w:b w:val="0"/>
                <w:sz w:val="20"/>
              </w:rPr>
              <w:t>student engagement with the course content</w:t>
            </w:r>
          </w:p>
          <w:p w14:paraId="05871F97" w14:textId="2E852EA3" w:rsidR="00060FA3" w:rsidRPr="00631901" w:rsidRDefault="00631901" w:rsidP="00631901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360"/>
              <w:rPr>
                <w:rFonts w:ascii="Adobe Caslon Pro" w:hAnsi="Adobe Caslon Pro"/>
                <w:b w:val="0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>P</w:t>
            </w:r>
            <w:r w:rsidRPr="006515F2">
              <w:rPr>
                <w:rFonts w:ascii="Adobe Caslon Pro" w:hAnsi="Adobe Caslon Pro"/>
                <w:b w:val="0"/>
                <w:sz w:val="20"/>
              </w:rPr>
              <w:t>rompt</w:t>
            </w:r>
            <w:r>
              <w:rPr>
                <w:rFonts w:ascii="Adobe Caslon Pro" w:hAnsi="Adobe Caslon Pro"/>
                <w:b w:val="0"/>
                <w:sz w:val="20"/>
              </w:rPr>
              <w:t>s</w:t>
            </w:r>
            <w:r w:rsidRPr="006515F2">
              <w:rPr>
                <w:rFonts w:ascii="Adobe Caslon Pro" w:hAnsi="Adobe Caslon Pro"/>
                <w:b w:val="0"/>
                <w:sz w:val="20"/>
              </w:rPr>
              <w:t xml:space="preserve"> </w:t>
            </w:r>
            <w:proofErr w:type="gramStart"/>
            <w:r w:rsidRPr="006515F2">
              <w:rPr>
                <w:rFonts w:ascii="Adobe Caslon Pro" w:hAnsi="Adobe Caslon Pro"/>
                <w:b w:val="0"/>
                <w:sz w:val="20"/>
              </w:rPr>
              <w:t>students’</w:t>
            </w:r>
            <w:proofErr w:type="gramEnd"/>
            <w:r w:rsidRPr="006515F2">
              <w:rPr>
                <w:rFonts w:ascii="Adobe Caslon Pro" w:hAnsi="Adobe Caslon Pro"/>
                <w:b w:val="0"/>
                <w:sz w:val="20"/>
              </w:rPr>
              <w:t xml:space="preserve"> </w:t>
            </w:r>
            <w:r>
              <w:rPr>
                <w:rFonts w:ascii="Adobe Caslon Pro" w:hAnsi="Adobe Caslon Pro"/>
                <w:b w:val="0"/>
                <w:sz w:val="20"/>
              </w:rPr>
              <w:t xml:space="preserve">to draw on </w:t>
            </w:r>
            <w:r w:rsidRPr="006515F2">
              <w:rPr>
                <w:rFonts w:ascii="Adobe Caslon Pro" w:hAnsi="Adobe Caslon Pro"/>
                <w:b w:val="0"/>
                <w:sz w:val="20"/>
              </w:rPr>
              <w:t>prior learning and experience</w:t>
            </w:r>
            <w:r>
              <w:rPr>
                <w:rFonts w:ascii="Adobe Caslon Pro" w:hAnsi="Adobe Caslon Pro"/>
                <w:b w:val="0"/>
                <w:sz w:val="20"/>
              </w:rPr>
              <w:t>s</w:t>
            </w:r>
          </w:p>
        </w:tc>
        <w:tc>
          <w:tcPr>
            <w:tcW w:w="3637" w:type="dxa"/>
          </w:tcPr>
          <w:p w14:paraId="2BD39190" w14:textId="3F640AD4" w:rsidR="002B4F40" w:rsidRPr="00743F32" w:rsidRDefault="002B4F40" w:rsidP="00792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20" w:type="dxa"/>
          </w:tcPr>
          <w:p w14:paraId="6E841382" w14:textId="77777777" w:rsidR="00060FA3" w:rsidRPr="00E9512A" w:rsidRDefault="00060FA3" w:rsidP="00B6236C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</w:p>
        </w:tc>
      </w:tr>
      <w:tr w:rsidR="00BF374B" w:rsidRPr="006515F2" w14:paraId="345D13A7" w14:textId="77777777" w:rsidTr="00631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F188D99" w14:textId="5AE9A2AD" w:rsidR="00D77652" w:rsidRDefault="00D77652" w:rsidP="00D77652">
            <w:pPr>
              <w:pStyle w:val="Heading3"/>
              <w:outlineLvl w:val="2"/>
              <w:rPr>
                <w:rFonts w:ascii="Adobe Caslon Pro" w:hAnsi="Adobe Caslon Pro"/>
                <w:b/>
                <w:color w:val="auto"/>
                <w:sz w:val="20"/>
              </w:rPr>
            </w:pPr>
            <w:r w:rsidRPr="006515F2">
              <w:rPr>
                <w:rFonts w:ascii="Adobe Caslon Pro" w:hAnsi="Adobe Caslon Pro"/>
                <w:b/>
                <w:color w:val="auto"/>
                <w:sz w:val="20"/>
              </w:rPr>
              <w:t>The Main Event</w:t>
            </w:r>
          </w:p>
          <w:p w14:paraId="2E07FA54" w14:textId="77777777" w:rsidR="003E7D67" w:rsidRPr="00AB0393" w:rsidRDefault="003E7D67" w:rsidP="00D77652">
            <w:pPr>
              <w:rPr>
                <w:rFonts w:ascii="Adobe Caslon Pro" w:hAnsi="Adobe Caslon Pro"/>
                <w:b w:val="0"/>
                <w:sz w:val="20"/>
                <w:u w:val="single"/>
              </w:rPr>
            </w:pPr>
          </w:p>
          <w:p w14:paraId="1B10DFCD" w14:textId="77777777" w:rsidR="006439B7" w:rsidRDefault="006439B7" w:rsidP="006439B7">
            <w:pPr>
              <w:rPr>
                <w:rFonts w:ascii="Adobe Caslon Pro" w:hAnsi="Adobe Caslon Pro"/>
                <w:b w:val="0"/>
                <w:i/>
                <w:sz w:val="20"/>
              </w:rPr>
            </w:pPr>
            <w:r>
              <w:rPr>
                <w:rFonts w:ascii="Adobe Caslon Pro" w:hAnsi="Adobe Caslon Pro"/>
                <w:b w:val="0"/>
                <w:i/>
                <w:sz w:val="20"/>
              </w:rPr>
              <w:t>Potential areas for comment:</w:t>
            </w:r>
          </w:p>
          <w:p w14:paraId="1A11EC96" w14:textId="0E367256" w:rsidR="006515F2" w:rsidRPr="00631901" w:rsidRDefault="00AB0393" w:rsidP="00631901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ind w:left="360"/>
              <w:rPr>
                <w:rFonts w:ascii="Adobe Caslon Pro" w:hAnsi="Adobe Caslon Pro"/>
                <w:b w:val="0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>W</w:t>
            </w:r>
            <w:r w:rsidR="00660AB0">
              <w:rPr>
                <w:rFonts w:ascii="Adobe Caslon Pro" w:hAnsi="Adobe Caslon Pro"/>
                <w:b w:val="0"/>
                <w:sz w:val="20"/>
              </w:rPr>
              <w:t>ell</w:t>
            </w:r>
            <w:r w:rsidR="00195602">
              <w:rPr>
                <w:rFonts w:ascii="Adobe Caslon Pro" w:hAnsi="Adobe Caslon Pro"/>
                <w:b w:val="0"/>
                <w:sz w:val="20"/>
              </w:rPr>
              <w:t>-suited</w:t>
            </w:r>
            <w:r w:rsidR="00631901">
              <w:rPr>
                <w:rFonts w:ascii="Adobe Caslon Pro" w:hAnsi="Adobe Caslon Pro"/>
                <w:b w:val="0"/>
                <w:sz w:val="20"/>
              </w:rPr>
              <w:t xml:space="preserve"> activities</w:t>
            </w:r>
            <w:r w:rsidR="00660AB0">
              <w:rPr>
                <w:rFonts w:ascii="Adobe Caslon Pro" w:hAnsi="Adobe Caslon Pro"/>
                <w:b w:val="0"/>
                <w:sz w:val="20"/>
              </w:rPr>
              <w:t xml:space="preserve"> for teaching the</w:t>
            </w:r>
            <w:r w:rsidR="00195602" w:rsidRPr="00195602">
              <w:rPr>
                <w:rFonts w:ascii="Adobe Caslon Pro" w:hAnsi="Adobe Caslon Pro"/>
                <w:b w:val="0"/>
                <w:sz w:val="20"/>
              </w:rPr>
              <w:t xml:space="preserve"> content</w:t>
            </w:r>
            <w:r>
              <w:rPr>
                <w:rFonts w:ascii="Adobe Caslon Pro" w:hAnsi="Adobe Caslon Pro"/>
                <w:b w:val="0"/>
                <w:sz w:val="20"/>
              </w:rPr>
              <w:t xml:space="preserve"> covere</w:t>
            </w:r>
            <w:r w:rsidR="00631901">
              <w:rPr>
                <w:rFonts w:ascii="Adobe Caslon Pro" w:hAnsi="Adobe Caslon Pro"/>
                <w:b w:val="0"/>
                <w:sz w:val="20"/>
              </w:rPr>
              <w:t>d, that have</w:t>
            </w:r>
            <w:r w:rsidR="006515F2" w:rsidRPr="00631901">
              <w:rPr>
                <w:rFonts w:ascii="Adobe Caslon Pro" w:hAnsi="Adobe Caslon Pro"/>
                <w:b w:val="0"/>
                <w:sz w:val="20"/>
              </w:rPr>
              <w:t xml:space="preserve"> a clear purpose</w:t>
            </w:r>
            <w:r w:rsidR="00631901">
              <w:rPr>
                <w:rFonts w:ascii="Adobe Caslon Pro" w:hAnsi="Adobe Caslon Pro"/>
                <w:b w:val="0"/>
                <w:sz w:val="20"/>
              </w:rPr>
              <w:t xml:space="preserve"> </w:t>
            </w:r>
            <w:proofErr w:type="gramStart"/>
            <w:r w:rsidR="00631901">
              <w:rPr>
                <w:rFonts w:ascii="Adobe Caslon Pro" w:hAnsi="Adobe Caslon Pro"/>
                <w:b w:val="0"/>
                <w:sz w:val="20"/>
              </w:rPr>
              <w:t>and  engage</w:t>
            </w:r>
            <w:proofErr w:type="gramEnd"/>
            <w:r w:rsidR="00631901">
              <w:rPr>
                <w:rFonts w:ascii="Adobe Caslon Pro" w:hAnsi="Adobe Caslon Pro"/>
                <w:b w:val="0"/>
                <w:sz w:val="20"/>
              </w:rPr>
              <w:t xml:space="preserve"> students</w:t>
            </w:r>
          </w:p>
          <w:p w14:paraId="7E96B353" w14:textId="6FBC2599" w:rsidR="006515F2" w:rsidRDefault="00AB0393" w:rsidP="00BF79DF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ind w:left="360"/>
              <w:rPr>
                <w:rFonts w:ascii="Adobe Caslon Pro" w:hAnsi="Adobe Caslon Pro"/>
                <w:b w:val="0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>P</w:t>
            </w:r>
            <w:r w:rsidR="006515F2">
              <w:rPr>
                <w:rFonts w:ascii="Adobe Caslon Pro" w:hAnsi="Adobe Caslon Pro"/>
                <w:b w:val="0"/>
                <w:sz w:val="20"/>
              </w:rPr>
              <w:t>rovide</w:t>
            </w:r>
            <w:r w:rsidR="00631901">
              <w:rPr>
                <w:rFonts w:ascii="Adobe Caslon Pro" w:hAnsi="Adobe Caslon Pro"/>
                <w:b w:val="0"/>
                <w:sz w:val="20"/>
              </w:rPr>
              <w:t>s</w:t>
            </w:r>
            <w:r w:rsidR="006515F2">
              <w:rPr>
                <w:rFonts w:ascii="Adobe Caslon Pro" w:hAnsi="Adobe Caslon Pro"/>
                <w:b w:val="0"/>
                <w:sz w:val="20"/>
              </w:rPr>
              <w:t xml:space="preserve"> opportunities for student </w:t>
            </w:r>
            <w:proofErr w:type="gramStart"/>
            <w:r w:rsidR="006515F2">
              <w:rPr>
                <w:rFonts w:ascii="Adobe Caslon Pro" w:hAnsi="Adobe Caslon Pro"/>
                <w:b w:val="0"/>
                <w:sz w:val="20"/>
              </w:rPr>
              <w:t>participation</w:t>
            </w:r>
            <w:r w:rsidR="00A47E58">
              <w:rPr>
                <w:rFonts w:ascii="Adobe Caslon Pro" w:hAnsi="Adobe Caslon Pro"/>
                <w:b w:val="0"/>
                <w:sz w:val="20"/>
              </w:rPr>
              <w:t>,  exploration</w:t>
            </w:r>
            <w:proofErr w:type="gramEnd"/>
            <w:r w:rsidR="00631901">
              <w:rPr>
                <w:rFonts w:ascii="Adobe Caslon Pro" w:hAnsi="Adobe Caslon Pro"/>
                <w:b w:val="0"/>
                <w:sz w:val="20"/>
              </w:rPr>
              <w:t>, and interaction with</w:t>
            </w:r>
            <w:r w:rsidR="00A47E58">
              <w:rPr>
                <w:rFonts w:ascii="Adobe Caslon Pro" w:hAnsi="Adobe Caslon Pro"/>
                <w:b w:val="0"/>
                <w:sz w:val="20"/>
              </w:rPr>
              <w:t xml:space="preserve"> content,</w:t>
            </w:r>
            <w:r w:rsidR="000D646A">
              <w:rPr>
                <w:rFonts w:ascii="Adobe Caslon Pro" w:hAnsi="Adobe Caslon Pro"/>
                <w:b w:val="0"/>
                <w:sz w:val="20"/>
              </w:rPr>
              <w:t xml:space="preserve"> instructor and</w:t>
            </w:r>
            <w:r w:rsidR="00631901">
              <w:rPr>
                <w:rFonts w:ascii="Adobe Caslon Pro" w:hAnsi="Adobe Caslon Pro"/>
                <w:b w:val="0"/>
                <w:sz w:val="20"/>
              </w:rPr>
              <w:t xml:space="preserve"> </w:t>
            </w:r>
            <w:r w:rsidR="000D646A">
              <w:rPr>
                <w:rFonts w:ascii="Adobe Caslon Pro" w:hAnsi="Adobe Caslon Pro"/>
                <w:b w:val="0"/>
                <w:sz w:val="20"/>
              </w:rPr>
              <w:t>peers</w:t>
            </w:r>
          </w:p>
          <w:p w14:paraId="096E628E" w14:textId="6C7F02DC" w:rsidR="00A619DC" w:rsidRPr="00C87496" w:rsidRDefault="00A47E58" w:rsidP="00C87496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ind w:left="360"/>
              <w:rPr>
                <w:rFonts w:ascii="Adobe Caslon Pro" w:hAnsi="Adobe Caslon Pro"/>
                <w:b w:val="0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>Evaluates</w:t>
            </w:r>
            <w:r w:rsidR="00A619DC">
              <w:rPr>
                <w:rFonts w:ascii="Adobe Caslon Pro" w:hAnsi="Adobe Caslon Pro"/>
                <w:b w:val="0"/>
                <w:sz w:val="20"/>
              </w:rPr>
              <w:t xml:space="preserve"> student </w:t>
            </w:r>
            <w:r>
              <w:rPr>
                <w:rFonts w:ascii="Adobe Caslon Pro" w:hAnsi="Adobe Caslon Pro"/>
                <w:b w:val="0"/>
                <w:sz w:val="20"/>
              </w:rPr>
              <w:t xml:space="preserve">mastery </w:t>
            </w:r>
            <w:r w:rsidR="00A619DC">
              <w:rPr>
                <w:rFonts w:ascii="Adobe Caslon Pro" w:hAnsi="Adobe Caslon Pro"/>
                <w:b w:val="0"/>
                <w:sz w:val="20"/>
              </w:rPr>
              <w:t xml:space="preserve">of </w:t>
            </w:r>
            <w:r>
              <w:rPr>
                <w:rFonts w:ascii="Adobe Caslon Pro" w:hAnsi="Adobe Caslon Pro"/>
                <w:b w:val="0"/>
                <w:sz w:val="20"/>
              </w:rPr>
              <w:t xml:space="preserve">learning </w:t>
            </w:r>
            <w:r w:rsidR="00A619DC">
              <w:rPr>
                <w:rFonts w:ascii="Adobe Caslon Pro" w:hAnsi="Adobe Caslon Pro"/>
                <w:b w:val="0"/>
                <w:sz w:val="20"/>
              </w:rPr>
              <w:t xml:space="preserve">goals (i.e., </w:t>
            </w:r>
            <w:r>
              <w:rPr>
                <w:rFonts w:ascii="Adobe Caslon Pro" w:hAnsi="Adobe Caslon Pro"/>
                <w:b w:val="0"/>
                <w:sz w:val="20"/>
              </w:rPr>
              <w:t xml:space="preserve">with </w:t>
            </w:r>
            <w:r w:rsidR="00631901">
              <w:rPr>
                <w:rFonts w:ascii="Adobe Caslon Pro" w:hAnsi="Adobe Caslon Pro"/>
                <w:b w:val="0"/>
                <w:sz w:val="20"/>
              </w:rPr>
              <w:t xml:space="preserve">discussion prompts, individual </w:t>
            </w:r>
            <w:r w:rsidR="00A619DC">
              <w:rPr>
                <w:rFonts w:ascii="Adobe Caslon Pro" w:hAnsi="Adobe Caslon Pro"/>
                <w:b w:val="0"/>
                <w:sz w:val="20"/>
              </w:rPr>
              <w:t>questioning students on course material, observing student performance, quizzes)</w:t>
            </w:r>
          </w:p>
          <w:p w14:paraId="5F9D9ABF" w14:textId="2431015B" w:rsidR="00C87496" w:rsidRPr="00C87496" w:rsidRDefault="00C87496" w:rsidP="00C87496">
            <w:pPr>
              <w:numPr>
                <w:ilvl w:val="0"/>
                <w:numId w:val="15"/>
              </w:numPr>
              <w:tabs>
                <w:tab w:val="clear" w:pos="720"/>
                <w:tab w:val="num" w:pos="360"/>
              </w:tabs>
              <w:ind w:left="360"/>
              <w:rPr>
                <w:rFonts w:ascii="Adobe Caslon Pro" w:hAnsi="Adobe Caslon Pro"/>
                <w:b w:val="0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>Maintains</w:t>
            </w:r>
            <w:r w:rsidRPr="006515F2">
              <w:rPr>
                <w:rFonts w:ascii="Adobe Caslon Pro" w:hAnsi="Adobe Caslon Pro"/>
                <w:b w:val="0"/>
                <w:sz w:val="20"/>
              </w:rPr>
              <w:t xml:space="preserve"> a</w:t>
            </w:r>
            <w:r>
              <w:rPr>
                <w:rFonts w:ascii="Adobe Caslon Pro" w:hAnsi="Adobe Caslon Pro"/>
                <w:b w:val="0"/>
                <w:sz w:val="20"/>
              </w:rPr>
              <w:t xml:space="preserve"> productive classroom learning environment</w:t>
            </w:r>
          </w:p>
          <w:p w14:paraId="38A478A6" w14:textId="2BBB70BA" w:rsidR="00367574" w:rsidRPr="000D556A" w:rsidRDefault="00367574" w:rsidP="00631901">
            <w:pPr>
              <w:spacing w:before="100" w:beforeAutospacing="1" w:after="100" w:afterAutospacing="1"/>
              <w:ind w:left="360"/>
              <w:rPr>
                <w:rFonts w:ascii="Adobe Caslon Pro" w:hAnsi="Adobe Caslon Pro"/>
                <w:b w:val="0"/>
                <w:sz w:val="20"/>
              </w:rPr>
            </w:pPr>
          </w:p>
        </w:tc>
        <w:tc>
          <w:tcPr>
            <w:tcW w:w="3637" w:type="dxa"/>
          </w:tcPr>
          <w:p w14:paraId="18B546AF" w14:textId="33B1AB42" w:rsidR="00B06C84" w:rsidRPr="00B86260" w:rsidRDefault="00B06C84" w:rsidP="00B86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20" w:type="dxa"/>
          </w:tcPr>
          <w:p w14:paraId="7D655AE6" w14:textId="77777777" w:rsidR="00060FA3" w:rsidRPr="00E9512A" w:rsidRDefault="00060FA3" w:rsidP="00B6236C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</w:p>
        </w:tc>
      </w:tr>
      <w:tr w:rsidR="00BF374B" w:rsidRPr="006515F2" w14:paraId="021E05F9" w14:textId="77777777" w:rsidTr="00631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380BA13" w14:textId="77777777" w:rsidR="00631901" w:rsidRPr="004A358C" w:rsidRDefault="00631901" w:rsidP="00631901">
            <w:pPr>
              <w:pStyle w:val="Heading3"/>
              <w:outlineLvl w:val="2"/>
              <w:rPr>
                <w:rFonts w:ascii="Adobe Caslon Pro" w:hAnsi="Adobe Caslon Pro"/>
                <w:b/>
                <w:color w:val="auto"/>
                <w:sz w:val="20"/>
              </w:rPr>
            </w:pPr>
            <w:r>
              <w:rPr>
                <w:rFonts w:ascii="Adobe Caslon Pro" w:hAnsi="Adobe Caslon Pro"/>
                <w:b/>
                <w:color w:val="auto"/>
                <w:sz w:val="20"/>
              </w:rPr>
              <w:t>Closure:</w:t>
            </w:r>
          </w:p>
          <w:p w14:paraId="4C6F16A9" w14:textId="77777777" w:rsidR="00631901" w:rsidRDefault="00631901" w:rsidP="00631901">
            <w:pPr>
              <w:rPr>
                <w:rFonts w:ascii="Adobe Caslon Pro" w:hAnsi="Adobe Caslon Pro"/>
                <w:b w:val="0"/>
                <w:i/>
                <w:sz w:val="20"/>
              </w:rPr>
            </w:pPr>
          </w:p>
          <w:p w14:paraId="5CC52E3B" w14:textId="77777777" w:rsidR="00631901" w:rsidRDefault="00631901" w:rsidP="00631901">
            <w:pPr>
              <w:rPr>
                <w:rFonts w:ascii="Adobe Caslon Pro" w:hAnsi="Adobe Caslon Pro"/>
                <w:b w:val="0"/>
                <w:i/>
                <w:sz w:val="20"/>
              </w:rPr>
            </w:pPr>
            <w:r>
              <w:rPr>
                <w:rFonts w:ascii="Adobe Caslon Pro" w:hAnsi="Adobe Caslon Pro"/>
                <w:b w:val="0"/>
                <w:i/>
                <w:sz w:val="20"/>
              </w:rPr>
              <w:t>Potential areas for comment:</w:t>
            </w:r>
          </w:p>
          <w:p w14:paraId="4B8AE00E" w14:textId="77777777" w:rsidR="00631901" w:rsidRPr="00631901" w:rsidRDefault="00631901" w:rsidP="00631901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ascii="Adobe Caslon Pro" w:hAnsi="Adobe Caslon Pro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>Clear transition to closing class</w:t>
            </w:r>
          </w:p>
          <w:p w14:paraId="32C49CC9" w14:textId="4AE197D7" w:rsidR="00631901" w:rsidRPr="00631901" w:rsidRDefault="00631901" w:rsidP="00631901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ascii="Adobe Caslon Pro" w:hAnsi="Adobe Caslon Pro"/>
                <w:sz w:val="20"/>
              </w:rPr>
            </w:pPr>
            <w:r w:rsidRPr="00631901">
              <w:rPr>
                <w:rFonts w:ascii="Adobe Caslon Pro" w:hAnsi="Adobe Caslon Pro"/>
                <w:b w:val="0"/>
                <w:sz w:val="20"/>
              </w:rPr>
              <w:t>Emphasize</w:t>
            </w:r>
            <w:r w:rsidRPr="00631901">
              <w:rPr>
                <w:rFonts w:ascii="Adobe Caslon Pro" w:hAnsi="Adobe Caslon Pro"/>
                <w:sz w:val="20"/>
              </w:rPr>
              <w:t>s</w:t>
            </w:r>
            <w:r w:rsidRPr="00631901">
              <w:rPr>
                <w:rFonts w:ascii="Adobe Caslon Pro" w:hAnsi="Adobe Caslon Pro"/>
                <w:b w:val="0"/>
                <w:sz w:val="20"/>
              </w:rPr>
              <w:t xml:space="preserve"> and summarize</w:t>
            </w:r>
            <w:r w:rsidRPr="00631901">
              <w:rPr>
                <w:rFonts w:ascii="Adobe Caslon Pro" w:hAnsi="Adobe Caslon Pro"/>
                <w:sz w:val="20"/>
              </w:rPr>
              <w:t>s</w:t>
            </w:r>
            <w:r w:rsidRPr="00631901">
              <w:rPr>
                <w:rFonts w:ascii="Adobe Caslon Pro" w:hAnsi="Adobe Caslon Pro"/>
                <w:b w:val="0"/>
                <w:sz w:val="20"/>
              </w:rPr>
              <w:t xml:space="preserve"> important points</w:t>
            </w:r>
          </w:p>
          <w:p w14:paraId="18D27588" w14:textId="77777777" w:rsidR="004A358C" w:rsidRPr="00A47E58" w:rsidRDefault="00631901" w:rsidP="00631901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ascii="Adobe Caslon Pro" w:hAnsi="Adobe Caslon Pro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>Clarifies homework expectations</w:t>
            </w:r>
          </w:p>
          <w:p w14:paraId="36736080" w14:textId="77777777" w:rsidR="00A47E58" w:rsidRDefault="00A47E58" w:rsidP="00A47E58">
            <w:pPr>
              <w:rPr>
                <w:rFonts w:ascii="Adobe Caslon Pro" w:hAnsi="Adobe Caslon Pro"/>
                <w:b w:val="0"/>
                <w:bCs w:val="0"/>
                <w:sz w:val="20"/>
              </w:rPr>
            </w:pPr>
          </w:p>
          <w:p w14:paraId="4241275C" w14:textId="77777777" w:rsidR="00C87496" w:rsidRDefault="00C87496" w:rsidP="00A47E58">
            <w:pPr>
              <w:rPr>
                <w:rFonts w:ascii="Adobe Caslon Pro" w:hAnsi="Adobe Caslon Pro"/>
                <w:b w:val="0"/>
                <w:bCs w:val="0"/>
                <w:sz w:val="20"/>
              </w:rPr>
            </w:pPr>
          </w:p>
          <w:p w14:paraId="1FAC6BBC" w14:textId="77777777" w:rsidR="00C87496" w:rsidRDefault="00C87496" w:rsidP="00A47E58">
            <w:pPr>
              <w:rPr>
                <w:rFonts w:ascii="Adobe Caslon Pro" w:hAnsi="Adobe Caslon Pro"/>
                <w:b w:val="0"/>
                <w:bCs w:val="0"/>
                <w:sz w:val="20"/>
              </w:rPr>
            </w:pPr>
          </w:p>
          <w:p w14:paraId="71C7CF4C" w14:textId="588FCCB0" w:rsidR="00C87496" w:rsidRPr="00A47E58" w:rsidRDefault="00C87496" w:rsidP="00A47E58">
            <w:pPr>
              <w:rPr>
                <w:rFonts w:ascii="Adobe Caslon Pro" w:hAnsi="Adobe Caslon Pro"/>
                <w:sz w:val="20"/>
              </w:rPr>
            </w:pPr>
          </w:p>
        </w:tc>
        <w:tc>
          <w:tcPr>
            <w:tcW w:w="3637" w:type="dxa"/>
          </w:tcPr>
          <w:p w14:paraId="0656485C" w14:textId="77777777" w:rsidR="00DD2DBC" w:rsidRDefault="00DD2DBC" w:rsidP="00DD2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B709CF" w14:textId="77777777" w:rsidR="006114F7" w:rsidRDefault="006114F7" w:rsidP="00DD2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  <w:p w14:paraId="161AF75B" w14:textId="77777777" w:rsidR="006114F7" w:rsidRPr="006114F7" w:rsidRDefault="006114F7" w:rsidP="00DD2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  <w:p w14:paraId="508DB9A8" w14:textId="77777777" w:rsidR="00DD2DBC" w:rsidRDefault="00DD2DBC" w:rsidP="00DD2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688A74" w14:textId="4131357C" w:rsidR="00DD2DBC" w:rsidRPr="00DD2DBC" w:rsidRDefault="00DD2DBC" w:rsidP="00DD2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0" w:type="dxa"/>
          </w:tcPr>
          <w:p w14:paraId="5A9430B9" w14:textId="77777777" w:rsidR="00060FA3" w:rsidRPr="00E9512A" w:rsidRDefault="00060FA3" w:rsidP="00B6236C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</w:p>
        </w:tc>
      </w:tr>
      <w:tr w:rsidR="00BF374B" w:rsidRPr="006515F2" w14:paraId="7F1B4A33" w14:textId="77777777" w:rsidTr="00631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CB82679" w14:textId="77777777" w:rsidR="00631901" w:rsidRDefault="00631901" w:rsidP="00631901">
            <w:pPr>
              <w:rPr>
                <w:rFonts w:ascii="Adobe Caslon Pro" w:hAnsi="Adobe Caslon Pro"/>
                <w:b w:val="0"/>
                <w:bCs w:val="0"/>
                <w:sz w:val="20"/>
              </w:rPr>
            </w:pPr>
          </w:p>
          <w:p w14:paraId="4A20B4C2" w14:textId="703215D2" w:rsidR="00631901" w:rsidRDefault="00631901" w:rsidP="00631901">
            <w:pPr>
              <w:pStyle w:val="Heading3"/>
              <w:outlineLvl w:val="2"/>
              <w:rPr>
                <w:rFonts w:ascii="Adobe Caslon Pro" w:hAnsi="Adobe Caslon Pro"/>
                <w:b/>
                <w:color w:val="auto"/>
                <w:sz w:val="20"/>
              </w:rPr>
            </w:pPr>
            <w:r w:rsidRPr="004A358C">
              <w:rPr>
                <w:rFonts w:ascii="Adobe Caslon Pro" w:hAnsi="Adobe Caslon Pro"/>
                <w:b/>
                <w:color w:val="auto"/>
                <w:sz w:val="20"/>
              </w:rPr>
              <w:t>Interaction</w:t>
            </w:r>
            <w:r w:rsidR="00C87496">
              <w:rPr>
                <w:rFonts w:ascii="Adobe Caslon Pro" w:hAnsi="Adobe Caslon Pro"/>
                <w:b/>
                <w:color w:val="auto"/>
                <w:sz w:val="20"/>
              </w:rPr>
              <w:t>s</w:t>
            </w:r>
            <w:r w:rsidRPr="004A358C">
              <w:rPr>
                <w:rFonts w:ascii="Adobe Caslon Pro" w:hAnsi="Adobe Caslon Pro"/>
                <w:b/>
                <w:color w:val="auto"/>
                <w:sz w:val="20"/>
              </w:rPr>
              <w:t xml:space="preserve"> with </w:t>
            </w:r>
            <w:r>
              <w:rPr>
                <w:rFonts w:ascii="Adobe Caslon Pro" w:hAnsi="Adobe Caslon Pro"/>
                <w:b/>
                <w:color w:val="auto"/>
                <w:sz w:val="20"/>
              </w:rPr>
              <w:t>Students</w:t>
            </w:r>
          </w:p>
          <w:p w14:paraId="63C347C6" w14:textId="77777777" w:rsidR="00631901" w:rsidRDefault="00631901" w:rsidP="00631901">
            <w:pPr>
              <w:rPr>
                <w:rFonts w:ascii="Adobe Caslon Pro" w:hAnsi="Adobe Caslon Pro"/>
                <w:b w:val="0"/>
                <w:i/>
                <w:sz w:val="20"/>
              </w:rPr>
            </w:pPr>
          </w:p>
          <w:p w14:paraId="55A553D7" w14:textId="77777777" w:rsidR="00631901" w:rsidRDefault="00631901" w:rsidP="00C87496">
            <w:pPr>
              <w:rPr>
                <w:rFonts w:ascii="Adobe Caslon Pro" w:hAnsi="Adobe Caslon Pro"/>
                <w:b w:val="0"/>
                <w:i/>
                <w:sz w:val="20"/>
              </w:rPr>
            </w:pPr>
            <w:r>
              <w:rPr>
                <w:rFonts w:ascii="Adobe Caslon Pro" w:hAnsi="Adobe Caslon Pro"/>
                <w:b w:val="0"/>
                <w:i/>
                <w:sz w:val="20"/>
              </w:rPr>
              <w:t>Potential areas for comment:</w:t>
            </w:r>
          </w:p>
          <w:p w14:paraId="66845E11" w14:textId="486BCBCD" w:rsidR="00631901" w:rsidRPr="00C87496" w:rsidRDefault="00631901" w:rsidP="00C87496">
            <w:pPr>
              <w:numPr>
                <w:ilvl w:val="0"/>
                <w:numId w:val="15"/>
              </w:numPr>
              <w:ind w:left="360"/>
              <w:rPr>
                <w:rFonts w:ascii="Adobe Caslon Pro" w:hAnsi="Adobe Caslon Pro"/>
                <w:b w:val="0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>Tone of voice indicates interest in the subject</w:t>
            </w:r>
            <w:r w:rsidR="00C87496">
              <w:rPr>
                <w:rFonts w:ascii="Adobe Caslon Pro" w:hAnsi="Adobe Caslon Pro"/>
                <w:b w:val="0"/>
                <w:sz w:val="20"/>
              </w:rPr>
              <w:t xml:space="preserve"> and </w:t>
            </w:r>
            <w:r>
              <w:rPr>
                <w:rFonts w:ascii="Adobe Caslon Pro" w:hAnsi="Adobe Caslon Pro"/>
                <w:b w:val="0"/>
                <w:sz w:val="20"/>
              </w:rPr>
              <w:t>students</w:t>
            </w:r>
          </w:p>
          <w:p w14:paraId="6A765368" w14:textId="5FDD93BA" w:rsidR="00C87496" w:rsidRPr="00C87496" w:rsidRDefault="00C87496" w:rsidP="00C87496">
            <w:pPr>
              <w:numPr>
                <w:ilvl w:val="0"/>
                <w:numId w:val="15"/>
              </w:numPr>
              <w:ind w:left="360"/>
              <w:rPr>
                <w:rFonts w:ascii="Adobe Caslon Pro" w:hAnsi="Adobe Caslon Pro"/>
                <w:b w:val="0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>Encourages student questions, and p</w:t>
            </w:r>
            <w:r w:rsidRPr="00A47E58">
              <w:rPr>
                <w:rFonts w:ascii="Adobe Caslon Pro" w:hAnsi="Adobe Caslon Pro"/>
                <w:b w:val="0"/>
                <w:sz w:val="20"/>
              </w:rPr>
              <w:t xml:space="preserve">rovides clear </w:t>
            </w:r>
            <w:r>
              <w:rPr>
                <w:rFonts w:ascii="Adobe Caslon Pro" w:hAnsi="Adobe Caslon Pro"/>
                <w:b w:val="0"/>
                <w:sz w:val="20"/>
              </w:rPr>
              <w:t>responses</w:t>
            </w:r>
          </w:p>
          <w:p w14:paraId="7F198FC2" w14:textId="77777777" w:rsidR="00631901" w:rsidRDefault="00631901" w:rsidP="00A47E58">
            <w:pPr>
              <w:numPr>
                <w:ilvl w:val="0"/>
                <w:numId w:val="15"/>
              </w:numPr>
              <w:ind w:left="360"/>
              <w:rPr>
                <w:rFonts w:ascii="Adobe Caslon Pro" w:hAnsi="Adobe Caslon Pro"/>
                <w:b w:val="0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>C</w:t>
            </w:r>
            <w:r w:rsidRPr="006515F2">
              <w:rPr>
                <w:rFonts w:ascii="Adobe Caslon Pro" w:hAnsi="Adobe Caslon Pro"/>
                <w:b w:val="0"/>
                <w:sz w:val="20"/>
              </w:rPr>
              <w:t>reate</w:t>
            </w:r>
            <w:r>
              <w:rPr>
                <w:rFonts w:ascii="Adobe Caslon Pro" w:hAnsi="Adobe Caslon Pro"/>
                <w:b w:val="0"/>
                <w:sz w:val="20"/>
              </w:rPr>
              <w:t>s</w:t>
            </w:r>
            <w:r w:rsidRPr="006515F2">
              <w:rPr>
                <w:rFonts w:ascii="Adobe Caslon Pro" w:hAnsi="Adobe Caslon Pro"/>
                <w:b w:val="0"/>
                <w:sz w:val="20"/>
              </w:rPr>
              <w:t xml:space="preserve"> a par</w:t>
            </w:r>
            <w:r>
              <w:rPr>
                <w:rFonts w:ascii="Adobe Caslon Pro" w:hAnsi="Adobe Caslon Pro"/>
                <w:b w:val="0"/>
                <w:sz w:val="20"/>
              </w:rPr>
              <w:t>ticipatory classroom environment</w:t>
            </w:r>
          </w:p>
          <w:p w14:paraId="20941793" w14:textId="25BB598B" w:rsidR="00C87496" w:rsidRPr="00C87496" w:rsidRDefault="00631901" w:rsidP="00C87496">
            <w:pPr>
              <w:numPr>
                <w:ilvl w:val="0"/>
                <w:numId w:val="15"/>
              </w:numPr>
              <w:ind w:left="360"/>
              <w:rPr>
                <w:rFonts w:ascii="Adobe Caslon Pro" w:hAnsi="Adobe Caslon Pro"/>
                <w:b w:val="0"/>
                <w:sz w:val="20"/>
              </w:rPr>
            </w:pPr>
            <w:r w:rsidRPr="000D646A">
              <w:rPr>
                <w:rFonts w:ascii="Adobe Caslon Pro" w:hAnsi="Adobe Caslon Pro"/>
                <w:b w:val="0"/>
                <w:sz w:val="20"/>
              </w:rPr>
              <w:t>Res</w:t>
            </w:r>
            <w:r>
              <w:rPr>
                <w:rFonts w:ascii="Adobe Caslon Pro" w:hAnsi="Adobe Caslon Pro"/>
                <w:b w:val="0"/>
                <w:sz w:val="20"/>
              </w:rPr>
              <w:t>ponsive</w:t>
            </w:r>
            <w:r w:rsidRPr="000D646A">
              <w:rPr>
                <w:rFonts w:ascii="Adobe Caslon Pro" w:hAnsi="Adobe Caslon Pro"/>
                <w:b w:val="0"/>
                <w:sz w:val="20"/>
              </w:rPr>
              <w:t xml:space="preserve"> to student </w:t>
            </w:r>
            <w:r>
              <w:rPr>
                <w:rFonts w:ascii="Adobe Caslon Pro" w:hAnsi="Adobe Caslon Pro"/>
                <w:b w:val="0"/>
                <w:sz w:val="20"/>
              </w:rPr>
              <w:t xml:space="preserve">nonverbal </w:t>
            </w:r>
            <w:r w:rsidRPr="000D646A">
              <w:rPr>
                <w:rFonts w:ascii="Adobe Caslon Pro" w:hAnsi="Adobe Caslon Pro"/>
                <w:b w:val="0"/>
                <w:sz w:val="20"/>
              </w:rPr>
              <w:t xml:space="preserve">cues </w:t>
            </w:r>
            <w:r>
              <w:rPr>
                <w:rFonts w:ascii="Adobe Caslon Pro" w:hAnsi="Adobe Caslon Pro"/>
                <w:b w:val="0"/>
                <w:sz w:val="20"/>
              </w:rPr>
              <w:t xml:space="preserve">(i.e., excitement, boredom, </w:t>
            </w:r>
            <w:r w:rsidRPr="000D646A">
              <w:rPr>
                <w:rFonts w:ascii="Adobe Caslon Pro" w:hAnsi="Adobe Caslon Pro"/>
                <w:b w:val="0"/>
                <w:sz w:val="20"/>
              </w:rPr>
              <w:t>confusion</w:t>
            </w:r>
            <w:r>
              <w:rPr>
                <w:rFonts w:ascii="Adobe Caslon Pro" w:hAnsi="Adobe Caslon Pro"/>
                <w:b w:val="0"/>
                <w:sz w:val="20"/>
              </w:rPr>
              <w:t>, apprehension)</w:t>
            </w:r>
            <w:r w:rsidR="00C87496">
              <w:rPr>
                <w:rFonts w:ascii="Adobe Caslon Pro" w:hAnsi="Adobe Caslon Pro"/>
                <w:b w:val="0"/>
                <w:sz w:val="20"/>
              </w:rPr>
              <w:t>; a</w:t>
            </w:r>
            <w:r w:rsidR="00C87496" w:rsidRPr="00C87496">
              <w:rPr>
                <w:rFonts w:ascii="Adobe Caslon Pro" w:hAnsi="Adobe Caslon Pro"/>
                <w:b w:val="0"/>
                <w:sz w:val="20"/>
              </w:rPr>
              <w:t>ttends to the emotional and physical needs of students</w:t>
            </w:r>
          </w:p>
          <w:p w14:paraId="11FF1E8D" w14:textId="77777777" w:rsidR="00631901" w:rsidRPr="006515F2" w:rsidRDefault="00631901" w:rsidP="00A47E58">
            <w:pPr>
              <w:numPr>
                <w:ilvl w:val="0"/>
                <w:numId w:val="15"/>
              </w:numPr>
              <w:ind w:left="360"/>
              <w:rPr>
                <w:rFonts w:ascii="Adobe Caslon Pro" w:hAnsi="Adobe Caslon Pro"/>
                <w:b w:val="0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>Uses student names whenever possible</w:t>
            </w:r>
          </w:p>
          <w:p w14:paraId="601CD4CE" w14:textId="4FA8D9C1" w:rsidR="00631901" w:rsidRPr="00631901" w:rsidRDefault="00631901" w:rsidP="00C87496">
            <w:pPr>
              <w:ind w:left="360"/>
              <w:rPr>
                <w:rFonts w:ascii="Adobe Caslon Pro" w:hAnsi="Adobe Caslon Pro"/>
                <w:sz w:val="20"/>
              </w:rPr>
            </w:pPr>
          </w:p>
        </w:tc>
        <w:tc>
          <w:tcPr>
            <w:tcW w:w="3637" w:type="dxa"/>
          </w:tcPr>
          <w:p w14:paraId="4D1CD660" w14:textId="4203E1C3" w:rsidR="00F135C7" w:rsidRPr="00B06C84" w:rsidRDefault="00F135C7" w:rsidP="00B0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20" w:type="dxa"/>
          </w:tcPr>
          <w:p w14:paraId="6658FE29" w14:textId="77777777" w:rsidR="004A358C" w:rsidRPr="00E9512A" w:rsidRDefault="004A358C" w:rsidP="00B6236C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</w:p>
        </w:tc>
      </w:tr>
      <w:tr w:rsidR="00631901" w:rsidRPr="00E9512A" w14:paraId="43A02A12" w14:textId="77777777" w:rsidTr="00631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B20B776" w14:textId="77777777" w:rsidR="00631901" w:rsidRDefault="00631901" w:rsidP="00631901">
            <w:pPr>
              <w:rPr>
                <w:rFonts w:ascii="Adobe Caslon Pro" w:hAnsi="Adobe Caslon Pro"/>
                <w:b w:val="0"/>
                <w:bCs w:val="0"/>
                <w:sz w:val="20"/>
              </w:rPr>
            </w:pPr>
          </w:p>
          <w:p w14:paraId="0CD16ED2" w14:textId="4C7C05EF" w:rsidR="00631901" w:rsidRPr="00631901" w:rsidRDefault="00631901" w:rsidP="00631901">
            <w:pPr>
              <w:rPr>
                <w:rFonts w:ascii="Adobe Caslon Pro" w:hAnsi="Adobe Caslon Pro"/>
                <w:bCs w:val="0"/>
                <w:sz w:val="20"/>
              </w:rPr>
            </w:pPr>
            <w:r w:rsidRPr="00631901">
              <w:rPr>
                <w:rFonts w:ascii="Adobe Caslon Pro" w:hAnsi="Adobe Caslon Pro"/>
                <w:sz w:val="20"/>
              </w:rPr>
              <w:t>Class Flow</w:t>
            </w:r>
          </w:p>
          <w:p w14:paraId="0EB8B1D4" w14:textId="77777777" w:rsidR="00631901" w:rsidRPr="00AB0393" w:rsidRDefault="00631901" w:rsidP="00631901">
            <w:pPr>
              <w:rPr>
                <w:rFonts w:ascii="Adobe Caslon Pro" w:hAnsi="Adobe Caslon Pro"/>
                <w:b w:val="0"/>
                <w:sz w:val="20"/>
                <w:u w:val="single"/>
              </w:rPr>
            </w:pPr>
          </w:p>
          <w:p w14:paraId="599535FF" w14:textId="77777777" w:rsidR="00631901" w:rsidRDefault="00631901" w:rsidP="00631901">
            <w:pPr>
              <w:rPr>
                <w:rFonts w:ascii="Adobe Caslon Pro" w:hAnsi="Adobe Caslon Pro"/>
                <w:b w:val="0"/>
                <w:i/>
                <w:sz w:val="20"/>
              </w:rPr>
            </w:pPr>
            <w:r>
              <w:rPr>
                <w:rFonts w:ascii="Adobe Caslon Pro" w:hAnsi="Adobe Caslon Pro"/>
                <w:b w:val="0"/>
                <w:i/>
                <w:sz w:val="20"/>
              </w:rPr>
              <w:t>Potential areas for comment:</w:t>
            </w:r>
          </w:p>
          <w:p w14:paraId="4C454AF5" w14:textId="77777777" w:rsidR="00631901" w:rsidRDefault="00631901" w:rsidP="00C87496">
            <w:pPr>
              <w:numPr>
                <w:ilvl w:val="0"/>
                <w:numId w:val="15"/>
              </w:numPr>
              <w:spacing w:after="100" w:afterAutospacing="1"/>
              <w:ind w:left="450"/>
              <w:rPr>
                <w:rFonts w:ascii="Adobe Caslon Pro" w:hAnsi="Adobe Caslon Pro"/>
                <w:b w:val="0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>Well organized and easy to follow</w:t>
            </w:r>
          </w:p>
          <w:p w14:paraId="1959723F" w14:textId="527928F3" w:rsidR="00631901" w:rsidRPr="00631901" w:rsidRDefault="00631901" w:rsidP="00C87496">
            <w:pPr>
              <w:numPr>
                <w:ilvl w:val="0"/>
                <w:numId w:val="15"/>
              </w:numPr>
              <w:spacing w:before="100" w:beforeAutospacing="1" w:after="100" w:afterAutospacing="1"/>
              <w:ind w:left="450"/>
              <w:rPr>
                <w:rFonts w:ascii="Adobe Caslon Pro" w:hAnsi="Adobe Caslon Pro"/>
                <w:b w:val="0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>Transitions</w:t>
            </w:r>
            <w:r w:rsidR="00C87496">
              <w:rPr>
                <w:rFonts w:ascii="Adobe Caslon Pro" w:hAnsi="Adobe Caslon Pro"/>
                <w:b w:val="0"/>
                <w:sz w:val="20"/>
              </w:rPr>
              <w:t xml:space="preserve"> smoothly</w:t>
            </w:r>
            <w:r>
              <w:rPr>
                <w:rFonts w:ascii="Adobe Caslon Pro" w:hAnsi="Adobe Caslon Pro"/>
                <w:b w:val="0"/>
                <w:sz w:val="20"/>
              </w:rPr>
              <w:t xml:space="preserve"> between units, sections, concepts and/or topics</w:t>
            </w:r>
          </w:p>
          <w:p w14:paraId="450380AB" w14:textId="3E6C8186" w:rsidR="00A47E58" w:rsidRPr="00A47E58" w:rsidRDefault="00631901" w:rsidP="00C87496">
            <w:pPr>
              <w:numPr>
                <w:ilvl w:val="0"/>
                <w:numId w:val="15"/>
              </w:numPr>
              <w:spacing w:after="100" w:afterAutospacing="1"/>
              <w:ind w:left="450"/>
              <w:rPr>
                <w:rFonts w:ascii="Adobe Caslon Pro" w:hAnsi="Adobe Caslon Pro"/>
                <w:b w:val="0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>Uses</w:t>
            </w:r>
            <w:r w:rsidR="00C87496">
              <w:rPr>
                <w:rFonts w:ascii="Adobe Caslon Pro" w:hAnsi="Adobe Caslon Pro"/>
                <w:b w:val="0"/>
                <w:sz w:val="20"/>
              </w:rPr>
              <w:t xml:space="preserve"> good</w:t>
            </w:r>
            <w:r>
              <w:rPr>
                <w:rFonts w:ascii="Adobe Caslon Pro" w:hAnsi="Adobe Caslon Pro"/>
                <w:b w:val="0"/>
                <w:sz w:val="20"/>
              </w:rPr>
              <w:t xml:space="preserve"> time management</w:t>
            </w:r>
            <w:r w:rsidR="00C87496">
              <w:rPr>
                <w:rFonts w:ascii="Adobe Caslon Pro" w:hAnsi="Adobe Caslon Pro"/>
                <w:b w:val="0"/>
                <w:sz w:val="20"/>
              </w:rPr>
              <w:t>, including allowing time for questions</w:t>
            </w:r>
          </w:p>
          <w:p w14:paraId="46D66345" w14:textId="77777777" w:rsidR="00C87496" w:rsidRPr="00631901" w:rsidRDefault="00C87496" w:rsidP="00C87496">
            <w:pPr>
              <w:numPr>
                <w:ilvl w:val="0"/>
                <w:numId w:val="15"/>
              </w:numPr>
              <w:ind w:left="450"/>
              <w:rPr>
                <w:rFonts w:ascii="Adobe Caslon Pro" w:hAnsi="Adobe Caslon Pro"/>
                <w:b w:val="0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>Considers attention spans in the timing of classroom activities</w:t>
            </w:r>
          </w:p>
          <w:p w14:paraId="3831F63D" w14:textId="704C9D31" w:rsidR="00A47E58" w:rsidRPr="00A47E58" w:rsidRDefault="00A47E58" w:rsidP="00C87496">
            <w:pPr>
              <w:numPr>
                <w:ilvl w:val="0"/>
                <w:numId w:val="15"/>
              </w:numPr>
              <w:spacing w:after="100" w:afterAutospacing="1"/>
              <w:ind w:left="450"/>
              <w:rPr>
                <w:rFonts w:ascii="Adobe Caslon Pro" w:hAnsi="Adobe Caslon Pro"/>
                <w:b w:val="0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>P</w:t>
            </w:r>
            <w:r w:rsidRPr="006515F2">
              <w:rPr>
                <w:rFonts w:ascii="Adobe Caslon Pro" w:hAnsi="Adobe Caslon Pro"/>
                <w:b w:val="0"/>
                <w:sz w:val="20"/>
              </w:rPr>
              <w:t xml:space="preserve">resentation techniques are </w:t>
            </w:r>
            <w:r>
              <w:rPr>
                <w:rFonts w:ascii="Adobe Caslon Pro" w:hAnsi="Adobe Caslon Pro"/>
                <w:b w:val="0"/>
                <w:sz w:val="20"/>
              </w:rPr>
              <w:t xml:space="preserve">well </w:t>
            </w:r>
            <w:r w:rsidRPr="006515F2">
              <w:rPr>
                <w:rFonts w:ascii="Adobe Caslon Pro" w:hAnsi="Adobe Caslon Pro"/>
                <w:b w:val="0"/>
                <w:sz w:val="20"/>
              </w:rPr>
              <w:t>utilized (i.e. movement, eye contact</w:t>
            </w:r>
            <w:r>
              <w:rPr>
                <w:rFonts w:ascii="Adobe Caslon Pro" w:hAnsi="Adobe Caslon Pro"/>
                <w:b w:val="0"/>
                <w:sz w:val="20"/>
              </w:rPr>
              <w:t>, interactions with</w:t>
            </w:r>
            <w:r w:rsidR="00C87496">
              <w:rPr>
                <w:rFonts w:ascii="Adobe Caslon Pro" w:hAnsi="Adobe Caslon Pro"/>
                <w:b w:val="0"/>
                <w:sz w:val="20"/>
              </w:rPr>
              <w:t xml:space="preserve"> chalk/white</w:t>
            </w:r>
            <w:r>
              <w:rPr>
                <w:rFonts w:ascii="Adobe Caslon Pro" w:hAnsi="Adobe Caslon Pro"/>
                <w:b w:val="0"/>
                <w:sz w:val="20"/>
              </w:rPr>
              <w:t xml:space="preserve"> board or slide </w:t>
            </w:r>
            <w:r w:rsidR="00C87496">
              <w:rPr>
                <w:rFonts w:ascii="Adobe Caslon Pro" w:hAnsi="Adobe Caslon Pro"/>
                <w:b w:val="0"/>
                <w:sz w:val="20"/>
              </w:rPr>
              <w:t>deck</w:t>
            </w:r>
            <w:r w:rsidRPr="006515F2">
              <w:rPr>
                <w:rFonts w:ascii="Adobe Caslon Pro" w:hAnsi="Adobe Caslon Pro"/>
                <w:b w:val="0"/>
                <w:sz w:val="20"/>
              </w:rPr>
              <w:t>)</w:t>
            </w:r>
          </w:p>
        </w:tc>
        <w:tc>
          <w:tcPr>
            <w:tcW w:w="3637" w:type="dxa"/>
          </w:tcPr>
          <w:p w14:paraId="6FC05541" w14:textId="77777777" w:rsidR="00631901" w:rsidRDefault="00631901" w:rsidP="00496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938950" w14:textId="77777777" w:rsidR="00631901" w:rsidRDefault="00631901" w:rsidP="00496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  <w:p w14:paraId="77078EB6" w14:textId="77777777" w:rsidR="00631901" w:rsidRPr="006114F7" w:rsidRDefault="00631901" w:rsidP="00496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  <w:p w14:paraId="77FAD559" w14:textId="77777777" w:rsidR="00631901" w:rsidRDefault="00631901" w:rsidP="00496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D7B3A3" w14:textId="77777777" w:rsidR="00631901" w:rsidRPr="00DD2DBC" w:rsidRDefault="00631901" w:rsidP="00496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0" w:type="dxa"/>
          </w:tcPr>
          <w:p w14:paraId="2A135B3E" w14:textId="77777777" w:rsidR="00631901" w:rsidRPr="00E9512A" w:rsidRDefault="00631901" w:rsidP="00496EED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</w:p>
        </w:tc>
      </w:tr>
      <w:tr w:rsidR="00631901" w:rsidRPr="00E9512A" w14:paraId="2852D559" w14:textId="77777777" w:rsidTr="00631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27AD87E" w14:textId="77777777" w:rsidR="00631901" w:rsidRPr="004A358C" w:rsidRDefault="00631901" w:rsidP="00496EED">
            <w:pPr>
              <w:pStyle w:val="Heading3"/>
              <w:outlineLvl w:val="2"/>
              <w:rPr>
                <w:rFonts w:ascii="Adobe Caslon Pro" w:hAnsi="Adobe Caslon Pro"/>
                <w:b/>
                <w:color w:val="auto"/>
                <w:sz w:val="20"/>
              </w:rPr>
            </w:pPr>
            <w:r w:rsidRPr="004A358C">
              <w:rPr>
                <w:rFonts w:ascii="Adobe Caslon Pro" w:hAnsi="Adobe Caslon Pro"/>
                <w:b/>
                <w:color w:val="auto"/>
                <w:sz w:val="20"/>
              </w:rPr>
              <w:lastRenderedPageBreak/>
              <w:t>Integration of Technology</w:t>
            </w:r>
            <w:r>
              <w:rPr>
                <w:rFonts w:ascii="Adobe Caslon Pro" w:hAnsi="Adobe Caslon Pro"/>
                <w:b/>
                <w:color w:val="auto"/>
                <w:sz w:val="20"/>
              </w:rPr>
              <w:t xml:space="preserve"> (</w:t>
            </w:r>
            <w:r w:rsidRPr="00614AC5">
              <w:rPr>
                <w:rFonts w:ascii="Adobe Caslon Pro" w:hAnsi="Adobe Caslon Pro"/>
                <w:b/>
                <w:i/>
                <w:color w:val="auto"/>
                <w:sz w:val="20"/>
              </w:rPr>
              <w:t>if applicable</w:t>
            </w:r>
            <w:r>
              <w:rPr>
                <w:rFonts w:ascii="Adobe Caslon Pro" w:hAnsi="Adobe Caslon Pro"/>
                <w:b/>
                <w:color w:val="auto"/>
                <w:sz w:val="20"/>
              </w:rPr>
              <w:t>)</w:t>
            </w:r>
          </w:p>
          <w:p w14:paraId="6DD03F73" w14:textId="77777777" w:rsidR="00631901" w:rsidRDefault="00631901" w:rsidP="00496EED">
            <w:pPr>
              <w:rPr>
                <w:rFonts w:ascii="Adobe Caslon Pro" w:hAnsi="Adobe Caslon Pro"/>
                <w:b w:val="0"/>
                <w:i/>
                <w:sz w:val="20"/>
              </w:rPr>
            </w:pPr>
          </w:p>
          <w:p w14:paraId="691F0B59" w14:textId="77777777" w:rsidR="00631901" w:rsidRDefault="00631901" w:rsidP="00496EED">
            <w:pPr>
              <w:rPr>
                <w:rFonts w:ascii="Adobe Caslon Pro" w:hAnsi="Adobe Caslon Pro"/>
                <w:b w:val="0"/>
                <w:i/>
                <w:sz w:val="20"/>
              </w:rPr>
            </w:pPr>
            <w:r>
              <w:rPr>
                <w:rFonts w:ascii="Adobe Caslon Pro" w:hAnsi="Adobe Caslon Pro"/>
                <w:b w:val="0"/>
                <w:i/>
                <w:sz w:val="20"/>
              </w:rPr>
              <w:t>Potential areas for comment:</w:t>
            </w:r>
          </w:p>
          <w:p w14:paraId="670336D0" w14:textId="77777777" w:rsidR="00631901" w:rsidRDefault="00631901" w:rsidP="00496EED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ascii="Adobe Caslon Pro" w:hAnsi="Adobe Caslon Pro"/>
                <w:b w:val="0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>T</w:t>
            </w:r>
            <w:r w:rsidRPr="006515F2">
              <w:rPr>
                <w:rFonts w:ascii="Adobe Caslon Pro" w:hAnsi="Adobe Caslon Pro"/>
                <w:b w:val="0"/>
                <w:sz w:val="20"/>
              </w:rPr>
              <w:t xml:space="preserve">echnology </w:t>
            </w:r>
            <w:r>
              <w:rPr>
                <w:rFonts w:ascii="Adobe Caslon Pro" w:hAnsi="Adobe Caslon Pro"/>
                <w:b w:val="0"/>
                <w:sz w:val="20"/>
              </w:rPr>
              <w:t xml:space="preserve">is </w:t>
            </w:r>
            <w:r w:rsidRPr="006515F2">
              <w:rPr>
                <w:rFonts w:ascii="Adobe Caslon Pro" w:hAnsi="Adobe Caslon Pro"/>
                <w:b w:val="0"/>
                <w:sz w:val="20"/>
              </w:rPr>
              <w:t>used to engage students, enhance learning, and/or generally enrich students’ cl</w:t>
            </w:r>
            <w:r>
              <w:rPr>
                <w:rFonts w:ascii="Adobe Caslon Pro" w:hAnsi="Adobe Caslon Pro"/>
                <w:b w:val="0"/>
                <w:sz w:val="20"/>
              </w:rPr>
              <w:t>ass experience as part of lecture, activities, or discussion</w:t>
            </w:r>
          </w:p>
          <w:p w14:paraId="015AAF78" w14:textId="77777777" w:rsidR="00631901" w:rsidRDefault="00631901" w:rsidP="00496EED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ascii="Adobe Caslon Pro" w:hAnsi="Adobe Caslon Pro"/>
                <w:b w:val="0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>Technology is leveraged to facilitate a learning experience that would otherwise not be possible</w:t>
            </w:r>
          </w:p>
          <w:p w14:paraId="0F0A4346" w14:textId="77777777" w:rsidR="00631901" w:rsidRPr="00367574" w:rsidRDefault="00631901" w:rsidP="00496EED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ascii="Adobe Caslon Pro" w:hAnsi="Adobe Caslon Pro"/>
                <w:b w:val="0"/>
                <w:sz w:val="20"/>
              </w:rPr>
            </w:pPr>
            <w:r>
              <w:rPr>
                <w:rFonts w:ascii="Adobe Caslon Pro" w:hAnsi="Adobe Caslon Pro"/>
                <w:b w:val="0"/>
                <w:sz w:val="20"/>
              </w:rPr>
              <w:t>Student w</w:t>
            </w:r>
            <w:r w:rsidRPr="006515F2">
              <w:rPr>
                <w:rFonts w:ascii="Adobe Caslon Pro" w:hAnsi="Adobe Caslon Pro"/>
                <w:b w:val="0"/>
                <w:sz w:val="20"/>
              </w:rPr>
              <w:t xml:space="preserve">ork done via technology outside of class </w:t>
            </w:r>
            <w:r>
              <w:rPr>
                <w:rFonts w:ascii="Adobe Caslon Pro" w:hAnsi="Adobe Caslon Pro"/>
                <w:b w:val="0"/>
                <w:sz w:val="20"/>
              </w:rPr>
              <w:t xml:space="preserve">is </w:t>
            </w:r>
            <w:r w:rsidRPr="006515F2">
              <w:rPr>
                <w:rFonts w:ascii="Adobe Caslon Pro" w:hAnsi="Adobe Caslon Pro"/>
                <w:b w:val="0"/>
                <w:sz w:val="20"/>
              </w:rPr>
              <w:t xml:space="preserve">integrated into </w:t>
            </w:r>
            <w:r>
              <w:rPr>
                <w:rFonts w:ascii="Adobe Caslon Pro" w:hAnsi="Adobe Caslon Pro"/>
                <w:b w:val="0"/>
                <w:sz w:val="20"/>
              </w:rPr>
              <w:t>the class session (i.e. homework, discussion board)</w:t>
            </w:r>
          </w:p>
        </w:tc>
        <w:tc>
          <w:tcPr>
            <w:tcW w:w="3637" w:type="dxa"/>
          </w:tcPr>
          <w:p w14:paraId="17C37C25" w14:textId="77777777" w:rsidR="00631901" w:rsidRPr="00B06C84" w:rsidRDefault="00631901" w:rsidP="00496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20" w:type="dxa"/>
          </w:tcPr>
          <w:p w14:paraId="417E60C2" w14:textId="77777777" w:rsidR="00631901" w:rsidRPr="00E9512A" w:rsidRDefault="00631901" w:rsidP="00496EED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</w:rPr>
            </w:pPr>
          </w:p>
        </w:tc>
      </w:tr>
    </w:tbl>
    <w:p w14:paraId="75F5843C" w14:textId="279105F8" w:rsidR="00367574" w:rsidRDefault="00367574" w:rsidP="00060FA3">
      <w:pPr>
        <w:rPr>
          <w:rFonts w:ascii="Adobe Caslon Pro" w:hAnsi="Adobe Caslon Pro"/>
          <w:sz w:val="22"/>
          <w:szCs w:val="22"/>
        </w:rPr>
      </w:pPr>
    </w:p>
    <w:p w14:paraId="05EACEA6" w14:textId="1DD24379" w:rsidR="00792E8D" w:rsidRDefault="00792E8D">
      <w:pPr>
        <w:rPr>
          <w:rFonts w:ascii="Adobe Caslon Pro" w:hAnsi="Adobe Caslon Pro"/>
          <w:sz w:val="22"/>
          <w:szCs w:val="22"/>
        </w:rPr>
      </w:pPr>
    </w:p>
    <w:sectPr w:rsidR="00792E8D" w:rsidSect="009E6658"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1080" w:left="1080" w:header="360" w:footer="5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BF1E4" w14:textId="77777777" w:rsidR="00D859ED" w:rsidRDefault="00D859ED">
      <w:r>
        <w:separator/>
      </w:r>
    </w:p>
  </w:endnote>
  <w:endnote w:type="continuationSeparator" w:id="0">
    <w:p w14:paraId="66C7BF7E" w14:textId="77777777" w:rsidR="00D859ED" w:rsidRDefault="00D85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UniversityOS">
    <w:altName w:val="University OS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dobe Caslon Pro">
    <w:altName w:val="Palatino Linotype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UC Berkeley OS Black">
    <w:altName w:val="Times New Roman"/>
    <w:panose1 w:val="020B0604020202020204"/>
    <w:charset w:val="00"/>
    <w:family w:val="auto"/>
    <w:pitch w:val="variable"/>
    <w:sig w:usb0="80000027" w:usb1="4000204B" w:usb2="00000000" w:usb3="00000000" w:csb0="00000001" w:csb1="00000000"/>
  </w:font>
  <w:font w:name="UC Berkeley OS">
    <w:altName w:val="Times New Roman"/>
    <w:panose1 w:val="020B0604020202020204"/>
    <w:charset w:val="00"/>
    <w:family w:val="auto"/>
    <w:pitch w:val="variable"/>
    <w:sig w:usb0="80000027" w:usb1="4000004B" w:usb2="00000000" w:usb3="00000000" w:csb0="00000001" w:csb1="00000000"/>
  </w:font>
  <w:font w:name="UCBerkeleyOS-Titling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C1259" w14:textId="77777777" w:rsidR="005F1C17" w:rsidRDefault="005F1C17" w:rsidP="00E25C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8B4B5" w14:textId="77777777" w:rsidR="005F1C17" w:rsidRDefault="005F1C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BD8AF" w14:textId="77777777" w:rsidR="005F1C17" w:rsidRPr="00F803F8" w:rsidRDefault="005F1C17" w:rsidP="00F803F8">
    <w:pPr>
      <w:rPr>
        <w:rFonts w:ascii="Adobe Caslon Pro" w:hAnsi="Adobe Caslon Pro"/>
        <w:sz w:val="16"/>
        <w:szCs w:val="16"/>
      </w:rPr>
    </w:pPr>
    <w:r w:rsidRPr="00F803F8">
      <w:rPr>
        <w:rFonts w:ascii="Adobe Caslon Pro" w:hAnsi="Adobe Caslon Pro"/>
        <w:i/>
        <w:sz w:val="16"/>
        <w:szCs w:val="16"/>
      </w:rPr>
      <w:t>*Center for Teaching and Learning, UC Berkeley, 2013 - Adapted from a “Checklist for Peer Observation” by Tollefson 1993, 2001, UC Berkeley</w:t>
    </w:r>
  </w:p>
  <w:p w14:paraId="6A2AD860" w14:textId="77777777" w:rsidR="005F1C17" w:rsidRDefault="005F1C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0CD26" w14:textId="6FE59638" w:rsidR="005F1C17" w:rsidRDefault="005F1C17" w:rsidP="00567A70">
    <w:pPr>
      <w:pStyle w:val="Footer"/>
      <w:tabs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07421" w14:textId="77777777" w:rsidR="00D859ED" w:rsidRDefault="00D859ED">
      <w:r>
        <w:separator/>
      </w:r>
    </w:p>
  </w:footnote>
  <w:footnote w:type="continuationSeparator" w:id="0">
    <w:p w14:paraId="5808CF3F" w14:textId="77777777" w:rsidR="00D859ED" w:rsidRDefault="00D85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52BFE" w14:textId="77777777" w:rsidR="005F1C17" w:rsidRDefault="005F1C17" w:rsidP="007A1ECE">
    <w:pPr>
      <w:rPr>
        <w:rFonts w:ascii="Times New Roman" w:hAnsi="Times New Roman"/>
        <w:spacing w:val="16"/>
        <w:sz w:val="23"/>
      </w:rPr>
    </w:pPr>
  </w:p>
  <w:p w14:paraId="7EA21B8B" w14:textId="7A51B601" w:rsidR="005F1C17" w:rsidRPr="00D715AA" w:rsidRDefault="005F1C17" w:rsidP="00614AC5">
    <w:pPr>
      <w:rPr>
        <w:rFonts w:ascii="UC Berkeley OS" w:hAnsi="UC Berkeley OS"/>
        <w:spacing w:val="16"/>
        <w:szCs w:val="24"/>
      </w:rPr>
    </w:pPr>
    <w:r>
      <w:rPr>
        <w:rFonts w:ascii="UC Berkeley OS Black" w:hAnsi="UC Berkeley OS Black"/>
        <w:noProof/>
      </w:rPr>
      <w:drawing>
        <wp:anchor distT="0" distB="0" distL="114300" distR="114300" simplePos="0" relativeHeight="251659264" behindDoc="1" locked="0" layoutInCell="1" allowOverlap="1" wp14:anchorId="76FA34FA" wp14:editId="07671F35">
          <wp:simplePos x="0" y="0"/>
          <wp:positionH relativeFrom="column">
            <wp:posOffset>4166235</wp:posOffset>
          </wp:positionH>
          <wp:positionV relativeFrom="paragraph">
            <wp:posOffset>63500</wp:posOffset>
          </wp:positionV>
          <wp:extent cx="741680" cy="741680"/>
          <wp:effectExtent l="0" t="0" r="0" b="0"/>
          <wp:wrapNone/>
          <wp:docPr id="1" name="Picture 1" descr="Description: ucseal_4c_540_1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ucseal_4c_540_13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741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15AA">
      <w:rPr>
        <w:rFonts w:ascii="UC Berkeley OS" w:hAnsi="UC Berkeley OS"/>
        <w:spacing w:val="16"/>
        <w:szCs w:val="24"/>
      </w:rPr>
      <w:t>UNIVERSITY OF CALIFORNIA, BERKELEY</w:t>
    </w:r>
  </w:p>
  <w:p w14:paraId="5441491C" w14:textId="15D8BE04" w:rsidR="005F1C17" w:rsidRDefault="005F1C17" w:rsidP="00614AC5">
    <w:pPr>
      <w:tabs>
        <w:tab w:val="left" w:pos="5760"/>
      </w:tabs>
      <w:rPr>
        <w:rFonts w:ascii="Times New Roman" w:hAnsi="Times New Roman"/>
        <w:spacing w:val="16"/>
        <w:sz w:val="14"/>
      </w:rPr>
    </w:pPr>
  </w:p>
  <w:p w14:paraId="17B3EB73" w14:textId="77777777" w:rsidR="005F1C17" w:rsidRPr="004D43BB" w:rsidRDefault="005F1C17" w:rsidP="009E6658">
    <w:pPr>
      <w:framePr w:w="6523" w:h="432" w:hRule="exact" w:wrap="around" w:vAnchor="text" w:hAnchor="page" w:x="982" w:y="243"/>
      <w:pBdr>
        <w:top w:val="single" w:sz="6" w:space="4" w:color="auto"/>
        <w:bottom w:val="single" w:sz="6" w:space="4" w:color="auto"/>
      </w:pBdr>
      <w:rPr>
        <w:rFonts w:ascii="Times New Roman" w:hAnsi="Times New Roman"/>
        <w:spacing w:val="8"/>
        <w:sz w:val="12"/>
      </w:rPr>
    </w:pPr>
    <w:r w:rsidRPr="004D43BB">
      <w:rPr>
        <w:rFonts w:ascii="Times New Roman" w:hAnsi="Times New Roman"/>
        <w:spacing w:val="8"/>
        <w:sz w:val="12"/>
      </w:rPr>
      <w:t>BERKELEY • DAVIS • IRVINE • LOS ANGELES • MERCED • RIVERSIDE • SAN DIEGO • SAN FRANCISCO</w:t>
    </w:r>
  </w:p>
  <w:p w14:paraId="6C5C5C43" w14:textId="77777777" w:rsidR="005F1C17" w:rsidRPr="004D43BB" w:rsidRDefault="005F1C17" w:rsidP="009E6658">
    <w:pPr>
      <w:framePr w:w="6523" w:h="432" w:hRule="exact" w:wrap="around" w:vAnchor="text" w:hAnchor="page" w:x="982" w:y="243"/>
      <w:rPr>
        <w:rFonts w:ascii="Times New Roman" w:hAnsi="Times New Roman"/>
        <w:sz w:val="11"/>
      </w:rPr>
    </w:pPr>
  </w:p>
  <w:p w14:paraId="600246C4" w14:textId="77777777" w:rsidR="005F1C17" w:rsidRPr="004D43BB" w:rsidRDefault="005F1C17" w:rsidP="009E6658">
    <w:pPr>
      <w:framePr w:w="2304" w:h="432" w:hRule="exact" w:wrap="around" w:vAnchor="text" w:hAnchor="page" w:x="8902" w:y="243"/>
      <w:pBdr>
        <w:top w:val="single" w:sz="6" w:space="4" w:color="auto"/>
        <w:bottom w:val="single" w:sz="6" w:space="4" w:color="auto"/>
      </w:pBdr>
      <w:spacing w:after="30"/>
      <w:jc w:val="right"/>
      <w:rPr>
        <w:rFonts w:ascii="Times New Roman" w:hAnsi="Times New Roman"/>
        <w:spacing w:val="8"/>
        <w:sz w:val="12"/>
      </w:rPr>
    </w:pPr>
    <w:r w:rsidRPr="004D43BB">
      <w:rPr>
        <w:rFonts w:ascii="Times New Roman" w:hAnsi="Times New Roman"/>
        <w:spacing w:val="8"/>
        <w:sz w:val="12"/>
      </w:rPr>
      <w:t>SANTA BARBARA • SANTA CRUZ</w:t>
    </w:r>
  </w:p>
  <w:p w14:paraId="5261ABCD" w14:textId="77777777" w:rsidR="005F1C17" w:rsidRPr="004D43BB" w:rsidRDefault="005F1C17" w:rsidP="009E6658">
    <w:pPr>
      <w:framePr w:w="2304" w:h="432" w:hRule="exact" w:wrap="around" w:vAnchor="text" w:hAnchor="page" w:x="8902" w:y="243"/>
      <w:spacing w:after="30"/>
      <w:rPr>
        <w:rFonts w:ascii="Times New Roman" w:hAnsi="Times New Roman"/>
        <w:spacing w:val="8"/>
        <w:sz w:val="11"/>
      </w:rPr>
    </w:pPr>
  </w:p>
  <w:p w14:paraId="0F2AC5FD" w14:textId="228F7388" w:rsidR="005F1C17" w:rsidRPr="000E0F81" w:rsidRDefault="005F1C17" w:rsidP="00614AC5">
    <w:pPr>
      <w:pStyle w:val="Addressphone"/>
      <w:tabs>
        <w:tab w:val="right" w:pos="9360"/>
        <w:tab w:val="right" w:pos="10800"/>
      </w:tabs>
      <w:jc w:val="left"/>
      <w:rPr>
        <w:rFonts w:ascii="UC Berkeley OS Black" w:hAnsi="UC Berkeley OS Black" w:cs="UCBerkeleyOS-Titling"/>
        <w:color w:val="003366"/>
        <w:spacing w:val="11"/>
        <w:sz w:val="21"/>
        <w:szCs w:val="21"/>
      </w:rPr>
    </w:pPr>
  </w:p>
  <w:p w14:paraId="75A1BE97" w14:textId="77777777" w:rsidR="005F1C17" w:rsidRDefault="005F1C17" w:rsidP="00614AC5">
    <w:pPr>
      <w:tabs>
        <w:tab w:val="left" w:pos="5760"/>
      </w:tabs>
      <w:rPr>
        <w:rFonts w:ascii="Times New Roman" w:hAnsi="Times New Roman"/>
        <w:spacing w:val="16"/>
        <w:sz w:val="14"/>
      </w:rPr>
    </w:pPr>
  </w:p>
  <w:p w14:paraId="59198B8F" w14:textId="77777777" w:rsidR="005F1C17" w:rsidRDefault="005F1C17" w:rsidP="00614AC5">
    <w:pPr>
      <w:tabs>
        <w:tab w:val="left" w:pos="5760"/>
      </w:tabs>
      <w:rPr>
        <w:rFonts w:ascii="Times New Roman" w:hAnsi="Times New Roman"/>
        <w:spacing w:val="16"/>
        <w:sz w:val="14"/>
      </w:rPr>
    </w:pPr>
  </w:p>
  <w:p w14:paraId="69244746" w14:textId="55265B9C" w:rsidR="005F1C17" w:rsidRPr="004D43BB" w:rsidRDefault="005F1C17" w:rsidP="00614AC5">
    <w:pPr>
      <w:tabs>
        <w:tab w:val="left" w:pos="5760"/>
      </w:tabs>
      <w:rPr>
        <w:rFonts w:ascii="Times New Roman" w:hAnsi="Times New Roman"/>
        <w:spacing w:val="16"/>
        <w:sz w:val="14"/>
      </w:rPr>
    </w:pPr>
  </w:p>
  <w:p w14:paraId="2FCF3753" w14:textId="77777777" w:rsidR="005F1C17" w:rsidRPr="004D43BB" w:rsidRDefault="005F1C17" w:rsidP="007A1ECE">
    <w:pPr>
      <w:tabs>
        <w:tab w:val="left" w:pos="5760"/>
      </w:tabs>
      <w:rPr>
        <w:rFonts w:ascii="Times New Roman" w:hAnsi="Times New Roman"/>
        <w:spacing w:val="16"/>
        <w:sz w:val="14"/>
      </w:rPr>
    </w:pPr>
  </w:p>
  <w:p w14:paraId="1700187B" w14:textId="77777777" w:rsidR="005F1C17" w:rsidRDefault="005F1C17" w:rsidP="007A1ECE">
    <w:pPr>
      <w:tabs>
        <w:tab w:val="left" w:pos="6120"/>
        <w:tab w:val="left" w:pos="8820"/>
        <w:tab w:val="left" w:pos="10259"/>
      </w:tabs>
      <w:ind w:right="-1566"/>
      <w:rPr>
        <w:rFonts w:ascii="Times New Roman" w:hAnsi="Times New Roman"/>
        <w:smallCaps/>
        <w:sz w:val="18"/>
      </w:rPr>
    </w:pPr>
  </w:p>
  <w:p w14:paraId="1C059668" w14:textId="77777777" w:rsidR="005F1C17" w:rsidRDefault="005F1C17" w:rsidP="007A1ECE">
    <w:pPr>
      <w:tabs>
        <w:tab w:val="left" w:pos="6120"/>
        <w:tab w:val="left" w:pos="8820"/>
        <w:tab w:val="left" w:pos="10259"/>
      </w:tabs>
      <w:ind w:right="-1566"/>
      <w:rPr>
        <w:rFonts w:ascii="Times New Roman" w:hAnsi="Times New Roman"/>
        <w:smallCaps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C4285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950"/>
        </w:tabs>
        <w:ind w:left="936" w:hanging="346"/>
      </w:pPr>
      <w:rPr>
        <w:rFonts w:ascii="Symbol" w:hAnsi="Symbol" w:hint="default"/>
      </w:rPr>
    </w:lvl>
  </w:abstractNum>
  <w:abstractNum w:abstractNumId="3" w15:restartNumberingAfterBreak="0">
    <w:nsid w:val="00000003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950"/>
        </w:tabs>
        <w:ind w:left="936" w:hanging="346"/>
      </w:pPr>
      <w:rPr>
        <w:rFonts w:ascii="Symbol" w:hAnsi="Symbol" w:hint="default"/>
      </w:rPr>
    </w:lvl>
  </w:abstractNum>
  <w:abstractNum w:abstractNumId="4" w15:restartNumberingAfterBreak="0">
    <w:nsid w:val="00000004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950"/>
        </w:tabs>
        <w:ind w:left="936" w:hanging="346"/>
      </w:pPr>
      <w:rPr>
        <w:rFonts w:ascii="Symbol" w:hAnsi="Symbol" w:hint="default"/>
      </w:rPr>
    </w:lvl>
  </w:abstractNum>
  <w:abstractNum w:abstractNumId="5" w15:restartNumberingAfterBreak="0">
    <w:nsid w:val="00000005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950"/>
        </w:tabs>
        <w:ind w:left="936" w:hanging="346"/>
      </w:pPr>
      <w:rPr>
        <w:rFonts w:ascii="Symbol" w:hAnsi="Symbol" w:hint="default"/>
      </w:rPr>
    </w:lvl>
  </w:abstractNum>
  <w:abstractNum w:abstractNumId="6" w15:restartNumberingAfterBreak="0">
    <w:nsid w:val="00000006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950"/>
        </w:tabs>
        <w:ind w:left="936" w:hanging="346"/>
      </w:pPr>
      <w:rPr>
        <w:rFonts w:ascii="Symbol" w:hAnsi="Symbol" w:hint="default"/>
      </w:rPr>
    </w:lvl>
  </w:abstractNum>
  <w:abstractNum w:abstractNumId="7" w15:restartNumberingAfterBreak="0">
    <w:nsid w:val="00000007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950"/>
        </w:tabs>
        <w:ind w:left="936" w:hanging="346"/>
      </w:pPr>
      <w:rPr>
        <w:rFonts w:ascii="Symbol" w:hAnsi="Symbol" w:hint="default"/>
      </w:rPr>
    </w:lvl>
  </w:abstractNum>
  <w:abstractNum w:abstractNumId="8" w15:restartNumberingAfterBreak="0">
    <w:nsid w:val="00000008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950"/>
        </w:tabs>
        <w:ind w:left="936" w:hanging="346"/>
      </w:pPr>
      <w:rPr>
        <w:rFonts w:ascii="Symbol" w:hAnsi="Symbol" w:hint="default"/>
      </w:rPr>
    </w:lvl>
  </w:abstractNum>
  <w:abstractNum w:abstractNumId="9" w15:restartNumberingAfterBreak="0">
    <w:nsid w:val="0000000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950"/>
        </w:tabs>
        <w:ind w:left="936" w:hanging="346"/>
      </w:pPr>
      <w:rPr>
        <w:rFonts w:ascii="Symbol" w:hAnsi="Symbol" w:hint="default"/>
      </w:rPr>
    </w:lvl>
  </w:abstractNum>
  <w:abstractNum w:abstractNumId="10" w15:restartNumberingAfterBreak="0">
    <w:nsid w:val="000D2635"/>
    <w:multiLevelType w:val="hybridMultilevel"/>
    <w:tmpl w:val="0F08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943A65"/>
    <w:multiLevelType w:val="multilevel"/>
    <w:tmpl w:val="E1AE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797630"/>
    <w:multiLevelType w:val="hybridMultilevel"/>
    <w:tmpl w:val="429A977A"/>
    <w:lvl w:ilvl="0" w:tplc="C00AB10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eastAsia="Times New Roman" w:hAnsi="Times" w:cs="Times" w:hint="default"/>
      </w:rPr>
    </w:lvl>
    <w:lvl w:ilvl="1" w:tplc="257086E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5D206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7381F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A5A1A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0B449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4A075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9E6B5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B63A6C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F7E09F3"/>
    <w:multiLevelType w:val="multilevel"/>
    <w:tmpl w:val="C36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03562B"/>
    <w:multiLevelType w:val="hybridMultilevel"/>
    <w:tmpl w:val="F46A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1B3340"/>
    <w:multiLevelType w:val="multilevel"/>
    <w:tmpl w:val="A2DE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1D7F75"/>
    <w:multiLevelType w:val="multilevel"/>
    <w:tmpl w:val="DFE4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63AAA"/>
    <w:multiLevelType w:val="hybridMultilevel"/>
    <w:tmpl w:val="94145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955013"/>
    <w:multiLevelType w:val="hybridMultilevel"/>
    <w:tmpl w:val="5164DDC8"/>
    <w:lvl w:ilvl="0" w:tplc="892AB4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D537C"/>
    <w:multiLevelType w:val="multilevel"/>
    <w:tmpl w:val="FFBC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966E30"/>
    <w:multiLevelType w:val="hybridMultilevel"/>
    <w:tmpl w:val="5F5A71C0"/>
    <w:lvl w:ilvl="0" w:tplc="862E2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8B64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F0221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450E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2884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F901F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B528F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243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8C3B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347804"/>
    <w:multiLevelType w:val="hybridMultilevel"/>
    <w:tmpl w:val="2ABC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77931"/>
    <w:multiLevelType w:val="hybridMultilevel"/>
    <w:tmpl w:val="4AC87156"/>
    <w:lvl w:ilvl="0" w:tplc="892AB4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94762"/>
    <w:multiLevelType w:val="multilevel"/>
    <w:tmpl w:val="8FAE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755487"/>
    <w:multiLevelType w:val="multilevel"/>
    <w:tmpl w:val="2BB0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B94712"/>
    <w:multiLevelType w:val="hybridMultilevel"/>
    <w:tmpl w:val="EA9032B8"/>
    <w:lvl w:ilvl="0" w:tplc="60B44FE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188FE0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14E3B0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7E8954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B58E9E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FBE59B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BF08B4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6E0130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7E0360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3EE507F6"/>
    <w:multiLevelType w:val="hybridMultilevel"/>
    <w:tmpl w:val="2D740AF4"/>
    <w:lvl w:ilvl="0" w:tplc="A66E3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CC9E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D6CFA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46EAF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0A24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12A1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16C5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2C6A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0FE7F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3B40C6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47E03124"/>
    <w:multiLevelType w:val="hybridMultilevel"/>
    <w:tmpl w:val="BC42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7082A"/>
    <w:multiLevelType w:val="multilevel"/>
    <w:tmpl w:val="C0F4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693BD6"/>
    <w:multiLevelType w:val="hybridMultilevel"/>
    <w:tmpl w:val="6994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04543C"/>
    <w:multiLevelType w:val="multilevel"/>
    <w:tmpl w:val="881C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3A010F"/>
    <w:multiLevelType w:val="hybridMultilevel"/>
    <w:tmpl w:val="8A903C5E"/>
    <w:lvl w:ilvl="0" w:tplc="F26256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D6CFB5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5AE989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75401A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E98169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0983DC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A76911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24E278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FB0D06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2"/>
  </w:num>
  <w:num w:numId="2">
    <w:abstractNumId w:val="20"/>
  </w:num>
  <w:num w:numId="3">
    <w:abstractNumId w:val="25"/>
  </w:num>
  <w:num w:numId="4">
    <w:abstractNumId w:val="26"/>
  </w:num>
  <w:num w:numId="5">
    <w:abstractNumId w:val="27"/>
  </w:num>
  <w:num w:numId="6">
    <w:abstractNumId w:val="12"/>
  </w:num>
  <w:num w:numId="7">
    <w:abstractNumId w:val="22"/>
  </w:num>
  <w:num w:numId="8">
    <w:abstractNumId w:val="18"/>
  </w:num>
  <w:num w:numId="9">
    <w:abstractNumId w:val="0"/>
  </w:num>
  <w:num w:numId="10">
    <w:abstractNumId w:val="31"/>
  </w:num>
  <w:num w:numId="11">
    <w:abstractNumId w:val="11"/>
  </w:num>
  <w:num w:numId="12">
    <w:abstractNumId w:val="15"/>
  </w:num>
  <w:num w:numId="13">
    <w:abstractNumId w:val="13"/>
  </w:num>
  <w:num w:numId="14">
    <w:abstractNumId w:val="23"/>
  </w:num>
  <w:num w:numId="15">
    <w:abstractNumId w:val="24"/>
  </w:num>
  <w:num w:numId="16">
    <w:abstractNumId w:val="19"/>
  </w:num>
  <w:num w:numId="17">
    <w:abstractNumId w:val="29"/>
  </w:num>
  <w:num w:numId="18">
    <w:abstractNumId w:val="16"/>
  </w:num>
  <w:num w:numId="19">
    <w:abstractNumId w:val="1"/>
  </w:num>
  <w:num w:numId="20">
    <w:abstractNumId w:val="2"/>
  </w:num>
  <w:num w:numId="21">
    <w:abstractNumId w:val="3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4"/>
  </w:num>
  <w:num w:numId="29">
    <w:abstractNumId w:val="28"/>
  </w:num>
  <w:num w:numId="30">
    <w:abstractNumId w:val="30"/>
  </w:num>
  <w:num w:numId="31">
    <w:abstractNumId w:val="10"/>
  </w:num>
  <w:num w:numId="32">
    <w:abstractNumId w:val="2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intFractionalCharacterWidth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5B2"/>
    <w:rsid w:val="00000C03"/>
    <w:rsid w:val="000011E3"/>
    <w:rsid w:val="00010C67"/>
    <w:rsid w:val="0001251E"/>
    <w:rsid w:val="0001279B"/>
    <w:rsid w:val="00020E73"/>
    <w:rsid w:val="00022D71"/>
    <w:rsid w:val="0002570A"/>
    <w:rsid w:val="000342F0"/>
    <w:rsid w:val="000350C1"/>
    <w:rsid w:val="00041AB2"/>
    <w:rsid w:val="00050122"/>
    <w:rsid w:val="00055AC2"/>
    <w:rsid w:val="00060CC4"/>
    <w:rsid w:val="00060FA3"/>
    <w:rsid w:val="000726DD"/>
    <w:rsid w:val="00074661"/>
    <w:rsid w:val="00095286"/>
    <w:rsid w:val="000955A0"/>
    <w:rsid w:val="000A2F8C"/>
    <w:rsid w:val="000B1B39"/>
    <w:rsid w:val="000C3439"/>
    <w:rsid w:val="000D36EA"/>
    <w:rsid w:val="000D556A"/>
    <w:rsid w:val="000D646A"/>
    <w:rsid w:val="000D6EEA"/>
    <w:rsid w:val="00103957"/>
    <w:rsid w:val="001046CC"/>
    <w:rsid w:val="00110289"/>
    <w:rsid w:val="001122F0"/>
    <w:rsid w:val="0012654E"/>
    <w:rsid w:val="00135B93"/>
    <w:rsid w:val="001453BA"/>
    <w:rsid w:val="00151CAD"/>
    <w:rsid w:val="00151E86"/>
    <w:rsid w:val="00152665"/>
    <w:rsid w:val="00154CFB"/>
    <w:rsid w:val="00161CDB"/>
    <w:rsid w:val="00163351"/>
    <w:rsid w:val="00164293"/>
    <w:rsid w:val="001753A6"/>
    <w:rsid w:val="00183D82"/>
    <w:rsid w:val="00184B40"/>
    <w:rsid w:val="001864EE"/>
    <w:rsid w:val="00187D8E"/>
    <w:rsid w:val="00195602"/>
    <w:rsid w:val="00196E27"/>
    <w:rsid w:val="001A72C0"/>
    <w:rsid w:val="001B4388"/>
    <w:rsid w:val="001C06E0"/>
    <w:rsid w:val="001E04CA"/>
    <w:rsid w:val="001E0A96"/>
    <w:rsid w:val="001E1D3A"/>
    <w:rsid w:val="001F1A23"/>
    <w:rsid w:val="001F6F00"/>
    <w:rsid w:val="0020472B"/>
    <w:rsid w:val="00205727"/>
    <w:rsid w:val="00210720"/>
    <w:rsid w:val="002141D9"/>
    <w:rsid w:val="00215CEC"/>
    <w:rsid w:val="00216EE4"/>
    <w:rsid w:val="00222BCA"/>
    <w:rsid w:val="00240AF6"/>
    <w:rsid w:val="00252957"/>
    <w:rsid w:val="00261119"/>
    <w:rsid w:val="00266551"/>
    <w:rsid w:val="00270061"/>
    <w:rsid w:val="00280BA8"/>
    <w:rsid w:val="00282B2B"/>
    <w:rsid w:val="002A2094"/>
    <w:rsid w:val="002A5F27"/>
    <w:rsid w:val="002B04FE"/>
    <w:rsid w:val="002B4F40"/>
    <w:rsid w:val="002B6A87"/>
    <w:rsid w:val="002B7747"/>
    <w:rsid w:val="002E06FE"/>
    <w:rsid w:val="002F3780"/>
    <w:rsid w:val="00302069"/>
    <w:rsid w:val="00304937"/>
    <w:rsid w:val="0032495C"/>
    <w:rsid w:val="00333C34"/>
    <w:rsid w:val="0033549B"/>
    <w:rsid w:val="003375C6"/>
    <w:rsid w:val="00346C2C"/>
    <w:rsid w:val="00355EBD"/>
    <w:rsid w:val="00367574"/>
    <w:rsid w:val="003934A2"/>
    <w:rsid w:val="003A2BFE"/>
    <w:rsid w:val="003B009F"/>
    <w:rsid w:val="003B69B3"/>
    <w:rsid w:val="003B756E"/>
    <w:rsid w:val="003B782A"/>
    <w:rsid w:val="003E1E34"/>
    <w:rsid w:val="003E37E5"/>
    <w:rsid w:val="003E7D67"/>
    <w:rsid w:val="003F02AA"/>
    <w:rsid w:val="003F466B"/>
    <w:rsid w:val="003F6DB0"/>
    <w:rsid w:val="00402044"/>
    <w:rsid w:val="00405952"/>
    <w:rsid w:val="00412171"/>
    <w:rsid w:val="00446ED7"/>
    <w:rsid w:val="00453642"/>
    <w:rsid w:val="00472989"/>
    <w:rsid w:val="00480494"/>
    <w:rsid w:val="00497704"/>
    <w:rsid w:val="004A1EDE"/>
    <w:rsid w:val="004A358C"/>
    <w:rsid w:val="004A6331"/>
    <w:rsid w:val="004B1DCF"/>
    <w:rsid w:val="004B3B82"/>
    <w:rsid w:val="004B4E72"/>
    <w:rsid w:val="004B7E8B"/>
    <w:rsid w:val="004C54C7"/>
    <w:rsid w:val="004D1142"/>
    <w:rsid w:val="004D3237"/>
    <w:rsid w:val="004D43BB"/>
    <w:rsid w:val="004D7AE6"/>
    <w:rsid w:val="004E65C5"/>
    <w:rsid w:val="004F17C3"/>
    <w:rsid w:val="00506CF2"/>
    <w:rsid w:val="00512398"/>
    <w:rsid w:val="00512BD9"/>
    <w:rsid w:val="00513A6C"/>
    <w:rsid w:val="00514279"/>
    <w:rsid w:val="00522BFE"/>
    <w:rsid w:val="00525BCE"/>
    <w:rsid w:val="0053286F"/>
    <w:rsid w:val="0053797A"/>
    <w:rsid w:val="005414D5"/>
    <w:rsid w:val="0054203B"/>
    <w:rsid w:val="00547B93"/>
    <w:rsid w:val="00550FC8"/>
    <w:rsid w:val="0055140E"/>
    <w:rsid w:val="005523E7"/>
    <w:rsid w:val="00561798"/>
    <w:rsid w:val="00567A70"/>
    <w:rsid w:val="005707D1"/>
    <w:rsid w:val="00580E02"/>
    <w:rsid w:val="0058134E"/>
    <w:rsid w:val="0059208E"/>
    <w:rsid w:val="005A1762"/>
    <w:rsid w:val="005A27D7"/>
    <w:rsid w:val="005B3E2F"/>
    <w:rsid w:val="005B3F95"/>
    <w:rsid w:val="005E6512"/>
    <w:rsid w:val="005F1C17"/>
    <w:rsid w:val="005F4054"/>
    <w:rsid w:val="005F66EE"/>
    <w:rsid w:val="006114F7"/>
    <w:rsid w:val="00611EE5"/>
    <w:rsid w:val="00614AC5"/>
    <w:rsid w:val="00620262"/>
    <w:rsid w:val="0062253A"/>
    <w:rsid w:val="006245FB"/>
    <w:rsid w:val="00631901"/>
    <w:rsid w:val="00633ACE"/>
    <w:rsid w:val="00642C54"/>
    <w:rsid w:val="006439B7"/>
    <w:rsid w:val="006515F2"/>
    <w:rsid w:val="00657E33"/>
    <w:rsid w:val="00660AB0"/>
    <w:rsid w:val="00661161"/>
    <w:rsid w:val="00661E9B"/>
    <w:rsid w:val="006761AD"/>
    <w:rsid w:val="00680122"/>
    <w:rsid w:val="00687F01"/>
    <w:rsid w:val="006A4A57"/>
    <w:rsid w:val="006B4B75"/>
    <w:rsid w:val="006C0A2F"/>
    <w:rsid w:val="006C5446"/>
    <w:rsid w:val="006D60A8"/>
    <w:rsid w:val="006D7E8E"/>
    <w:rsid w:val="006E2696"/>
    <w:rsid w:val="006F02AB"/>
    <w:rsid w:val="006F3449"/>
    <w:rsid w:val="007062D9"/>
    <w:rsid w:val="0072555D"/>
    <w:rsid w:val="00743F32"/>
    <w:rsid w:val="00743FF1"/>
    <w:rsid w:val="007541C4"/>
    <w:rsid w:val="007607B4"/>
    <w:rsid w:val="00761FB3"/>
    <w:rsid w:val="00777ACA"/>
    <w:rsid w:val="00785918"/>
    <w:rsid w:val="00792E8D"/>
    <w:rsid w:val="0079328E"/>
    <w:rsid w:val="00796659"/>
    <w:rsid w:val="00797E51"/>
    <w:rsid w:val="007A080C"/>
    <w:rsid w:val="007A1ECE"/>
    <w:rsid w:val="007B49A3"/>
    <w:rsid w:val="007C2299"/>
    <w:rsid w:val="007D0C7E"/>
    <w:rsid w:val="007D1C3E"/>
    <w:rsid w:val="007D28D4"/>
    <w:rsid w:val="007D45E2"/>
    <w:rsid w:val="007F077B"/>
    <w:rsid w:val="007F413E"/>
    <w:rsid w:val="007F6E54"/>
    <w:rsid w:val="0081137C"/>
    <w:rsid w:val="00813DAD"/>
    <w:rsid w:val="0082177A"/>
    <w:rsid w:val="00822AE4"/>
    <w:rsid w:val="00860B6C"/>
    <w:rsid w:val="00863624"/>
    <w:rsid w:val="0088778B"/>
    <w:rsid w:val="0089768A"/>
    <w:rsid w:val="008A7CE1"/>
    <w:rsid w:val="008B0B7C"/>
    <w:rsid w:val="008B4A8B"/>
    <w:rsid w:val="008C38E3"/>
    <w:rsid w:val="008D087C"/>
    <w:rsid w:val="008D40D2"/>
    <w:rsid w:val="008E2D6A"/>
    <w:rsid w:val="008E75B2"/>
    <w:rsid w:val="008F483E"/>
    <w:rsid w:val="008F6F9F"/>
    <w:rsid w:val="00904443"/>
    <w:rsid w:val="00904584"/>
    <w:rsid w:val="00916012"/>
    <w:rsid w:val="00940F28"/>
    <w:rsid w:val="00955B31"/>
    <w:rsid w:val="00963FA1"/>
    <w:rsid w:val="009643B1"/>
    <w:rsid w:val="009722F9"/>
    <w:rsid w:val="00975C87"/>
    <w:rsid w:val="00975F95"/>
    <w:rsid w:val="00980D66"/>
    <w:rsid w:val="00983C53"/>
    <w:rsid w:val="009A1782"/>
    <w:rsid w:val="009A2947"/>
    <w:rsid w:val="009B1850"/>
    <w:rsid w:val="009C0AB2"/>
    <w:rsid w:val="009C70DC"/>
    <w:rsid w:val="009E2B1E"/>
    <w:rsid w:val="009E6658"/>
    <w:rsid w:val="009E74C8"/>
    <w:rsid w:val="009F1DFB"/>
    <w:rsid w:val="009F3B0E"/>
    <w:rsid w:val="009F67B5"/>
    <w:rsid w:val="009F7597"/>
    <w:rsid w:val="009F77A8"/>
    <w:rsid w:val="00A074B8"/>
    <w:rsid w:val="00A20DEF"/>
    <w:rsid w:val="00A24F6D"/>
    <w:rsid w:val="00A251D5"/>
    <w:rsid w:val="00A32865"/>
    <w:rsid w:val="00A45477"/>
    <w:rsid w:val="00A45A02"/>
    <w:rsid w:val="00A47E58"/>
    <w:rsid w:val="00A55600"/>
    <w:rsid w:val="00A619DC"/>
    <w:rsid w:val="00A624EF"/>
    <w:rsid w:val="00A73B91"/>
    <w:rsid w:val="00A80272"/>
    <w:rsid w:val="00A8121B"/>
    <w:rsid w:val="00A86D0F"/>
    <w:rsid w:val="00A902CA"/>
    <w:rsid w:val="00AB0393"/>
    <w:rsid w:val="00AB595B"/>
    <w:rsid w:val="00AB7D91"/>
    <w:rsid w:val="00AC18B5"/>
    <w:rsid w:val="00AC415A"/>
    <w:rsid w:val="00AC5EC1"/>
    <w:rsid w:val="00AC6F1A"/>
    <w:rsid w:val="00AD3FE2"/>
    <w:rsid w:val="00AD466E"/>
    <w:rsid w:val="00AD5440"/>
    <w:rsid w:val="00AE2F91"/>
    <w:rsid w:val="00AE323B"/>
    <w:rsid w:val="00AF56B3"/>
    <w:rsid w:val="00B02811"/>
    <w:rsid w:val="00B06C84"/>
    <w:rsid w:val="00B0777F"/>
    <w:rsid w:val="00B1479B"/>
    <w:rsid w:val="00B26C5B"/>
    <w:rsid w:val="00B277A3"/>
    <w:rsid w:val="00B474A0"/>
    <w:rsid w:val="00B55233"/>
    <w:rsid w:val="00B57359"/>
    <w:rsid w:val="00B577D9"/>
    <w:rsid w:val="00B57891"/>
    <w:rsid w:val="00B6236C"/>
    <w:rsid w:val="00B662C3"/>
    <w:rsid w:val="00B71650"/>
    <w:rsid w:val="00B86166"/>
    <w:rsid w:val="00B86260"/>
    <w:rsid w:val="00B96878"/>
    <w:rsid w:val="00BA11C8"/>
    <w:rsid w:val="00BA463A"/>
    <w:rsid w:val="00BA6539"/>
    <w:rsid w:val="00BB02CD"/>
    <w:rsid w:val="00BB2EED"/>
    <w:rsid w:val="00BC0C94"/>
    <w:rsid w:val="00BD294C"/>
    <w:rsid w:val="00BD377F"/>
    <w:rsid w:val="00BE7C20"/>
    <w:rsid w:val="00BF29DD"/>
    <w:rsid w:val="00BF374B"/>
    <w:rsid w:val="00BF79DF"/>
    <w:rsid w:val="00C0088C"/>
    <w:rsid w:val="00C1064E"/>
    <w:rsid w:val="00C14DC3"/>
    <w:rsid w:val="00C21281"/>
    <w:rsid w:val="00C22DEA"/>
    <w:rsid w:val="00C23514"/>
    <w:rsid w:val="00C30DCB"/>
    <w:rsid w:val="00C31460"/>
    <w:rsid w:val="00C318A1"/>
    <w:rsid w:val="00C31C0A"/>
    <w:rsid w:val="00C31F36"/>
    <w:rsid w:val="00C35F81"/>
    <w:rsid w:val="00C40E37"/>
    <w:rsid w:val="00C42DC4"/>
    <w:rsid w:val="00C47719"/>
    <w:rsid w:val="00C5190E"/>
    <w:rsid w:val="00C5482E"/>
    <w:rsid w:val="00C75243"/>
    <w:rsid w:val="00C80C7A"/>
    <w:rsid w:val="00C81F15"/>
    <w:rsid w:val="00C82155"/>
    <w:rsid w:val="00C83A22"/>
    <w:rsid w:val="00C83E88"/>
    <w:rsid w:val="00C87496"/>
    <w:rsid w:val="00C93A86"/>
    <w:rsid w:val="00C94075"/>
    <w:rsid w:val="00C96095"/>
    <w:rsid w:val="00CB0AB9"/>
    <w:rsid w:val="00CB2DEB"/>
    <w:rsid w:val="00CB34C3"/>
    <w:rsid w:val="00CD0F8A"/>
    <w:rsid w:val="00CD0FA0"/>
    <w:rsid w:val="00CD12A3"/>
    <w:rsid w:val="00CD4567"/>
    <w:rsid w:val="00CD5BF1"/>
    <w:rsid w:val="00CD5D99"/>
    <w:rsid w:val="00CE65D3"/>
    <w:rsid w:val="00CF0171"/>
    <w:rsid w:val="00D06336"/>
    <w:rsid w:val="00D23C1B"/>
    <w:rsid w:val="00D27EC0"/>
    <w:rsid w:val="00D409E9"/>
    <w:rsid w:val="00D40BC1"/>
    <w:rsid w:val="00D42E5C"/>
    <w:rsid w:val="00D4516A"/>
    <w:rsid w:val="00D47CCC"/>
    <w:rsid w:val="00D52C82"/>
    <w:rsid w:val="00D6153E"/>
    <w:rsid w:val="00D6186F"/>
    <w:rsid w:val="00D61D15"/>
    <w:rsid w:val="00D715AA"/>
    <w:rsid w:val="00D7251B"/>
    <w:rsid w:val="00D77652"/>
    <w:rsid w:val="00D83EEF"/>
    <w:rsid w:val="00D859ED"/>
    <w:rsid w:val="00D9279F"/>
    <w:rsid w:val="00DB5736"/>
    <w:rsid w:val="00DC142C"/>
    <w:rsid w:val="00DC57A9"/>
    <w:rsid w:val="00DD2DBC"/>
    <w:rsid w:val="00DD706F"/>
    <w:rsid w:val="00DF1DEA"/>
    <w:rsid w:val="00DF217C"/>
    <w:rsid w:val="00E05207"/>
    <w:rsid w:val="00E07F75"/>
    <w:rsid w:val="00E147CB"/>
    <w:rsid w:val="00E17D4F"/>
    <w:rsid w:val="00E25636"/>
    <w:rsid w:val="00E25CE1"/>
    <w:rsid w:val="00E2775E"/>
    <w:rsid w:val="00E31346"/>
    <w:rsid w:val="00E3202F"/>
    <w:rsid w:val="00E33238"/>
    <w:rsid w:val="00E37D64"/>
    <w:rsid w:val="00E70F1A"/>
    <w:rsid w:val="00E9512A"/>
    <w:rsid w:val="00E972F7"/>
    <w:rsid w:val="00EB2388"/>
    <w:rsid w:val="00EB301E"/>
    <w:rsid w:val="00EC45A0"/>
    <w:rsid w:val="00EC4A25"/>
    <w:rsid w:val="00ED3E03"/>
    <w:rsid w:val="00EF5FFC"/>
    <w:rsid w:val="00F01F78"/>
    <w:rsid w:val="00F0675F"/>
    <w:rsid w:val="00F12DD4"/>
    <w:rsid w:val="00F135C7"/>
    <w:rsid w:val="00F22A31"/>
    <w:rsid w:val="00F239A7"/>
    <w:rsid w:val="00F23A89"/>
    <w:rsid w:val="00F366D7"/>
    <w:rsid w:val="00F43ED5"/>
    <w:rsid w:val="00F50E31"/>
    <w:rsid w:val="00F52AB2"/>
    <w:rsid w:val="00F55784"/>
    <w:rsid w:val="00F567DD"/>
    <w:rsid w:val="00F70D92"/>
    <w:rsid w:val="00F72649"/>
    <w:rsid w:val="00F74913"/>
    <w:rsid w:val="00F803F8"/>
    <w:rsid w:val="00F853CA"/>
    <w:rsid w:val="00F861AC"/>
    <w:rsid w:val="00F86CAD"/>
    <w:rsid w:val="00F934BD"/>
    <w:rsid w:val="00F9417E"/>
    <w:rsid w:val="00FA5B97"/>
    <w:rsid w:val="00FB2130"/>
    <w:rsid w:val="00FB2FFE"/>
    <w:rsid w:val="00FB3B87"/>
    <w:rsid w:val="00FB5679"/>
    <w:rsid w:val="00FB66FF"/>
    <w:rsid w:val="00FB6D11"/>
    <w:rsid w:val="00FB7CB4"/>
    <w:rsid w:val="00FC4DD2"/>
    <w:rsid w:val="00FC5602"/>
    <w:rsid w:val="00FD5DF6"/>
    <w:rsid w:val="00F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7AC1A4"/>
  <w14:defaultImageDpi w14:val="300"/>
  <w15:docId w15:val="{6DD9A418-4EC9-DD4C-8902-F9EB35EA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i/>
      <w:sz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623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8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PostScript">
    <w:name w:val="PostScript"/>
    <w:basedOn w:val="Normal"/>
    <w:next w:val="Normal"/>
    <w:rPr>
      <w:b/>
      <w:vanish/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Times New Roman" w:hAnsi="Times New Roman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LetHeadDateVTY12">
    <w:name w:val="LetHead Date/VTY:12"/>
    <w:basedOn w:val="Normal"/>
    <w:pPr>
      <w:tabs>
        <w:tab w:val="left" w:pos="5940"/>
      </w:tabs>
    </w:pPr>
    <w:rPr>
      <w:rFonts w:ascii="Palatino" w:hAnsi="Palatino"/>
    </w:rPr>
  </w:style>
  <w:style w:type="paragraph" w:styleId="BlockText">
    <w:name w:val="Block Text"/>
    <w:basedOn w:val="Normal"/>
    <w:pPr>
      <w:ind w:left="5040" w:right="-180"/>
    </w:pPr>
    <w:rPr>
      <w:rFonts w:ascii="Times New Roman" w:hAnsi="Times New Roman"/>
    </w:rPr>
  </w:style>
  <w:style w:type="character" w:customStyle="1" w:styleId="emailstyle17">
    <w:name w:val="emailstyle17"/>
    <w:basedOn w:val="DefaultParagraphFont"/>
    <w:semiHidden/>
    <w:rPr>
      <w:rFonts w:ascii="Arial" w:hAnsi="Arial" w:cs="Arial" w:hint="default"/>
      <w:color w:val="auto"/>
      <w:sz w:val="20"/>
      <w:szCs w:val="20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reference">
    <w:name w:val="reference"/>
    <w:basedOn w:val="Normal"/>
    <w:pPr>
      <w:spacing w:after="120"/>
      <w:ind w:left="720" w:hanging="720"/>
    </w:pPr>
    <w:rPr>
      <w:rFonts w:ascii="Book Antiqua" w:hAnsi="Book Antiqua"/>
      <w:snapToGrid w:val="0"/>
      <w:sz w:val="22"/>
    </w:rPr>
  </w:style>
  <w:style w:type="paragraph" w:customStyle="1" w:styleId="References">
    <w:name w:val="References"/>
    <w:basedOn w:val="Normal"/>
    <w:pPr>
      <w:spacing w:after="120"/>
      <w:ind w:left="1080" w:hanging="1080"/>
    </w:pPr>
    <w:rPr>
      <w:rFonts w:ascii="Times New Roman" w:eastAsia="Batang" w:hAnsi="Times New Roman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LetHead12">
    <w:name w:val="LetHead:12"/>
    <w:basedOn w:val="Normal"/>
    <w:pPr>
      <w:jc w:val="both"/>
    </w:pPr>
    <w:rPr>
      <w:rFonts w:ascii="Palatino" w:hAnsi="Palatino"/>
    </w:rPr>
  </w:style>
  <w:style w:type="paragraph" w:styleId="CommentSubject">
    <w:name w:val="annotation subject"/>
    <w:basedOn w:val="CommentText"/>
    <w:next w:val="CommentText"/>
    <w:semiHidden/>
    <w:rsid w:val="00B26C5B"/>
    <w:rPr>
      <w:b/>
      <w:bCs/>
    </w:rPr>
  </w:style>
  <w:style w:type="character" w:styleId="PageNumber">
    <w:name w:val="page number"/>
    <w:basedOn w:val="DefaultParagraphFont"/>
    <w:rsid w:val="004D43BB"/>
  </w:style>
  <w:style w:type="character" w:customStyle="1" w:styleId="FooterChar">
    <w:name w:val="Footer Char"/>
    <w:basedOn w:val="DefaultParagraphFont"/>
    <w:link w:val="Footer"/>
    <w:uiPriority w:val="99"/>
    <w:rsid w:val="00BC0C94"/>
    <w:rPr>
      <w:sz w:val="24"/>
    </w:rPr>
  </w:style>
  <w:style w:type="paragraph" w:customStyle="1" w:styleId="Addressphone">
    <w:name w:val="Address/phone"/>
    <w:basedOn w:val="Normal"/>
    <w:uiPriority w:val="99"/>
    <w:rsid w:val="00184B40"/>
    <w:pPr>
      <w:widowControl w:val="0"/>
      <w:suppressAutoHyphens/>
      <w:autoSpaceDE w:val="0"/>
      <w:autoSpaceDN w:val="0"/>
      <w:adjustRightInd w:val="0"/>
      <w:spacing w:line="288" w:lineRule="auto"/>
      <w:jc w:val="right"/>
      <w:textAlignment w:val="center"/>
    </w:pPr>
    <w:rPr>
      <w:rFonts w:ascii="UniversityOS" w:eastAsia="Cambria" w:hAnsi="UniversityOS" w:cs="UniversityOS"/>
      <w:color w:val="000000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B6236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Strong">
    <w:name w:val="Strong"/>
    <w:basedOn w:val="DefaultParagraphFont"/>
    <w:uiPriority w:val="22"/>
    <w:qFormat/>
    <w:rsid w:val="00B6236C"/>
    <w:rPr>
      <w:b/>
      <w:bCs/>
    </w:rPr>
  </w:style>
  <w:style w:type="paragraph" w:styleId="ListParagraph">
    <w:name w:val="List Paragraph"/>
    <w:basedOn w:val="Normal"/>
    <w:uiPriority w:val="72"/>
    <w:rsid w:val="00D9279F"/>
    <w:pPr>
      <w:ind w:left="720"/>
      <w:contextualSpacing/>
    </w:pPr>
  </w:style>
  <w:style w:type="table" w:styleId="TableGrid">
    <w:name w:val="Table Grid"/>
    <w:basedOn w:val="TableNormal"/>
    <w:rsid w:val="00060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2">
    <w:name w:val="Table Classic 2"/>
    <w:basedOn w:val="TableNormal"/>
    <w:rsid w:val="00060FA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rsid w:val="00060FA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List6">
    <w:name w:val="Table List 6"/>
    <w:basedOn w:val="TableNormal"/>
    <w:rsid w:val="00060FA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MediumGrid2">
    <w:name w:val="Medium Grid 2"/>
    <w:basedOn w:val="TableNormal"/>
    <w:uiPriority w:val="63"/>
    <w:rsid w:val="00D7765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Templates\UCB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E4C41F-8836-DC47-B295-933E66E09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Office\Templates\UCB Letterhead.dot</Template>
  <TotalTime>362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UCB Letterhead TT</vt:lpstr>
    </vt:vector>
  </TitlesOfParts>
  <Company>Chancellor's Office</Company>
  <LinksUpToDate>false</LinksUpToDate>
  <CharactersWithSpaces>3026</CharactersWithSpaces>
  <SharedDoc>false</SharedDoc>
  <HLinks>
    <vt:vector size="6" baseType="variant">
      <vt:variant>
        <vt:i4>3997720</vt:i4>
      </vt:variant>
      <vt:variant>
        <vt:i4>0</vt:i4>
      </vt:variant>
      <vt:variant>
        <vt:i4>0</vt:i4>
      </vt:variant>
      <vt:variant>
        <vt:i4>5</vt:i4>
      </vt:variant>
      <vt:variant>
        <vt:lpwstr>mailto:vptlapf@berkeley.edu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UCB Letterhead TT</dc:title>
  <dc:subject/>
  <dc:creator>Sean Ireland</dc:creator>
  <cp:keywords/>
  <dc:description>Using BMP UC Seal</dc:description>
  <cp:lastModifiedBy>Elisa Stone</cp:lastModifiedBy>
  <cp:revision>126</cp:revision>
  <cp:lastPrinted>2013-03-21T23:01:00Z</cp:lastPrinted>
  <dcterms:created xsi:type="dcterms:W3CDTF">2016-04-19T20:17:00Z</dcterms:created>
  <dcterms:modified xsi:type="dcterms:W3CDTF">2021-09-24T22:32:00Z</dcterms:modified>
</cp:coreProperties>
</file>