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DB8" w:rsidRDefault="005916A9">
      <w:r>
        <w:t>Since joining the</w:t>
      </w:r>
      <w:r w:rsidR="00D948F3" w:rsidRPr="00D948F3">
        <w:t xml:space="preserve"> IDSE</w:t>
      </w:r>
      <w:r w:rsidR="00D948F3">
        <w:t xml:space="preserve"> Data Sciences Certification </w:t>
      </w:r>
      <w:r w:rsidR="00D948F3" w:rsidRPr="00D948F3">
        <w:t>program, I have been introducing mys</w:t>
      </w:r>
      <w:r w:rsidR="00D948F3">
        <w:t>e</w:t>
      </w:r>
      <w:r w:rsidR="00D948F3" w:rsidRPr="00D948F3">
        <w:t>lf as a "full</w:t>
      </w:r>
      <w:r w:rsidR="00D948F3">
        <w:t>-</w:t>
      </w:r>
      <w:r w:rsidR="00D948F3" w:rsidRPr="00D948F3">
        <w:t>time ac</w:t>
      </w:r>
      <w:r w:rsidR="00D948F3">
        <w:t>t</w:t>
      </w:r>
      <w:r w:rsidR="00D948F3" w:rsidRPr="00D948F3">
        <w:t>uary, part-time data science student"</w:t>
      </w:r>
      <w:r w:rsidR="00D948F3">
        <w:t>. First, the “full</w:t>
      </w:r>
      <w:r>
        <w:t>-</w:t>
      </w:r>
      <w:r w:rsidR="00D948F3">
        <w:t xml:space="preserve">time actuary” part; I work for a French life insurance company named AXA. </w:t>
      </w:r>
      <w:r w:rsidR="006D74ED">
        <w:t>Actuaries are basically the risk managers of the company. We project cash flows</w:t>
      </w:r>
      <w:r>
        <w:t>, determine</w:t>
      </w:r>
      <w:r w:rsidR="006D74ED">
        <w:t xml:space="preserve"> reserves and capitals, b</w:t>
      </w:r>
      <w:r>
        <w:t>uy hedges to mitigate</w:t>
      </w:r>
      <w:r w:rsidR="006D74ED">
        <w:t xml:space="preserve"> risks, among other functions. My day-to-day </w:t>
      </w:r>
      <w:r w:rsidR="00AE0072">
        <w:t xml:space="preserve">work </w:t>
      </w:r>
      <w:r>
        <w:t>involves consolidating</w:t>
      </w:r>
      <w:r w:rsidR="00AE0072">
        <w:t xml:space="preserve"> cash flows, and provides projection</w:t>
      </w:r>
      <w:r w:rsidR="006D74ED">
        <w:t xml:space="preserve"> of how much money AXA needs to</w:t>
      </w:r>
      <w:r>
        <w:t xml:space="preserve"> hold</w:t>
      </w:r>
      <w:r w:rsidR="00AE0072">
        <w:t xml:space="preserve"> to meet policyholder obligations and regulatory requirements.</w:t>
      </w:r>
    </w:p>
    <w:p w:rsidR="005916A9" w:rsidRDefault="00AE0072">
      <w:r>
        <w:t>As for the “part-time data science student</w:t>
      </w:r>
      <w:r w:rsidR="005916A9">
        <w:t>”</w:t>
      </w:r>
      <w:r>
        <w:t xml:space="preserve"> part, that’s the reason why I’m here. I think actuary is a very analytical profession. But the tools that we use (mostly Excel and </w:t>
      </w:r>
      <w:r w:rsidR="009C14BA">
        <w:t>PowerPoint) are very out of date. It’</w:t>
      </w:r>
      <w:r w:rsidR="005916A9">
        <w:t>s my goal to learn</w:t>
      </w:r>
      <w:bookmarkStart w:id="0" w:name="_GoBack"/>
      <w:bookmarkEnd w:id="0"/>
      <w:r w:rsidR="009C14BA">
        <w:t xml:space="preserve"> more state of the art tools in analytics and visualization, so that I can expand the horizon of my career. </w:t>
      </w:r>
      <w:r w:rsidR="00E55A66">
        <w:t xml:space="preserve">Beyond the career </w:t>
      </w:r>
      <w:r w:rsidR="005916A9">
        <w:t xml:space="preserve">prospect, I want to stay aware of how the current wave of data evolution and technology advancement will impact the human society as a whole. </w:t>
      </w:r>
    </w:p>
    <w:p w:rsidR="00AE0072" w:rsidRDefault="005916A9">
      <w:r>
        <w:t xml:space="preserve">I’m very much looking forward to learning from the professors and my fellow students.   </w:t>
      </w:r>
      <w:r w:rsidR="009C14BA">
        <w:t xml:space="preserve"> </w:t>
      </w:r>
    </w:p>
    <w:sectPr w:rsidR="00AE0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8F3"/>
    <w:rsid w:val="00590DB8"/>
    <w:rsid w:val="005916A9"/>
    <w:rsid w:val="006D74ED"/>
    <w:rsid w:val="009C14BA"/>
    <w:rsid w:val="00AE0072"/>
    <w:rsid w:val="00D948F3"/>
    <w:rsid w:val="00E5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</Company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p65208</dc:creator>
  <cp:lastModifiedBy>p65208</cp:lastModifiedBy>
  <cp:revision>3</cp:revision>
  <dcterms:created xsi:type="dcterms:W3CDTF">2014-02-03T18:50:00Z</dcterms:created>
  <dcterms:modified xsi:type="dcterms:W3CDTF">2014-02-03T19:44:00Z</dcterms:modified>
</cp:coreProperties>
</file>