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23" w:rsidRDefault="00572023"/>
    <w:p w:rsidR="00572023" w:rsidRDefault="00572023" w:rsidP="00572023"/>
    <w:p w:rsidR="00572023" w:rsidRDefault="00572023" w:rsidP="00572023"/>
    <w:tbl>
      <w:tblPr>
        <w:tblStyle w:val="TableGrid"/>
        <w:tblW w:w="0" w:type="auto"/>
        <w:tblLayout w:type="fixed"/>
        <w:tblLook w:val="04A0"/>
      </w:tblPr>
      <w:tblGrid>
        <w:gridCol w:w="1008"/>
        <w:gridCol w:w="8568"/>
      </w:tblGrid>
      <w:tr w:rsidR="00572023" w:rsidTr="003C11AD">
        <w:tc>
          <w:tcPr>
            <w:tcW w:w="1008" w:type="dxa"/>
          </w:tcPr>
          <w:p w:rsidR="00572023" w:rsidRDefault="00572023" w:rsidP="003C11AD">
            <w:r>
              <w:t>Error Number</w:t>
            </w:r>
          </w:p>
        </w:tc>
        <w:tc>
          <w:tcPr>
            <w:tcW w:w="8568" w:type="dxa"/>
          </w:tcPr>
          <w:p w:rsidR="00572023" w:rsidRDefault="00572023" w:rsidP="003C11AD">
            <w:r>
              <w:t>Description</w:t>
            </w:r>
          </w:p>
        </w:tc>
      </w:tr>
      <w:tr w:rsidR="00572023" w:rsidTr="003C11AD">
        <w:tc>
          <w:tcPr>
            <w:tcW w:w="1008" w:type="dxa"/>
          </w:tcPr>
          <w:p w:rsidR="00572023" w:rsidRDefault="0057202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68" w:type="dxa"/>
          </w:tcPr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Error: </w:t>
            </w: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u w:val="single"/>
              </w:rPr>
              <w:drawing>
                <wp:inline distT="0" distB="0" distL="0" distR="0">
                  <wp:extent cx="4461510" cy="1888649"/>
                  <wp:effectExtent l="19050" t="0" r="0" b="0"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b="520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510" cy="1888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 line: 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BankAccount</w:t>
            </w:r>
            <w:proofErr w:type="spellEnd"/>
          </w:p>
          <w:p w:rsidR="00572023" w:rsidRPr="003F15F8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F15F8"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  <w:t xml:space="preserve">Dim b As New </w:t>
            </w:r>
            <w:proofErr w:type="spellStart"/>
            <w:r w:rsidRPr="003F15F8"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  <w:t>BankAccount</w:t>
            </w:r>
            <w:proofErr w:type="spellEnd"/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BankAccount</w:t>
            </w:r>
            <w:proofErr w:type="spellEnd"/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balanceAsDouble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  <w:p w:rsidR="00572023" w:rsidRDefault="00572023" w:rsidP="003C11A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amountAsString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. . . .</w:t>
            </w:r>
          </w:p>
          <w:p w:rsidR="00572023" w:rsidRDefault="00572023" w:rsidP="003C11A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572023" w:rsidRDefault="00572023" w:rsidP="003C11A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. . . </w:t>
            </w:r>
          </w:p>
          <w:p w:rsidR="00572023" w:rsidRDefault="00572023" w:rsidP="003C11A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572023" w:rsidRPr="003F15F8" w:rsidRDefault="00572023" w:rsidP="003C11AD">
            <w:pPr>
              <w:rPr>
                <w:b/>
                <w:i/>
                <w:u w:val="single"/>
              </w:rPr>
            </w:pPr>
            <w:r w:rsidRPr="003F15F8">
              <w:rPr>
                <w:b/>
                <w:i/>
                <w:u w:val="single"/>
              </w:rPr>
              <w:t xml:space="preserve">When the debugger hit this line: 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572023" w:rsidRPr="003F15F8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F15F8"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  <w:t xml:space="preserve">Dim r As New </w:t>
            </w:r>
            <w:proofErr w:type="spellStart"/>
            <w:r w:rsidRPr="003F15F8"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  <w:t>BankAccount</w:t>
            </w:r>
            <w:proofErr w:type="spellEnd"/>
          </w:p>
          <w:p w:rsidR="00572023" w:rsidRDefault="00572023" w:rsidP="003C11A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</w:t>
            </w:r>
          </w:p>
          <w:p w:rsidR="00572023" w:rsidRDefault="00572023" w:rsidP="003C11A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572023" w:rsidRDefault="00572023" w:rsidP="003C11A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Explanation: </w:t>
            </w:r>
          </w:p>
          <w:p w:rsidR="00572023" w:rsidRPr="003F15F8" w:rsidRDefault="00572023" w:rsidP="003C11AD">
            <w:r>
              <w:t xml:space="preserve">The program must be confused over the declarations – it seems it goes into an infinite loop if different variables belonging to Class </w:t>
            </w:r>
            <w:proofErr w:type="spellStart"/>
            <w:r>
              <w:t>BankAccount</w:t>
            </w:r>
            <w:proofErr w:type="spellEnd"/>
            <w:r>
              <w:t xml:space="preserve"> are declared in Sub </w:t>
            </w:r>
            <w:proofErr w:type="gramStart"/>
            <w:r>
              <w:t>Main(</w:t>
            </w:r>
            <w:proofErr w:type="gramEnd"/>
            <w:r>
              <w:t xml:space="preserve">) and in the class itself. </w:t>
            </w: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Solution: </w:t>
            </w:r>
          </w:p>
          <w:p w:rsidR="00572023" w:rsidRPr="000F4AC9" w:rsidRDefault="00572023" w:rsidP="003C11AD">
            <w:r>
              <w:t xml:space="preserve">Erase the objects b and r and instead declare them above the class as public values of </w:t>
            </w:r>
            <w:proofErr w:type="spellStart"/>
            <w:r>
              <w:t>BankAccount</w:t>
            </w:r>
            <w:proofErr w:type="spellEnd"/>
            <w:r>
              <w:t xml:space="preserve">. This way, the program can avoid confusion if it was confused from the multiple declarations of the values in Sub </w:t>
            </w:r>
            <w:proofErr w:type="gramStart"/>
            <w:r>
              <w:t>Main(</w:t>
            </w:r>
            <w:proofErr w:type="gramEnd"/>
            <w:r>
              <w:t xml:space="preserve">) and </w:t>
            </w:r>
            <w:proofErr w:type="spellStart"/>
            <w:r>
              <w:t>BankAccount</w:t>
            </w:r>
            <w:proofErr w:type="spellEnd"/>
            <w:r>
              <w:t xml:space="preserve">. </w:t>
            </w:r>
          </w:p>
          <w:p w:rsidR="00572023" w:rsidRPr="003F15F8" w:rsidRDefault="00572023" w:rsidP="003C11AD">
            <w:pPr>
              <w:rPr>
                <w:b/>
                <w:i/>
                <w:u w:val="single"/>
              </w:rPr>
            </w:pPr>
          </w:p>
          <w:p w:rsidR="00572023" w:rsidRPr="003F15F8" w:rsidRDefault="00572023" w:rsidP="003C11AD">
            <w:pPr>
              <w:rPr>
                <w:b/>
                <w:i/>
                <w:u w:val="single"/>
              </w:rPr>
            </w:pPr>
          </w:p>
          <w:p w:rsidR="00572023" w:rsidRPr="003F15F8" w:rsidRDefault="00572023" w:rsidP="003C11AD">
            <w:pPr>
              <w:rPr>
                <w:b/>
                <w:i/>
                <w:u w:val="single"/>
              </w:rPr>
            </w:pPr>
          </w:p>
        </w:tc>
      </w:tr>
      <w:tr w:rsidR="00572023" w:rsidTr="003C11AD">
        <w:tc>
          <w:tcPr>
            <w:tcW w:w="1008" w:type="dxa"/>
          </w:tcPr>
          <w:p w:rsidR="00572023" w:rsidRDefault="0057202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68" w:type="dxa"/>
          </w:tcPr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Logic Error occurred….</w:t>
            </w: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lastRenderedPageBreak/>
              <w:t xml:space="preserve">After the debugger came out of this function: 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noneChosen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"Ok, program will terminate..."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72023" w:rsidRPr="000F4AC9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0F4AC9"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  <w:t>Return ""</w:t>
            </w: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flag = 0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Print instructions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 access operations for your bank account, press 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r.choose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(choice)</w:t>
            </w:r>
          </w:p>
          <w:p w:rsidR="00572023" w:rsidRPr="0008755A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08755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08755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08755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r.noneChosen</w:t>
            </w:r>
            <w:proofErr w:type="spellEnd"/>
            <w:r w:rsidRPr="0008755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() </w:t>
            </w:r>
            <w:r w:rsidRPr="0008755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Then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System.Diagnostics.Process.GetProcessesByName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r.noneChosen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())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572023" w:rsidRDefault="00572023" w:rsidP="003C11A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</w:p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Explanation 1: </w:t>
            </w:r>
          </w:p>
          <w:p w:rsidR="00572023" w:rsidRDefault="00572023" w:rsidP="003C11AD">
            <w:r>
              <w:t xml:space="preserve"> The function doesn’t really terminate the program. After the debugger comes out from this function, it goes back into the While loop in Sub </w:t>
            </w:r>
            <w:proofErr w:type="gramStart"/>
            <w:r>
              <w:t>Main(</w:t>
            </w:r>
            <w:proofErr w:type="gramEnd"/>
            <w:r>
              <w:t xml:space="preserve">) which will always execute because the flag is always zero. </w:t>
            </w:r>
          </w:p>
          <w:p w:rsidR="00572023" w:rsidRDefault="00572023" w:rsidP="003C11AD"/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Solution 1:</w:t>
            </w:r>
          </w:p>
          <w:p w:rsidR="00572023" w:rsidRDefault="00572023" w:rsidP="003C11AD"/>
          <w:p w:rsidR="00572023" w:rsidRDefault="00572023" w:rsidP="003C11AD">
            <w:r>
              <w:t xml:space="preserve">I tried to rewrite it as the following, but got another error: </w:t>
            </w:r>
          </w:p>
          <w:p w:rsidR="00572023" w:rsidRDefault="00572023" w:rsidP="003C11AD"/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r.choose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(choice)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r.noneChosen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System.Diagnostics.Process.GetProcessesByName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r.noneChosen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())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572023" w:rsidRDefault="00572023" w:rsidP="003C11AD">
            <w:pPr>
              <w:ind w:firstLine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</w:p>
          <w:p w:rsidR="00572023" w:rsidRDefault="00572023" w:rsidP="003C11AD"/>
          <w:p w:rsidR="00572023" w:rsidRDefault="00572023" w:rsidP="003C11AD">
            <w:r w:rsidRPr="002847F0">
              <w:rPr>
                <w:noProof/>
              </w:rPr>
              <w:drawing>
                <wp:inline distT="0" distB="0" distL="0" distR="0">
                  <wp:extent cx="5852106" cy="2275840"/>
                  <wp:effectExtent l="19050" t="0" r="0" b="0"/>
                  <wp:docPr id="2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r="31444" b="452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3223" cy="22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023" w:rsidRDefault="00572023" w:rsidP="003C11AD">
            <w:pPr>
              <w:rPr>
                <w:rFonts w:cs="Consolas"/>
              </w:rPr>
            </w:pPr>
          </w:p>
          <w:p w:rsidR="00572023" w:rsidRDefault="00572023" w:rsidP="003C11AD">
            <w:pPr>
              <w:rPr>
                <w:rFonts w:cs="Consolas"/>
              </w:rPr>
            </w:pPr>
          </w:p>
          <w:p w:rsidR="00572023" w:rsidRDefault="00572023" w:rsidP="003C11AD">
            <w:pPr>
              <w:rPr>
                <w:rFonts w:cs="Consolas"/>
              </w:rPr>
            </w:pPr>
            <w:r w:rsidRPr="002C2673">
              <w:rPr>
                <w:rFonts w:cs="Consolas"/>
                <w:b/>
                <w:i/>
                <w:u w:val="single"/>
              </w:rPr>
              <w:lastRenderedPageBreak/>
              <w:t>Explanation 2:</w:t>
            </w:r>
            <w:r>
              <w:rPr>
                <w:rFonts w:cs="Consolas"/>
              </w:rPr>
              <w:t xml:space="preserve"> </w:t>
            </w:r>
          </w:p>
          <w:p w:rsidR="00572023" w:rsidRDefault="00572023" w:rsidP="003C11AD">
            <w:pPr>
              <w:rPr>
                <w:rFonts w:cs="Consolas"/>
              </w:rPr>
            </w:pPr>
          </w:p>
          <w:p w:rsidR="00572023" w:rsidRPr="002847F0" w:rsidRDefault="00572023" w:rsidP="003C11AD">
            <w:r w:rsidRPr="002847F0">
              <w:rPr>
                <w:rFonts w:cs="Consolas"/>
              </w:rPr>
              <w:t xml:space="preserve">This was because the debugger can’t read output from String </w:t>
            </w:r>
            <w:proofErr w:type="spellStart"/>
            <w:proofErr w:type="gramStart"/>
            <w:r w:rsidRPr="002847F0">
              <w:rPr>
                <w:rFonts w:cs="Consolas"/>
              </w:rPr>
              <w:t>noneChosen</w:t>
            </w:r>
            <w:proofErr w:type="spellEnd"/>
            <w:r w:rsidRPr="002847F0">
              <w:rPr>
                <w:rFonts w:cs="Consolas"/>
              </w:rPr>
              <w:t>(</w:t>
            </w:r>
            <w:proofErr w:type="gramEnd"/>
            <w:r w:rsidRPr="002847F0">
              <w:rPr>
                <w:rFonts w:cs="Consolas"/>
              </w:rPr>
              <w:t xml:space="preserve">) and equal it to the Double typed choose() function. </w:t>
            </w:r>
          </w:p>
          <w:p w:rsidR="00572023" w:rsidRPr="000F4AC9" w:rsidRDefault="00572023" w:rsidP="003C11AD"/>
          <w:p w:rsidR="00572023" w:rsidRDefault="0057202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Solution 2:</w:t>
            </w:r>
          </w:p>
          <w:p w:rsidR="00572023" w:rsidRDefault="00572023" w:rsidP="003C11AD">
            <w:r>
              <w:t xml:space="preserve">Using a “flag = 0” is not a method logical and meaningful to the program. Instead, use a Do While Loop to achieve this same goal in a more elegant manner: </w:t>
            </w:r>
          </w:p>
          <w:p w:rsidR="00572023" w:rsidRDefault="00572023" w:rsidP="003C11AD"/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 Do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Print instructions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 access operations for your bank account, press 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72023" w:rsidRDefault="0057202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572023" w:rsidRDefault="00572023" w:rsidP="003C11A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r.choose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(choice)</w:t>
            </w:r>
          </w:p>
          <w:p w:rsidR="00572023" w:rsidRPr="002847F0" w:rsidRDefault="00572023" w:rsidP="003C11AD"/>
        </w:tc>
      </w:tr>
    </w:tbl>
    <w:p w:rsidR="00572023" w:rsidRDefault="00572023" w:rsidP="00572023"/>
    <w:p w:rsidR="00572023" w:rsidRDefault="00572023" w:rsidP="00572023"/>
    <w:p w:rsidR="00572023" w:rsidRDefault="00572023" w:rsidP="00572023"/>
    <w:p w:rsidR="00572023" w:rsidRDefault="00572023" w:rsidP="00572023">
      <w:pPr>
        <w:tabs>
          <w:tab w:val="left" w:pos="992"/>
        </w:tabs>
      </w:pPr>
    </w:p>
    <w:p w:rsidR="00572023" w:rsidRDefault="00572023" w:rsidP="00572023"/>
    <w:p w:rsidR="007D0D62" w:rsidRPr="00572023" w:rsidRDefault="007D0D62" w:rsidP="00572023"/>
    <w:sectPr w:rsidR="007D0D62" w:rsidRPr="00572023" w:rsidSect="007D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F58FD"/>
    <w:multiLevelType w:val="hybridMultilevel"/>
    <w:tmpl w:val="527C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characterSpacingControl w:val="doNotCompress"/>
  <w:compat/>
  <w:rsids>
    <w:rsidRoot w:val="00572023"/>
    <w:rsid w:val="00572023"/>
    <w:rsid w:val="007D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20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1</cp:revision>
  <dcterms:created xsi:type="dcterms:W3CDTF">2014-01-23T02:55:00Z</dcterms:created>
  <dcterms:modified xsi:type="dcterms:W3CDTF">2014-01-23T02:55:00Z</dcterms:modified>
</cp:coreProperties>
</file>