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company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applying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hello-boo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30" w:name="a-se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29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3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p>
      <w:pPr>
        <w:pStyle w:val="BodyText"/>
      </w:pPr>
      <w:r>
        <w:t xml:space="preserve">[1] S. Benjamins, W. Ledwell, J. Huntington, et al. </w:t>
      </w:r>
      <w:r>
        <w:t xml:space="preserve">“</w:t>
      </w:r>
      <w:r>
        <w:t xml:space="preserve">Assessing changes</w:t>
      </w:r>
      <w:r>
        <w:t xml:space="preserve"> </w:t>
      </w:r>
      <w:r>
        <w:t xml:space="preserve">in numbers and distribution of large whale entanglements in</w:t>
      </w:r>
      <w:r>
        <w:t xml:space="preserve"> </w:t>
      </w:r>
      <w:r>
        <w:t xml:space="preserve">Newfoundland and Labrador, Canada1</w:t>
      </w:r>
      <w:r>
        <w:t xml:space="preserve">”</w:t>
      </w:r>
      <w:r>
        <w:t xml:space="preserve">. In:</w:t>
      </w:r>
      <w:r>
        <w:t xml:space="preserve"> </w:t>
      </w:r>
      <w:r>
        <w:rPr>
          <w:iCs/>
          <w:i/>
        </w:rPr>
        <w:t xml:space="preserve">Marine Mammal Science</w:t>
      </w:r>
      <w:r>
        <w:t xml:space="preserve"> </w:t>
      </w:r>
      <w:r>
        <w:t xml:space="preserve">28.3</w:t>
      </w:r>
      <w:r>
        <w:t xml:space="preserve"> </w:t>
      </w:r>
      <w:r>
        <w:t xml:space="preserve">(Jul. 2012), pp. 579-601. ISSN: 08240469. DOI:</w:t>
      </w:r>
      <w:r>
        <w:t xml:space="preserve"> </w:t>
      </w:r>
      <w:r>
        <w:t xml:space="preserve">10.1111/j.1748-7692.2011.00511.x. &lt;URL:</w:t>
      </w:r>
      <w:r>
        <w:t xml:space="preserve"> </w:t>
      </w:r>
      <w:hyperlink r:id="rId24">
        <w:r>
          <w:rPr>
            <w:rStyle w:val="Hyperlink"/>
          </w:rPr>
          <w:t xml:space="preserve">https://onlinelibrary.wiley.com/doi/10.1111/j.1748-7692.2011.00511.x</w:t>
        </w:r>
      </w:hyperlink>
      <w:r>
        <w:t xml:space="preserve">&gt;</w:t>
      </w:r>
      <w:r>
        <w:t xml:space="preserve"> </w:t>
      </w:r>
      <w:r>
        <w:t xml:space="preserve">(visited on 03/17/2022).</w:t>
      </w:r>
    </w:p>
    <w:p>
      <w:pPr>
        <w:pStyle w:val="BodyText"/>
      </w:pPr>
      <w:r>
        <w:t xml:space="preserve">[2] A. R. Davidson, W. Rayment, S. M. Dawson, et al. </w:t>
      </w:r>
      <w:r>
        <w:t xml:space="preserve">“</w:t>
      </w:r>
      <w:r>
        <w:t xml:space="preserve">Estimated calving</w:t>
      </w:r>
      <w:r>
        <w:t xml:space="preserve"> </w:t>
      </w:r>
      <w:r>
        <w:t xml:space="preserve">interval for the New Zealand southern right whale (Eubalaena</w:t>
      </w:r>
      <w:r>
        <w:t xml:space="preserve"> </w:t>
      </w:r>
      <w:r>
        <w:t xml:space="preserve">australis)</w:t>
      </w:r>
      <w:r>
        <w:t xml:space="preserve">”</w:t>
      </w:r>
      <w:r>
        <w:t xml:space="preserve">. In:</w:t>
      </w:r>
      <w:r>
        <w:t xml:space="preserve"> </w:t>
      </w:r>
      <w:r>
        <w:rPr>
          <w:iCs/>
          <w:i/>
        </w:rPr>
        <w:t xml:space="preserve">New Zealand Journal of Marine and Freshwater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52.3 (2018), pp. 372-382. ISSN: 0028-8330. DOI:</w:t>
      </w:r>
      <w:r>
        <w:t xml:space="preserve"> </w:t>
      </w:r>
      <w:r>
        <w:t xml:space="preserve">10.1080/00288330.2017.1397034. &lt;URL:</w:t>
      </w:r>
      <w:r>
        <w:t xml:space="preserve"> </w:t>
      </w:r>
      <w:hyperlink r:id="rId25">
        <w:r>
          <w:rPr>
            <w:rStyle w:val="Hyperlink"/>
          </w:rPr>
          <w:t xml:space="preserve">https://doi.org/10.1080/00288330.2017.1397034</w:t>
        </w:r>
      </w:hyperlink>
      <w:r>
        <w:t xml:space="preserve">&gt; (visited on 11/27/2018).</w:t>
      </w:r>
    </w:p>
    <w:p>
      <w:pPr>
        <w:pStyle w:val="BodyText"/>
      </w:pPr>
      <w:r>
        <w:t xml:space="preserve">[3] M. Medinaâ€Romero, A. O’Reillyâ€Nugent, A. Davidson, et al. </w:t>
      </w:r>
      <w:r>
        <w:t xml:space="preserve">“</w:t>
      </w:r>
      <w:r>
        <w:t xml:space="preserve">Effect</w:t>
      </w:r>
      <w:r>
        <w:t xml:space="preserve"> </w:t>
      </w:r>
      <w:r>
        <w:t xml:space="preserve">of detection heterogeneity in occupancyâ€detection models: an</w:t>
      </w:r>
      <w:r>
        <w:t xml:space="preserve"> </w:t>
      </w:r>
      <w:r>
        <w:t xml:space="preserve">experimental test of timeâ€toâ€firstâ€detection methods</w:t>
      </w:r>
      <w:r>
        <w:t xml:space="preserve">”</w:t>
      </w:r>
      <w:r>
        <w:t xml:space="preserve">. In:</w:t>
      </w:r>
      <w:r>
        <w:t xml:space="preserve"> </w:t>
      </w:r>
      <w:r>
        <w:rPr>
          <w:iCs/>
          <w:i/>
        </w:rPr>
        <w:t xml:space="preserve">Ecography</w:t>
      </w:r>
      <w:r>
        <w:t xml:space="preserve"> </w:t>
      </w:r>
      <w:r>
        <w:t xml:space="preserve">(May. 20, 2019). Citation Key Alias:</w:t>
      </w:r>
      <w:r>
        <w:t xml:space="preserve"> </w:t>
      </w:r>
      <w:r>
        <w:t xml:space="preserve">medina-romeroEffectDetectionHeterogeneity2019,</w:t>
      </w:r>
      <w:r>
        <w:t xml:space="preserve"> </w:t>
      </w:r>
      <w:r>
        <w:t xml:space="preserve">medina-romeroEffectDetectionHeterogeneity2019b,</w:t>
      </w:r>
      <w:r>
        <w:t xml:space="preserve"> </w:t>
      </w:r>
      <w:r>
        <w:t xml:space="preserve">medina-romeroEffectDetectionHeterogeneity2019c,</w:t>
      </w:r>
      <w:r>
        <w:t xml:space="preserve"> </w:t>
      </w:r>
      <w:r>
        <w:t xml:space="preserve">medina-romeroEffectDetectionHeterogeneity2019d,</w:t>
      </w:r>
      <w:r>
        <w:t xml:space="preserve"> </w:t>
      </w:r>
      <w:r>
        <w:t xml:space="preserve">medina-romeroEffectDetectionHeterogeneity2019e, p. ecog.04321. ISSN:</w:t>
      </w:r>
      <w:r>
        <w:t xml:space="preserve"> </w:t>
      </w:r>
      <w:r>
        <w:t xml:space="preserve">0906-7590, 1600-0587. DOI: 10.1111/ecog.04321. &lt;URL:</w:t>
      </w:r>
      <w:r>
        <w:t xml:space="preserve"> </w:t>
      </w:r>
      <w:hyperlink r:id="rId26">
        <w:r>
          <w:rPr>
            <w:rStyle w:val="Hyperlink"/>
          </w:rPr>
          <w:t xml:space="preserve">https://onlinelibrary.wiley.com/doi/abs/10.1111/ecog.04321</w:t>
        </w:r>
      </w:hyperlink>
      <w:r>
        <w:t xml:space="preserve">&gt; (visited on</w:t>
      </w:r>
      <w:r>
        <w:t xml:space="preserve"> </w:t>
      </w:r>
      <w:r>
        <w:t xml:space="preserve">06/03/2019).</w:t>
      </w:r>
    </w:p>
    <w:p>
      <w:pPr>
        <w:pStyle w:val="BodyText"/>
      </w:pPr>
      <w:r>
        <w:t xml:space="preserve">[4] S. Meyer, A. R. Davidson, M. KrkoÅ¡ek, et al. </w:t>
      </w:r>
      <w:r>
        <w:t xml:space="preserve">“</w:t>
      </w:r>
      <w:r>
        <w:t xml:space="preserve">Comment on</w:t>
      </w:r>
      <w:r>
        <w:t xml:space="preserve"> </w:t>
      </w:r>
      <w:r>
        <w:t xml:space="preserve">â€˜Current bycatch levels in Auckland Islands trawl fisheries unlikely</w:t>
      </w:r>
      <w:r>
        <w:t xml:space="preserve"> </w:t>
      </w:r>
      <w:r>
        <w:t xml:space="preserve">to be driving New Zealand sea lion</w:t>
      </w:r>
      <w:r>
        <w:t xml:space="preserve"> </w:t>
      </w:r>
      <w:r>
        <w:t xml:space="preserve">Phocarctos hookeri)</w:t>
      </w:r>
      <w:r>
        <w:t xml:space="preserve"> </w:t>
      </w:r>
      <w:r>
        <w:t xml:space="preserve">population declineâ€™: COMMENT ON HAMILTON &amp; BAKER (2014)</w:t>
      </w:r>
      <w:r>
        <w:t xml:space="preserve">”</w:t>
      </w:r>
      <w:r>
        <w:t xml:space="preserve">. In:</w:t>
      </w:r>
      <w:r>
        <w:t xml:space="preserve"> </w:t>
      </w:r>
      <w:r>
        <w:rPr>
          <w:iCs/>
          <w:i/>
        </w:rPr>
        <w:t xml:space="preserve">Aquatic Conserv: Mar. Freshw. Ecosyst.</w:t>
      </w:r>
      <w:r>
        <w:t xml:space="preserve"> </w:t>
      </w:r>
      <w:r>
        <w:t xml:space="preserve">25.4 (Aug. 2015), pp. 584-586.</w:t>
      </w:r>
      <w:r>
        <w:t xml:space="preserve"> </w:t>
      </w:r>
      <w:r>
        <w:t xml:space="preserve">ISSN: 10527613. DOI: 10.1002/aqc.2567. &lt;URL:</w:t>
      </w:r>
      <w:r>
        <w:t xml:space="preserve"> </w:t>
      </w:r>
      <w:hyperlink r:id="rId27">
        <w:r>
          <w:rPr>
            <w:rStyle w:val="Hyperlink"/>
          </w:rPr>
          <w:t xml:space="preserve">https://onlinelibrary.wiley.com/doi/10.1002/aqc.2567</w:t>
        </w:r>
      </w:hyperlink>
      <w:r>
        <w:t xml:space="preserve">&gt; (visited on</w:t>
      </w:r>
      <w:r>
        <w:t xml:space="preserve"> </w:t>
      </w:r>
      <w:r>
        <w:t xml:space="preserve">03/17/2022).</w:t>
      </w:r>
    </w:p>
    <w:p>
      <w:pPr>
        <w:pStyle w:val="BodyText"/>
      </w:pPr>
      <w:r>
        <w:t xml:space="preserve">[5] W. Rayment, A. Davidson, S. Dawson, et al. </w:t>
      </w:r>
      <w:r>
        <w:t xml:space="preserve">“</w:t>
      </w:r>
      <w:r>
        <w:t xml:space="preserve">Distribution of</w:t>
      </w:r>
      <w:r>
        <w:t xml:space="preserve"> </w:t>
      </w:r>
      <w:r>
        <w:t xml:space="preserve">southern right whales on the Auckland Islands calving grounds</w:t>
      </w:r>
      <w:r>
        <w:t xml:space="preserve">”</w:t>
      </w:r>
      <w:r>
        <w:t xml:space="preserve">. In:</w:t>
      </w:r>
      <w:r>
        <w:t xml:space="preserve"> </w:t>
      </w:r>
      <w:r>
        <w:rPr>
          <w:iCs/>
          <w:i/>
        </w:rPr>
        <w:t xml:space="preserve">New Zealand Journal of Marine and Freshwater Research</w:t>
      </w:r>
      <w:r>
        <w:t xml:space="preserve"> </w:t>
      </w:r>
      <w:r>
        <w:t xml:space="preserve">46.3 (Sep.</w:t>
      </w:r>
      <w:r>
        <w:t xml:space="preserve"> </w:t>
      </w:r>
      <w:r>
        <w:t xml:space="preserve">2012), pp. 431-436. ISSN: 0028-8330, 1175-8805. DOI:</w:t>
      </w:r>
      <w:r>
        <w:t xml:space="preserve"> </w:t>
      </w:r>
      <w:r>
        <w:t xml:space="preserve">10.1080/00288330.2012.697072. &lt;URL:</w:t>
      </w:r>
      <w:r>
        <w:t xml:space="preserve"> </w:t>
      </w:r>
      <w:hyperlink r:id="rId28">
        <w:r>
          <w:rPr>
            <w:rStyle w:val="Hyperlink"/>
          </w:rPr>
          <w:t xml:space="preserve">http://www.tandfonline.com/doi/abs/10.1080/00288330.2012.697072</w:t>
        </w:r>
      </w:hyperlink>
      <w:r>
        <w:t xml:space="preserve">&gt;</w:t>
      </w:r>
      <w:r>
        <w:t xml:space="preserve"> </w:t>
      </w:r>
      <w:r>
        <w:t xml:space="preserve">(visited on 03/17/2022).</w:t>
      </w:r>
    </w:p>
    <w:bookmarkEnd w:id="29"/>
    <w:bookmarkEnd w:id="30"/>
    <w:bookmarkEnd w:id="31"/>
    <w:bookmarkStart w:id="34" w:name="hello-bookdown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33" w:name="a-section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32" w:name="an-unnumbered-section-1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32"/>
    <w:bookmarkEnd w:id="33"/>
    <w:bookmarkEnd w:id="34"/>
    <w:bookmarkStart w:id="40" w:name="cros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35" w:name="chapters-and-sub-chapte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numPr>
          <w:ilvl w:val="0"/>
          <w:numId w:val="1001"/>
        </w:numPr>
        <w:pStyle w:val="Compact"/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3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35"/>
    <w:bookmarkStart w:id="39" w:name="captioned-figures-and-t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Cs/>
          <w:i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3.1: Here is a nice figure!" title="" id="37" name="Picture"/>
            <a:graphic>
              <a:graphicData uri="http://schemas.openxmlformats.org/drawingml/2006/picture">
                <pic:pic>
                  <pic:nvPicPr>
                    <pic:cNvPr descr="statisticsnetwork_files/figure-docx/nice-fig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TableCaption"/>
      </w:pPr>
      <w:r>
        <w:t xml:space="preserve">Table 3.1: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Here is a nice table!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39"/>
    <w:bookmarkEnd w:id="40"/>
    <w:bookmarkStart w:id="41" w:name="par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41"/>
    <w:bookmarkStart w:id="46" w:name="footnotes-and-cit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Footnotes and citations</w:t>
      </w:r>
    </w:p>
    <w:bookmarkStart w:id="43" w:name="footn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.</w:t>
      </w:r>
    </w:p>
    <w:bookmarkEnd w:id="43"/>
    <w:bookmarkStart w:id="45" w:name="cita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2021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  <w:bCs/>
            <w:b/>
          </w:rPr>
          <w:t xml:space="preserve">xie2015?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44">
        <w:r>
          <w:rPr>
            <w:rStyle w:val="Hyperlink"/>
          </w:rPr>
          <w:t xml:space="preserve">https://rstudio.github.io/visual-markdown-editing/#/citations</w:t>
        </w:r>
      </w:hyperlink>
    </w:p>
    <w:bookmarkEnd w:id="45"/>
    <w:bookmarkEnd w:id="46"/>
    <w:bookmarkStart w:id="71" w:name="block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Blocks</w:t>
      </w:r>
    </w:p>
    <w:bookmarkStart w:id="47" w:name="equation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(6.1).</w:t>
      </w:r>
    </w:p>
    <w:bookmarkEnd w:id="47"/>
    <w:bookmarkStart w:id="50" w:name="theorems-and-proof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48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Cs/>
          <w:b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48"/>
    <w:p>
      <w:pPr>
        <w:pStyle w:val="FirstParagraph"/>
      </w:pPr>
      <w:r>
        <w:t xml:space="preserve">Read more here</w:t>
      </w:r>
      <w:r>
        <w:t xml:space="preserve"> </w:t>
      </w:r>
      <w:hyperlink r:id="rId49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50"/>
    <w:bookmarkStart w:id="52" w:name="callout-block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51">
        <w:r>
          <w:rPr>
            <w:rStyle w:val="Hyperlink"/>
          </w:rPr>
          <w:t xml:space="preserve">https://bookdown.org/yihui/rmarkdown-cookbook/custom-blocks.html</w:t>
        </w:r>
      </w:hyperlink>
    </w:p>
    <w:p>
      <w:pPr>
        <w:pStyle w:val="BodyText"/>
      </w:pPr>
      <w:r>
        <w:t xml:space="preserve">Appying for jobs in a post-Covid world could be very different but one key aspect is to be able to communicate the skills needed to be employable. Here is a invovative way of including interactive rmarkdown files into my graduate CV to demostrate the skills I have throughout the scientific process through my training and previous experinence.</w:t>
      </w:r>
    </w:p>
    <w:bookmarkEnd w:id="52"/>
    <w:bookmarkStart w:id="55" w:name="rmarkdown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Rmarkdown</w:t>
      </w:r>
    </w:p>
    <w:p>
      <w:pPr>
        <w:pStyle w:val="FirstParagraph"/>
      </w:pPr>
      <w:r>
        <w:t xml:space="preserve">Over the duration of my PhD I have developed a collection of scientific computing skills that lie within the scope of computational reproducibility. Coincidently, these tools are the same basic functionality to website development.</w:t>
      </w:r>
    </w:p>
    <w:p>
      <w:pPr>
        <w:pStyle w:val="BodyText"/>
      </w:pPr>
      <w:r>
        <w:t xml:space="preserve">For more information about simple R Markdown websites, please read the documentation at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https://bookdown.org/yihui/rmarkdown/rmarkdown-site.html</w:t>
        </w:r>
      </w:hyperlink>
      <w:r>
        <w:t xml:space="preserve">.</w:t>
      </w:r>
    </w:p>
    <w:p>
      <w:pPr>
        <w:pStyle w:val="BodyText"/>
      </w:pPr>
      <w:r>
        <w:t xml:space="preserve">Please also note that simple R Markdown sites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based on</w:t>
      </w:r>
      <w:r>
        <w:t xml:space="preserve"> </w:t>
      </w:r>
      <w:r>
        <w:rPr>
          <w:bCs/>
          <w:b/>
        </w:rPr>
        <w:t xml:space="preserve">blogdown</w:t>
      </w:r>
      <w:r>
        <w:t xml:space="preserve">. They are probably good for websites with only a few Rmd documents. For larger-scale and more sophisticated websites (such as blogs), you may want to use</w:t>
      </w:r>
      <w:r>
        <w:t xml:space="preserve"> </w:t>
      </w:r>
      <w:r>
        <w:rPr>
          <w:bCs/>
          <w:b/>
        </w:rPr>
        <w:t xml:space="preserve">blogdown</w:t>
      </w:r>
      <w:r>
        <w:t xml:space="preserve"> </w:t>
      </w:r>
      <w:r>
        <w:t xml:space="preserve">instead:</w:t>
      </w:r>
      <w:r>
        <w:t xml:space="preserve"> </w:t>
      </w:r>
      <w:hyperlink r:id="rId54">
        <w:r>
          <w:rPr>
            <w:rStyle w:val="Hyperlink"/>
          </w:rPr>
          <w:t xml:space="preserve">https://github.com/rstudio/blogdown</w:t>
        </w:r>
      </w:hyperlink>
      <w:r>
        <w:t xml:space="preserve">.</w:t>
      </w:r>
    </w:p>
    <w:p>
      <w:pPr>
        <w:pStyle w:val="BodyText"/>
      </w:pPr>
      <w:r>
        <w:t xml:space="preserve">This is the base Jekyll theme combined with the html5 template here and build in rmarkdown through RStudio.</w:t>
      </w:r>
    </w:p>
    <w:bookmarkEnd w:id="55"/>
    <w:bookmarkStart w:id="58" w:name="jekyll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Jekyll</w:t>
      </w:r>
    </w:p>
    <w:p>
      <w:pPr>
        <w:pStyle w:val="FirstParagraph"/>
      </w:pPr>
      <w:r>
        <w:t xml:space="preserve">You can find out more info about customizing your Jekyll theme, as well as basic Jekyll usage documentation at jekyllrb.com</w:t>
      </w:r>
    </w:p>
    <w:p>
      <w:pPr>
        <w:pStyle w:val="BodyText"/>
      </w:pPr>
      <w:r>
        <w:t xml:space="preserve">You can find the source code for Minima at GitHub:</w:t>
      </w:r>
      <w:r>
        <w:t xml:space="preserve"> </w:t>
      </w:r>
      <w:r>
        <w:t xml:space="preserve">jekyll /</w:t>
      </w:r>
      <w:r>
        <w:t xml:space="preserve"> </w:t>
      </w:r>
      <w:r>
        <w:t xml:space="preserve">minima</w:t>
      </w:r>
    </w:p>
    <w:p>
      <w:pPr>
        <w:pStyle w:val="BodyText"/>
      </w:pPr>
      <w:r>
        <w:t xml:space="preserve">You can find the source code for Jekyll at</w:t>
      </w:r>
      <w:r>
        <w:t xml:space="preserve"> </w:t>
      </w:r>
      <w:hyperlink r:id="rId56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[jekyll-organization]:</w:t>
      </w:r>
      <w:r>
        <w:t xml:space="preserve"> </w:t>
      </w:r>
      <w:hyperlink r:id="rId57">
        <w:r>
          <w:rPr>
            <w:rStyle w:val="Hyperlink"/>
          </w:rPr>
          <w:t xml:space="preserve">https://github.com/jekyll</w:t>
        </w:r>
      </w:hyperlink>
    </w:p>
    <w:bookmarkEnd w:id="58"/>
    <w:bookmarkStart w:id="59" w:name="contact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Contact</w:t>
      </w:r>
    </w:p>
    <w:bookmarkEnd w:id="59"/>
    <w:bookmarkStart w:id="61" w:name="publishing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60">
        <w:r>
          <w:rPr>
            <w:rStyle w:val="Hyperlink"/>
          </w:rPr>
          <w:t xml:space="preserve">https://bookdown.org/yihui/bookdown/publishing.html</w:t>
        </w:r>
      </w:hyperlink>
    </w:p>
    <w:bookmarkEnd w:id="61"/>
    <w:bookmarkStart w:id="62" w:name="pages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62"/>
    <w:bookmarkStart w:id="64" w:name="metadata-for-sharing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63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BodyText"/>
      </w:pPr>
      <w:r>
        <w:t xml:space="preserve">We are really glad you’re reading this! We need volunteer contributors for making the statistics network successful. Please do not hesitate to contact us via any way works best for you.</w:t>
      </w:r>
    </w:p>
    <w:bookmarkEnd w:id="64"/>
    <w:bookmarkStart w:id="70" w:name="contributing-with-version-control"/>
    <w:p>
      <w:pPr>
        <w:pStyle w:val="Heading2"/>
      </w:pPr>
      <w:r>
        <w:rPr>
          <w:rStyle w:val="SectionNumber"/>
        </w:rPr>
        <w:t xml:space="preserve">6.10</w:t>
      </w:r>
      <w:r>
        <w:tab/>
      </w:r>
      <w:r>
        <w:t xml:space="preserve">Contributing with version control</w:t>
      </w:r>
    </w:p>
    <w:p>
      <w:pPr>
        <w:pStyle w:val="FirstParagraph"/>
      </w:pPr>
      <w:r>
        <w:t xml:space="preserve">{: style=</w:t>
      </w:r>
      <w:r>
        <w:t xml:space="preserve">“</w:t>
      </w:r>
      <w:r>
        <w:t xml:space="preserve">text-align: justify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Making contribution is simple with git following these steps:</w:t>
      </w:r>
    </w:p>
    <w:p>
      <w:pPr>
        <w:numPr>
          <w:ilvl w:val="0"/>
          <w:numId w:val="1004"/>
        </w:numPr>
        <w:pStyle w:val="Compact"/>
      </w:pPr>
      <w:r>
        <w:t xml:space="preserve">Fork the repo on GitHub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04"/>
        </w:numPr>
        <w:pStyle w:val="Compact"/>
      </w:pPr>
      <w:r>
        <w:t xml:space="preserve">Clone the project to your own machine</w:t>
      </w:r>
    </w:p>
    <w:p>
      <w:pPr>
        <w:numPr>
          <w:ilvl w:val="0"/>
          <w:numId w:val="1004"/>
        </w:numPr>
        <w:pStyle w:val="Compact"/>
      </w:pPr>
      <w:r>
        <w:t xml:space="preserve">Edit the files or add files using your favorite editor</w:t>
      </w:r>
    </w:p>
    <w:p>
      <w:pPr>
        <w:numPr>
          <w:ilvl w:val="0"/>
          <w:numId w:val="1004"/>
        </w:numPr>
        <w:pStyle w:val="Compact"/>
      </w:pPr>
      <w:r>
        <w:t xml:space="preserve">Commit changes to your own branch</w:t>
      </w:r>
    </w:p>
    <w:p>
      <w:pPr>
        <w:numPr>
          <w:ilvl w:val="0"/>
          <w:numId w:val="1004"/>
        </w:numPr>
        <w:pStyle w:val="Compact"/>
      </w:pPr>
      <w:r>
        <w:t xml:space="preserve">Push your work back up to your fork</w:t>
      </w:r>
    </w:p>
    <w:p>
      <w:pPr>
        <w:numPr>
          <w:ilvl w:val="0"/>
          <w:numId w:val="1004"/>
        </w:numPr>
        <w:pStyle w:val="Compact"/>
      </w:pPr>
      <w:r>
        <w:t xml:space="preserve">Submit a Pull request so that we can review your changes</w:t>
      </w:r>
    </w:p>
    <w:p>
      <w:pPr>
        <w:pStyle w:val="FirstParagraph"/>
      </w:pPr>
      <w:r>
        <w:t xml:space="preserve">NOTE: Be sure to merge the latest from</w:t>
      </w:r>
      <w:r>
        <w:t xml:space="preserve"> </w:t>
      </w:r>
      <w:r>
        <w:t xml:space="preserve">“</w:t>
      </w:r>
      <w:r>
        <w:t xml:space="preserve">upstream</w:t>
      </w:r>
      <w:r>
        <w:t xml:space="preserve">”</w:t>
      </w:r>
      <w:r>
        <w:t xml:space="preserve"> </w:t>
      </w:r>
      <w:r>
        <w:t xml:space="preserve">before making a pull request!</w:t>
      </w:r>
      <w:r>
        <w:t xml:space="preserve"> </w:t>
      </w:r>
      <w:r>
        <w:t xml:space="preserve">{: style=</w:t>
      </w:r>
      <w:r>
        <w:t xml:space="preserve">“</w:t>
      </w:r>
      <w:r>
        <w:t xml:space="preserve">text-align: justify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If you’re comfortable making contributions any other way, please feel free to do it your way and send us the pull request, message or email and we will gladly review the changes.</w:t>
      </w:r>
    </w:p>
    <w:p>
      <w:pPr>
        <w:pStyle w:val="BodyText"/>
      </w:pPr>
      <w:r>
        <w:t xml:space="preserve"> </w:t>
      </w:r>
      <w:hyperlink r:id="rId66">
        <w:r>
          <w:rPr>
            <w:rStyle w:val="Hyperlink"/>
          </w:rPr>
          <w:t xml:space="preserve">anthony.davidson@canberra.edu.au</w:t>
        </w:r>
      </w:hyperlink>
      <w:r>
        <w:t xml:space="preserve"> </w:t>
      </w:r>
      <w:r>
        <w:t xml:space="preserve"> </w:t>
      </w:r>
      <w:r>
        <w:t xml:space="preserve">statisticsnetwork</w:t>
      </w:r>
      <w:r>
        <w:t xml:space="preserve"> </w:t>
      </w:r>
      <w:r>
        <w:t xml:space="preserve"> </w:t>
      </w:r>
      <w:r>
        <w:t xml:space="preserve">statisticsnetwork</w:t>
      </w:r>
    </w:p>
    <w:bookmarkStart w:id="69" w:name="refs"/>
    <w:bookmarkStart w:id="68" w:name="ref-R-bookdown"/>
    <w:p>
      <w:pPr>
        <w:pStyle w:val="Bibliography"/>
      </w:pPr>
      <w:r>
        <w:t xml:space="preserve">Xie, Yihui. 2021.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68"/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hyperlink" Id="rId28" Target="http://www.tandfonline.com/doi/abs/10.1080/00288330.2012.697072" TargetMode="External" /><Relationship Type="http://schemas.openxmlformats.org/officeDocument/2006/relationships/hyperlink" Id="rId67" Target="https://CRAN.R-project.org/package=bookdown" TargetMode="External" /><Relationship Type="http://schemas.openxmlformats.org/officeDocument/2006/relationships/hyperlink" Id="rId49" Target="https://bookdown.org/yihui/bookdown/markdown-extensions-by-bookdown.html" TargetMode="External" /><Relationship Type="http://schemas.openxmlformats.org/officeDocument/2006/relationships/hyperlink" Id="rId60" Target="https://bookdown.org/yihui/bookdown/publishing.html" TargetMode="External" /><Relationship Type="http://schemas.openxmlformats.org/officeDocument/2006/relationships/hyperlink" Id="rId51" Target="https://bookdown.org/yihui/rmarkdown-cookbook/custom-blocks.html" TargetMode="External" /><Relationship Type="http://schemas.openxmlformats.org/officeDocument/2006/relationships/hyperlink" Id="rId53" Target="https://bookdown.org/yihui/rmarkdown/rmarkdown-site.html" TargetMode="External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5" Target="https://doi.org/10.1080/00288330.2017.1397034" TargetMode="External" /><Relationship Type="http://schemas.openxmlformats.org/officeDocument/2006/relationships/hyperlink" Id="rId65" Target="https://github.com/davan690/davan690.github.io" TargetMode="External" /><Relationship Type="http://schemas.openxmlformats.org/officeDocument/2006/relationships/hyperlink" Id="rId57" Target="https://github.com/jekyll" TargetMode="External" /><Relationship Type="http://schemas.openxmlformats.org/officeDocument/2006/relationships/hyperlink" Id="rId56" Target="https://github.com/jekyll/jekyll" TargetMode="External" /><Relationship Type="http://schemas.openxmlformats.org/officeDocument/2006/relationships/hyperlink" Id="rId54" Target="https://github.com/rstudio/blogdown" TargetMode="External" /><Relationship Type="http://schemas.openxmlformats.org/officeDocument/2006/relationships/hyperlink" Id="rId27" Target="https://onlinelibrary.wiley.com/doi/10.1002/aqc.2567" TargetMode="External" /><Relationship Type="http://schemas.openxmlformats.org/officeDocument/2006/relationships/hyperlink" Id="rId24" Target="https://onlinelibrary.wiley.com/doi/10.1111/j.1748-7692.2011.00511.x" TargetMode="External" /><Relationship Type="http://schemas.openxmlformats.org/officeDocument/2006/relationships/hyperlink" Id="rId26" Target="https://onlinelibrary.wiley.com/doi/abs/10.1111/ecog.04321" TargetMode="External" /><Relationship Type="http://schemas.openxmlformats.org/officeDocument/2006/relationships/hyperlink" Id="rId63" Target="https://pkgs.rstudio.com/bookdown/reference/gitbook.html" TargetMode="External" /><Relationship Type="http://schemas.openxmlformats.org/officeDocument/2006/relationships/hyperlink" Id="rId44" Target="https://rstudio.github.io/visual-markdown-editing/#/citations" TargetMode="External" /><Relationship Type="http://schemas.openxmlformats.org/officeDocument/2006/relationships/hyperlink" Id="rId66" Target="mailto:anthony.davidson@canberra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tandfonline.com/doi/abs/10.1080/00288330.2012.697072" TargetMode="External" /><Relationship Type="http://schemas.openxmlformats.org/officeDocument/2006/relationships/hyperlink" Id="rId67" Target="https://CRAN.R-project.org/package=bookdown" TargetMode="External" /><Relationship Type="http://schemas.openxmlformats.org/officeDocument/2006/relationships/hyperlink" Id="rId49" Target="https://bookdown.org/yihui/bookdown/markdown-extensions-by-bookdown.html" TargetMode="External" /><Relationship Type="http://schemas.openxmlformats.org/officeDocument/2006/relationships/hyperlink" Id="rId60" Target="https://bookdown.org/yihui/bookdown/publishing.html" TargetMode="External" /><Relationship Type="http://schemas.openxmlformats.org/officeDocument/2006/relationships/hyperlink" Id="rId51" Target="https://bookdown.org/yihui/rmarkdown-cookbook/custom-blocks.html" TargetMode="External" /><Relationship Type="http://schemas.openxmlformats.org/officeDocument/2006/relationships/hyperlink" Id="rId53" Target="https://bookdown.org/yihui/rmarkdown/rmarkdown-site.html" TargetMode="External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5" Target="https://doi.org/10.1080/00288330.2017.1397034" TargetMode="External" /><Relationship Type="http://schemas.openxmlformats.org/officeDocument/2006/relationships/hyperlink" Id="rId65" Target="https://github.com/davan690/davan690.github.io" TargetMode="External" /><Relationship Type="http://schemas.openxmlformats.org/officeDocument/2006/relationships/hyperlink" Id="rId57" Target="https://github.com/jekyll" TargetMode="External" /><Relationship Type="http://schemas.openxmlformats.org/officeDocument/2006/relationships/hyperlink" Id="rId56" Target="https://github.com/jekyll/jekyll" TargetMode="External" /><Relationship Type="http://schemas.openxmlformats.org/officeDocument/2006/relationships/hyperlink" Id="rId54" Target="https://github.com/rstudio/blogdown" TargetMode="External" /><Relationship Type="http://schemas.openxmlformats.org/officeDocument/2006/relationships/hyperlink" Id="rId27" Target="https://onlinelibrary.wiley.com/doi/10.1002/aqc.2567" TargetMode="External" /><Relationship Type="http://schemas.openxmlformats.org/officeDocument/2006/relationships/hyperlink" Id="rId24" Target="https://onlinelibrary.wiley.com/doi/10.1111/j.1748-7692.2011.00511.x" TargetMode="External" /><Relationship Type="http://schemas.openxmlformats.org/officeDocument/2006/relationships/hyperlink" Id="rId26" Target="https://onlinelibrary.wiley.com/doi/abs/10.1111/ecog.04321" TargetMode="External" /><Relationship Type="http://schemas.openxmlformats.org/officeDocument/2006/relationships/hyperlink" Id="rId63" Target="https://pkgs.rstudio.com/bookdown/reference/gitbook.html" TargetMode="External" /><Relationship Type="http://schemas.openxmlformats.org/officeDocument/2006/relationships/hyperlink" Id="rId44" Target="https://rstudio.github.io/visual-markdown-editing/#/citations" TargetMode="External" /><Relationship Type="http://schemas.openxmlformats.org/officeDocument/2006/relationships/hyperlink" Id="rId66" Target="mailto:anthony.davidson@canberra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dc:description>An company focused on applying open source tools for small business support.</dc:description>
  <cp:keywords/>
  <dcterms:created xsi:type="dcterms:W3CDTF">2022-03-20T00:01:45Z</dcterms:created>
  <dcterms:modified xsi:type="dcterms:W3CDTF">2022-03-20T00:01:45Z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assets/imgs/niplayers2.png</vt:lpwstr>
  </property>
  <property fmtid="{D5CDD505-2E9C-101B-9397-08002B2CF9AE}" pid="5" name="date">
    <vt:lpwstr>2022-03-20</vt:lpwstr>
  </property>
  <property fmtid="{D5CDD505-2E9C-101B-9397-08002B2CF9AE}" pid="6" name="github-repo">
    <vt:lpwstr>statisticsnetwork/statisticsnetwork.github.io</vt:lpwstr>
  </property>
  <property fmtid="{D5CDD505-2E9C-101B-9397-08002B2CF9AE}" pid="7" name="image1test">
    <vt:lpwstr>assets/imgs/logoSPREAD.png</vt:lpwstr>
  </property>
  <property fmtid="{D5CDD505-2E9C-101B-9397-08002B2CF9AE}" pid="8" name="image2test">
    <vt:lpwstr>assets/imgs/websiteEXs.png</vt:lpwstr>
  </property>
  <property fmtid="{D5CDD505-2E9C-101B-9397-08002B2CF9AE}" pid="9" name="image3test">
    <vt:lpwstr>assets/imgs/1.png</vt:lpwstr>
  </property>
  <property fmtid="{D5CDD505-2E9C-101B-9397-08002B2CF9AE}" pid="10" name="image4test">
    <vt:lpwstr>assets/imgs/websiteEXs.png</vt:lpwstr>
  </property>
  <property fmtid="{D5CDD505-2E9C-101B-9397-08002B2CF9AE}" pid="11" name="image5test">
    <vt:lpwstr>assets/imgs/qr-code-arjacent-projects.png</vt:lpwstr>
  </property>
  <property fmtid="{D5CDD505-2E9C-101B-9397-08002B2CF9AE}" pid="12" name="image6test">
    <vt:lpwstr>assets/imgs/strangebrewProject.png</vt:lpwstr>
  </property>
  <property fmtid="{D5CDD505-2E9C-101B-9397-08002B2CF9AE}" pid="13" name="imagehead1">
    <vt:lpwstr>Logos and Business cards</vt:lpwstr>
  </property>
  <property fmtid="{D5CDD505-2E9C-101B-9397-08002B2CF9AE}" pid="14" name="imagehead2">
    <vt:lpwstr>Ecological applications using RStudio</vt:lpwstr>
  </property>
  <property fmtid="{D5CDD505-2E9C-101B-9397-08002B2CF9AE}" pid="15" name="imagehead3">
    <vt:lpwstr>Contact</vt:lpwstr>
  </property>
  <property fmtid="{D5CDD505-2E9C-101B-9397-08002B2CF9AE}" pid="16" name="imagehead4">
    <vt:lpwstr>Websites</vt:lpwstr>
  </property>
  <property fmtid="{D5CDD505-2E9C-101B-9397-08002B2CF9AE}" pid="17" name="imagehead5">
    <vt:lpwstr>Arjacent Projects</vt:lpwstr>
  </property>
  <property fmtid="{D5CDD505-2E9C-101B-9397-08002B2CF9AE}" pid="18" name="imagehead6">
    <vt:lpwstr>Strange Brew Project</vt:lpwstr>
  </property>
  <property fmtid="{D5CDD505-2E9C-101B-9397-08002B2CF9AE}" pid="19" name="include">
    <vt:lpwstr/>
  </property>
  <property fmtid="{D5CDD505-2E9C-101B-9397-08002B2CF9AE}" pid="20" name="link-citations">
    <vt:lpwstr>True</vt:lpwstr>
  </property>
  <property fmtid="{D5CDD505-2E9C-101B-9397-08002B2CF9AE}" pid="21" name="output">
    <vt:lpwstr>bookdown::gitbook</vt:lpwstr>
  </property>
  <property fmtid="{D5CDD505-2E9C-101B-9397-08002B2CF9AE}" pid="22" name="profileImage">
    <vt:lpwstr>avatar.png</vt:lpwstr>
  </property>
  <property fmtid="{D5CDD505-2E9C-101B-9397-08002B2CF9AE}" pid="23" name="site">
    <vt:lpwstr>bookdown::bookdown_site</vt:lpwstr>
  </property>
  <property fmtid="{D5CDD505-2E9C-101B-9397-08002B2CF9AE}" pid="24" name="subtitle">
    <vt:lpwstr>An company focused on applying open source tools for small business support.</vt:lpwstr>
  </property>
  <property fmtid="{D5CDD505-2E9C-101B-9397-08002B2CF9AE}" pid="25" name="thumbs1test">
    <vt:lpwstr>assets/imgs/business_card.png</vt:lpwstr>
  </property>
  <property fmtid="{D5CDD505-2E9C-101B-9397-08002B2CF9AE}" pid="26" name="thumbs2test">
    <vt:lpwstr>assets/imgs/rcodingPACKS.png</vt:lpwstr>
  </property>
  <property fmtid="{D5CDD505-2E9C-101B-9397-08002B2CF9AE}" pid="27" name="thumbs3test">
    <vt:lpwstr>assets/imgs/2.png</vt:lpwstr>
  </property>
  <property fmtid="{D5CDD505-2E9C-101B-9397-08002B2CF9AE}" pid="28" name="thumbs4test">
    <vt:lpwstr>assets/imgs/nipstickerweb.png</vt:lpwstr>
  </property>
  <property fmtid="{D5CDD505-2E9C-101B-9397-08002B2CF9AE}" pid="29" name="thumbs5test">
    <vt:lpwstr>assets/imgs/arjacent.png</vt:lpwstr>
  </property>
  <property fmtid="{D5CDD505-2E9C-101B-9397-08002B2CF9AE}" pid="30" name="thumbs6test">
    <vt:lpwstr>assets/imgs/belco_jam_down4.png</vt:lpwstr>
  </property>
  <property fmtid="{D5CDD505-2E9C-101B-9397-08002B2CF9AE}" pid="31" name="url">
    <vt:lpwstr>https://statisticsnetwork.github.io</vt:lpwstr>
  </property>
</Properties>
</file>