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</Types>
</file>

<file path=_rels\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\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>
  <dc:creator>Administrator</dc:creator>
</cp:coreProperties>
</file>

<file path=word\_rels\comments.xml.rels><?xml version="1.0" encoding="UTF-8" standalone="yes"?><Relationships xmlns="http://schemas.openxmlformats.org/package/2006/relationships"></Relationships>
</file>

<file path=word\_rels\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theme" Target="theme/theme1.xml"></Relationship><Relationship Id="rId8" Type="http://schemas.openxmlformats.org/officeDocument/2006/relationships/numbering" Target="numbering.xml"></Relationship><Relationship Id="rId9" Type="http://schemas.openxmlformats.org/officeDocument/2006/relationships/header" Target="header1.xml"></Relationship><Relationship Id="rId10" Type="http://schemas.openxmlformats.org/officeDocument/2006/relationships/footer" Target="footer1.xml"></Relationship><Relationship Id="rId11" Type="http://schemas.openxmlformats.org/officeDocument/2006/relationships/image" Target="media/image5.bmp"></Relationship><Relationship Id="rId12" Type="http://schemas.openxmlformats.org/officeDocument/2006/relationships/image" Target="media/image7.jpeg"></Relationship><Relationship Id="rId13" Type="http://schemas.openxmlformats.org/officeDocument/2006/relationships/footer" Target="footer2.xml"></Relationship><Relationship Id="rId14" Type="http://schemas.openxmlformats.org/officeDocument/2006/relationships/footer" Target="footer3.xml"></Relationship><Relationship Id="rId15" Type="http://schemas.openxmlformats.org/officeDocument/2006/relationships/footer" Target="footer4.xml"></Relationship><Relationship Id="rId16" Type="http://schemas.openxmlformats.org/officeDocument/2006/relationships/footer" Target="footer5.xml"></Relationship><Relationship Id="rId17" Type="http://schemas.openxmlformats.org/officeDocument/2006/relationships/footer" Target="footer6.xml"></Relationship><Relationship Id="rId18" Type="http://schemas.openxmlformats.org/officeDocument/2006/relationships/footer" Target="footer7.xml"></Relationship><Relationship Id="rId19" Type="http://schemas.openxmlformats.org/officeDocument/2006/relationships/footer" Target="footer8.xml"></Relationship><Relationship Id="rId20" Type="http://schemas.openxmlformats.org/officeDocument/2006/relationships/footer" Target="footer9.xml"></Relationship><Relationship Id="rId21" Type="http://schemas.openxmlformats.org/officeDocument/2006/relationships/footer" Target="footer10.xml"></Relationship><Relationship Id="rId22" Type="http://schemas.openxmlformats.org/officeDocument/2006/relationships/image" Target="media/image26.bmp"></Relationship><Relationship Id="rId23" Type="http://schemas.openxmlformats.org/officeDocument/2006/relationships/image" Target="media/image28.bmp"></Relationship><Relationship Id="rId24" Type="http://schemas.openxmlformats.org/officeDocument/2006/relationships/image" Target="media/image30.jpeg"></Relationship><Relationship Id="rId25" Type="http://schemas.openxmlformats.org/officeDocument/2006/relationships/image" Target="media/image32.jpeg"></Relationship><Relationship Id="rId26" Type="http://schemas.openxmlformats.org/officeDocument/2006/relationships/image" Target="media/image34.jpeg"></Relationship><Relationship Id="rId27" Type="http://schemas.openxmlformats.org/officeDocument/2006/relationships/image" Target="media/image36.jpeg"></Relationship><Relationship Id="rId28" Type="http://schemas.openxmlformats.org/officeDocument/2006/relationships/image" Target="media/image38.jpeg"></Relationship><Relationship Id="rId29" Type="http://schemas.openxmlformats.org/officeDocument/2006/relationships/image" Target="media/image40.jpeg"></Relationship><Relationship Id="rId30" Type="http://schemas.openxmlformats.org/officeDocument/2006/relationships/image" Target="media/image42.jpeg"></Relationship><Relationship Id="rId31" Type="http://schemas.openxmlformats.org/officeDocument/2006/relationships/image" Target="media/image44.jpeg"></Relationship><Relationship Id="rId32" Type="http://schemas.openxmlformats.org/officeDocument/2006/relationships/image" Target="media/image46.jpeg"></Relationship><Relationship Id="rId33" Type="http://schemas.openxmlformats.org/officeDocument/2006/relationships/image" Target="media/image48.bmp"></Relationship><Relationship Id="rId34" Type="http://schemas.openxmlformats.org/officeDocument/2006/relationships/image" Target="media/image50.bmp"></Relationship><Relationship Id="rId35" Type="http://schemas.openxmlformats.org/officeDocument/2006/relationships/image" Target="media/image52.bmp"></Relationship><Relationship Id="rId36" Type="http://schemas.openxmlformats.org/officeDocument/2006/relationships/image" Target="media/image54.bmp"></Relationship><Relationship Id="rId37" Type="http://schemas.openxmlformats.org/officeDocument/2006/relationships/image" Target="media/image56.bmp"></Relationship><Relationship Id="rId38" Type="http://schemas.openxmlformats.org/officeDocument/2006/relationships/image" Target="media/image58.jpeg"></Relationship><Relationship Id="rId39" Type="http://schemas.openxmlformats.org/officeDocument/2006/relationships/image" Target="media/image60.jpeg"></Relationship><Relationship Id="rId40" Type="http://schemas.openxmlformats.org/officeDocument/2006/relationships/image" Target="media/image62.jpeg"></Relationship><Relationship Id="rId41" Type="http://schemas.openxmlformats.org/officeDocument/2006/relationships/image" Target="media/image64.jpeg"></Relationship><Relationship Id="rId42" Type="http://schemas.openxmlformats.org/officeDocument/2006/relationships/image" Target="media/image66.jpeg"></Relationship><Relationship Id="rId43" Type="http://schemas.openxmlformats.org/officeDocument/2006/relationships/image" Target="media/image68.jpeg"></Relationship><Relationship Id="rId44" Type="http://schemas.openxmlformats.org/officeDocument/2006/relationships/image" Target="media/image70.jpeg"></Relationship><Relationship Id="rId45" Type="http://schemas.openxmlformats.org/officeDocument/2006/relationships/image" Target="media/image72.jpeg"></Relationship><Relationship Id="rId46" Type="http://schemas.openxmlformats.org/officeDocument/2006/relationships/image" Target="media/image74.jpeg"></Relationship><Relationship Id="rId47" Type="http://schemas.openxmlformats.org/officeDocument/2006/relationships/image" Target="media/image76.jpeg"></Relationship><Relationship Id="rId48" Type="http://schemas.openxmlformats.org/officeDocument/2006/relationships/image" Target="media/image78.jpeg"></Relationship><Relationship Id="rId49" Type="http://schemas.openxmlformats.org/officeDocument/2006/relationships/image" Target="media/image80.jpeg"></Relationship><Relationship Id="rId50" Type="http://schemas.openxmlformats.org/officeDocument/2006/relationships/image" Target="media/image82.jpeg"></Relationship><Relationship Id="rId51" Type="http://schemas.openxmlformats.org/officeDocument/2006/relationships/image" Target="media/image84.jpeg"></Relationship><Relationship Id="rId52" Type="http://schemas.openxmlformats.org/officeDocument/2006/relationships/image" Target="media/image86.bmp"></Relationship><Relationship Id="rId53" Type="http://schemas.openxmlformats.org/officeDocument/2006/relationships/footer" Target="footer11.xml"></Relationship><Relationship Id="rId54" Type="http://schemas.openxmlformats.org/officeDocument/2006/relationships/footer" Target="footer12.xml"></Relationship></Relationships>
</file>

<file path=word\_rels\endnotes.xml.rels><?xml version="1.0" encoding="UTF-8" standalone="yes"?><Relationships xmlns="http://schemas.openxmlformats.org/package/2006/relationships"></Relationships>
</file>

<file path=word\_rels\footer1.xml.rels><?xml version="1.0" encoding="UTF-8" standalone="yes"?><Relationships xmlns="http://schemas.openxmlformats.org/package/2006/relationships"></Relationships>
</file>

<file path=word\_rels\footer10.xml.rels><?xml version="1.0" encoding="UTF-8" standalone="yes"?><Relationships xmlns="http://schemas.openxmlformats.org/package/2006/relationships"></Relationships>
</file>

<file path=word\_rels\footer11.xml.rels><?xml version="1.0" encoding="UTF-8" standalone="yes"?><Relationships xmlns="http://schemas.openxmlformats.org/package/2006/relationships"></Relationships>
</file>

<file path=word\_rels\footer12.xml.rels><?xml version="1.0" encoding="UTF-8" standalone="yes"?><Relationships xmlns="http://schemas.openxmlformats.org/package/2006/relationships"><Relationship Id="rId1" Type="http://schemas.openxmlformats.org/officeDocument/2006/relationships/image" Target="media/image89.jpeg"></Relationship><Relationship Id="rId2" Type="http://schemas.openxmlformats.org/officeDocument/2006/relationships/image" Target="media/image91.png"></Relationship><Relationship Id="rId3" Type="http://schemas.openxmlformats.org/officeDocument/2006/relationships/image" Target="media/image93.png"></Relationship></Relationships>
</file>

<file path=word\_rels\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0.jpeg"></Relationship><Relationship Id="rId2" Type="http://schemas.openxmlformats.org/officeDocument/2006/relationships/image" Target="media/image12.png"></Relationship></Relationships>
</file>

<file path=word\_rels\footer3.xml.rels><?xml version="1.0" encoding="UTF-8" standalone="yes"?><Relationships xmlns="http://schemas.openxmlformats.org/package/2006/relationships"><Relationship Id="rId1" Type="http://schemas.openxmlformats.org/officeDocument/2006/relationships/image" Target="media/image15.jpeg"></Relationship><Relationship Id="rId2" Type="http://schemas.openxmlformats.org/officeDocument/2006/relationships/image" Target="media/image17.png"></Relationship></Relationships>
</file>

<file path=word\_rels\footer4.xml.rels><?xml version="1.0" encoding="UTF-8" standalone="yes"?><Relationships xmlns="http://schemas.openxmlformats.org/package/2006/relationships"></Relationships>
</file>

<file path=word\_rels\footer5.xml.rels><?xml version="1.0" encoding="UTF-8" standalone="yes"?><Relationships xmlns="http://schemas.openxmlformats.org/package/2006/relationships"></Relationships>
</file>

<file path=word\_rels\footer6.xml.rels><?xml version="1.0" encoding="UTF-8" standalone="yes"?><Relationships xmlns="http://schemas.openxmlformats.org/package/2006/relationships"></Relationships>
</file>

<file path=word\_rels\footer7.xml.rels><?xml version="1.0" encoding="UTF-8" standalone="yes"?><Relationships xmlns="http://schemas.openxmlformats.org/package/2006/relationships"></Relationships>
</file>

<file path=word\_rels\footer8.xml.rels><?xml version="1.0" encoding="UTF-8" standalone="yes"?><Relationships xmlns="http://schemas.openxmlformats.org/package/2006/relationships"></Relationships>
</file>

<file path=word\_rels\footer9.xml.rels><?xml version="1.0" encoding="UTF-8" standalone="yes"?><Relationships xmlns="http://schemas.openxmlformats.org/package/2006/relationships"></Relationships>
</file>

<file path=word\_rels\footnotes.xml.rels><?xml version="1.0" encoding="UTF-8" standalone="yes"?><Relationships xmlns="http://schemas.openxmlformats.org/package/2006/relationships"></Relationships>
</file>

<file path=word\_rels\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></Relationship></Relationships>
</file>

<file path=word\_rels\numbering.xml.rels><?xml version="1.0" encoding="UTF-8" standalone="yes"?><Relationships xmlns="http://schemas.openxmlformats.org/package/2006/relationships"></Relationships>
</file>

<file path=word\document.xml><?xml version="1.0" encoding="utf-8"?>
<w:docum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body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548" w:right="0" w:hanging="54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7"/>
        <w:gridCol w:w="1216"/>
        <w:gridCol w:w="3066"/>
      </w:tblGrid>
      <w:tr>
        <w:trPr>
          <w:trHeight w:val="793" w:hRule="atLeast"/>
          <w:cantSplit w:val="0"/>
        </w:trPr>
        <w:tc>
          <w:tcPr>
            <w:tcW w:w="267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drawing>
                <wp:inline>
                  <wp:extent cx="1477010" cy="409575"/>
                  <wp:effectExtent l="0" t="0" r="0" b="0"/>
                  <wp:docPr id="2" name="picture 2" descr="그림입니다. 원본 그림의 이름: CLP00000ca00e1b.bmp 원본 그림의 크기: 가로 666pixel, 세로 185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1" cstate="print">
                            <a:lum bright="0" contrast="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01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r>
          </w:p>
        </w:tc>
        <w:tc>
          <w:tcPr>
            <w:tcW w:w="3802" w:type="dxa"/>
            <w:gridSpan w:val="3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464" w:right="0" w:hanging="464"/>
              <w:jc w:val="center"/>
              <w:rPr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4c4c4c"/>
                <w:spacing w:val="37"/>
                <w:w w:val="100"/>
                <w:position w:val="0"/>
                <w:sz w:val="50"/>
                <w:szCs w:val="5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4c4c4c"/>
                <w:spacing w:val="37"/>
                <w:w w:val="100"/>
                <w:position w:val="0"/>
                <w:sz w:val="50"/>
                <w:szCs w:val="50"/>
                <w:shd w:val="clear" w:color="auto" w:fill="auto"/>
              </w:rPr>
              <w:t xml:space="preserve">보도참고자료</w:t>
            </w:r>
          </w:p>
        </w:tc>
        <w:tc>
          <w:tcPr>
            <w:tcW w:w="306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drawing>
                <wp:inline>
                  <wp:extent cx="1911350" cy="596011"/>
                  <wp:effectExtent l="0" t="0" r="0" b="0"/>
                  <wp:docPr id="3" name="picture 3" descr="그림입니다. 원본 그림의 이름: 국정비전_서체.jpg 원본 그림의 크기: 가로 1335pixel, 세로 415pixel 사진 찍은 날짜: 2022년 06월 02일 오후 6:14 프로그램 이름 : Adobe Photoshop 23.3 (Macintosh)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2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0" cy="5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custom0"/>
                <w:rFonts w:ascii="HCI Poppy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0"/>
                <w:szCs w:val="30"/>
                <w:shd w:val="clear" w:color="auto" w:fill="auto"/>
              </w:rPr>
            </w: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r>
          </w:p>
        </w:tc>
      </w:tr>
      <w:tr>
        <w:trPr>
          <w:trHeight w:val="559" w:hRule="atLeast"/>
          <w:cantSplit w:val="0"/>
        </w:trPr>
        <w:tc>
          <w:tcPr>
            <w:tcW w:w="1247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보도 일시</w:t>
            </w:r>
          </w:p>
        </w:tc>
        <w:tc>
          <w:tcPr>
            <w:tcW w:w="3033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2022. 7. 13.(</w:t>
            </w: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수</w:t>
            </w: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) 09:30</w:t>
            </w:r>
          </w:p>
        </w:tc>
        <w:tc>
          <w:tcPr>
            <w:tcW w:w="1216" w:type="dxa"/>
            <w:tcBorders>
              <w:top w:val="single" w:color="000000" w:sz="9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464" w:right="0" w:hanging="464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배포 일시</w:t>
            </w:r>
          </w:p>
        </w:tc>
        <w:tc>
          <w:tcPr>
            <w:tcW w:w="4042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2022. 7. 13.(</w:t>
            </w: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수</w:t>
            </w:r>
            <w:r>
              <w:rPr>
                <w:rStyle w:val="custom0"/>
                <w:rFonts w:ascii="돋움체" w:hAnsi="Arial Unicode MS" w:eastAsia="돋움체" w:cs="돋움체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) 09:30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548" w:right="0" w:hanging="54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7"/>
        <w:gridCol w:w="3033"/>
        <w:gridCol w:w="1216"/>
        <w:gridCol w:w="1121"/>
        <w:gridCol w:w="1121"/>
        <w:gridCol w:w="1800"/>
      </w:tblGrid>
      <w:tr>
        <w:trPr>
          <w:trHeight w:val="428" w:hRule="atLeast"/>
          <w:cantSplit w:val="0"/>
        </w:trPr>
        <w:tc>
          <w:tcPr>
            <w:tcW w:w="1247" w:type="dxa"/>
            <w:tcBorders>
              <w:top w:val="single" w:color="000000" w:sz="2" w:space="0"/>
              <w:left w:val="single" w:color="000000" w:sz="2" w:space="0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담당 부서</w:t>
            </w:r>
          </w:p>
        </w:tc>
        <w:tc>
          <w:tcPr>
            <w:tcW w:w="303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중앙방역대책본부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위기소통팀</w:t>
            </w:r>
          </w:p>
        </w:tc>
        <w:tc>
          <w:tcPr>
            <w:tcW w:w="12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책임자</w:t>
            </w:r>
          </w:p>
        </w:tc>
        <w:tc>
          <w:tcPr>
            <w:tcW w:w="11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팀  장 </w:t>
            </w:r>
          </w:p>
        </w:tc>
        <w:tc>
          <w:tcPr>
            <w:tcW w:w="1121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고재영</w:t>
            </w:r>
          </w:p>
        </w:tc>
        <w:tc>
          <w:tcPr>
            <w:tcW w:w="1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(043-719-9381)</w:t>
            </w:r>
          </w:p>
        </w:tc>
      </w:tr>
      <w:tr>
        <w:trPr>
          <w:trHeight w:val="428" w:hRule="atLeast"/>
          <w:cantSplit w:val="0"/>
        </w:trPr>
        <w:tc>
          <w:tcPr>
            <w:tcW w:w="1247" w:type="dxa"/>
            <w:tcBorders>
              <w:top w:val="nil"/>
              <w:left w:val="single" w:color="000000" w:sz="2" w:space="0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2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담당자</w:t>
            </w:r>
          </w:p>
        </w:tc>
        <w:tc>
          <w:tcPr>
            <w:tcW w:w="11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사무관</w:t>
            </w:r>
          </w:p>
        </w:tc>
        <w:tc>
          <w:tcPr>
            <w:tcW w:w="1121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김남혁</w:t>
            </w:r>
          </w:p>
        </w:tc>
        <w:tc>
          <w:tcPr>
            <w:tcW w:w="1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(043-719-9314)</w:t>
            </w:r>
          </w:p>
        </w:tc>
      </w:tr>
      <w:tr>
        <w:trPr>
          <w:trHeight w:val="428" w:hRule="atLeast"/>
          <w:cantSplit w:val="0"/>
        </w:trPr>
        <w:tc>
          <w:tcPr>
            <w:tcW w:w="1247" w:type="dxa"/>
            <w:tcBorders>
              <w:top w:val="single" w:color="000000" w:sz="2" w:space="0"/>
              <w:left w:val="single" w:color="000000" w:sz="2" w:space="0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담당 부서</w:t>
            </w:r>
          </w:p>
        </w:tc>
        <w:tc>
          <w:tcPr>
            <w:tcW w:w="3033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중앙사고수습본부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사회전략팀</w:t>
            </w:r>
          </w:p>
        </w:tc>
        <w:tc>
          <w:tcPr>
            <w:tcW w:w="12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책임자</w:t>
            </w:r>
          </w:p>
        </w:tc>
        <w:tc>
          <w:tcPr>
            <w:tcW w:w="11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팀  장 </w:t>
            </w:r>
          </w:p>
        </w:tc>
        <w:tc>
          <w:tcPr>
            <w:tcW w:w="1121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권민정</w:t>
            </w:r>
          </w:p>
        </w:tc>
        <w:tc>
          <w:tcPr>
            <w:tcW w:w="1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(044-202-1720)</w:t>
            </w:r>
          </w:p>
        </w:tc>
      </w:tr>
      <w:tr>
        <w:trPr>
          <w:trHeight w:val="428" w:hRule="atLeast"/>
          <w:cantSplit w:val="0"/>
        </w:trPr>
        <w:tc>
          <w:tcPr>
            <w:tcW w:w="1247" w:type="dxa"/>
            <w:tcBorders>
              <w:top w:val="nil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HCI Poppy" w:hAnsi="Arial Unicode MS" w:eastAsia="한컴바탕" w:cs="한컴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150"/>
                <w:rFonts w:ascii="HCI Poppy" w:hAnsi="Arial Unicode MS" w:eastAsia="한컴바탕" w:cs="한컴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2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담당자</w:t>
            </w:r>
          </w:p>
        </w:tc>
        <w:tc>
          <w:tcPr>
            <w:tcW w:w="11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사무관</w:t>
            </w:r>
          </w:p>
        </w:tc>
        <w:tc>
          <w:tcPr>
            <w:tcW w:w="1121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조한철</w:t>
            </w:r>
          </w:p>
        </w:tc>
        <w:tc>
          <w:tcPr>
            <w:tcW w:w="180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돋움체" w:hAnsi="Arial Unicode MS" w:eastAsia="돋움체" w:cs="돋움체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(044-202-1714)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48" w:right="0" w:hanging="54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563"/>
      </w:tblGrid>
      <w:tr>
        <w:trPr>
          <w:trHeight w:val="739" w:hRule="atLeast"/>
          <w:cantSplit w:val="0"/>
        </w:trPr>
        <w:tc>
          <w:tcPr>
            <w:tcW w:w="95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60" w:line="240" w:lineRule="auto"/>
              <w:ind w:left="0" w:right="0" w:hanging="0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5"/>
                <w:w w:val="100"/>
                <w:position w:val="0"/>
                <w:sz w:val="50"/>
                <w:szCs w:val="5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44"/>
                <w:szCs w:val="44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44"/>
                <w:szCs w:val="4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44"/>
                <w:szCs w:val="44"/>
                <w:shd w:val="clear" w:color="auto" w:fill="auto"/>
              </w:rPr>
              <w:t xml:space="preserve">국내 발생 현황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0"/>
                <w:w w:val="100"/>
                <w:position w:val="0"/>
                <w:sz w:val="44"/>
                <w:szCs w:val="44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(7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월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13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일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2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)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48" w:right="0" w:hanging="54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940"/>
      </w:tblGrid>
      <w:tr>
        <w:trPr>
          <w:trHeight w:val="577" w:hRule="atLeast"/>
          <w:cantSplit w:val="0"/>
        </w:trPr>
        <w:tc>
          <w:tcPr>
            <w:tcW w:w="4940" w:type="dxa"/>
            <w:tcBorders>
              <w:top w:val="single" w:color="0000ff" w:sz="2" w:space="0"/>
              <w:left w:val="nil"/>
              <w:bottom w:val="single" w:color="0000ff" w:sz="2" w:space="0"/>
              <w:right w:val="nil"/>
              <w:tl2br w:val="nil"/>
              <w:tr2bl w:val="nil"/>
            </w:tcBorders>
            <w:shd w:val="clear" w:color="auto" w:fill="fdfeeb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4684" w:right="0" w:hanging="4684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1.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국내 발생 현황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451" w:right="0" w:hanging="451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451" w:right="0" w:hanging="451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 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65" w:lineRule="auto"/>
        <w:ind w:left="409" w:right="0" w:hanging="409"/>
        <w:jc w:val="both"/>
        <w:rPr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□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"/>
          <w:w w:val="100"/>
          <w:position w:val="0"/>
          <w:sz w:val="28"/>
          <w:szCs w:val="28"/>
          <w:shd w:val="clear" w:color="auto" w:fill="auto"/>
        </w:rPr>
        <w:t xml:space="preserve">중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5"/>
          <w:w w:val="100"/>
          <w:position w:val="0"/>
          <w:sz w:val="28"/>
          <w:szCs w:val="28"/>
          <w:shd w:val="clear" w:color="auto" w:fill="auto"/>
        </w:rPr>
        <w:t xml:space="preserve">앙방역대책본부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4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4"/>
          <w:w w:val="100"/>
          <w:position w:val="0"/>
          <w:sz w:val="26"/>
          <w:szCs w:val="26"/>
          <w:shd w:val="clear" w:color="auto" w:fill="auto"/>
        </w:rPr>
        <w:t xml:space="preserve">본부장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4"/>
          <w:w w:val="100"/>
          <w:position w:val="0"/>
          <w:sz w:val="26"/>
          <w:szCs w:val="26"/>
          <w:shd w:val="clear" w:color="auto" w:fill="auto"/>
        </w:rPr>
        <w:t xml:space="preserve">: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4"/>
          <w:w w:val="100"/>
          <w:position w:val="0"/>
          <w:sz w:val="26"/>
          <w:szCs w:val="26"/>
          <w:shd w:val="clear" w:color="auto" w:fill="auto"/>
        </w:rPr>
        <w:t xml:space="preserve">백경란 청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5"/>
          <w:w w:val="100"/>
          <w:position w:val="0"/>
          <w:sz w:val="28"/>
          <w:szCs w:val="28"/>
          <w:shd w:val="clear" w:color="auto" w:fill="auto"/>
        </w:rPr>
        <w:t xml:space="preserve">장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15"/>
          <w:w w:val="100"/>
          <w:position w:val="0"/>
          <w:sz w:val="28"/>
          <w:szCs w:val="28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5"/>
          <w:w w:val="100"/>
          <w:position w:val="0"/>
          <w:sz w:val="28"/>
          <w:szCs w:val="28"/>
          <w:shd w:val="clear" w:color="auto" w:fill="auto"/>
        </w:rPr>
        <w:t xml:space="preserve">는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13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일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시 기준으로 재원중 위중증 환자는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67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사망자는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12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명으로 누적 사망자는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24,680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치명률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0.13%)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이라고 밝혔다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2"/>
          <w:w w:val="100"/>
          <w:position w:val="0"/>
          <w:sz w:val="28"/>
          <w:szCs w:val="28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51" w:right="0" w:hanging="451"/>
        <w:jc w:val="both"/>
        <w:rPr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1"/>
          <w:w w:val="100"/>
          <w:position w:val="0"/>
          <w:sz w:val="4"/>
          <w:szCs w:val="4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1"/>
          <w:w w:val="100"/>
          <w:position w:val="0"/>
          <w:sz w:val="4"/>
          <w:szCs w:val="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65" w:lineRule="auto"/>
        <w:ind w:left="440" w:right="0" w:hanging="440"/>
        <w:jc w:val="both"/>
        <w:rPr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r>
    </w:p>
    <w:tbl>
      <w:tblPr>
        <w:tblpPr w:leftFromText="28" w:rightFromText="28" w:topFromText="28" w:bottomFromText="28" w:vertAnchor="text" w:horzAnchor="text" w:tblpX="1" w:tblpY="60"/>
        <w:tblOverlap w:val="nev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24"/>
        <w:gridCol w:w="1196"/>
        <w:gridCol w:w="1252"/>
        <w:gridCol w:w="1083"/>
        <w:gridCol w:w="1252"/>
        <w:gridCol w:w="1196"/>
        <w:gridCol w:w="1196"/>
        <w:gridCol w:w="1196"/>
      </w:tblGrid>
      <w:tr>
        <w:trPr>
          <w:trHeight w:val="329" w:hRule="atLeast"/>
          <w:tblHeader w:val="1"/>
          <w:cantSplit w:val="1"/>
        </w:trPr>
        <w:tc>
          <w:tcPr>
            <w:tcW w:w="1324" w:type="dxa"/>
            <w:tcBorders>
              <w:top w:val="single" w:color="000000" w:sz="9" w:space="0"/>
              <w:left w:color="000000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구분</w:t>
            </w:r>
          </w:p>
        </w:tc>
        <w:tc>
          <w:tcPr>
            <w:tcW w:w="119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7.7.</w:t>
            </w:r>
          </w:p>
        </w:tc>
        <w:tc>
          <w:tcPr>
            <w:tcW w:w="125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7.8.</w:t>
            </w:r>
          </w:p>
        </w:tc>
        <w:tc>
          <w:tcPr>
            <w:tcW w:w="1083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7.9.</w:t>
            </w:r>
          </w:p>
        </w:tc>
        <w:tc>
          <w:tcPr>
            <w:tcW w:w="125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7.10.</w:t>
            </w:r>
          </w:p>
        </w:tc>
        <w:tc>
          <w:tcPr>
            <w:tcW w:w="119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7.11.</w:t>
            </w:r>
          </w:p>
        </w:tc>
        <w:tc>
          <w:tcPr>
            <w:tcW w:w="119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7.12.</w:t>
            </w:r>
          </w:p>
        </w:tc>
        <w:tc>
          <w:tcPr>
            <w:tcW w:w="1196" w:type="dxa"/>
            <w:tcBorders>
              <w:top w:val="single" w:color="000000" w:sz="9" w:space="0"/>
              <w:left w:val="double" w:color="000000" w:sz="11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7.13.</w:t>
            </w:r>
          </w:p>
        </w:tc>
      </w:tr>
      <w:tr>
        <w:trPr>
          <w:trHeight w:val="256" w:hRule="atLeast"/>
          <w:cantSplit w:val="1"/>
        </w:trPr>
        <w:tc>
          <w:tcPr>
            <w:tcW w:w="1324" w:type="dxa"/>
            <w:tcBorders>
              <w:top w:val="single" w:color="000000" w:sz="9" w:space="0"/>
              <w:left w:color="000000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사망자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</w:t>
            </w:r>
          </w:p>
        </w:tc>
        <w:tc>
          <w:tcPr>
            <w:tcW w:w="1083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</w:t>
            </w:r>
          </w:p>
        </w:tc>
        <w:tc>
          <w:tcPr>
            <w:tcW w:w="1196" w:type="dxa"/>
            <w:tcBorders>
              <w:top w:val="single" w:color="000000" w:sz="6" w:space="0"/>
              <w:left w:val="double" w:color="000000" w:sz="11" w:space="0"/>
              <w:bottom w:val="single" w:color="000000" w:sz="6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</w:t>
            </w:r>
          </w:p>
        </w:tc>
      </w:tr>
      <w:tr>
        <w:trPr>
          <w:trHeight w:val="556" w:hRule="atLeast"/>
          <w:cantSplit w:val="1"/>
        </w:trPr>
        <w:tc>
          <w:tcPr>
            <w:tcW w:w="1324" w:type="dxa"/>
            <w:tcBorders>
              <w:top w:val="single" w:color="000000" w:sz="6" w:space="0"/>
              <w:left w:color="000000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재원중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위중증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56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62</w:t>
            </w:r>
          </w:p>
        </w:tc>
        <w:tc>
          <w:tcPr>
            <w:tcW w:w="1083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61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67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71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6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74</w:t>
            </w:r>
          </w:p>
        </w:tc>
        <w:tc>
          <w:tcPr>
            <w:tcW w:w="1196" w:type="dxa"/>
            <w:tcBorders>
              <w:top w:val="single" w:color="000000" w:sz="6" w:space="0"/>
              <w:left w:val="double" w:color="000000" w:sz="11" w:space="0"/>
              <w:bottom w:val="single" w:color="000000" w:sz="6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67</w:t>
            </w:r>
          </w:p>
        </w:tc>
      </w:tr>
      <w:tr>
        <w:trPr>
          <w:trHeight w:val="310" w:hRule="atLeast"/>
          <w:cantSplit w:val="1"/>
        </w:trPr>
        <w:tc>
          <w:tcPr>
            <w:tcW w:w="1324" w:type="dxa"/>
            <w:tcBorders>
              <w:top w:val="single" w:color="000000" w:sz="6" w:space="0"/>
              <w:left w:color="000000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입원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130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128</w:t>
            </w:r>
          </w:p>
        </w:tc>
        <w:tc>
          <w:tcPr>
            <w:tcW w:w="1083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164</w:t>
            </w:r>
          </w:p>
        </w:tc>
        <w:tc>
          <w:tcPr>
            <w:tcW w:w="1252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91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96</w:t>
            </w:r>
          </w:p>
        </w:tc>
        <w:tc>
          <w:tcPr>
            <w:tcW w:w="1196" w:type="dxa"/>
            <w:tcBorders>
              <w:top w:val="single" w:color="000000" w:sz="6" w:space="0"/>
              <w:left w:val="single" w:color="000000" w:sz="2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165</w:t>
            </w:r>
          </w:p>
        </w:tc>
        <w:tc>
          <w:tcPr>
            <w:tcW w:w="1196" w:type="dxa"/>
            <w:tcBorders>
              <w:top w:val="single" w:color="000000" w:sz="6" w:space="0"/>
              <w:left w:val="double" w:color="000000" w:sz="11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188</w:t>
            </w:r>
          </w:p>
        </w:tc>
      </w:tr>
    </w:tbl>
    <w:p>
      <w:pPr>
        <w:rPr>
          <w:sz w:val="2"/>
        </w:rPr>
      </w:pP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400"/>
          <w:tab w:val="left" w:leader="none" w:pos="800"/>
          <w:tab w:val="left" w:leader="none" w:pos="1200"/>
          <w:tab w:val="left" w:leader="none" w:pos="1600"/>
          <w:tab w:val="left" w:leader="none" w:pos="2000"/>
          <w:tab w:val="left" w:leader="none" w:pos="2400"/>
          <w:tab w:val="left" w:leader="none" w:pos="2800"/>
          <w:tab w:val="left" w:leader="none" w:pos="3200"/>
          <w:tab w:val="left" w:leader="none" w:pos="3600"/>
          <w:tab w:val="left" w:leader="none" w:pos="4000"/>
          <w:tab w:val="left" w:leader="none" w:pos="4400"/>
          <w:tab w:val="left" w:leader="none" w:pos="4800"/>
          <w:tab w:val="left" w:leader="none" w:pos="5200"/>
          <w:tab w:val="left" w:leader="none" w:pos="5600"/>
          <w:tab w:val="left" w:leader="none" w:pos="6000"/>
          <w:tab w:val="left" w:leader="none" w:pos="6400"/>
          <w:tab w:val="left" w:leader="none" w:pos="6800"/>
          <w:tab w:val="left" w:leader="none" w:pos="7200"/>
          <w:tab w:val="left" w:leader="none" w:pos="7600"/>
          <w:tab w:val="left" w:leader="none" w:pos="8000"/>
          <w:tab w:val="left" w:leader="none" w:pos="8400"/>
          <w:tab w:val="left" w:leader="none" w:pos="8800"/>
          <w:tab w:val="left" w:leader="none" w:pos="9200"/>
          <w:tab w:val="left" w:leader="none" w:pos="9600"/>
          <w:tab w:val="left" w:leader="none" w:pos="10000"/>
          <w:tab w:val="left" w:leader="none" w:pos="10400"/>
          <w:tab w:val="left" w:leader="none" w:pos="10800"/>
          <w:tab w:val="left" w:leader="none" w:pos="11200"/>
          <w:tab w:val="left" w:leader="none" w:pos="11600"/>
          <w:tab w:val="left" w:leader="none" w:pos="12000"/>
          <w:tab w:val="left" w:leader="none" w:pos="12400"/>
          <w:tab w:val="left" w:leader="none" w:pos="12800"/>
          <w:tab w:val="left" w:leader="none" w:pos="13200"/>
          <w:tab w:val="left" w:leader="none" w:pos="13600"/>
          <w:tab w:val="left" w:leader="none" w:pos="14000"/>
          <w:tab w:val="left" w:leader="none" w:pos="14400"/>
          <w:tab w:val="left" w:leader="none" w:pos="14800"/>
          <w:tab w:val="left" w:leader="none" w:pos="15200"/>
          <w:tab w:val="left" w:leader="none" w:pos="15600"/>
          <w:tab w:val="left" w:leader="none" w:pos="16000"/>
        </w:tabs>
        <w:wordWrap w:val="0"/>
        <w:autoSpaceDE w:val="0"/>
        <w:autoSpaceDN w:val="0"/>
        <w:snapToGrid w:val="1"/>
        <w:spacing w:before="0" w:after="0" w:line="265" w:lineRule="auto"/>
        <w:ind w:left="1968" w:right="0" w:hanging="1968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8"/>
          <w:szCs w:val="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8"/>
          <w:szCs w:val="8"/>
          <w:shd w:val="clear" w:color="auto" w:fill="auto"/>
        </w:rPr>
      </w: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400"/>
          <w:tab w:val="left" w:leader="none" w:pos="800"/>
          <w:tab w:val="left" w:leader="none" w:pos="1200"/>
          <w:tab w:val="left" w:leader="none" w:pos="1600"/>
          <w:tab w:val="left" w:leader="none" w:pos="2000"/>
          <w:tab w:val="left" w:leader="none" w:pos="2400"/>
          <w:tab w:val="left" w:leader="none" w:pos="2800"/>
          <w:tab w:val="left" w:leader="none" w:pos="3200"/>
          <w:tab w:val="left" w:leader="none" w:pos="3600"/>
          <w:tab w:val="left" w:leader="none" w:pos="4000"/>
          <w:tab w:val="left" w:leader="none" w:pos="4400"/>
          <w:tab w:val="left" w:leader="none" w:pos="4800"/>
          <w:tab w:val="left" w:leader="none" w:pos="5200"/>
          <w:tab w:val="left" w:leader="none" w:pos="5600"/>
          <w:tab w:val="left" w:leader="none" w:pos="6000"/>
          <w:tab w:val="left" w:leader="none" w:pos="6400"/>
          <w:tab w:val="left" w:leader="none" w:pos="6800"/>
          <w:tab w:val="left" w:leader="none" w:pos="7200"/>
          <w:tab w:val="left" w:leader="none" w:pos="7600"/>
          <w:tab w:val="left" w:leader="none" w:pos="8000"/>
          <w:tab w:val="left" w:leader="none" w:pos="8400"/>
          <w:tab w:val="left" w:leader="none" w:pos="8800"/>
          <w:tab w:val="left" w:leader="none" w:pos="9200"/>
          <w:tab w:val="left" w:leader="none" w:pos="9600"/>
          <w:tab w:val="left" w:leader="none" w:pos="10000"/>
          <w:tab w:val="left" w:leader="none" w:pos="10400"/>
          <w:tab w:val="left" w:leader="none" w:pos="10800"/>
          <w:tab w:val="left" w:leader="none" w:pos="11200"/>
          <w:tab w:val="left" w:leader="none" w:pos="11600"/>
          <w:tab w:val="left" w:leader="none" w:pos="12000"/>
          <w:tab w:val="left" w:leader="none" w:pos="12400"/>
          <w:tab w:val="left" w:leader="none" w:pos="12800"/>
          <w:tab w:val="left" w:leader="none" w:pos="13200"/>
          <w:tab w:val="left" w:leader="none" w:pos="13600"/>
          <w:tab w:val="left" w:leader="none" w:pos="14000"/>
          <w:tab w:val="left" w:leader="none" w:pos="14400"/>
          <w:tab w:val="left" w:leader="none" w:pos="14800"/>
          <w:tab w:val="left" w:leader="none" w:pos="15200"/>
          <w:tab w:val="left" w:leader="none" w:pos="15600"/>
          <w:tab w:val="left" w:leader="none" w:pos="16000"/>
        </w:tabs>
        <w:wordWrap w:val="0"/>
        <w:autoSpaceDE w:val="0"/>
        <w:autoSpaceDN w:val="0"/>
        <w:snapToGrid w:val="1"/>
        <w:spacing w:before="0" w:after="0" w:line="265" w:lineRule="auto"/>
        <w:ind w:left="1968" w:right="0" w:hanging="1968"/>
        <w:jc w:val="both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*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사망 신고 집계일 기준으로 실제 사망일과 차이가 있을 수 있음</w:t>
      </w: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400"/>
          <w:tab w:val="left" w:leader="none" w:pos="800"/>
          <w:tab w:val="left" w:leader="none" w:pos="1200"/>
          <w:tab w:val="left" w:leader="none" w:pos="1600"/>
          <w:tab w:val="left" w:leader="none" w:pos="2000"/>
          <w:tab w:val="left" w:leader="none" w:pos="2400"/>
          <w:tab w:val="left" w:leader="none" w:pos="2800"/>
          <w:tab w:val="left" w:leader="none" w:pos="3200"/>
          <w:tab w:val="left" w:leader="none" w:pos="3600"/>
          <w:tab w:val="left" w:leader="none" w:pos="4000"/>
          <w:tab w:val="left" w:leader="none" w:pos="4400"/>
          <w:tab w:val="left" w:leader="none" w:pos="4800"/>
          <w:tab w:val="left" w:leader="none" w:pos="5200"/>
          <w:tab w:val="left" w:leader="none" w:pos="5600"/>
          <w:tab w:val="left" w:leader="none" w:pos="6000"/>
          <w:tab w:val="left" w:leader="none" w:pos="6400"/>
          <w:tab w:val="left" w:leader="none" w:pos="6800"/>
          <w:tab w:val="left" w:leader="none" w:pos="7200"/>
          <w:tab w:val="left" w:leader="none" w:pos="7600"/>
          <w:tab w:val="left" w:leader="none" w:pos="8000"/>
          <w:tab w:val="left" w:leader="none" w:pos="8400"/>
          <w:tab w:val="left" w:leader="none" w:pos="8800"/>
          <w:tab w:val="left" w:leader="none" w:pos="9200"/>
          <w:tab w:val="left" w:leader="none" w:pos="9600"/>
          <w:tab w:val="left" w:leader="none" w:pos="10000"/>
          <w:tab w:val="left" w:leader="none" w:pos="10400"/>
          <w:tab w:val="left" w:leader="none" w:pos="10800"/>
          <w:tab w:val="left" w:leader="none" w:pos="11200"/>
          <w:tab w:val="left" w:leader="none" w:pos="11600"/>
          <w:tab w:val="left" w:leader="none" w:pos="12000"/>
          <w:tab w:val="left" w:leader="none" w:pos="12400"/>
          <w:tab w:val="left" w:leader="none" w:pos="12800"/>
          <w:tab w:val="left" w:leader="none" w:pos="13200"/>
          <w:tab w:val="left" w:leader="none" w:pos="13600"/>
          <w:tab w:val="left" w:leader="none" w:pos="14000"/>
          <w:tab w:val="left" w:leader="none" w:pos="14400"/>
          <w:tab w:val="left" w:leader="none" w:pos="14800"/>
          <w:tab w:val="left" w:leader="none" w:pos="15200"/>
          <w:tab w:val="left" w:leader="none" w:pos="15600"/>
          <w:tab w:val="left" w:leader="none" w:pos="16000"/>
        </w:tabs>
        <w:wordWrap w:val="1"/>
        <w:autoSpaceDE w:val="0"/>
        <w:autoSpaceDN w:val="0"/>
        <w:snapToGrid w:val="1"/>
        <w:spacing w:before="0" w:after="0" w:line="249" w:lineRule="auto"/>
        <w:ind w:left="1968" w:right="0" w:hanging="1968"/>
        <w:jc w:val="both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58" w:right="0" w:hanging="358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□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국내 발생 신규 확진자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는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39,868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해외유입 사례는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398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명이 확인되어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신규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1"/>
          <w:w w:val="100"/>
          <w:position w:val="0"/>
          <w:sz w:val="28"/>
          <w:szCs w:val="28"/>
          <w:shd w:val="clear" w:color="auto" w:fill="auto"/>
        </w:rPr>
        <w:t xml:space="preserve">확진자는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총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1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1"/>
          <w:w w:val="100"/>
          <w:position w:val="0"/>
          <w:sz w:val="28"/>
          <w:szCs w:val="28"/>
          <w:shd w:val="clear" w:color="auto" w:fill="auto"/>
        </w:rPr>
        <w:t xml:space="preserve">40,266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이며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총 누적 확진자 수는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1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1"/>
          <w:w w:val="100"/>
          <w:position w:val="0"/>
          <w:sz w:val="28"/>
          <w:szCs w:val="28"/>
          <w:shd w:val="clear" w:color="auto" w:fill="auto"/>
        </w:rPr>
        <w:t xml:space="preserve">18,602,109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4"/>
          <w:szCs w:val="24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4"/>
          <w:szCs w:val="24"/>
          <w:shd w:val="clear" w:color="auto" w:fill="auto"/>
        </w:rPr>
        <w:t xml:space="preserve">해외유입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4"/>
          <w:szCs w:val="24"/>
          <w:shd w:val="clear" w:color="auto" w:fill="auto"/>
        </w:rPr>
        <w:t xml:space="preserve">38,006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4"/>
          <w:szCs w:val="24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4"/>
          <w:szCs w:val="24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이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.</w:t>
      </w:r>
    </w:p>
    <w:p>
      <w:pPr>
        <w:sectPr>
          <w:headerReference w:type="default" r:id="rId9"/>
          <w:footerReference w:type="default" r:id="rId10"/>
          <w:footnotePr>
            <w:numFmt w:val="decimal"/>
            <w:numStart w:val="1"/>
          </w:footnotePr>
          <w:endnotePr>
            <w:numFmt w:val="decimal"/>
            <w:numStart w:val="1"/>
          </w:endnotePr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9" w:lineRule="auto"/>
        <w:ind w:left="583" w:right="0" w:hanging="583"/>
        <w:jc w:val="both"/>
        <w:rPr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56" w:type="dxa"/>
          <w:bottom w:w="28" w:type="dxa"/>
          <w:right w:w="56" w:type="dxa"/>
        </w:tblCellMar>
      </w:tblPr>
      <w:tblGrid>
        <w:gridCol w:w="676"/>
        <w:gridCol w:w="951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>
        <w:trPr>
          <w:trHeight w:val="640" w:hRule="atLeast"/>
          <w:cantSplit w:val="0"/>
        </w:trPr>
        <w:tc>
          <w:tcPr>
            <w:tcW w:w="676" w:type="dxa"/>
            <w:tcBorders>
              <w:top w:val="single" w:color="000000" w:sz="9" w:space="0"/>
              <w:left w:val="nil"/>
              <w:bottom w:val="single" w:color="000000" w:sz="11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구분</w:t>
            </w:r>
          </w:p>
        </w:tc>
        <w:tc>
          <w:tcPr>
            <w:tcW w:w="951" w:type="dxa"/>
            <w:tcBorders>
              <w:top w:val="single" w:color="000000" w:sz="9" w:space="0"/>
              <w:left w:val="single" w:color="000000" w:sz="9" w:space="0"/>
              <w:bottom w:val="single" w:color="000000" w:sz="11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합계</w:t>
            </w:r>
          </w:p>
        </w:tc>
        <w:tc>
          <w:tcPr>
            <w:tcW w:w="440" w:type="dxa"/>
            <w:tcBorders>
              <w:top w:val="single" w:color="000000" w:sz="9" w:space="0"/>
              <w:left w:val="single" w:color="000000" w:sz="9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서울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부산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대구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인천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광주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대전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울산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세종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경기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강원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충북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충남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전북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전남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경북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경남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dotted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제주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11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18"/>
                <w:szCs w:val="18"/>
                <w:shd w:val="clear" w:color="auto" w:fill="auto"/>
              </w:rPr>
              <w:t xml:space="preserve">검역</w:t>
            </w:r>
          </w:p>
        </w:tc>
      </w:tr>
      <w:tr>
        <w:trPr>
          <w:trHeight w:val="462" w:hRule="atLeast"/>
          <w:cantSplit w:val="0"/>
        </w:trPr>
        <w:tc>
          <w:tcPr>
            <w:tcW w:w="676" w:type="dxa"/>
            <w:tcBorders>
              <w:top w:val="single" w:color="000000" w:sz="11" w:space="0"/>
              <w:left w:val="nil"/>
              <w:bottom w:val="dotted" w:color="000000" w:sz="2" w:space="0"/>
              <w:right w:val="single" w:color="000000" w:sz="9" w:space="0"/>
              <w:tl2br w:val="nil"/>
              <w:tr2bl w:val="nil"/>
            </w:tcBorders>
            <w:shd w:val="clear" w:color="auto" w:fill="dfe6f7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  <w:t xml:space="preserve">국내</w:t>
            </w:r>
          </w:p>
        </w:tc>
        <w:tc>
          <w:tcPr>
            <w:tcW w:w="951" w:type="dxa"/>
            <w:tcBorders>
              <w:top w:val="single" w:color="000000" w:sz="9" w:space="0"/>
              <w:left w:val="single" w:color="000000" w:sz="9" w:space="0"/>
              <w:bottom w:val="dotted" w:color="000000" w:sz="2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39,868 </w:t>
            </w:r>
          </w:p>
        </w:tc>
        <w:tc>
          <w:tcPr>
            <w:tcW w:w="440" w:type="dxa"/>
            <w:tcBorders>
              <w:top w:val="single" w:color="000000" w:sz="9" w:space="0"/>
              <w:left w:val="single" w:color="000000" w:sz="9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9,353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2,501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1,405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2,021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794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956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1,119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369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11,118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1,037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1,032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1,573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1,032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839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1,626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2,143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950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0 </w:t>
            </w:r>
          </w:p>
        </w:tc>
      </w:tr>
      <w:tr>
        <w:trPr>
          <w:trHeight w:val="462" w:hRule="atLeast"/>
          <w:cantSplit w:val="0"/>
        </w:trPr>
        <w:tc>
          <w:tcPr>
            <w:tcW w:w="676" w:type="dxa"/>
            <w:tcBorders>
              <w:top w:val="dotted" w:color="000000" w:sz="2" w:space="0"/>
              <w:left w:val="nil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color="auto" w:fill="dfe6f7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  <w:t xml:space="preserve">해외</w:t>
            </w:r>
          </w:p>
        </w:tc>
        <w:tc>
          <w:tcPr>
            <w:tcW w:w="951" w:type="dxa"/>
            <w:tcBorders>
              <w:top w:val="dotted" w:color="000000" w:sz="2" w:space="0"/>
              <w:left w:val="single" w:color="000000" w:sz="9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398</w:t>
            </w:r>
          </w:p>
        </w:tc>
        <w:tc>
          <w:tcPr>
            <w:tcW w:w="440" w:type="dxa"/>
            <w:tcBorders>
              <w:top w:val="dotted" w:color="000000" w:sz="2" w:space="0"/>
              <w:left w:val="single" w:color="000000" w:sz="9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24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76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12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6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57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37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25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24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23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14 </w:t>
            </w:r>
          </w:p>
        </w:tc>
        <w:tc>
          <w:tcPr>
            <w:tcW w:w="440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nil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17 </w:t>
            </w:r>
          </w:p>
        </w:tc>
      </w:tr>
      <w:tr>
        <w:trPr>
          <w:trHeight w:val="519" w:hRule="atLeast"/>
          <w:cantSplit w:val="0"/>
        </w:trPr>
        <w:tc>
          <w:tcPr>
            <w:tcW w:w="676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9" w:space="0"/>
              <w:tl2br w:val="nil"/>
              <w:tr2bl w:val="nil"/>
            </w:tcBorders>
            <w:shd w:val="clear" w:color="auto" w:fill="dfe6f7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16"/>
                <w:szCs w:val="16"/>
                <w:shd w:val="clear" w:color="auto" w:fill="auto"/>
              </w:rPr>
              <w:t xml:space="preserve">합계</w:t>
            </w:r>
          </w:p>
        </w:tc>
        <w:tc>
          <w:tcPr>
            <w:tcW w:w="951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40,266</w:t>
            </w:r>
          </w:p>
        </w:tc>
        <w:tc>
          <w:tcPr>
            <w:tcW w:w="440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9,363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2,505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1,429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2,097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814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968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1,129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375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11,175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1,047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1,069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1,598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1,050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850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1,650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2,166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964 </w:t>
            </w:r>
          </w:p>
        </w:tc>
        <w:tc>
          <w:tcPr>
            <w:tcW w:w="440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nil"/>
              <w:tl2br w:val="nil"/>
              <w:tr2bl w:val="nil"/>
            </w:tcBorders>
            <w:tcMar>
              <w:top w:w="28" w:type="dxa"/>
              <w:left w:w="11" w:type="dxa"/>
              <w:bottom w:w="28" w:type="dxa"/>
              <w:right w:w="11" w:type="dxa"/>
            </w:tcMar>
            <w:vAlign w:val="center"/>
          </w:tcPr>
          <w:p>
            <w:pPr>
              <w:pStyle w:val="custom1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17 </w:t>
            </w:r>
          </w:p>
        </w:tc>
      </w:tr>
    </w:tbl>
    <w:p>
      <w:pPr>
        <w:rPr>
          <w:sz w:val="2"/>
        </w:rPr>
      </w:pP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65" w:lineRule="auto"/>
        <w:ind w:left="386" w:right="0" w:hanging="386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○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국내 발생 신규 확진자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중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60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세 이상 고위험군은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5,000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(12.5%)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이며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18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세 이하는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9,216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(23.1%)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이다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.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67"/>
        <w:gridCol w:w="1254"/>
        <w:gridCol w:w="1003"/>
        <w:gridCol w:w="1003"/>
        <w:gridCol w:w="1003"/>
        <w:gridCol w:w="1003"/>
        <w:gridCol w:w="1003"/>
        <w:gridCol w:w="1003"/>
        <w:gridCol w:w="1003"/>
      </w:tblGrid>
      <w:tr>
        <w:trPr>
          <w:trHeight w:val="448" w:hRule="atLeast"/>
          <w:tblHeader w:val="1"/>
          <w:cantSplit w:val="0"/>
        </w:trPr>
        <w:tc>
          <w:tcPr>
            <w:tcW w:w="2621" w:type="dxa"/>
            <w:gridSpan w:val="2"/>
            <w:tcBorders>
              <w:top w:val="single" w:color="000000" w:sz="9" w:space="0"/>
              <w:left w:color="000000" w:space="0"/>
              <w:bottom w:val="single" w:color="000000" w:sz="9" w:space="0"/>
              <w:right w:val="single" w:color="000000" w:sz="5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8"/>
                <w:position w:val="0"/>
                <w:sz w:val="20"/>
                <w:szCs w:val="20"/>
                <w:shd w:val="clear" w:color="auto" w:fill="auto"/>
              </w:rPr>
              <w:t xml:space="preserve">구분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color="000000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7.7.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color="000000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7.8.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color="000000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7.9.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color="000000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7.10.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color="000000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7.11.</w:t>
            </w:r>
          </w:p>
        </w:tc>
        <w:tc>
          <w:tcPr>
            <w:tcW w:w="1003" w:type="dxa"/>
            <w:tcBorders>
              <w:top w:val="single" w:color="000000" w:sz="9" w:space="0"/>
              <w:left w:color="000000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7.12.</w:t>
            </w:r>
          </w:p>
        </w:tc>
        <w:tc>
          <w:tcPr>
            <w:tcW w:w="1003" w:type="dxa"/>
            <w:tcBorders>
              <w:top w:val="single" w:color="000000" w:sz="9" w:space="0"/>
              <w:left w:val="double" w:color="000000" w:sz="11" w:space="0"/>
              <w:bottom w:val="single" w:color="000000" w:sz="9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7.13.</w:t>
            </w:r>
          </w:p>
        </w:tc>
      </w:tr>
      <w:tr>
        <w:trPr>
          <w:trHeight w:val="389" w:hRule="atLeast"/>
          <w:cantSplit w:val="0"/>
        </w:trPr>
        <w:tc>
          <w:tcPr>
            <w:tcW w:w="2621" w:type="dxa"/>
            <w:gridSpan w:val="2"/>
            <w:tcBorders>
              <w:top w:val="single" w:color="000000" w:sz="5" w:space="0"/>
              <w:left w:color="000000" w:space="0"/>
              <w:bottom w:val="single" w:color="000000" w:sz="5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국내 확진자 수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18,312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19,121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20,055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20,155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12,509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single" w:color="000000" w:sz="5" w:space="0"/>
              <w:right w:val="double" w:color="000000" w:sz="15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37,100 </w:t>
            </w:r>
          </w:p>
        </w:tc>
        <w:tc>
          <w:tcPr>
            <w:tcW w:w="1003" w:type="dxa"/>
            <w:tcBorders>
              <w:top w:val="single" w:color="000000" w:sz="6" w:space="0"/>
              <w:left w:val="double" w:color="000000" w:sz="15" w:space="0"/>
              <w:bottom w:val="single" w:color="000000" w:sz="6" w:space="0"/>
              <w:right w:val="double" w:color="000000" w:sz="15" w:space="0"/>
              <w:tl2br w:val="nil"/>
              <w:tr2bl w:val="nil"/>
            </w:tcBorders>
            <w:tcMar/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39,868 </w:t>
            </w:r>
          </w:p>
        </w:tc>
      </w:tr>
      <w:tr>
        <w:trPr>
          <w:trHeight w:val="389" w:hRule="atLeast"/>
          <w:cantSplit w:val="0"/>
        </w:trPr>
        <w:tc>
          <w:tcPr>
            <w:tcW w:w="1367" w:type="dxa"/>
            <w:vMerge w:val="restart"/>
            <w:tcBorders>
              <w:top w:val="single" w:color="000000" w:sz="5" w:space="0"/>
              <w:left w:color="000000" w:space="0"/>
              <w:bottom w:val="single" w:color="000000" w:sz="5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 이상</w:t>
            </w:r>
          </w:p>
        </w:tc>
        <w:tc>
          <w:tcPr>
            <w:tcW w:w="1254" w:type="dxa"/>
            <w:tcBorders>
              <w:top w:val="single" w:color="000000" w:sz="5" w:space="0"/>
              <w:left w:color="000000" w:space="0"/>
              <w:bottom w:val="dotted" w:color="000000" w:sz="3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 수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2,275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2,539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2,707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3,054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1,403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val="double" w:color="000000" w:sz="15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4,462 </w:t>
            </w:r>
          </w:p>
        </w:tc>
        <w:tc>
          <w:tcPr>
            <w:tcW w:w="1003" w:type="dxa"/>
            <w:tcBorders>
              <w:top w:val="single" w:color="000000" w:sz="6" w:space="0"/>
              <w:left w:val="double" w:color="000000" w:sz="15" w:space="0"/>
              <w:bottom w:val="dotted" w:color="000000" w:sz="3" w:space="0"/>
              <w:right w:val="double" w:color="000000" w:sz="15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5,000 </w:t>
            </w:r>
          </w:p>
        </w:tc>
      </w:tr>
      <w:tr>
        <w:trPr>
          <w:trHeight w:val="389" w:hRule="atLeast"/>
          <w:cantSplit w:val="0"/>
        </w:trPr>
        <w:tc>
          <w:tcPr>
            <w:vMerge w:val="continue"/>
            <w:tcBorders>
              <w:top w:val="single" w:color="000000" w:sz="5" w:space="0"/>
              <w:left w:color="000000" w:space="0"/>
              <w:bottom w:val="single" w:color="000000" w:sz="5" w:space="0"/>
              <w:right w:val="single" w:color="000000" w:sz="5" w:space="0"/>
              <w:tl2br w:val="nil"/>
              <w:tr2bl w:val="nil"/>
            </w:tcBorders>
          </w:tcPr>
          <w:p/>
        </w:tc>
        <w:tc>
          <w:tcPr>
            <w:tcW w:w="1254" w:type="dxa"/>
            <w:tcBorders>
              <w:top w:val="dotted" w:color="000000" w:sz="3" w:space="0"/>
              <w:left w:color="000000" w:space="0"/>
              <w:bottom w:val="single" w:color="000000" w:sz="5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12.4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13.3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13.5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15.2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11.2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5" w:space="0"/>
              <w:right w:val="double" w:color="000000" w:sz="15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12.0 </w:t>
            </w:r>
          </w:p>
        </w:tc>
        <w:tc>
          <w:tcPr>
            <w:tcW w:w="1003" w:type="dxa"/>
            <w:tcBorders>
              <w:top w:val="dotted" w:color="000000" w:sz="3" w:space="0"/>
              <w:left w:val="double" w:color="000000" w:sz="15" w:space="0"/>
              <w:bottom w:val="single" w:color="000000" w:sz="6" w:space="0"/>
              <w:right w:val="double" w:color="000000" w:sz="15" w:space="0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12.5 </w:t>
            </w:r>
          </w:p>
        </w:tc>
      </w:tr>
      <w:tr>
        <w:trPr>
          <w:trHeight w:val="389" w:hRule="atLeast"/>
          <w:cantSplit w:val="0"/>
        </w:trPr>
        <w:tc>
          <w:tcPr>
            <w:tcW w:w="1367" w:type="dxa"/>
            <w:vMerge w:val="restart"/>
            <w:tcBorders>
              <w:top w:val="single" w:color="000000" w:sz="5" w:space="0"/>
              <w:left w:color="000000" w:space="0"/>
              <w:bottom w:val="single" w:color="000000" w:sz="11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 이하</w:t>
            </w:r>
          </w:p>
        </w:tc>
        <w:tc>
          <w:tcPr>
            <w:tcW w:w="1254" w:type="dxa"/>
            <w:tcBorders>
              <w:top w:val="single" w:color="000000" w:sz="5" w:space="0"/>
              <w:left w:color="000000" w:space="0"/>
              <w:bottom w:val="dotted" w:color="000000" w:sz="3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 수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3,672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4,046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4,567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4,553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3,363 </w:t>
            </w:r>
          </w:p>
        </w:tc>
        <w:tc>
          <w:tcPr>
            <w:tcW w:w="1003" w:type="dxa"/>
            <w:tcBorders>
              <w:top w:val="single" w:color="000000" w:sz="5" w:space="0"/>
              <w:left w:color="000000" w:space="0"/>
              <w:bottom w:val="dotted" w:color="000000" w:sz="3" w:space="0"/>
              <w:right w:val="double" w:color="000000" w:sz="15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9,034 </w:t>
            </w:r>
          </w:p>
        </w:tc>
        <w:tc>
          <w:tcPr>
            <w:tcW w:w="1003" w:type="dxa"/>
            <w:tcBorders>
              <w:top w:val="single" w:color="000000" w:sz="6" w:space="0"/>
              <w:left w:val="double" w:color="000000" w:sz="15" w:space="0"/>
              <w:bottom w:val="dotted" w:color="000000" w:sz="3" w:space="0"/>
              <w:right w:val="double" w:color="000000" w:sz="15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9,216 </w:t>
            </w:r>
          </w:p>
        </w:tc>
      </w:tr>
      <w:tr>
        <w:trPr>
          <w:trHeight w:val="389" w:hRule="atLeast"/>
          <w:cantSplit w:val="0"/>
        </w:trPr>
        <w:tc>
          <w:tcPr>
            <w:vMerge w:val="continue"/>
            <w:tcBorders>
              <w:top w:val="single" w:color="000000" w:sz="5" w:space="0"/>
              <w:left w:color="000000" w:space="0"/>
              <w:bottom w:val="single" w:color="000000" w:sz="11" w:space="0"/>
              <w:right w:val="single" w:color="000000" w:sz="5" w:space="0"/>
              <w:tl2br w:val="nil"/>
              <w:tr2bl w:val="nil"/>
            </w:tcBorders>
          </w:tcPr>
          <w:p/>
        </w:tc>
        <w:tc>
          <w:tcPr>
            <w:tcW w:w="1254" w:type="dxa"/>
            <w:tcBorders>
              <w:top w:val="dotted" w:color="000000" w:sz="3" w:space="0"/>
              <w:left w:color="000000" w:space="0"/>
              <w:bottom w:val="single" w:color="000000" w:sz="11" w:space="0"/>
              <w:right w:val="single" w:color="000000" w:sz="5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20.1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21.2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22.8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22.6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color="000000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26.9 </w:t>
            </w:r>
          </w:p>
        </w:tc>
        <w:tc>
          <w:tcPr>
            <w:tcW w:w="1003" w:type="dxa"/>
            <w:tcBorders>
              <w:top w:val="dotted" w:color="000000" w:sz="3" w:space="0"/>
              <w:left w:color="000000" w:space="0"/>
              <w:bottom w:val="single" w:color="000000" w:sz="11" w:space="0"/>
              <w:right w:val="double" w:color="000000" w:sz="15" w:space="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24.4 </w:t>
            </w:r>
          </w:p>
        </w:tc>
        <w:tc>
          <w:tcPr>
            <w:tcW w:w="1003" w:type="dxa"/>
            <w:tcBorders>
              <w:top w:val="dotted" w:color="000000" w:sz="3" w:space="0"/>
              <w:left w:val="double" w:color="000000" w:sz="15" w:space="0"/>
              <w:bottom w:val="single" w:color="000000" w:sz="9" w:space="0"/>
              <w:right w:val="double" w:color="000000" w:sz="15" w:space="0"/>
              <w:tl2br w:val="nil"/>
              <w:tr2bl w:val="nil"/>
            </w:tcBorders>
            <w:tcMar/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23.1 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65" w:lineRule="auto"/>
        <w:ind w:left="386" w:right="0" w:hanging="386"/>
        <w:jc w:val="both"/>
        <w:rPr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88" w:right="0" w:hanging="38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88" w:right="0" w:hanging="388"/>
        <w:jc w:val="both"/>
        <w:rPr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□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13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일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국내 주요 발생 현황은 다음과 같다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749" w:right="0" w:hanging="749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   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※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6"/>
          <w:szCs w:val="26"/>
          <w:shd w:val="clear" w:color="auto" w:fill="auto"/>
        </w:rPr>
        <w:t xml:space="preserve"> 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6"/>
          <w:szCs w:val="26"/>
          <w:shd w:val="clear" w:color="auto" w:fill="auto"/>
        </w:rPr>
        <w:t xml:space="preserve">0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6"/>
          <w:szCs w:val="26"/>
          <w:shd w:val="clear" w:color="auto" w:fill="auto"/>
        </w:rPr>
        <w:t xml:space="preserve">시 기준 통계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6"/>
          <w:szCs w:val="26"/>
          <w:shd w:val="clear" w:color="auto" w:fill="auto"/>
        </w:rPr>
        <w:t xml:space="preserve">지자체 자체 발표 자료와 집계시점 등의 차이로 일부 상이할 수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 있으며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향후 역학조사에 따라 분류 결과 변동 가능</w:t>
      </w:r>
    </w:p>
    <w:p>
      <w:pPr>
        <w:pStyle w:val="custom31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691" w:right="0" w:hanging="691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r>
    </w:p>
    <w:p>
      <w:pPr>
        <w:sectPr>
          <w:headerReference w:type="default" r:id="rId9"/>
          <w:footerReference w:type="default" r:id="rId13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pStyle w:val="custom31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477" w:right="0" w:hanging="477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○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13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일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국내 발생 신규 확진자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는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39,868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최근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1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주간 일 평균 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23,874.3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이며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수도권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에서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22,492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(56.4%)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비수도권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에서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 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17,367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(43.6%)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4"/>
          <w:szCs w:val="24"/>
          <w:shd w:val="clear" w:color="auto" w:fill="auto"/>
        </w:rPr>
        <w:t xml:space="preserve">이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발생하였다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.</w:t>
      </w:r>
    </w:p>
    <w:p>
      <w:pPr>
        <w:pStyle w:val="custom31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96" w:right="0" w:hanging="596"/>
        <w:jc w:val="both"/>
        <w:rPr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773"/>
        <w:gridCol w:w="983"/>
        <w:gridCol w:w="983"/>
        <w:gridCol w:w="983"/>
        <w:gridCol w:w="983"/>
        <w:gridCol w:w="983"/>
        <w:gridCol w:w="983"/>
        <w:gridCol w:w="1039"/>
        <w:gridCol w:w="929"/>
      </w:tblGrid>
      <w:tr>
        <w:trPr>
          <w:trHeight w:val="403" w:hRule="atLeast"/>
          <w:cantSplit w:val="0"/>
        </w:trPr>
        <w:tc>
          <w:tcPr>
            <w:tcW w:w="9642" w:type="dxa"/>
            <w:gridSpan w:val="9"/>
            <w:tcBorders>
              <w:top w:val="nil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17" w:type="dxa"/>
              <w:left w:w="17" w:type="dxa"/>
              <w:bottom w:w="17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주간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: 7.7..~7.13.,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단위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명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</w:tr>
      <w:tr>
        <w:trPr>
          <w:trHeight w:val="596" w:hRule="atLeast"/>
          <w:cantSplit w:val="0"/>
        </w:trPr>
        <w:tc>
          <w:tcPr>
            <w:tcW w:w="1773" w:type="dxa"/>
            <w:vMerge w:val="restart"/>
            <w:tcBorders>
              <w:top w:val="single" w:color="000000" w:sz="11" w:space="0"/>
              <w:left w:val="single" w:color="000000" w:sz="11" w:space="0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구분</w:t>
            </w:r>
          </w:p>
        </w:tc>
        <w:tc>
          <w:tcPr>
            <w:tcW w:w="983" w:type="dxa"/>
            <w:vMerge w:val="restart"/>
            <w:tcBorders>
              <w:top w:val="single" w:color="000000" w:sz="11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전국</w:t>
            </w:r>
          </w:p>
        </w:tc>
        <w:tc>
          <w:tcPr>
            <w:tcW w:w="983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수도권</w:t>
            </w:r>
          </w:p>
        </w:tc>
        <w:tc>
          <w:tcPr>
            <w:tcW w:w="983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충청권</w:t>
            </w:r>
          </w:p>
        </w:tc>
        <w:tc>
          <w:tcPr>
            <w:tcW w:w="983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호남권</w:t>
            </w:r>
          </w:p>
        </w:tc>
        <w:tc>
          <w:tcPr>
            <w:tcW w:w="983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경북권</w:t>
            </w:r>
          </w:p>
        </w:tc>
        <w:tc>
          <w:tcPr>
            <w:tcW w:w="983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경남권</w:t>
            </w:r>
          </w:p>
        </w:tc>
        <w:tc>
          <w:tcPr>
            <w:tcW w:w="1039" w:type="dxa"/>
            <w:tcBorders>
              <w:top w:val="single" w:color="000000" w:sz="11" w:space="0"/>
              <w:left w:val="nil"/>
              <w:bottom w:val="dotted" w:color="000000" w:sz="3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강원권</w:t>
            </w:r>
          </w:p>
        </w:tc>
        <w:tc>
          <w:tcPr>
            <w:tcW w:w="929" w:type="dxa"/>
            <w:tcBorders>
              <w:top w:val="single" w:color="000000" w:sz="11" w:space="0"/>
              <w:left w:val="nil"/>
              <w:bottom w:val="dotted" w:color="000000" w:sz="3" w:space="0"/>
              <w:right w:val="sing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제주권</w:t>
            </w:r>
          </w:p>
        </w:tc>
      </w:tr>
      <w:tr>
        <w:trPr>
          <w:trHeight w:val="596" w:hRule="atLeast"/>
          <w:cantSplit w:val="0"/>
        </w:trPr>
        <w:tc>
          <w:tcPr>
            <w:vMerge w:val="continue"/>
            <w:tcBorders>
              <w:top w:val="single" w:color="000000" w:sz="11" w:space="0"/>
              <w:left w:val="single" w:color="000000" w:sz="11" w:space="0"/>
              <w:bottom w:val="double" w:color="000000" w:sz="11" w:space="0"/>
              <w:right w:val="nil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11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</w:tcPr>
          <w:p/>
        </w:tc>
        <w:tc>
          <w:tcPr>
            <w:tcW w:w="983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서울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인천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83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대전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세종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충남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충북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83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광주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전북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83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대구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경북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83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부산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울산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1039" w:type="dxa"/>
            <w:tcBorders>
              <w:top w:val="dotted" w:color="000000" w:sz="3" w:space="0"/>
              <w:left w:val="nil"/>
              <w:bottom w:val="double" w:color="000000" w:sz="11" w:space="0"/>
              <w:right w:val="nil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강원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29" w:type="dxa"/>
            <w:tcBorders>
              <w:top w:val="dotted" w:color="000000" w:sz="3" w:space="0"/>
              <w:left w:val="nil"/>
              <w:bottom w:val="double" w:color="000000" w:sz="11" w:space="0"/>
              <w:right w:val="sing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제주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</w:tr>
      <w:tr>
        <w:trPr>
          <w:trHeight w:val="652" w:hRule="atLeast"/>
          <w:cantSplit w:val="0"/>
        </w:trPr>
        <w:tc>
          <w:tcPr>
            <w:tcW w:w="1773" w:type="dxa"/>
            <w:tcBorders>
              <w:top w:val="double" w:color="000000" w:sz="11" w:space="0"/>
              <w:left w:val="single" w:color="000000" w:sz="11" w:space="0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7.13.(0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 기준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39,868 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22,492 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3,930 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2,665 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3,031 </w:t>
            </w:r>
          </w:p>
        </w:tc>
        <w:tc>
          <w:tcPr>
            <w:tcW w:w="983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5,763 </w:t>
            </w:r>
          </w:p>
        </w:tc>
        <w:tc>
          <w:tcPr>
            <w:tcW w:w="1039" w:type="dxa"/>
            <w:tcBorders>
              <w:top w:val="double" w:color="000000" w:sz="11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1,037 </w:t>
            </w:r>
          </w:p>
        </w:tc>
        <w:tc>
          <w:tcPr>
            <w:tcW w:w="929" w:type="dxa"/>
            <w:tcBorders>
              <w:top w:val="double" w:color="000000" w:sz="11" w:space="0"/>
              <w:left w:val="nil"/>
              <w:bottom w:val="single" w:color="000000" w:sz="3" w:space="0"/>
              <w:right w:val="single" w:color="000000" w:sz="11" w:space="0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950 </w:t>
            </w:r>
          </w:p>
        </w:tc>
      </w:tr>
      <w:tr>
        <w:trPr>
          <w:trHeight w:val="652" w:hRule="atLeast"/>
          <w:cantSplit w:val="0"/>
        </w:trPr>
        <w:tc>
          <w:tcPr>
            <w:tcW w:w="1773" w:type="dxa"/>
            <w:tcBorders>
              <w:top w:val="single" w:color="000000" w:sz="3" w:space="0"/>
              <w:left w:val="single" w:color="000000" w:sz="11" w:space="0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주간 일 평균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23,874.3 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13,659.1 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2,344.6 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1,559.3 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1,734.7 </w:t>
            </w:r>
          </w:p>
        </w:tc>
        <w:tc>
          <w:tcPr>
            <w:tcW w:w="983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3,478.3 </w:t>
            </w:r>
          </w:p>
        </w:tc>
        <w:tc>
          <w:tcPr>
            <w:tcW w:w="1039" w:type="dxa"/>
            <w:tcBorders>
              <w:top w:val="single" w:color="000000" w:sz="3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603.3 </w:t>
            </w:r>
          </w:p>
        </w:tc>
        <w:tc>
          <w:tcPr>
            <w:tcW w:w="929" w:type="dxa"/>
            <w:tcBorders>
              <w:top w:val="single" w:color="000000" w:sz="3" w:space="0"/>
              <w:left w:val="nil"/>
              <w:bottom w:val="dotted" w:color="000000" w:sz="2" w:space="0"/>
              <w:right w:val="single" w:color="000000" w:sz="11" w:space="0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495.0 </w:t>
            </w:r>
          </w:p>
        </w:tc>
      </w:tr>
      <w:tr>
        <w:trPr>
          <w:trHeight w:val="652" w:hRule="atLeast"/>
          <w:cantSplit w:val="0"/>
        </w:trPr>
        <w:tc>
          <w:tcPr>
            <w:tcW w:w="1773" w:type="dxa"/>
            <w:tcBorders>
              <w:top w:val="dotted" w:color="000000" w:sz="2" w:space="0"/>
              <w:left w:val="single" w:color="000000" w:sz="11" w:space="0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주간 총 확진자 수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167,120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98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98"/>
                <w:position w:val="0"/>
                <w:sz w:val="20"/>
                <w:szCs w:val="20"/>
                <w:shd w:val="clear" w:color="auto" w:fill="auto"/>
              </w:rPr>
              <w:t xml:space="preserve">95,614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16,412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10,915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12,143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24,348</w:t>
            </w:r>
          </w:p>
        </w:tc>
        <w:tc>
          <w:tcPr>
            <w:tcW w:w="1039" w:type="dxa"/>
            <w:tcBorders>
              <w:top w:val="dotted" w:color="000000" w:sz="2" w:space="0"/>
              <w:left w:val="nil"/>
              <w:bottom w:val="dotted" w:color="000000" w:sz="2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4,223</w:t>
            </w:r>
          </w:p>
        </w:tc>
        <w:tc>
          <w:tcPr>
            <w:tcW w:w="929" w:type="dxa"/>
            <w:tcBorders>
              <w:top w:val="dotted" w:color="000000" w:sz="2" w:space="0"/>
              <w:left w:val="nil"/>
              <w:bottom w:val="dotted" w:color="000000" w:sz="2" w:space="0"/>
              <w:right w:val="single" w:color="000000" w:sz="11" w:space="0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3,465</w:t>
            </w:r>
          </w:p>
        </w:tc>
      </w:tr>
      <w:tr>
        <w:trPr>
          <w:trHeight w:val="652" w:hRule="atLeast"/>
          <w:cantSplit w:val="0"/>
        </w:trPr>
        <w:tc>
          <w:tcPr>
            <w:tcW w:w="1773" w:type="dxa"/>
            <w:tcBorders>
              <w:top w:val="dotted" w:color="000000" w:sz="2" w:space="0"/>
              <w:left w:val="single" w:color="000000" w:sz="11" w:space="0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주간 발생률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*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46.2 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52.5 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42.3 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30.8 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34.6 </w:t>
            </w:r>
          </w:p>
        </w:tc>
        <w:tc>
          <w:tcPr>
            <w:tcW w:w="983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44.7 </w:t>
            </w:r>
          </w:p>
        </w:tc>
        <w:tc>
          <w:tcPr>
            <w:tcW w:w="1039" w:type="dxa"/>
            <w:tcBorders>
              <w:top w:val="dotted" w:color="000000" w:sz="2" w:space="0"/>
              <w:left w:val="nil"/>
              <w:bottom w:val="single" w:color="000000" w:sz="11" w:space="0"/>
              <w:right w:val="nil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39.2 </w:t>
            </w:r>
          </w:p>
        </w:tc>
        <w:tc>
          <w:tcPr>
            <w:tcW w:w="929" w:type="dxa"/>
            <w:tcBorders>
              <w:top w:val="dotted" w:color="000000" w:sz="2" w:space="0"/>
              <w:left w:val="nil"/>
              <w:bottom w:val="single" w:color="000000" w:sz="11" w:space="0"/>
              <w:right w:val="single" w:color="000000" w:sz="11" w:space="0"/>
              <w:tl2br w:val="nil"/>
              <w:tr2bl w:val="nil"/>
            </w:tcBorders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1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73.1 </w:t>
            </w:r>
          </w:p>
        </w:tc>
      </w:tr>
    </w:tbl>
    <w:p>
      <w:pPr>
        <w:rPr>
          <w:sz w:val="2"/>
        </w:rPr>
      </w:pPr>
    </w:p>
    <w:p>
      <w:pPr>
        <w:pStyle w:val="custom31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648" w:right="0" w:hanging="648"/>
        <w:jc w:val="both"/>
        <w:rPr>
          <w:rFonts w:ascii="맑은 고딕 Semilight" w:hAnsi="Arial Unicode MS" w:eastAsia="맑은 고딕 Semilight" w:cs="맑은 고딕 Semilight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6"/>
          <w:szCs w:val="36"/>
          <w:shd w:val="clear" w:color="auto" w:fill="auto"/>
        </w:rPr>
      </w:r>
      <w:r>
        <w:rPr>
          <w:rStyle w:val="custom0"/>
          <w:rFonts w:ascii="맑은 고딕 Semilight" w:hAnsi="Arial Unicode MS" w:eastAsia="맑은 고딕 Semilight" w:cs="맑은 고딕 Semilight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r>
    </w:p>
    <w:p>
      <w:pPr>
        <w:pStyle w:val="custom12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textAlignment w:val="bottom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*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인구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10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만 명당 발생률</w:t>
      </w:r>
    </w:p>
    <w:p>
      <w:pPr>
        <w:pStyle w:val="custom31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85" w:right="0" w:hanging="585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ff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ff"/>
          <w:spacing w:val="0"/>
          <w:w w:val="100"/>
          <w:position w:val="0"/>
          <w:sz w:val="26"/>
          <w:szCs w:val="26"/>
          <w:shd w:val="clear" w:color="auto" w:fill="auto"/>
        </w:rPr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548" w:right="0" w:hanging="54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468"/>
      </w:tblGrid>
      <w:tr>
        <w:trPr>
          <w:trHeight w:val="577" w:hRule="atLeast"/>
          <w:cantSplit w:val="0"/>
        </w:trPr>
        <w:tc>
          <w:tcPr>
            <w:tcW w:w="6468" w:type="dxa"/>
            <w:tcBorders>
              <w:top w:val="single" w:color="0000ff" w:sz="2" w:space="0"/>
              <w:left w:val="nil"/>
              <w:bottom w:val="single" w:color="0000ff" w:sz="2" w:space="0"/>
              <w:right w:val="nil"/>
              <w:tl2br w:val="nil"/>
              <w:tr2bl w:val="nil"/>
            </w:tcBorders>
            <w:shd w:val="clear" w:color="auto" w:fill="fdfeeb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4684" w:right="0" w:hanging="4684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2.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치료병상 및 재택치료 현황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9" w:lineRule="auto"/>
        <w:ind w:left="548" w:right="0" w:hanging="548"/>
        <w:jc w:val="both"/>
        <w:rPr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57" w:lineRule="auto"/>
        <w:ind w:left="483" w:right="0" w:hanging="483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28" w:right="0" w:hanging="428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□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코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로나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19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병상 보유량은 전체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5,819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병상이다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병상 가동률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은 위중증병상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10.0%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-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중증병상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19.8%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중등증병상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15.6%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이다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생활치료센터 가동률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은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13.8%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이다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6"/>
          <w:szCs w:val="26"/>
          <w:shd w:val="clear" w:color="auto" w:fill="auto"/>
        </w:rPr>
        <w:t xml:space="preserve">(7.12. 17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70" w:right="0" w:hanging="470"/>
        <w:jc w:val="both"/>
        <w:rPr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12"/>
          <w:szCs w:val="12"/>
          <w:shd w:val="clear" w:color="auto" w:fill="auto"/>
        </w:rPr>
      </w:r>
    </w:p>
    <w:tbl>
      <w:tblPr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17" w:type="dxa"/>
          <w:left w:w="28" w:type="dxa"/>
          <w:bottom w:w="17" w:type="dxa"/>
          <w:right w:w="28" w:type="dxa"/>
        </w:tblCellMar>
      </w:tblPr>
      <w:tblGrid>
        <w:gridCol w:w="714"/>
        <w:gridCol w:w="565"/>
        <w:gridCol w:w="565"/>
        <w:gridCol w:w="452"/>
        <w:gridCol w:w="679"/>
        <w:gridCol w:w="565"/>
        <w:gridCol w:w="565"/>
        <w:gridCol w:w="452"/>
        <w:gridCol w:w="679"/>
        <w:gridCol w:w="565"/>
        <w:gridCol w:w="565"/>
        <w:gridCol w:w="452"/>
        <w:gridCol w:w="679"/>
        <w:gridCol w:w="565"/>
        <w:gridCol w:w="565"/>
        <w:gridCol w:w="452"/>
        <w:gridCol w:w="679"/>
      </w:tblGrid>
      <w:tr>
        <w:trPr>
          <w:trHeight w:val="517" w:hRule="atLeast"/>
          <w:cantSplit w:val="0"/>
        </w:trPr>
        <w:tc>
          <w:tcPr>
            <w:tcW w:w="714" w:type="dxa"/>
            <w:vMerge w:val="restart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구분</w:t>
            </w:r>
          </w:p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단위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개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</w:tc>
        <w:tc>
          <w:tcPr>
            <w:tcW w:w="2263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위중증</w:t>
            </w:r>
          </w:p>
        </w:tc>
        <w:tc>
          <w:tcPr>
            <w:tcW w:w="2263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준중증</w:t>
            </w:r>
          </w:p>
        </w:tc>
        <w:tc>
          <w:tcPr>
            <w:tcW w:w="2263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중등증</w:t>
            </w:r>
          </w:p>
        </w:tc>
        <w:tc>
          <w:tcPr>
            <w:tcW w:w="2263" w:type="dxa"/>
            <w:gridSpan w:val="4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경증</w:t>
            </w:r>
          </w:p>
        </w:tc>
      </w:tr>
      <w:tr>
        <w:trPr>
          <w:trHeight w:val="517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226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중환자 전담치료병상</w:t>
            </w:r>
          </w:p>
        </w:tc>
        <w:tc>
          <w:tcPr>
            <w:tcW w:w="226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중환자 병상</w:t>
            </w:r>
          </w:p>
        </w:tc>
        <w:tc>
          <w:tcPr>
            <w:tcW w:w="226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감염병 전담병원</w:t>
            </w:r>
          </w:p>
        </w:tc>
        <w:tc>
          <w:tcPr>
            <w:tcW w:w="2263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생활치료센터</w:t>
            </w:r>
          </w:p>
        </w:tc>
      </w:tr>
      <w:tr>
        <w:trPr>
          <w:trHeight w:val="497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보유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사용</w:t>
            </w:r>
          </w:p>
        </w:tc>
        <w:tc>
          <w:tcPr>
            <w:tcW w:w="4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67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가용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보유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사용</w:t>
            </w:r>
          </w:p>
        </w:tc>
        <w:tc>
          <w:tcPr>
            <w:tcW w:w="4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67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가용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보유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사용</w:t>
            </w:r>
          </w:p>
        </w:tc>
        <w:tc>
          <w:tcPr>
            <w:tcW w:w="4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67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가용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보유</w:t>
            </w:r>
          </w:p>
        </w:tc>
        <w:tc>
          <w:tcPr>
            <w:tcW w:w="56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사용</w:t>
            </w:r>
          </w:p>
        </w:tc>
        <w:tc>
          <w:tcPr>
            <w:tcW w:w="452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r>
          </w:p>
        </w:tc>
        <w:tc>
          <w:tcPr>
            <w:tcW w:w="67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5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가용</w:t>
            </w:r>
          </w:p>
        </w:tc>
      </w:tr>
      <w:tr>
        <w:trPr>
          <w:trHeight w:val="497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%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497" w:hRule="atLeast"/>
          <w:cantSplit w:val="0"/>
        </w:trPr>
        <w:tc>
          <w:tcPr>
            <w:tcW w:w="71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전국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1,466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146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10.0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1,320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2,291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454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19.8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1,837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1,946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304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15.6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1,642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13.8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100</w:t>
            </w:r>
          </w:p>
        </w:tc>
      </w:tr>
      <w:tr>
        <w:trPr>
          <w:trHeight w:val="558" w:hRule="atLeast"/>
          <w:cantSplit w:val="0"/>
        </w:trPr>
        <w:tc>
          <w:tcPr>
            <w:tcW w:w="714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수도권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1,120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108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9.6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1,012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1,696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283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16.7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1,413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1,151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172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14.9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979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13.8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100</w:t>
            </w:r>
          </w:p>
        </w:tc>
      </w:tr>
      <w:tr>
        <w:trPr>
          <w:trHeight w:val="497" w:hRule="atLeast"/>
          <w:cantSplit w:val="0"/>
        </w:trPr>
        <w:tc>
          <w:tcPr>
            <w:tcW w:w="714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비수도권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346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38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11.0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308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595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171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28.7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424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795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132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16.6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663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56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1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65" w:lineRule="auto"/>
        <w:ind w:left="449" w:right="0" w:hanging="449"/>
        <w:jc w:val="center"/>
        <w:rPr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88" w:right="0" w:hanging="488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65" w:lineRule="auto"/>
        <w:ind w:left="385" w:right="0" w:hanging="385"/>
        <w:jc w:val="left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□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7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13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일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시 기준 현재 재택치료자는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137,211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이다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br w:type="textWrapping"/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어제 신규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8"/>
          <w:w w:val="100"/>
          <w:position w:val="0"/>
          <w:sz w:val="28"/>
          <w:szCs w:val="28"/>
          <w:shd w:val="clear" w:color="auto" w:fill="auto"/>
        </w:rPr>
        <w:t xml:space="preserve"> 재택치료자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8"/>
          <w:szCs w:val="28"/>
          <w:shd w:val="clear" w:color="auto" w:fill="auto"/>
        </w:rPr>
        <w:t xml:space="preserve">39,420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수도권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21,909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비수도권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17,511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명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6"/>
          <w:szCs w:val="26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이다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2"/>
          <w:w w:val="100"/>
          <w:position w:val="0"/>
          <w:sz w:val="28"/>
          <w:szCs w:val="28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50" w:right="0" w:hanging="450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6"/>
          <w:szCs w:val="6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6"/>
          <w:szCs w:val="6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897"/>
        <w:gridCol w:w="3267"/>
        <w:gridCol w:w="3267"/>
      </w:tblGrid>
      <w:tr>
        <w:trPr>
          <w:trHeight w:val="502" w:hRule="atLeast"/>
          <w:cantSplit w:val="0"/>
        </w:trPr>
        <w:tc>
          <w:tcPr>
            <w:tcW w:w="616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재택치료 현원</w:t>
            </w:r>
          </w:p>
        </w:tc>
        <w:tc>
          <w:tcPr>
            <w:tcW w:w="3267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신규재택치료자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(7.12.)</w:t>
            </w:r>
          </w:p>
        </w:tc>
      </w:tr>
      <w:tr>
        <w:trPr>
          <w:trHeight w:val="502" w:hRule="atLeast"/>
          <w:cantSplit w:val="0"/>
        </w:trPr>
        <w:tc>
          <w:tcPr>
            <w:tcW w:w="28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전체</w:t>
            </w:r>
          </w:p>
        </w:tc>
        <w:tc>
          <w:tcPr>
            <w:tcW w:w="3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집중관리군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 </w:t>
            </w:r>
          </w:p>
        </w:tc>
        <w:tc>
          <w:tcPr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579" w:hRule="atLeast"/>
          <w:cantSplit w:val="0"/>
        </w:trPr>
        <w:tc>
          <w:tcPr>
            <w:tcW w:w="289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137,211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명</w:t>
            </w:r>
          </w:p>
        </w:tc>
        <w:tc>
          <w:tcPr>
            <w:tcW w:w="3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(5,180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명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)</w:t>
            </w:r>
          </w:p>
        </w:tc>
        <w:tc>
          <w:tcPr>
            <w:tcW w:w="32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39,420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98"/>
                <w:position w:val="0"/>
                <w:sz w:val="22"/>
                <w:szCs w:val="22"/>
                <w:shd w:val="clear" w:color="auto" w:fill="auto"/>
              </w:rPr>
              <w:t xml:space="preserve">명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50" w:right="0" w:hanging="450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32"/>
          <w:szCs w:val="3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32"/>
          <w:szCs w:val="3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50" w:right="0" w:hanging="450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16"/>
          <w:szCs w:val="16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16"/>
          <w:szCs w:val="1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716" w:right="0" w:hanging="550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3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8"/>
          <w:szCs w:val="28"/>
          <w:shd w:val="clear" w:color="auto" w:fill="auto"/>
        </w:rPr>
        <w:t xml:space="preserve">○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6"/>
          <w:w w:val="100"/>
          <w:position w:val="0"/>
          <w:sz w:val="28"/>
          <w:szCs w:val="28"/>
          <w:shd w:val="clear" w:color="auto" w:fill="auto"/>
        </w:rPr>
        <w:t xml:space="preserve">재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택치료자 집중관리군의 건강관리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6"/>
          <w:w w:val="100"/>
          <w:position w:val="0"/>
          <w:sz w:val="26"/>
          <w:szCs w:val="26"/>
          <w:shd w:val="clear" w:color="auto" w:fill="auto"/>
        </w:rPr>
        <w:t xml:space="preserve">(1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6"/>
          <w:w w:val="100"/>
          <w:position w:val="0"/>
          <w:sz w:val="26"/>
          <w:szCs w:val="26"/>
          <w:shd w:val="clear" w:color="auto" w:fill="auto"/>
        </w:rPr>
        <w:t xml:space="preserve">일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6"/>
          <w:w w:val="100"/>
          <w:position w:val="0"/>
          <w:sz w:val="26"/>
          <w:szCs w:val="26"/>
          <w:shd w:val="clear" w:color="auto" w:fill="auto"/>
        </w:rPr>
        <w:t xml:space="preserve">1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6"/>
          <w:w w:val="100"/>
          <w:position w:val="0"/>
          <w:sz w:val="26"/>
          <w:szCs w:val="26"/>
          <w:shd w:val="clear" w:color="auto" w:fill="auto"/>
        </w:rPr>
        <w:t xml:space="preserve">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6"/>
          <w:w w:val="100"/>
          <w:position w:val="0"/>
          <w:sz w:val="26"/>
          <w:szCs w:val="26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를 위한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8"/>
          <w:szCs w:val="28"/>
          <w:shd w:val="clear" w:color="auto" w:fill="auto"/>
        </w:rPr>
        <w:t xml:space="preserve">관리의료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기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8"/>
          <w:szCs w:val="28"/>
          <w:shd w:val="clear" w:color="auto" w:fill="auto"/>
        </w:rPr>
        <w:t xml:space="preserve">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5"/>
          <w:w w:val="100"/>
          <w:position w:val="0"/>
          <w:sz w:val="28"/>
          <w:szCs w:val="28"/>
          <w:shd w:val="clear" w:color="auto" w:fill="auto"/>
        </w:rPr>
        <w:t xml:space="preserve">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 전국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5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9"/>
          <w:w w:val="100"/>
          <w:position w:val="0"/>
          <w:sz w:val="28"/>
          <w:szCs w:val="28"/>
          <w:shd w:val="clear" w:color="auto" w:fill="auto"/>
        </w:rPr>
        <w:t xml:space="preserve">833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1"/>
          <w:w w:val="100"/>
          <w:position w:val="0"/>
          <w:sz w:val="28"/>
          <w:szCs w:val="28"/>
          <w:shd w:val="clear" w:color="auto" w:fill="auto"/>
        </w:rPr>
        <w:t xml:space="preserve">개소이며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1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3"/>
          <w:w w:val="100"/>
          <w:position w:val="0"/>
          <w:sz w:val="26"/>
          <w:szCs w:val="26"/>
          <w:shd w:val="clear" w:color="auto" w:fill="auto"/>
        </w:rPr>
        <w:t xml:space="preserve">(7.13. 0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3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3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617" w:right="0" w:hanging="617"/>
        <w:jc w:val="both"/>
        <w:rPr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1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781" w:right="0" w:hanging="614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5"/>
          <w:w w:val="100"/>
          <w:position w:val="0"/>
          <w:sz w:val="28"/>
          <w:szCs w:val="28"/>
          <w:shd w:val="clear" w:color="auto" w:fill="auto"/>
        </w:rPr>
        <w:t xml:space="preserve">○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24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시간 운영되는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재택치료 의료상담센터도 전국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206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8"/>
          <w:w w:val="100"/>
          <w:position w:val="0"/>
          <w:sz w:val="28"/>
          <w:szCs w:val="28"/>
          <w:shd w:val="clear" w:color="auto" w:fill="auto"/>
        </w:rPr>
        <w:t xml:space="preserve">개소 운영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4"/>
          <w:w w:val="100"/>
          <w:position w:val="0"/>
          <w:sz w:val="28"/>
          <w:szCs w:val="28"/>
          <w:shd w:val="clear" w:color="auto" w:fill="auto"/>
        </w:rPr>
        <w:t xml:space="preserve">되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9"/>
          <w:w w:val="100"/>
          <w:position w:val="0"/>
          <w:sz w:val="28"/>
          <w:szCs w:val="28"/>
          <w:shd w:val="clear" w:color="auto" w:fill="auto"/>
        </w:rPr>
        <w:t xml:space="preserve">고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7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4"/>
          <w:w w:val="100"/>
          <w:position w:val="0"/>
          <w:sz w:val="28"/>
          <w:szCs w:val="28"/>
          <w:shd w:val="clear" w:color="auto" w:fill="auto"/>
        </w:rPr>
        <w:t xml:space="preserve">있다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(7.13. 0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09" w:right="0" w:hanging="409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□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11"/>
          <w:w w:val="100"/>
          <w:position w:val="0"/>
          <w:sz w:val="28"/>
          <w:szCs w:val="28"/>
          <w:shd w:val="clear" w:color="auto" w:fill="auto"/>
        </w:rPr>
        <w:t xml:space="preserve">호흡기환자진료센터는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 전국에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12,954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개소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8"/>
          <w:szCs w:val="28"/>
          <w:shd w:val="clear" w:color="auto" w:fill="auto"/>
        </w:rPr>
        <w:t xml:space="preserve">이 중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1"/>
          <w:w w:val="100"/>
          <w:position w:val="0"/>
          <w:sz w:val="28"/>
          <w:szCs w:val="28"/>
          <w:shd w:val="clear" w:color="auto" w:fill="auto"/>
        </w:rPr>
        <w:t xml:space="preserve">호흡기환자 대상 진료와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검사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처방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,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치료를 모두 수행하는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“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원스톱 진료기관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”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  <w:vertAlign w:val="superscript"/>
        </w:rPr>
        <w:t xml:space="preserve">*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은 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6,353</w:t>
      </w: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개소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비대면 진료 가능 기관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4,439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개소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)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가 있다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8"/>
          <w:szCs w:val="28"/>
          <w:shd w:val="clear" w:color="auto" w:fill="auto"/>
        </w:rPr>
        <w:t xml:space="preserve">. 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(7.12. 17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2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31" w:right="0" w:hanging="431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551" w:right="0" w:hanging="551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0"/>
          <w:w w:val="100"/>
          <w:position w:val="0"/>
          <w:sz w:val="26"/>
          <w:szCs w:val="26"/>
          <w:shd w:val="clear" w:color="auto" w:fill="auto"/>
        </w:rPr>
        <w:t xml:space="preserve">   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20"/>
          <w:w w:val="100"/>
          <w:position w:val="0"/>
          <w:sz w:val="26"/>
          <w:szCs w:val="26"/>
          <w:shd w:val="clear" w:color="auto" w:fill="auto"/>
        </w:rPr>
        <w:t xml:space="preserve">*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  <w:t xml:space="preserve"> 병원 사정에 따라 검사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  <w:t xml:space="preserve">/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  <w:t xml:space="preserve">진료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  <w:t xml:space="preserve">/</w:t>
      </w: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33"/>
          <w:w w:val="100"/>
          <w:position w:val="0"/>
          <w:sz w:val="26"/>
          <w:szCs w:val="26"/>
          <w:shd w:val="clear" w:color="auto" w:fill="auto"/>
        </w:rPr>
        <w:t xml:space="preserve">처방 등의 기능이 검색 결과와 다를 수 있으므로 전화 예약 후 방문 요망 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63"/>
        <w:gridCol w:w="1272"/>
        <w:gridCol w:w="1272"/>
        <w:gridCol w:w="1272"/>
        <w:gridCol w:w="1272"/>
        <w:gridCol w:w="1272"/>
        <w:gridCol w:w="1215"/>
      </w:tblGrid>
      <w:tr>
        <w:trPr>
          <w:trHeight w:val="333" w:hRule="atLeast"/>
          <w:cantSplit w:val="0"/>
        </w:trPr>
        <w:tc>
          <w:tcPr>
            <w:tcW w:w="2063" w:type="dxa"/>
            <w:vMerge w:val="restart"/>
            <w:tcBorders>
              <w:top w:val="single" w:color="000000" w:sz="9" w:space="0"/>
              <w:left w:val="single" w:color="000000" w:sz="9" w:space="0"/>
              <w:bottom w:val="double" w:color="000000" w:sz="11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구 분</w:t>
            </w:r>
          </w:p>
        </w:tc>
        <w:tc>
          <w:tcPr>
            <w:tcW w:w="1272" w:type="dxa"/>
            <w:vMerge w:val="restart"/>
            <w:tcBorders>
              <w:top w:val="single" w:color="000000" w:sz="9" w:space="0"/>
              <w:left w:val="double" w:color="000000" w:sz="11" w:space="0"/>
              <w:bottom w:val="double" w:color="000000" w:sz="11" w:space="0"/>
              <w:right w:val="double" w:color="000000" w:sz="11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개소수</w:t>
            </w:r>
          </w:p>
        </w:tc>
        <w:tc>
          <w:tcPr>
            <w:tcW w:w="1272" w:type="dxa"/>
            <w:vMerge w:val="restart"/>
            <w:tcBorders>
              <w:top w:val="single" w:color="000000" w:sz="9" w:space="0"/>
              <w:left w:val="double" w:color="000000" w:sz="11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호흡기환자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진료</w:t>
            </w:r>
          </w:p>
        </w:tc>
        <w:tc>
          <w:tcPr>
            <w:tcW w:w="1272" w:type="dxa"/>
            <w:vMerge w:val="restart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19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검사</w:t>
            </w:r>
          </w:p>
        </w:tc>
        <w:tc>
          <w:tcPr>
            <w:tcW w:w="1272" w:type="dxa"/>
            <w:vMerge w:val="restart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치료제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처방</w:t>
            </w:r>
          </w:p>
        </w:tc>
        <w:tc>
          <w:tcPr>
            <w:tcW w:w="2487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확진자 진료</w:t>
            </w:r>
          </w:p>
        </w:tc>
      </w:tr>
      <w:tr>
        <w:trPr>
          <w:trHeight w:val="333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single" w:color="000000" w:sz="9" w:space="0"/>
              <w:bottom w:val="double" w:color="000000" w:sz="11" w:space="0"/>
              <w:right w:val="double" w:color="000000" w:sz="11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double" w:color="000000" w:sz="11" w:space="0"/>
              <w:bottom w:val="double" w:color="000000" w:sz="11" w:space="0"/>
              <w:right w:val="double" w:color="000000" w:sz="11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double" w:color="000000" w:sz="11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272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대면</w:t>
            </w:r>
          </w:p>
        </w:tc>
        <w:tc>
          <w:tcPr>
            <w:tcW w:w="1215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>
              <w:top w:w="28" w:type="dxa"/>
              <w:bottom w:w="28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비대면</w:t>
            </w:r>
          </w:p>
        </w:tc>
      </w:tr>
      <w:tr>
        <w:trPr>
          <w:trHeight w:val="333" w:hRule="atLeast"/>
          <w:cantSplit w:val="0"/>
        </w:trPr>
        <w:tc>
          <w:tcPr>
            <w:tcW w:w="2063" w:type="dxa"/>
            <w:tcBorders>
              <w:top w:val="double" w:color="000000" w:sz="11" w:space="0"/>
              <w:left w:val="single" w:color="000000" w:sz="9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합 계</w:t>
            </w:r>
          </w:p>
        </w:tc>
        <w:tc>
          <w:tcPr>
            <w:tcW w:w="1272" w:type="dxa"/>
            <w:tcBorders>
              <w:top w:val="double" w:color="000000" w:sz="11" w:space="0"/>
              <w:left w:val="double" w:color="000000" w:sz="11" w:space="0"/>
              <w:bottom w:val="single" w:color="000000" w:sz="2" w:space="0"/>
              <w:right w:val="double" w:color="000000" w:sz="11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12,954</w:t>
            </w:r>
          </w:p>
        </w:tc>
        <w:tc>
          <w:tcPr>
            <w:tcW w:w="1272" w:type="dxa"/>
            <w:tcBorders>
              <w:top w:val="double" w:color="000000" w:sz="11" w:space="0"/>
              <w:left w:val="double" w:color="000000" w:sz="11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11,808</w:t>
            </w:r>
          </w:p>
        </w:tc>
        <w:tc>
          <w:tcPr>
            <w:tcW w:w="1272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11,062</w:t>
            </w:r>
          </w:p>
        </w:tc>
        <w:tc>
          <w:tcPr>
            <w:tcW w:w="1272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7,402</w:t>
            </w:r>
          </w:p>
        </w:tc>
        <w:tc>
          <w:tcPr>
            <w:tcW w:w="1272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9,524</w:t>
            </w:r>
          </w:p>
        </w:tc>
        <w:tc>
          <w:tcPr>
            <w:tcW w:w="1215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9,507</w:t>
            </w:r>
          </w:p>
        </w:tc>
      </w:tr>
      <w:tr>
        <w:trPr>
          <w:trHeight w:val="337" w:hRule="atLeast"/>
          <w:cantSplit w:val="0"/>
        </w:trPr>
        <w:tc>
          <w:tcPr>
            <w:tcW w:w="2063" w:type="dxa"/>
            <w:tcBorders>
              <w:top w:val="single" w:color="000000" w:sz="2" w:space="0"/>
              <w:left w:val="single" w:color="000000" w:sz="9" w:space="0"/>
              <w:bottom w:val="single" w:color="0000ff" w:sz="13" w:space="0"/>
              <w:right w:val="double" w:color="000000" w:sz="11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10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원스톱진료기관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8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外</w:t>
            </w:r>
          </w:p>
        </w:tc>
        <w:tc>
          <w:tcPr>
            <w:tcW w:w="1272" w:type="dxa"/>
            <w:tcBorders>
              <w:top w:val="single" w:color="000000" w:sz="2" w:space="0"/>
              <w:left w:val="double" w:color="000000" w:sz="11" w:space="0"/>
              <w:bottom w:val="single" w:color="0000ff" w:sz="13" w:space="0"/>
              <w:right w:val="double" w:color="000000" w:sz="11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6,601</w:t>
            </w:r>
          </w:p>
        </w:tc>
        <w:tc>
          <w:tcPr>
            <w:tcW w:w="1272" w:type="dxa"/>
            <w:tcBorders>
              <w:top w:val="single" w:color="000000" w:sz="2" w:space="0"/>
              <w:left w:val="double" w:color="000000" w:sz="11" w:space="0"/>
              <w:bottom w:val="single" w:color="0000ff" w:sz="1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5,455</w:t>
            </w:r>
          </w:p>
        </w:tc>
        <w:tc>
          <w:tcPr>
            <w:tcW w:w="1272" w:type="dxa"/>
            <w:tcBorders>
              <w:top w:val="single" w:color="000000" w:sz="2" w:space="0"/>
              <w:left w:val="single" w:color="000000" w:sz="2" w:space="0"/>
              <w:bottom w:val="single" w:color="0000ff" w:sz="1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4,709</w:t>
            </w:r>
          </w:p>
        </w:tc>
        <w:tc>
          <w:tcPr>
            <w:tcW w:w="1272" w:type="dxa"/>
            <w:tcBorders>
              <w:top w:val="single" w:color="000000" w:sz="2" w:space="0"/>
              <w:left w:val="single" w:color="000000" w:sz="2" w:space="0"/>
              <w:bottom w:val="single" w:color="0000ff" w:sz="1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1,049</w:t>
            </w:r>
          </w:p>
        </w:tc>
        <w:tc>
          <w:tcPr>
            <w:tcW w:w="1272" w:type="dxa"/>
            <w:tcBorders>
              <w:top w:val="single" w:color="000000" w:sz="2" w:space="0"/>
              <w:left w:val="single" w:color="000000" w:sz="2" w:space="0"/>
              <w:bottom w:val="single" w:color="0000ff" w:sz="1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3,171</w:t>
            </w:r>
          </w:p>
        </w:tc>
        <w:tc>
          <w:tcPr>
            <w:tcW w:w="1215" w:type="dxa"/>
            <w:tcBorders>
              <w:top w:val="single" w:color="000000" w:sz="2" w:space="0"/>
              <w:left w:val="single" w:color="000000" w:sz="2" w:space="0"/>
              <w:bottom w:val="single" w:color="0000ff" w:sz="13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5,068</w:t>
            </w:r>
          </w:p>
        </w:tc>
      </w:tr>
      <w:tr>
        <w:trPr>
          <w:trHeight w:val="337" w:hRule="atLeast"/>
          <w:cantSplit w:val="0"/>
        </w:trPr>
        <w:tc>
          <w:tcPr>
            <w:tcW w:w="2063" w:type="dxa"/>
            <w:tcBorders>
              <w:top w:val="single" w:color="0000ff" w:sz="13" w:space="0"/>
              <w:left w:val="single" w:color="0000ff" w:sz="13" w:space="0"/>
              <w:bottom w:val="single" w:color="0000ff" w:sz="13" w:space="0"/>
              <w:right w:val="double" w:color="0000ff" w:sz="11" w:space="0"/>
              <w:tl2br w:val="nil"/>
              <w:tr2bl w:val="nil"/>
            </w:tcBorders>
            <w:tcMar/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40" w:lineRule="auto"/>
              <w:ind w:left="412" w:right="0" w:hanging="312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원스톱진료기관</w:t>
            </w:r>
          </w:p>
        </w:tc>
        <w:tc>
          <w:tcPr>
            <w:tcW w:w="7575" w:type="dxa"/>
            <w:gridSpan w:val="6"/>
            <w:tcBorders>
              <w:top w:val="single" w:color="0000ff" w:sz="13" w:space="0"/>
              <w:left w:val="double" w:color="0000ff" w:sz="11" w:space="0"/>
              <w:bottom w:val="single" w:color="0000ff" w:sz="13" w:space="0"/>
              <w:right w:val="single" w:color="0000ff" w:sz="13" w:space="0"/>
              <w:tl2br w:val="nil"/>
              <w:tr2bl w:val="nil"/>
            </w:tcBorders>
            <w:tcMar/>
            <w:vAlign w:val="center"/>
          </w:tcPr>
          <w:p>
            <w:pPr>
              <w:pStyle w:val="custom1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ff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  <w:t xml:space="preserve">6,353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ff0000"/>
                <w:spacing w:val="0"/>
                <w:w w:val="100"/>
                <w:position w:val="0"/>
                <w:sz w:val="22"/>
                <w:szCs w:val="22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65" w:lineRule="auto"/>
        <w:ind w:left="430" w:right="0" w:hanging="430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1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1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180" w:right="0" w:hanging="180"/>
        <w:jc w:val="both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"/>
          <w:w w:val="98"/>
          <w:position w:val="0"/>
          <w:sz w:val="10"/>
          <w:szCs w:val="1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-1"/>
          <w:w w:val="98"/>
          <w:position w:val="0"/>
          <w:sz w:val="10"/>
          <w:szCs w:val="1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38"/>
      </w:tblGrid>
      <w:tr>
        <w:trPr>
          <w:trHeight w:val="3536" w:hRule="atLeast"/>
          <w:cantSplit w:val="0"/>
        </w:trPr>
        <w:tc>
          <w:tcPr>
            <w:tcW w:w="9638" w:type="dxa"/>
            <w:tcBorders>
              <w:top w:val="single" w:color="ff0000" w:sz="6" w:space="0"/>
              <w:left w:val="single" w:color="ff0000" w:sz="6" w:space="0"/>
              <w:bottom w:val="single" w:color="ff0000" w:sz="6" w:space="0"/>
              <w:right w:val="single" w:color="ff0000" w:sz="6" w:space="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>
            <w:pPr>
              <w:pStyle w:val="custom0"/>
              <w:tabs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이 보도자료는 관련 발생 상황에 대한 정보를 신속 투명하게 공개하기 위한 것으로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추가적인 역학조사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결과 등에 따라 수정 및 보완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될 수 있음을 알려드립니다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9" w:lineRule="auto"/>
              <w:ind w:left="284" w:right="0" w:hanging="284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 급증에 따라 당일 일부 중복 및 오신고 건들이 있어 익일 확인시 정정하고 있습니다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.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 신고 및 집계 업무 부담 증가로 오신고 등의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구체적 내역 제공이 어려운 점 양해 부탁드립니다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.</w:t>
            </w:r>
          </w:p>
          <w:p>
            <w:pPr>
              <w:pStyle w:val="custom0"/>
              <w:tabs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r>
          </w:p>
          <w:p>
            <w:pPr>
              <w:pStyle w:val="custom0"/>
              <w:tabs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일일 확진자 통계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국내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해외발생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사망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성별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연령별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시도별 구분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원시자료를 코로나바이러스감염증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-19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리집에서 내려 받으실 수 있으며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누적 시군구 확진자 현황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**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도 확인할 수 있습니다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매일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 이전 업데이트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).</w:t>
            </w:r>
          </w:p>
          <w:p>
            <w:pPr>
              <w:pStyle w:val="custom0"/>
              <w:tabs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9" w:lineRule="auto"/>
              <w:ind w:left="154" w:right="0" w:hanging="154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일일 확진자 통계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코로나바이러스감염증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-19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누리집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(ncov.mohw.go.kr)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메인화면 좌측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누적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</w:t>
            </w:r>
            <w:r>
              <w:br w:type="textWrapping"/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                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다운로드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화살표선택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엑셀파일 시트별 확인가능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9" w:lineRule="auto"/>
              <w:ind w:left="204" w:right="0" w:hanging="204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**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누적 시군구 확진자 현황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발생동향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시도별 발생동향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시도 선택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▶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우측 하단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누적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                           시군구 확진자 현황 </w:t>
            </w:r>
          </w:p>
        </w:tc>
      </w:tr>
    </w:tbl>
    <w:p>
      <w:pPr>
        <w:rPr>
          <w:sz w:val="2"/>
        </w:rPr>
      </w:pP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180" w:right="0" w:hanging="180"/>
        <w:jc w:val="both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80" w:lineRule="auto"/>
        <w:ind w:left="974" w:right="0" w:hanging="974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&lt;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붙임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&gt; 1.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국내 발생 현황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560"/>
        </w:tabs>
        <w:wordWrap w:val="1"/>
        <w:autoSpaceDE w:val="0"/>
        <w:autoSpaceDN w:val="0"/>
        <w:snapToGrid w:val="1"/>
        <w:spacing w:before="0" w:after="0" w:line="280" w:lineRule="auto"/>
        <w:ind w:left="786" w:right="0" w:hanging="786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2.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대응 권역별 병상 현황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생활치료센터 포함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3.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후유증 안내문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4.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후유증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Q&amp;A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5.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확진자 및 동거인 안내문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①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6.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확진자 및 동거인 안내문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②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7.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재택치료 안내문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[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집중관리군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]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8.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재택치료 안내문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[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일반관리군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]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9.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재택치료자 동거인 안내문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10.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유전자검사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(PCR)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우선순위 대상 안내문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11.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개인방역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6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대 중요 수칙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12.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면역저하자 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예방접종 안내문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13.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만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5-11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세 소아 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예방접종 안내문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14.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청소년 코로나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19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예방접종 안내문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청소년용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15.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청소년 심근염·심낭염 진료 안내문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의료인용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       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3"/>
          <w:w w:val="100"/>
          <w:position w:val="0"/>
          <w:sz w:val="26"/>
          <w:szCs w:val="26"/>
          <w:shd w:val="clear" w:color="auto" w:fill="auto"/>
        </w:rPr>
        <w:t xml:space="preserve">16.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「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감염병 보도준칙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」</w:t>
      </w: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(2020.4.28.)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560"/>
        </w:tabs>
        <w:wordWrap w:val="1"/>
        <w:autoSpaceDE w:val="0"/>
        <w:autoSpaceDN w:val="0"/>
        <w:snapToGrid w:val="1"/>
        <w:spacing w:before="0" w:after="0" w:line="249" w:lineRule="auto"/>
        <w:ind w:left="786" w:right="0" w:hanging="786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80" w:lineRule="auto"/>
        <w:ind w:left="641" w:right="0" w:hanging="641"/>
        <w:jc w:val="both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17"/>
        <w:gridCol w:w="113"/>
        <w:gridCol w:w="8109"/>
      </w:tblGrid>
      <w:tr>
        <w:trPr>
          <w:trHeight w:val="679" w:hRule="atLeast"/>
          <w:cantSplit w:val="0"/>
        </w:trPr>
        <w:tc>
          <w:tcPr>
            <w:tcW w:w="131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0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8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국내 발생 현황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8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ff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0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ff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① 성별·연령별 확진자 현황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(7.13. 0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누적 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18,602,109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명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180"/>
        <w:gridCol w:w="1337"/>
        <w:gridCol w:w="1362"/>
        <w:gridCol w:w="1362"/>
        <w:gridCol w:w="1362"/>
        <w:gridCol w:w="1362"/>
        <w:gridCol w:w="1362"/>
      </w:tblGrid>
      <w:tr>
        <w:trPr>
          <w:trHeight w:val="296" w:hRule="atLeast"/>
          <w:cantSplit w:val="0"/>
        </w:trPr>
        <w:tc>
          <w:tcPr>
            <w:tcW w:w="9524" w:type="dxa"/>
            <w:gridSpan w:val="7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7f4f6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&lt;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확진자 성별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연령별 발생현황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&gt;</w:t>
            </w:r>
          </w:p>
        </w:tc>
      </w:tr>
      <w:tr>
        <w:trPr>
          <w:trHeight w:val="476" w:hRule="atLeast"/>
          <w:cantSplit w:val="0"/>
        </w:trPr>
        <w:tc>
          <w:tcPr>
            <w:tcW w:w="2517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 분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금일 신규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확진자누계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인구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만명당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발생률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명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)*</w:t>
            </w:r>
          </w:p>
        </w:tc>
      </w:tr>
      <w:tr>
        <w:trPr>
          <w:trHeight w:val="256" w:hRule="atLeast"/>
          <w:cantSplit w:val="0"/>
        </w:trPr>
        <w:tc>
          <w:tcPr>
            <w:tcW w:w="2517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계</w:t>
            </w:r>
          </w:p>
        </w:tc>
        <w:tc>
          <w:tcPr>
            <w:tcW w:w="1362" w:type="dxa"/>
            <w:tcBorders>
              <w:top w:val="single" w:color="000000" w:sz="6" w:space="0"/>
              <w:left w:val="single" w:color="000000" w:sz="3" w:space="0"/>
              <w:bottom w:val="single" w:color="000000" w:sz="9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40,266</w:t>
            </w:r>
          </w:p>
        </w:tc>
        <w:tc>
          <w:tcPr>
            <w:tcW w:w="1362" w:type="dxa"/>
            <w:tcBorders>
              <w:top w:val="single" w:color="000000" w:sz="6" w:space="0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(100.0)</w:t>
            </w:r>
          </w:p>
        </w:tc>
        <w:tc>
          <w:tcPr>
            <w:tcW w:w="1362" w:type="dxa"/>
            <w:tcBorders>
              <w:top w:val="single" w:color="000000" w:sz="6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18,602,109 </w:t>
            </w:r>
          </w:p>
        </w:tc>
        <w:tc>
          <w:tcPr>
            <w:tcW w:w="1362" w:type="dxa"/>
            <w:tcBorders>
              <w:top w:val="single" w:color="000000" w:sz="6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(100.0)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36,024 </w:t>
            </w:r>
          </w:p>
        </w:tc>
      </w:tr>
      <w:tr>
        <w:trPr>
          <w:trHeight w:val="256" w:hRule="atLeast"/>
          <w:cantSplit w:val="0"/>
        </w:trPr>
        <w:tc>
          <w:tcPr>
            <w:tcW w:w="1180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성별</w:t>
            </w:r>
          </w:p>
        </w:tc>
        <w:tc>
          <w:tcPr>
            <w:tcW w:w="13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남성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18,857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(46.8)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1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8,745,972 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(47.0)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33,969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여성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9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21,409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(53.2)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9,856,137 </w:t>
            </w:r>
          </w:p>
        </w:tc>
        <w:tc>
          <w:tcPr>
            <w:tcW w:w="1362" w:type="dxa"/>
            <w:tcBorders>
              <w:top w:val="single" w:color="000000" w:sz="3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(53.0)</w:t>
            </w:r>
          </w:p>
        </w:tc>
        <w:tc>
          <w:tcPr>
            <w:tcW w:w="1362" w:type="dxa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38,066 </w:t>
            </w:r>
          </w:p>
        </w:tc>
      </w:tr>
      <w:tr>
        <w:trPr>
          <w:trHeight w:val="256" w:hRule="atLeast"/>
          <w:cantSplit w:val="0"/>
        </w:trPr>
        <w:tc>
          <w:tcPr>
            <w:tcW w:w="1180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연령</w:t>
            </w:r>
          </w:p>
        </w:tc>
        <w:tc>
          <w:tcPr>
            <w:tcW w:w="13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 이상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661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(1.6)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539,772 </w:t>
            </w:r>
          </w:p>
        </w:tc>
        <w:tc>
          <w:tcPr>
            <w:tcW w:w="1362" w:type="dxa"/>
            <w:tcBorders>
              <w:top w:val="single" w:color="000000" w:sz="9" w:space="0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(2.9)</w:t>
            </w:r>
          </w:p>
        </w:tc>
        <w:tc>
          <w:tcPr>
            <w:tcW w:w="1362" w:type="dxa"/>
            <w:tcBorders>
              <w:top w:val="single" w:color="000000" w:sz="9" w:space="0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25,606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70-79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1,329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(3.3)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890,001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(4.8)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23,956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60-69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3,050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(7.6)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1,879,408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(10.1)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26,231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50-59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4,806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(11.9)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2,297,559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(12.4)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26,607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40-49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5,854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(14.5)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2,869,716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(15.4)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35,139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30-39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6,644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(16.5)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2,739,915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(14.7)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40,752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20-29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8,187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(20.3)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2,729,025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(14.7)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41,001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10-19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3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6,333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(15.7)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2,439,794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(13.1)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51,808 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0-9</w:t>
            </w:r>
          </w:p>
        </w:tc>
        <w:tc>
          <w:tcPr>
            <w:tcW w:w="1362" w:type="dxa"/>
            <w:tcBorders>
              <w:top w:val="nil"/>
              <w:left w:val="single" w:color="000000" w:sz="3" w:space="0"/>
              <w:bottom w:val="single" w:color="000000" w:sz="9" w:space="0"/>
              <w:right w:val="dotted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3,402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(8.4)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2,216,919 </w:t>
            </w:r>
          </w:p>
        </w:tc>
        <w:tc>
          <w:tcPr>
            <w:tcW w:w="1362" w:type="dxa"/>
            <w:tcBorders>
              <w:top w:val="nil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(11.9)</w:t>
            </w:r>
          </w:p>
        </w:tc>
        <w:tc>
          <w:tcPr>
            <w:tcW w:w="1362" w:type="dxa"/>
            <w:tcBorders>
              <w:top w:val="nil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58,955 </w:t>
            </w:r>
          </w:p>
        </w:tc>
      </w:tr>
      <w:tr>
        <w:trPr>
          <w:trHeight w:val="563" w:hRule="atLeast"/>
          <w:cantSplit w:val="0"/>
        </w:trPr>
        <w:tc>
          <w:tcPr>
            <w:tcW w:w="9524" w:type="dxa"/>
            <w:gridSpan w:val="7"/>
            <w:tcBorders>
              <w:top w:val="single" w:color="000000" w:sz="9" w:space="0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113" w:type="dxa"/>
              <w:bottom w:w="28" w:type="dxa"/>
              <w:right w:w="113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성별·연령별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’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20.1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월 이후 누적 확진자수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/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성별·연령별 인구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21.12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월 행정안전부 주민등록인구현황 기준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※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역학조사 결과 변동 가능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코로나바이러스감염증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-19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누리집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(ncov.mohw.go.kr)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에서 일자별 전체 확진자 현황 다운로드 가능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9" w:lineRule="auto"/>
        <w:ind w:left="410" w:right="0" w:hanging="410"/>
        <w:jc w:val="both"/>
        <w:rPr>
          <w:rFonts w:ascii="돋움" w:hAnsi="Arial Unicode MS" w:eastAsia="돋움" w:cs="돋움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Y헤드라인M" w:hAnsi="Arial Unicode MS" w:eastAsia="HY헤드라인M" w:cs="HY헤드라인M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HY헤드라인M" w:hAnsi="Arial Unicode MS" w:eastAsia="HY헤드라인M" w:cs="HY헤드라인M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② 지역별 확진자 현황 </w:t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-2"/>
          <w:w w:val="100"/>
          <w:position w:val="0"/>
          <w:sz w:val="24"/>
          <w:szCs w:val="24"/>
          <w:shd w:val="clear" w:color="auto" w:fill="auto"/>
        </w:rPr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(7.13. 0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40,266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명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tbl>
      <w:tblPr>
        <w:tblInd w:w="2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937"/>
        <w:gridCol w:w="1566"/>
        <w:gridCol w:w="1509"/>
        <w:gridCol w:w="1595"/>
        <w:gridCol w:w="1083"/>
        <w:gridCol w:w="1889"/>
      </w:tblGrid>
      <w:tr>
        <w:trPr>
          <w:trHeight w:val="296" w:hRule="atLeast"/>
          <w:cantSplit w:val="0"/>
        </w:trPr>
        <w:tc>
          <w:tcPr>
            <w:tcW w:w="9581" w:type="dxa"/>
            <w:gridSpan w:val="6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7f4f6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&lt;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지역별 확진자 현황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20.1.3.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이후 누계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&gt;</w:t>
            </w:r>
          </w:p>
        </w:tc>
      </w:tr>
      <w:tr>
        <w:trPr>
          <w:trHeight w:val="256" w:hRule="atLeast"/>
          <w:cantSplit w:val="0"/>
        </w:trPr>
        <w:tc>
          <w:tcPr>
            <w:tcW w:w="1937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지역</w:t>
            </w:r>
          </w:p>
        </w:tc>
        <w:tc>
          <w:tcPr>
            <w:tcW w:w="3075" w:type="dxa"/>
            <w:gridSpan w:val="2"/>
            <w:tcBorders>
              <w:top w:val="single" w:color="000000" w:sz="9" w:space="0"/>
              <w:left w:val="single" w:color="000000" w:sz="2" w:space="0"/>
              <w:bottom w:val="single" w:color="000000" w:sz="3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금일신규</w:t>
            </w:r>
          </w:p>
        </w:tc>
        <w:tc>
          <w:tcPr>
            <w:tcW w:w="1595" w:type="dxa"/>
            <w:vMerge w:val="restart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확진자누계</w:t>
            </w:r>
          </w:p>
        </w:tc>
        <w:tc>
          <w:tcPr>
            <w:tcW w:w="1083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tabs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889" w:type="dxa"/>
            <w:vMerge w:val="restart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인구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만명당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발생률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명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  <w:t xml:space="preserve">*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566" w:type="dxa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국내발생</w:t>
            </w:r>
          </w:p>
        </w:tc>
        <w:tc>
          <w:tcPr>
            <w:tcW w:w="1509" w:type="dxa"/>
            <w:tcBorders>
              <w:top w:val="single" w:color="000000" w:sz="3" w:space="0"/>
              <w:left w:val="dotted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해외유입</w:t>
            </w:r>
          </w:p>
        </w:tc>
        <w:tc>
          <w:tcPr>
            <w:vMerge w:val="continue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</w:tcPr>
          <w:p/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서울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5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9,353 </w:t>
            </w:r>
          </w:p>
        </w:tc>
        <w:tc>
          <w:tcPr>
            <w:tcW w:w="1509" w:type="dxa"/>
            <w:tcBorders>
              <w:top w:val="single" w:color="000000" w:sz="9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15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3,724,897</w:t>
            </w:r>
          </w:p>
        </w:tc>
        <w:tc>
          <w:tcPr>
            <w:tcW w:w="108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(20.0)</w:t>
            </w:r>
          </w:p>
        </w:tc>
        <w:tc>
          <w:tcPr>
            <w:tcW w:w="188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39,170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부산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2,501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1,121,652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(6.0)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33,478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대구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1,405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781,157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(4.2)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32,747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인천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2,021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76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1,096,026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(5.9)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37,174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광주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794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542,062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(2.9)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37,601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대전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956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523,292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(2.8)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36,033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울산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1,119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392,321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(2.1)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34,979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세종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369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142,591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(0.8)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38,342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경기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566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11,118 </w:t>
            </w:r>
          </w:p>
        </w:tc>
        <w:tc>
          <w:tcPr>
            <w:tcW w:w="1509" w:type="dxa"/>
            <w:tcBorders>
              <w:top w:val="single" w:color="000000" w:sz="9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57 </w:t>
            </w:r>
          </w:p>
        </w:tc>
        <w:tc>
          <w:tcPr>
            <w:tcW w:w="159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5,053,273</w:t>
            </w:r>
          </w:p>
        </w:tc>
        <w:tc>
          <w:tcPr>
            <w:tcW w:w="1083" w:type="dxa"/>
            <w:tcBorders>
              <w:top w:val="single" w:color="000000" w:sz="9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(27.2)</w:t>
            </w:r>
          </w:p>
        </w:tc>
        <w:tc>
          <w:tcPr>
            <w:tcW w:w="188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37,251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강원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1,037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531,679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(2.9)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34,558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충북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1,032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567,346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(3.0)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35,516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충남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1,573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25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731,780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(3.9)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34,530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전북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1,032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612,068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(3.3)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34,254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전남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839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607,373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(3.3)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33,139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경북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1,626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802,039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(4.3)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30,535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경남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2,143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23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1,117,028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(6.0)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33,704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제주</w:t>
            </w:r>
          </w:p>
        </w:tc>
        <w:tc>
          <w:tcPr>
            <w:tcW w:w="1566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950 </w:t>
            </w:r>
          </w:p>
        </w:tc>
        <w:tc>
          <w:tcPr>
            <w:tcW w:w="1509" w:type="dxa"/>
            <w:tcBorders>
              <w:top w:val="single" w:color="000000" w:sz="2" w:space="0"/>
              <w:left w:val="dotted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14 </w:t>
            </w:r>
          </w:p>
        </w:tc>
        <w:tc>
          <w:tcPr>
            <w:tcW w:w="159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244,043</w:t>
            </w:r>
          </w:p>
        </w:tc>
        <w:tc>
          <w:tcPr>
            <w:tcW w:w="1083" w:type="dxa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2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(1.3)</w:t>
            </w:r>
          </w:p>
        </w:tc>
        <w:tc>
          <w:tcPr>
            <w:tcW w:w="188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36,061 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검역</w:t>
            </w:r>
          </w:p>
        </w:tc>
        <w:tc>
          <w:tcPr>
            <w:tcW w:w="156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509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17 </w:t>
            </w:r>
          </w:p>
        </w:tc>
        <w:tc>
          <w:tcPr>
            <w:tcW w:w="159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11,482</w:t>
            </w:r>
          </w:p>
        </w:tc>
        <w:tc>
          <w:tcPr>
            <w:tcW w:w="1083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(0.1)</w:t>
            </w:r>
          </w:p>
        </w:tc>
        <w:tc>
          <w:tcPr>
            <w:tcW w:w="1889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</w:t>
            </w:r>
          </w:p>
        </w:tc>
      </w:tr>
      <w:tr>
        <w:trPr>
          <w:trHeight w:val="276" w:hRule="atLeast"/>
          <w:cantSplit w:val="0"/>
        </w:trPr>
        <w:tc>
          <w:tcPr>
            <w:tcW w:w="1937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총합계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566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dotted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39,868 </w:t>
            </w:r>
          </w:p>
        </w:tc>
        <w:tc>
          <w:tcPr>
            <w:tcW w:w="1509" w:type="dxa"/>
            <w:tcBorders>
              <w:top w:val="single" w:color="000000" w:sz="9" w:space="0"/>
              <w:left w:val="dotted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398 </w:t>
            </w:r>
          </w:p>
        </w:tc>
        <w:tc>
          <w:tcPr>
            <w:tcW w:w="159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18,602,109</w:t>
            </w:r>
          </w:p>
        </w:tc>
        <w:tc>
          <w:tcPr>
            <w:tcW w:w="1083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9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lef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(100.0)</w:t>
            </w:r>
          </w:p>
        </w:tc>
        <w:tc>
          <w:tcPr>
            <w:tcW w:w="1889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9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36,024 </w:t>
            </w:r>
          </w:p>
        </w:tc>
      </w:tr>
      <w:tr>
        <w:trPr>
          <w:trHeight w:val="586" w:hRule="atLeast"/>
          <w:cantSplit w:val="0"/>
        </w:trPr>
        <w:tc>
          <w:tcPr>
            <w:tcW w:w="9581" w:type="dxa"/>
            <w:gridSpan w:val="6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>
                <w:tab w:val="left" w:leader="none" w:pos="400"/>
                <w:tab w:val="left" w:leader="none" w:pos="800"/>
                <w:tab w:val="left" w:leader="none" w:pos="1200"/>
                <w:tab w:val="left" w:leader="none" w:pos="1600"/>
                <w:tab w:val="left" w:leader="none" w:pos="2000"/>
                <w:tab w:val="left" w:leader="none" w:pos="2400"/>
                <w:tab w:val="left" w:leader="none" w:pos="2800"/>
                <w:tab w:val="left" w:leader="none" w:pos="3200"/>
                <w:tab w:val="left" w:leader="none" w:pos="3600"/>
                <w:tab w:val="left" w:leader="none" w:pos="4000"/>
                <w:tab w:val="left" w:leader="none" w:pos="4400"/>
                <w:tab w:val="left" w:leader="none" w:pos="4800"/>
                <w:tab w:val="left" w:leader="none" w:pos="5200"/>
                <w:tab w:val="left" w:leader="none" w:pos="5600"/>
                <w:tab w:val="left" w:leader="none" w:pos="6000"/>
                <w:tab w:val="left" w:leader="none" w:pos="6400"/>
                <w:tab w:val="left" w:leader="none" w:pos="6800"/>
                <w:tab w:val="left" w:leader="none" w:pos="7200"/>
                <w:tab w:val="left" w:leader="none" w:pos="7600"/>
                <w:tab w:val="left" w:leader="none" w:pos="8000"/>
                <w:tab w:val="left" w:leader="none" w:pos="8400"/>
                <w:tab w:val="left" w:leader="none" w:pos="8800"/>
                <w:tab w:val="left" w:leader="none" w:pos="9200"/>
                <w:tab w:val="left" w:leader="none" w:pos="9600"/>
                <w:tab w:val="left" w:leader="none" w:pos="10000"/>
                <w:tab w:val="left" w:leader="none" w:pos="10400"/>
                <w:tab w:val="left" w:leader="none" w:pos="10800"/>
                <w:tab w:val="left" w:leader="none" w:pos="11200"/>
                <w:tab w:val="left" w:leader="none" w:pos="11600"/>
                <w:tab w:val="left" w:leader="none" w:pos="12000"/>
                <w:tab w:val="left" w:leader="none" w:pos="12400"/>
                <w:tab w:val="left" w:leader="none" w:pos="12800"/>
                <w:tab w:val="left" w:leader="none" w:pos="13200"/>
                <w:tab w:val="left" w:leader="none" w:pos="13600"/>
                <w:tab w:val="left" w:leader="none" w:pos="14000"/>
                <w:tab w:val="left" w:leader="none" w:pos="14400"/>
                <w:tab w:val="left" w:leader="none" w:pos="14800"/>
                <w:tab w:val="left" w:leader="none" w:pos="15200"/>
                <w:tab w:val="left" w:leader="none" w:pos="15600"/>
                <w:tab w:val="left" w:leader="none" w:pos="16000"/>
              </w:tabs>
              <w:wordWrap w:val="0"/>
              <w:autoSpaceDE w:val="0"/>
              <w:autoSpaceDN w:val="0"/>
              <w:snapToGrid w:val="1"/>
              <w:spacing w:before="0" w:after="0" w:line="240" w:lineRule="auto"/>
              <w:ind w:left="1752" w:right="0" w:hanging="1752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지역별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20.1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월 이후 누적 확진자수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/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지역별 인구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21.12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월 행정안전부 주민등록인구현황 기준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165" w:right="0" w:hanging="165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신고 기관 주소 환자 수에 대한 발생률로 실제 해당지역 발생률과 차이가 있음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410" w:right="0" w:hanging="410"/>
        <w:jc w:val="both"/>
        <w:rPr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③ 사망자 및 위중증 현황 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(7.13. 0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9" w:lineRule="auto"/>
        <w:ind w:left="410" w:right="0" w:hanging="410"/>
        <w:jc w:val="both"/>
        <w:rPr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1"/>
          <w:bCs w:val="1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r>
      <w:r>
        <w:rPr>
          <w:rStyle w:val="custom0"/>
          <w:rFonts w:ascii="HCI Poppy" w:hAnsi="Arial Unicode MS" w:eastAsia="휴먼명조" w:cs="휴먼명조"/>
          <w:b w:val="0"/>
          <w:bCs w:val="0"/>
          <w:i w:val="1"/>
          <w:iCs w:val="1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783"/>
        <w:gridCol w:w="1337"/>
        <w:gridCol w:w="1135"/>
        <w:gridCol w:w="1022"/>
        <w:gridCol w:w="1079"/>
        <w:gridCol w:w="909"/>
        <w:gridCol w:w="1106"/>
        <w:gridCol w:w="1055"/>
        <w:gridCol w:w="1055"/>
      </w:tblGrid>
      <w:tr>
        <w:trPr>
          <w:trHeight w:val="296" w:hRule="atLeast"/>
          <w:cantSplit w:val="0"/>
        </w:trPr>
        <w:tc>
          <w:tcPr>
            <w:tcW w:w="9484" w:type="dxa"/>
            <w:gridSpan w:val="9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7f4f6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&lt;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성별·연령별 사망현황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&gt;</w:t>
            </w:r>
          </w:p>
        </w:tc>
      </w:tr>
      <w:tr>
        <w:trPr>
          <w:trHeight w:val="256" w:hRule="atLeast"/>
          <w:cantSplit w:val="0"/>
        </w:trPr>
        <w:tc>
          <w:tcPr>
            <w:tcW w:w="2121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 분</w:t>
            </w:r>
          </w:p>
        </w:tc>
        <w:tc>
          <w:tcPr>
            <w:tcW w:w="113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신규 사망</w:t>
            </w:r>
          </w:p>
        </w:tc>
        <w:tc>
          <w:tcPr>
            <w:tcW w:w="1022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079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사망누계</w:t>
            </w:r>
          </w:p>
        </w:tc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106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치명률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  <w:tc>
          <w:tcPr>
            <w:tcW w:w="105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위중증</w:t>
            </w:r>
          </w:p>
        </w:tc>
        <w:tc>
          <w:tcPr>
            <w:tcW w:w="1055" w:type="dxa"/>
            <w:tcBorders>
              <w:top w:val="single" w:color="000000" w:sz="9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cf2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구성비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(%)</w:t>
            </w:r>
          </w:p>
        </w:tc>
      </w:tr>
      <w:tr>
        <w:trPr>
          <w:trHeight w:val="256" w:hRule="atLeast"/>
          <w:cantSplit w:val="0"/>
        </w:trPr>
        <w:tc>
          <w:tcPr>
            <w:tcW w:w="2121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계</w:t>
            </w:r>
          </w:p>
        </w:tc>
        <w:tc>
          <w:tcPr>
            <w:tcW w:w="1135" w:type="dxa"/>
            <w:tcBorders>
              <w:top w:val="single" w:color="000000" w:sz="9" w:space="0"/>
              <w:left w:val="single" w:color="000000" w:sz="6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 </w:t>
            </w:r>
          </w:p>
        </w:tc>
        <w:tc>
          <w:tcPr>
            <w:tcW w:w="1022" w:type="dxa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(100.00)</w:t>
            </w:r>
          </w:p>
        </w:tc>
        <w:tc>
          <w:tcPr>
            <w:tcW w:w="1079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24,680 </w:t>
            </w:r>
          </w:p>
        </w:tc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(100.00)</w:t>
            </w:r>
          </w:p>
        </w:tc>
        <w:tc>
          <w:tcPr>
            <w:tcW w:w="1106" w:type="dxa"/>
            <w:tcBorders>
              <w:top w:val="single" w:color="000000" w:sz="9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0.13 </w:t>
            </w:r>
          </w:p>
        </w:tc>
        <w:tc>
          <w:tcPr>
            <w:tcW w:w="1055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67</w:t>
            </w:r>
          </w:p>
        </w:tc>
        <w:tc>
          <w:tcPr>
            <w:tcW w:w="1055" w:type="dxa"/>
            <w:tcBorders>
              <w:top w:val="single" w:color="000000" w:sz="9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(100.00)</w:t>
            </w:r>
          </w:p>
        </w:tc>
      </w:tr>
      <w:tr>
        <w:trPr>
          <w:trHeight w:val="256" w:hRule="atLeast"/>
          <w:cantSplit w:val="0"/>
        </w:trPr>
        <w:tc>
          <w:tcPr>
            <w:tcW w:w="783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성별</w:t>
            </w:r>
          </w:p>
        </w:tc>
        <w:tc>
          <w:tcPr>
            <w:tcW w:w="13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남성</w:t>
            </w:r>
          </w:p>
        </w:tc>
        <w:tc>
          <w:tcPr>
            <w:tcW w:w="1135" w:type="dxa"/>
            <w:tcBorders>
              <w:top w:val="single" w:color="000000" w:sz="9" w:space="0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 </w:t>
            </w:r>
          </w:p>
        </w:tc>
        <w:tc>
          <w:tcPr>
            <w:tcW w:w="1022" w:type="dxa"/>
            <w:tcBorders>
              <w:top w:val="single" w:color="000000" w:sz="9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4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(25.00)</w:t>
            </w:r>
          </w:p>
        </w:tc>
        <w:tc>
          <w:tcPr>
            <w:tcW w:w="1079" w:type="dxa"/>
            <w:tcBorders>
              <w:top w:val="single" w:color="000000" w:sz="9" w:space="0"/>
              <w:left w:val="single" w:color="000000" w:sz="3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12,023 </w:t>
            </w:r>
          </w:p>
        </w:tc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(48.72)</w:t>
            </w:r>
          </w:p>
        </w:tc>
        <w:tc>
          <w:tcPr>
            <w:tcW w:w="1106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0.14 </w:t>
            </w:r>
          </w:p>
        </w:tc>
        <w:tc>
          <w:tcPr>
            <w:tcW w:w="105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37</w:t>
            </w:r>
          </w:p>
        </w:tc>
        <w:tc>
          <w:tcPr>
            <w:tcW w:w="1055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(55.22)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여성</w:t>
            </w:r>
          </w:p>
        </w:tc>
        <w:tc>
          <w:tcPr>
            <w:tcW w:w="1135" w:type="dxa"/>
            <w:tcBorders>
              <w:top w:val="single" w:color="000000" w:sz="3" w:space="0"/>
              <w:left w:val="single" w:color="000000" w:sz="6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9 </w:t>
            </w:r>
          </w:p>
        </w:tc>
        <w:tc>
          <w:tcPr>
            <w:tcW w:w="1022" w:type="dxa"/>
            <w:tcBorders>
              <w:top w:val="single" w:color="000000" w:sz="3" w:space="0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(75.00)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3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12,657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(51.28)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0.13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(44.78)</w:t>
            </w:r>
          </w:p>
        </w:tc>
      </w:tr>
      <w:tr>
        <w:trPr>
          <w:trHeight w:val="256" w:hRule="atLeast"/>
          <w:cantSplit w:val="0"/>
        </w:trPr>
        <w:tc>
          <w:tcPr>
            <w:tcW w:w="783" w:type="dxa"/>
            <w:vMerge w:val="restart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연령</w:t>
            </w:r>
          </w:p>
        </w:tc>
        <w:tc>
          <w:tcPr>
            <w:tcW w:w="1337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80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세 이상</w:t>
            </w:r>
          </w:p>
        </w:tc>
        <w:tc>
          <w:tcPr>
            <w:tcW w:w="1135" w:type="dxa"/>
            <w:tcBorders>
              <w:top w:val="single" w:color="000000" w:sz="9" w:space="0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1022" w:type="dxa"/>
            <w:tcBorders>
              <w:top w:val="single" w:color="000000" w:sz="9" w:space="0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(58.33)</w:t>
            </w:r>
          </w:p>
        </w:tc>
        <w:tc>
          <w:tcPr>
            <w:tcW w:w="1079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14,511 </w:t>
            </w:r>
          </w:p>
        </w:tc>
        <w:tc>
          <w:tcPr>
            <w:tcW w:w="909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(58.80)</w:t>
            </w:r>
          </w:p>
        </w:tc>
        <w:tc>
          <w:tcPr>
            <w:tcW w:w="1106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2.69 </w:t>
            </w:r>
          </w:p>
        </w:tc>
        <w:tc>
          <w:tcPr>
            <w:tcW w:w="1055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32</w:t>
            </w:r>
          </w:p>
        </w:tc>
        <w:tc>
          <w:tcPr>
            <w:tcW w:w="1055" w:type="dxa"/>
            <w:tcBorders>
              <w:top w:val="single" w:color="000000" w:sz="9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(47.76)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70-79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(33.33)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5,696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(23.08)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0.64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17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(25.37)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60-69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(8.33)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2,917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(11.82)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0.16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8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(11.94)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50-59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1,017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(4.12)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0.04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(4.48)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40-49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331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(1.34)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0.01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5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(7.46)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30-39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112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(0.45)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0.00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20-29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61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(0.25)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0.00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10-19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3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(0.04)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0.00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</w:tr>
      <w:tr>
        <w:trPr>
          <w:trHeight w:val="256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1337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bottom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0-9</w:t>
            </w:r>
          </w:p>
        </w:tc>
        <w:tc>
          <w:tcPr>
            <w:tcW w:w="1135" w:type="dxa"/>
            <w:tcBorders>
              <w:top w:val="nil"/>
              <w:left w:val="single" w:color="000000" w:sz="6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4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1022" w:type="dxa"/>
            <w:tcBorders>
              <w:top w:val="nil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(0.00)</w:t>
            </w:r>
          </w:p>
        </w:tc>
        <w:tc>
          <w:tcPr>
            <w:tcW w:w="1079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righ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909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(0.10)</w:t>
            </w:r>
          </w:p>
        </w:tc>
        <w:tc>
          <w:tcPr>
            <w:tcW w:w="1106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0.00 </w:t>
            </w:r>
          </w:p>
        </w:tc>
        <w:tc>
          <w:tcPr>
            <w:tcW w:w="1055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</w:t>
            </w:r>
          </w:p>
        </w:tc>
        <w:tc>
          <w:tcPr>
            <w:tcW w:w="1055" w:type="dxa"/>
            <w:tcBorders>
              <w:top w:val="single" w:color="000000" w:sz="2" w:space="0"/>
              <w:left w:val="nil"/>
              <w:bottom w:val="single" w:color="000000" w:sz="9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3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left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(2.99)</w:t>
            </w:r>
          </w:p>
        </w:tc>
      </w:tr>
      <w:tr>
        <w:trPr>
          <w:trHeight w:val="1047" w:hRule="atLeast"/>
          <w:cantSplit w:val="0"/>
        </w:trPr>
        <w:tc>
          <w:tcPr>
            <w:tcW w:w="9484" w:type="dxa"/>
            <w:gridSpan w:val="9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치명률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(%) =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사망자수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/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확진자수 ×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100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위중증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고유량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(high flow)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산소요법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인공호흡기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ECMO(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체외막산소공급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), CRRT(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지속적신대체요법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등으로 격리 치료 중인 환자</w:t>
            </w:r>
          </w:p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>
                <w:tab w:val="left" w:leader="none" w:pos="400"/>
                <w:tab w:val="left" w:leader="none" w:pos="800"/>
                <w:tab w:val="left" w:leader="none" w:pos="1200"/>
                <w:tab w:val="left" w:leader="none" w:pos="1600"/>
                <w:tab w:val="left" w:leader="none" w:pos="2000"/>
                <w:tab w:val="left" w:leader="none" w:pos="2400"/>
                <w:tab w:val="left" w:leader="none" w:pos="2800"/>
                <w:tab w:val="left" w:leader="none" w:pos="3200"/>
                <w:tab w:val="left" w:leader="none" w:pos="3600"/>
                <w:tab w:val="left" w:leader="none" w:pos="4000"/>
                <w:tab w:val="left" w:leader="none" w:pos="4400"/>
                <w:tab w:val="left" w:leader="none" w:pos="4800"/>
                <w:tab w:val="left" w:leader="none" w:pos="5200"/>
                <w:tab w:val="left" w:leader="none" w:pos="5600"/>
                <w:tab w:val="left" w:leader="none" w:pos="6000"/>
                <w:tab w:val="left" w:leader="none" w:pos="6400"/>
                <w:tab w:val="left" w:leader="none" w:pos="6800"/>
                <w:tab w:val="left" w:leader="none" w:pos="7200"/>
                <w:tab w:val="left" w:leader="none" w:pos="7600"/>
                <w:tab w:val="left" w:leader="none" w:pos="8000"/>
                <w:tab w:val="left" w:leader="none" w:pos="8400"/>
                <w:tab w:val="left" w:leader="none" w:pos="8800"/>
                <w:tab w:val="left" w:leader="none" w:pos="9200"/>
                <w:tab w:val="left" w:leader="none" w:pos="9600"/>
                <w:tab w:val="left" w:leader="none" w:pos="10000"/>
                <w:tab w:val="left" w:leader="none" w:pos="10400"/>
                <w:tab w:val="left" w:leader="none" w:pos="10800"/>
                <w:tab w:val="left" w:leader="none" w:pos="11200"/>
                <w:tab w:val="left" w:leader="none" w:pos="11600"/>
                <w:tab w:val="left" w:leader="none" w:pos="12000"/>
                <w:tab w:val="left" w:leader="none" w:pos="12400"/>
                <w:tab w:val="left" w:leader="none" w:pos="12800"/>
                <w:tab w:val="left" w:leader="none" w:pos="13200"/>
                <w:tab w:val="left" w:leader="none" w:pos="13600"/>
                <w:tab w:val="left" w:leader="none" w:pos="14000"/>
                <w:tab w:val="left" w:leader="none" w:pos="14400"/>
                <w:tab w:val="left" w:leader="none" w:pos="14800"/>
                <w:tab w:val="left" w:leader="none" w:pos="15200"/>
                <w:tab w:val="left" w:leader="none" w:pos="15600"/>
                <w:tab w:val="left" w:leader="none" w:pos="16000"/>
              </w:tabs>
              <w:wordWrap w:val="0"/>
              <w:autoSpaceDE w:val="0"/>
              <w:autoSpaceDN w:val="0"/>
              <w:snapToGrid w:val="1"/>
              <w:spacing w:before="0" w:after="0" w:line="240" w:lineRule="auto"/>
              <w:ind w:left="1968" w:right="0" w:hanging="1968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사망 신고 집계일 기준으로 실제 사망일과 차이가 있을 수 있음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※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상기 통계는 모두 추후 역학조사 과정에서 변경될 수 있음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sectPr>
          <w:headerReference w:type="default" r:id="rId9"/>
          <w:footerReference w:type="default" r:id="rId14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15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16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17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18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19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sectPr>
          <w:headerReference w:type="default" r:id="rId9"/>
          <w:footerReference w:type="default" r:id="rId20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pStyle w:val="custom10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61" w:right="0" w:hanging="661"/>
        <w:jc w:val="both"/>
        <w:rPr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10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61" w:right="0" w:hanging="661"/>
        <w:jc w:val="both"/>
        <w:rPr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10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61" w:right="0" w:hanging="661"/>
        <w:jc w:val="both"/>
        <w:rPr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④ 해외유입 확진자 현황 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(7.13 0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시 기준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398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명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)</w:t>
      </w: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</w:r>
    </w:p>
    <w:p>
      <w:pPr>
        <w:pStyle w:val="custom48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1" w:lineRule="auto"/>
        <w:ind w:left="598" w:right="0" w:hanging="598"/>
        <w:jc w:val="both"/>
        <w:rPr>
          <w:rFonts w:ascii="HY중고딕" w:hAnsi="Arial Unicode MS" w:eastAsia="HY중고딕" w:cs="HY중고딕"/>
          <w:b w:val="0"/>
          <w:bCs w:val="0"/>
          <w:i w:val="1"/>
          <w:iCs w:val="1"/>
          <w:outline w:val="0"/>
          <w:shadow w:val="0"/>
          <w:emboss w:val="0"/>
          <w:imprint w:val="0"/>
          <w:color w:val="ff0000"/>
          <w:spacing w:val="-12"/>
          <w:w w:val="100"/>
          <w:position w:val="0"/>
          <w:sz w:val="22"/>
          <w:szCs w:val="22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1"/>
          <w:iCs w:val="1"/>
          <w:outline w:val="0"/>
          <w:shadow w:val="0"/>
          <w:emboss w:val="0"/>
          <w:imprint w:val="0"/>
          <w:color w:val="ff0000"/>
          <w:spacing w:val="-12"/>
          <w:w w:val="100"/>
          <w:position w:val="0"/>
          <w:sz w:val="22"/>
          <w:szCs w:val="22"/>
          <w:shd w:val="clear" w:color="auto" w:fill="auto"/>
        </w:rPr>
      </w:r>
    </w:p>
    <w:p>
      <w:r>
        <w:pict>
          <v:rec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2024923865" style="mso-wrap-style:none;" filled="f" stroked="f">
            <v:textbox style="mso-fit-shape-to-text:t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48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1"/>
                    <w:autoSpaceDE w:val="0"/>
                    <w:autoSpaceDN w:val="0"/>
                    <w:snapToGrid w:val="1"/>
                    <w:spacing w:before="0" w:after="0" w:line="240" w:lineRule="auto"/>
                    <w:ind w:left="635" w:right="0" w:hanging="635"/>
                    <w:jc w:val="center"/>
                    <w:rPr>
                      <w:rFonts w:ascii="신명 태명조" w:hAnsi="Arial Unicode MS" w:eastAsia="신명 태명조" w:cs="신명 태명조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0000"/>
                      <w:spacing w:val="-2"/>
                      <w:w w:val="96"/>
                      <w:position w:val="0"/>
                      <w:sz w:val="12"/>
                      <w:szCs w:val="12"/>
                      <w:shd w:val="clear" w:color="auto" w:fill="auto"/>
                    </w:rPr>
                  </w:pPr>
                  <w:r>
                    <w:rPr>
                      <w:rStyle w:val="custom0"/>
                      <w:rFonts w:ascii="신명 태명조" w:hAnsi="Arial Unicode MS" w:eastAsia="신명 태명조" w:cs="신명 태명조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ff0000"/>
                      <w:spacing w:val="-2"/>
                      <w:w w:val="96"/>
                      <w:position w:val="0"/>
                      <w:sz w:val="12"/>
                      <w:szCs w:val="12"/>
                      <w:shd w:val="clear" w:color="auto" w:fill="auto"/>
                    </w:rPr>
                  </w:r>
                </w:p>
              </w:txbxContent>
            </v:textbox>
          </v:rect>
        </w:pict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56" w:type="dxa"/>
          <w:bottom w:w="28" w:type="dxa"/>
          <w:right w:w="56" w:type="dxa"/>
        </w:tblCellMar>
      </w:tblPr>
      <w:tblGrid>
        <w:gridCol w:w="636"/>
        <w:gridCol w:w="898"/>
        <w:gridCol w:w="684"/>
        <w:gridCol w:w="740"/>
        <w:gridCol w:w="740"/>
        <w:gridCol w:w="740"/>
        <w:gridCol w:w="684"/>
        <w:gridCol w:w="684"/>
        <w:gridCol w:w="684"/>
        <w:gridCol w:w="834"/>
        <w:gridCol w:w="834"/>
        <w:gridCol w:w="778"/>
        <w:gridCol w:w="800"/>
      </w:tblGrid>
      <w:tr>
        <w:trPr>
          <w:trHeight w:val="353" w:hRule="atLeast"/>
          <w:cantSplit w:val="0"/>
        </w:trPr>
        <w:tc>
          <w:tcPr>
            <w:tcW w:w="9741" w:type="dxa"/>
            <w:gridSpan w:val="13"/>
            <w:tcBorders>
              <w:top w:val="nil"/>
              <w:left w:val="nil"/>
              <w:bottom w:val="single" w:color="000000" w:sz="11" w:space="0"/>
              <w:right w:val="nil"/>
              <w:tl2br w:val="nil"/>
              <w:tr2bl w:val="nil"/>
            </w:tcBorders>
            <w:shd w:val="clear" w:color="auto" w:fill="e7f4f6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&lt;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해외유입 확진자 현황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20.1.3.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이후 누계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&gt;</w:t>
            </w:r>
          </w:p>
        </w:tc>
      </w:tr>
      <w:tr>
        <w:trPr>
          <w:trHeight w:val="369" w:hRule="atLeast"/>
          <w:cantSplit w:val="0"/>
        </w:trPr>
        <w:tc>
          <w:tcPr>
            <w:tcW w:w="636" w:type="dxa"/>
            <w:vMerge w:val="restart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구분</w:t>
            </w:r>
          </w:p>
        </w:tc>
        <w:tc>
          <w:tcPr>
            <w:tcW w:w="898" w:type="dxa"/>
            <w:vMerge w:val="restart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합계</w:t>
            </w:r>
          </w:p>
        </w:tc>
        <w:tc>
          <w:tcPr>
            <w:tcW w:w="4959" w:type="dxa"/>
            <w:gridSpan w:val="7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추정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유입국가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669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확인 단계</w:t>
            </w:r>
          </w:p>
        </w:tc>
        <w:tc>
          <w:tcPr>
            <w:tcW w:w="1578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국적</w:t>
            </w:r>
          </w:p>
        </w:tc>
      </w:tr>
      <w:tr>
        <w:trPr>
          <w:trHeight w:val="369" w:hRule="atLeast"/>
          <w:cantSplit w:val="0"/>
        </w:trPr>
        <w:tc>
          <w:tcPr>
            <w:vMerge w:val="continue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중국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아시아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중국 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유럽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아메리카</w:t>
            </w:r>
          </w:p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아프리카</w:t>
            </w:r>
          </w:p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오세아니아</w:t>
            </w:r>
          </w:p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미확인</w:t>
            </w:r>
          </w:p>
        </w:tc>
        <w:tc>
          <w:tcPr>
            <w:tcW w:w="83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4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검역단계</w:t>
            </w:r>
          </w:p>
        </w:tc>
        <w:tc>
          <w:tcPr>
            <w:tcW w:w="834" w:type="dxa"/>
            <w:tcBorders>
              <w:top w:val="single" w:color="000000" w:sz="2" w:space="0"/>
              <w:left w:val="single" w:color="000000" w:sz="4" w:space="0"/>
              <w:bottom w:val="single" w:color="000000" w:sz="9" w:space="0"/>
              <w:right w:val="single" w:color="000000" w:sz="4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지역사회</w:t>
            </w:r>
          </w:p>
        </w:tc>
        <w:tc>
          <w:tcPr>
            <w:tcW w:w="778" w:type="dxa"/>
            <w:tcBorders>
              <w:top w:val="single" w:color="000000" w:sz="2" w:space="0"/>
              <w:left w:val="single" w:color="000000" w:sz="4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내국인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shd w:val="clear" w:color="auto" w:fill="ffffe5"/>
            <w:tcMar>
              <w:top w:w="28" w:type="dxa"/>
              <w:left w:w="17" w:type="dxa"/>
              <w:bottom w:w="28" w:type="dxa"/>
              <w:right w:w="17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외국인</w:t>
            </w:r>
          </w:p>
        </w:tc>
      </w:tr>
      <w:tr>
        <w:trPr>
          <w:trHeight w:val="406" w:hRule="atLeast"/>
          <w:cantSplit w:val="0"/>
        </w:trPr>
        <w:tc>
          <w:tcPr>
            <w:tcW w:w="636" w:type="dxa"/>
            <w:tcBorders>
              <w:top w:val="single" w:color="000000" w:sz="9" w:space="0"/>
              <w:left w:val="single" w:color="000000" w:sz="9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신규</w:t>
            </w:r>
          </w:p>
        </w:tc>
        <w:tc>
          <w:tcPr>
            <w:tcW w:w="898" w:type="dxa"/>
            <w:tcBorders>
              <w:top w:val="single" w:color="000000" w:sz="3" w:space="0"/>
              <w:left w:val="single" w:color="000000" w:sz="3" w:space="0"/>
              <w:bottom w:val="single" w:color="000000" w:sz="2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398 </w:t>
            </w:r>
          </w:p>
        </w:tc>
        <w:tc>
          <w:tcPr>
            <w:tcW w:w="684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 </w:t>
            </w:r>
          </w:p>
        </w:tc>
        <w:tc>
          <w:tcPr>
            <w:tcW w:w="740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180 </w:t>
            </w:r>
          </w:p>
        </w:tc>
        <w:tc>
          <w:tcPr>
            <w:tcW w:w="740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121 </w:t>
            </w:r>
          </w:p>
        </w:tc>
        <w:tc>
          <w:tcPr>
            <w:tcW w:w="740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73 </w:t>
            </w:r>
          </w:p>
        </w:tc>
        <w:tc>
          <w:tcPr>
            <w:tcW w:w="684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 </w:t>
            </w:r>
          </w:p>
        </w:tc>
        <w:tc>
          <w:tcPr>
            <w:tcW w:w="684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17 </w:t>
            </w:r>
          </w:p>
        </w:tc>
        <w:tc>
          <w:tcPr>
            <w:tcW w:w="684" w:type="dxa"/>
            <w:tcBorders>
              <w:top w:val="single" w:color="000000" w:sz="3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0 </w:t>
            </w:r>
          </w:p>
        </w:tc>
        <w:tc>
          <w:tcPr>
            <w:tcW w:w="834" w:type="dxa"/>
            <w:tcBorders>
              <w:top w:val="single" w:color="000000" w:sz="3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4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17 </w:t>
            </w:r>
          </w:p>
        </w:tc>
        <w:tc>
          <w:tcPr>
            <w:tcW w:w="834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381 </w:t>
            </w:r>
          </w:p>
        </w:tc>
        <w:tc>
          <w:tcPr>
            <w:tcW w:w="778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23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282 </w:t>
            </w:r>
          </w:p>
        </w:tc>
        <w:tc>
          <w:tcPr>
            <w:tcW w:w="800" w:type="dxa"/>
            <w:tcBorders>
              <w:top w:val="single" w:color="000000" w:sz="3" w:space="0"/>
              <w:left w:val="nil"/>
              <w:bottom w:val="single" w:color="000000" w:sz="3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25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116 </w:t>
            </w:r>
          </w:p>
        </w:tc>
      </w:tr>
      <w:tr>
        <w:trPr>
          <w:trHeight w:val="406" w:hRule="atLeast"/>
          <w:cantSplit w:val="0"/>
        </w:trPr>
        <w:tc>
          <w:tcPr>
            <w:tcW w:w="636" w:type="dxa"/>
            <w:vMerge w:val="restart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누계</w:t>
            </w:r>
          </w:p>
        </w:tc>
        <w:tc>
          <w:tcPr>
            <w:tcW w:w="898" w:type="dxa"/>
            <w:vMerge w:val="restart"/>
            <w:tcBorders>
              <w:top w:val="single" w:color="000000" w:sz="2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25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38,006</w:t>
            </w:r>
          </w:p>
        </w:tc>
        <w:tc>
          <w:tcPr>
            <w:tcW w:w="684" w:type="dxa"/>
            <w:tcBorders>
              <w:top w:val="nil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4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564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18,465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6,297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10,387</w:t>
            </w:r>
          </w:p>
        </w:tc>
        <w:tc>
          <w:tcPr>
            <w:tcW w:w="684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1,657</w:t>
            </w:r>
          </w:p>
        </w:tc>
        <w:tc>
          <w:tcPr>
            <w:tcW w:w="684" w:type="dxa"/>
            <w:tcBorders>
              <w:top w:val="nil"/>
              <w:left w:val="nil"/>
              <w:bottom w:val="single" w:color="000000" w:sz="3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636</w:t>
            </w:r>
          </w:p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0</w:t>
            </w:r>
          </w:p>
        </w:tc>
        <w:tc>
          <w:tcPr>
            <w:tcW w:w="834" w:type="dxa"/>
            <w:tcBorders>
              <w:top w:val="nil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0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11,482</w:t>
            </w:r>
          </w:p>
        </w:tc>
        <w:tc>
          <w:tcPr>
            <w:tcW w:w="834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26,524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25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21,431</w:t>
            </w:r>
          </w:p>
        </w:tc>
        <w:tc>
          <w:tcPr>
            <w:tcW w:w="800" w:type="dxa"/>
            <w:tcBorders>
              <w:top w:val="nil"/>
              <w:left w:val="nil"/>
              <w:bottom w:val="single" w:color="000000" w:sz="3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24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16,575</w:t>
            </w:r>
          </w:p>
        </w:tc>
      </w:tr>
      <w:tr>
        <w:trPr>
          <w:trHeight w:val="406" w:hRule="atLeast"/>
          <w:cantSplit w:val="0"/>
        </w:trPr>
        <w:tc>
          <w:tcPr>
            <w:vMerge w:val="continue"/>
            <w:tcBorders>
              <w:top w:val="single" w:color="000000" w:sz="2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</w:tcPr>
          <w:p/>
        </w:tc>
        <w:tc>
          <w:tcPr>
            <w:vMerge w:val="continue"/>
            <w:tcBorders>
              <w:top w:val="single" w:color="000000" w:sz="2" w:space="0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</w:tcPr>
          <w:p/>
        </w:tc>
        <w:tc>
          <w:tcPr>
            <w:tcW w:w="684" w:type="dxa"/>
            <w:tcBorders>
              <w:top w:val="nil"/>
              <w:left w:val="single" w:color="000000" w:sz="3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(1.5%)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4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(48.5%)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(16.6%)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(27.3%)</w:t>
            </w:r>
          </w:p>
        </w:tc>
        <w:tc>
          <w:tcPr>
            <w:tcW w:w="684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6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(4.4%)</w:t>
            </w:r>
          </w:p>
        </w:tc>
        <w:tc>
          <w:tcPr>
            <w:tcW w:w="684" w:type="dxa"/>
            <w:tcBorders>
              <w:top w:val="nil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4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(1.7%)</w:t>
            </w:r>
          </w:p>
        </w:tc>
        <w:tc>
          <w:tcPr>
            <w:tcW w:w="684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(0.0%)</w:t>
            </w:r>
          </w:p>
        </w:tc>
        <w:tc>
          <w:tcPr>
            <w:tcW w:w="834" w:type="dxa"/>
            <w:tcBorders>
              <w:top w:val="nil"/>
              <w:left w:val="single" w:color="000000" w:sz="2" w:space="0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7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(30.2%)</w:t>
            </w:r>
          </w:p>
        </w:tc>
        <w:tc>
          <w:tcPr>
            <w:tcW w:w="834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(69.8%)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000000" w:sz="9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25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(56.4%)</w:t>
            </w:r>
          </w:p>
        </w:tc>
        <w:tc>
          <w:tcPr>
            <w:tcW w:w="800" w:type="dxa"/>
            <w:tcBorders>
              <w:top w:val="nil"/>
              <w:left w:val="nil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25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(43.6%)</w:t>
            </w:r>
          </w:p>
        </w:tc>
      </w:tr>
      <w:tr>
        <w:trPr>
          <w:trHeight w:val="236" w:hRule="atLeast"/>
          <w:cantSplit w:val="0"/>
        </w:trPr>
        <w:tc>
          <w:tcPr>
            <w:tcW w:w="9741" w:type="dxa"/>
            <w:gridSpan w:val="13"/>
            <w:tcBorders>
              <w:top w:val="single" w:color="000000" w:sz="9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172" w:right="0" w:hanging="172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한컴바탕" w:hAnsi="Arial Unicode MS" w:eastAsia="한컴바탕" w:cs="한컴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10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61" w:right="0" w:hanging="661"/>
        <w:jc w:val="both"/>
        <w:rPr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247"/>
          <w:rFonts w:ascii="HY헤드라인M" w:hAnsi="Arial Unicode MS" w:eastAsia="HY헤드라인M" w:cs="HY헤드라인M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⑤ 최근 1주간 PCR 검사 및 확진자 현황</w:t>
      </w:r>
      <w:r>
        <w:rPr>
          <w:rStyle w:val="custom0"/>
          <w:rFonts w:ascii="HCI Poppy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 </w:t>
      </w:r>
      <w:r>
        <w:rPr>
          <w:rStyle w:val="custom0"/>
          <w:rFonts w:ascii="HCI Poppy" w:hAnsi="Arial Unicode MS" w:eastAsia="HCI Poppy" w:cs="HCI Poppy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(7.7.~7.13.)</w:t>
      </w:r>
    </w:p>
    <w:p>
      <w:pPr>
        <w:pStyle w:val="custom147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35" w:right="0" w:hanging="635"/>
        <w:jc w:val="right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단위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: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건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명</w:t>
      </w: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%)</w:t>
      </w:r>
    </w:p>
    <w:tbl>
      <w:tblPr>
        <w:jc w:val="right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24"/>
        <w:gridCol w:w="1443"/>
        <w:gridCol w:w="811"/>
        <w:gridCol w:w="811"/>
        <w:gridCol w:w="811"/>
        <w:gridCol w:w="811"/>
        <w:gridCol w:w="811"/>
        <w:gridCol w:w="811"/>
        <w:gridCol w:w="811"/>
        <w:gridCol w:w="941"/>
        <w:gridCol w:w="1054"/>
      </w:tblGrid>
      <w:tr>
        <w:trPr>
          <w:trHeight w:val="349" w:hRule="atLeast"/>
          <w:cantSplit w:val="0"/>
        </w:trPr>
        <w:tc>
          <w:tcPr>
            <w:tcW w:w="1868" w:type="dxa"/>
            <w:gridSpan w:val="2"/>
            <w:tcBorders>
              <w:top w:val="single" w:color="000000" w:sz="9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맑은 고딕 Semilight" w:hAnsi="Arial Unicode MS" w:eastAsia="맑은 고딕 Semilight" w:cs="맑은 고딕 Semilight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구 분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7.7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7.8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7.9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7.10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7.11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7.12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6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 Semilight" w:hAnsi="Arial Unicode MS" w:eastAsia="맑은 고딕 Semilight" w:cs="맑은 고딕 Semilight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7.13</w:t>
            </w:r>
          </w:p>
        </w:tc>
        <w:tc>
          <w:tcPr>
            <w:tcW w:w="941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주간누계</w:t>
            </w:r>
          </w:p>
        </w:tc>
        <w:tc>
          <w:tcPr>
            <w:tcW w:w="105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shd w:val="clear" w:color="auto" w:fill="ffffe5"/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총 누계</w:t>
            </w:r>
          </w:p>
        </w:tc>
      </w:tr>
      <w:tr>
        <w:trPr>
          <w:trHeight w:val="349" w:hRule="atLeast"/>
          <w:cantSplit w:val="0"/>
        </w:trPr>
        <w:tc>
          <w:tcPr>
            <w:tcW w:w="1868" w:type="dxa"/>
            <w:gridSpan w:val="2"/>
            <w:tcBorders>
              <w:top w:val="single" w:color="000000" w:sz="9" w:space="0"/>
              <w:left w:val="nil"/>
              <w:bottom w:val="nil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총 검사 건수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</w:rPr>
              <w:t xml:space="preserve">1)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</w:tc>
        <w:tc>
          <w:tcPr>
            <w:tcW w:w="811" w:type="dxa"/>
            <w:tcBorders>
              <w:top w:val="doub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91,330</w:t>
            </w:r>
          </w:p>
        </w:tc>
        <w:tc>
          <w:tcPr>
            <w:tcW w:w="811" w:type="dxa"/>
            <w:tcBorders>
              <w:top w:val="doub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82,647</w:t>
            </w:r>
          </w:p>
        </w:tc>
        <w:tc>
          <w:tcPr>
            <w:tcW w:w="811" w:type="dxa"/>
            <w:tcBorders>
              <w:top w:val="doub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89,356</w:t>
            </w:r>
          </w:p>
        </w:tc>
        <w:tc>
          <w:tcPr>
            <w:tcW w:w="811" w:type="dxa"/>
            <w:tcBorders>
              <w:top w:val="doub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58,990</w:t>
            </w:r>
          </w:p>
        </w:tc>
        <w:tc>
          <w:tcPr>
            <w:tcW w:w="811" w:type="dxa"/>
            <w:tcBorders>
              <w:top w:val="doub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46,738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161,301</w:t>
            </w:r>
          </w:p>
        </w:tc>
        <w:tc>
          <w:tcPr>
            <w:tcW w:w="81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집계중</w:t>
            </w:r>
          </w:p>
        </w:tc>
        <w:tc>
          <w:tcPr>
            <w:tcW w:w="941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530,362</w:t>
            </w:r>
          </w:p>
        </w:tc>
        <w:tc>
          <w:tcPr>
            <w:tcW w:w="1054" w:type="dxa"/>
            <w:tcBorders>
              <w:top w:val="single" w:color="000000" w:sz="9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178,421,190</w:t>
            </w:r>
          </w:p>
        </w:tc>
      </w:tr>
      <w:tr>
        <w:trPr>
          <w:trHeight w:val="538" w:hRule="atLeast"/>
          <w:cantSplit w:val="0"/>
        </w:trPr>
        <w:tc>
          <w:tcPr>
            <w:tcW w:w="424" w:type="dxa"/>
            <w:tcBorders>
              <w:top w:val="nil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</w:tc>
        <w:tc>
          <w:tcPr>
            <w:tcW w:w="14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선별진료소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통합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 건수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</w:rPr>
              <w:t xml:space="preserve">2)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51,057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45,824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46,146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31,046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25,291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100,733 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76,706 </w:t>
            </w:r>
          </w:p>
        </w:tc>
        <w:tc>
          <w:tcPr>
            <w:tcW w:w="941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376,803</w:t>
            </w:r>
          </w:p>
        </w:tc>
        <w:tc>
          <w:tcPr>
            <w:tcW w:w="1054" w:type="dxa"/>
            <w:tcBorders>
              <w:top w:val="single" w:color="000000" w:sz="2" w:space="0"/>
              <w:left w:val="single" w:color="000000" w:sz="2" w:space="0"/>
              <w:bottom w:val="single" w:color="000000" w:sz="3" w:space="0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9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33,135,339</w:t>
            </w:r>
          </w:p>
        </w:tc>
      </w:tr>
      <w:tr>
        <w:trPr>
          <w:trHeight w:val="349" w:hRule="atLeast"/>
          <w:cantSplit w:val="0"/>
        </w:trPr>
        <w:tc>
          <w:tcPr>
            <w:tcW w:w="1868" w:type="dxa"/>
            <w:gridSpan w:val="2"/>
            <w:tcBorders>
              <w:top w:val="single" w:color="000000" w:sz="2" w:space="0"/>
              <w:left w:val="nil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custom7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0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신규 확진자 수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</w:rPr>
              <w:t xml:space="preserve">3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  <w:vertAlign w:val="superscript"/>
              </w:rPr>
              <w:t xml:space="preserve">)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7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18,504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19,312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20,276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20,405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12,685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37,360</w:t>
            </w:r>
          </w:p>
        </w:tc>
        <w:tc>
          <w:tcPr>
            <w:tcW w:w="811" w:type="dxa"/>
            <w:tcBorders>
              <w:top w:val="single" w:color="000000" w:sz="2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11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40,266</w:t>
            </w:r>
          </w:p>
        </w:tc>
        <w:tc>
          <w:tcPr>
            <w:tcW w:w="941" w:type="dxa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6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168,808</w:t>
            </w:r>
          </w:p>
        </w:tc>
        <w:tc>
          <w:tcPr>
            <w:tcW w:w="1054" w:type="dxa"/>
            <w:tcBorders>
              <w:top w:val="single" w:color="000000" w:sz="3" w:space="0"/>
              <w:left w:val="single" w:color="000000" w:sz="2" w:space="0"/>
              <w:bottom w:val="single" w:color="000000" w:sz="9" w:space="0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>
            <w:pPr>
              <w:pStyle w:val="custom6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18,602,109</w:t>
            </w:r>
          </w:p>
        </w:tc>
      </w:tr>
    </w:tbl>
    <w:p>
      <w:pPr>
        <w:rPr>
          <w:sz w:val="2"/>
        </w:rPr>
      </w:pPr>
    </w:p>
    <w:p>
      <w:pPr>
        <w:pStyle w:val="custom147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635" w:right="0" w:hanging="635"/>
        <w:jc w:val="right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79" w:right="0" w:hanging="579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91"/>
      </w:tblGrid>
      <w:tr>
        <w:trPr>
          <w:trHeight w:val="1437" w:hRule="atLeast"/>
          <w:cantSplit w:val="0"/>
        </w:trPr>
        <w:tc>
          <w:tcPr>
            <w:tcW w:w="969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80" w:lineRule="auto"/>
              <w:ind w:left="209" w:right="0" w:hanging="209"/>
              <w:jc w:val="both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1) 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총 검사 건수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 기관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의료기관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검사전문기관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수탁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),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보건환경연구원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으로부터 보고된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PCR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 건수를 보고일 기준으로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 집계한 수치로서 보고기관의 상황에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 따라 변동될 수 있는 잠정 통계임</w:t>
            </w:r>
          </w:p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80" w:lineRule="auto"/>
              <w:ind w:left="308" w:right="0" w:hanging="308"/>
              <w:jc w:val="both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*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감염취약시설 선제검사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해외입국자 검사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의료기관·시설의 입원·입소 전 검사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확진자 경과 관찰 중 검사 등 </w:t>
            </w:r>
          </w:p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80" w:lineRule="auto"/>
              <w:ind w:left="282" w:right="0" w:hanging="282"/>
              <w:jc w:val="both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2) 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선별진료소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통합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 건수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선별진료소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통합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PCR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검사 건수를 시스템을 통해 집계한 수치</w:t>
            </w:r>
          </w:p>
          <w:p>
            <w:pPr>
              <w:pStyle w:val="custom8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0"/>
              <w:spacing w:before="0" w:after="0" w:line="280" w:lineRule="auto"/>
              <w:ind w:left="282" w:right="0" w:hanging="282"/>
              <w:jc w:val="both"/>
              <w:rPr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3) (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신규 확진자 수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정보관리시스템에 신고된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PCR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양성자 수와 전문가용 신속항원검사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(RAT) </w:t>
            </w:r>
            <w:r>
              <w:rPr>
                <w:rStyle w:val="custom0"/>
                <w:rFonts w:ascii="맑은 고딕 Semilight" w:hAnsi="Arial Unicode MS" w:eastAsia="맑은 고딕 Semilight" w:cs="맑은 고딕 Semilight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양성자 수</w:t>
            </w:r>
          </w:p>
        </w:tc>
      </w:tr>
    </w:tbl>
    <w:p>
      <w:pPr>
        <w:rPr>
          <w:sz w:val="2"/>
        </w:rPr>
      </w:pP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79" w:right="0" w:hanging="579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79" w:right="0" w:hanging="579"/>
        <w:jc w:val="both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pP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r>
    </w:p>
    <w:p>
      <w:r>
        <w:br w:type="page"/>
      </w:r>
    </w:p>
    <w:tbl>
      <w:tblPr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17"/>
        <w:gridCol w:w="113"/>
        <w:gridCol w:w="8109"/>
      </w:tblGrid>
      <w:tr>
        <w:trPr>
          <w:trHeight w:val="679" w:hRule="atLeast"/>
          <w:cantSplit w:val="0"/>
        </w:trPr>
        <w:tc>
          <w:tcPr>
            <w:tcW w:w="131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2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0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both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대응 권역별 병상 현황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30"/>
                <w:szCs w:val="3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30"/>
                <w:szCs w:val="30"/>
                <w:shd w:val="clear" w:color="auto" w:fill="auto"/>
              </w:rPr>
              <w:t xml:space="preserve">생활치료센터 포함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30"/>
                <w:szCs w:val="30"/>
                <w:shd w:val="clear" w:color="auto" w:fill="auto"/>
              </w:rPr>
              <w:t xml:space="preserve">)</w:t>
            </w:r>
          </w:p>
        </w:tc>
      </w:tr>
    </w:tbl>
    <w:p>
      <w:pPr>
        <w:rPr>
          <w:sz w:val="2"/>
        </w:rPr>
      </w:pPr>
    </w:p>
    <w:p>
      <w:pPr>
        <w:pStyle w:val="custom39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579" w:right="0" w:hanging="579"/>
        <w:jc w:val="center"/>
        <w:textAlignment w:val="center"/>
        <w:rPr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>
          <w:rStyle w:val="custom0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"/>
          <w:szCs w:val="2"/>
          <w:shd w:val="clear" w:color="auto" w:fill="auto"/>
        </w:rPr>
      </w:r>
    </w:p>
    <w:p>
      <w:r>
        <w:pict>
          <v:rec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id="_x0000_s2024923866" style="mso-wrap-style:none;" filled="f" stroked="f">
            <v:textbox style="mso-fit-shape-to-text:t" inset="0pt,0pt,0pt,0pt">
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w:p>
                  <w:pPr>
                    <w:pStyle w:val="custom105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1"/>
                    <w:autoSpaceDE w:val="0"/>
                    <w:autoSpaceDN w:val="0"/>
                    <w:snapToGrid w:val="1"/>
                    <w:spacing w:before="0" w:after="0" w:line="240" w:lineRule="auto"/>
                    <w:ind w:left="0" w:right="0" w:hanging="0"/>
                    <w:jc w:val="right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(7.12. 17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시 기준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,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단위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: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개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)</w:t>
                  </w:r>
                </w:p>
              </w:txbxContent>
            </v:textbox>
          </v:rect>
        </w:pict>
      </w:r>
    </w:p>
    <w:tbl>
      <w:tblPr>
        <w:jc w:val="right"/>
        <w:tblInd w:w="0" w:type="dxa"/>
        <w:tblBorders/>
        <w:tblLayout w:type="fixed"/>
        <w:tblCellMar>
          <w:top w:w="28" w:type="dxa"/>
          <w:left w:w="56" w:type="dxa"/>
          <w:bottom w:w="28" w:type="dxa"/>
          <w:right w:w="56" w:type="dxa"/>
        </w:tblCellMar>
      </w:tblPr>
      <w:tblGrid>
        <w:gridCol w:w="763"/>
        <w:gridCol w:w="791"/>
        <w:gridCol w:w="663"/>
        <w:gridCol w:w="663"/>
        <w:gridCol w:w="663"/>
        <w:gridCol w:w="662"/>
        <w:gridCol w:w="663"/>
        <w:gridCol w:w="663"/>
        <w:gridCol w:w="663"/>
        <w:gridCol w:w="663"/>
        <w:gridCol w:w="662"/>
        <w:gridCol w:w="663"/>
        <w:gridCol w:w="663"/>
        <w:gridCol w:w="700"/>
      </w:tblGrid>
      <w:tr>
        <w:trPr>
          <w:trHeight w:val="432" w:hRule="atLeast"/>
          <w:cantSplit w:val="0"/>
        </w:trPr>
        <w:tc>
          <w:tcPr>
            <w:tcW w:w="1554" w:type="dxa"/>
            <w:gridSpan w:val="2"/>
            <w:vMerge w:val="restart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구 분</w:t>
            </w:r>
          </w:p>
        </w:tc>
        <w:tc>
          <w:tcPr>
            <w:tcW w:w="1989" w:type="dxa"/>
            <w:gridSpan w:val="3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危重症</w:t>
            </w:r>
          </w:p>
        </w:tc>
        <w:tc>
          <w:tcPr>
            <w:tcW w:w="1988" w:type="dxa"/>
            <w:gridSpan w:val="3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準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重症</w:t>
            </w:r>
          </w:p>
        </w:tc>
        <w:tc>
          <w:tcPr>
            <w:tcW w:w="1988" w:type="dxa"/>
            <w:gridSpan w:val="3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中等症</w:t>
            </w:r>
          </w:p>
        </w:tc>
        <w:tc>
          <w:tcPr>
            <w:tcW w:w="2026" w:type="dxa"/>
            <w:gridSpan w:val="3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무증상·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輕症</w:t>
            </w:r>
          </w:p>
        </w:tc>
      </w:tr>
      <w:tr>
        <w:trPr>
          <w:trHeight w:val="432" w:hRule="atLeast"/>
          <w:cantSplit w:val="0"/>
        </w:trPr>
        <w:tc>
          <w:tcPr>
            <w:gridSpan w:val="2"/>
            <w:vMerge w:val="continue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</w:tcPr>
          <w:p/>
        </w:tc>
        <w:tc>
          <w:tcPr>
            <w:tcW w:w="1989" w:type="dxa"/>
            <w:gridSpan w:val="3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중증 병상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988" w:type="dxa"/>
            <w:gridSpan w:val="3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-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중증 병상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1988" w:type="dxa"/>
            <w:gridSpan w:val="3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중등증 병상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  <w:vertAlign w:val="superscript"/>
              </w:rPr>
            </w:r>
          </w:p>
        </w:tc>
        <w:tc>
          <w:tcPr>
            <w:tcW w:w="2026" w:type="dxa"/>
            <w:gridSpan w:val="3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생활치료센터</w:t>
            </w:r>
          </w:p>
        </w:tc>
      </w:tr>
      <w:tr>
        <w:trPr>
          <w:trHeight w:val="478" w:hRule="atLeast"/>
          <w:cantSplit w:val="0"/>
        </w:trPr>
        <w:tc>
          <w:tcPr>
            <w:tcW w:w="7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권역</w:t>
            </w:r>
          </w:p>
        </w:tc>
        <w:tc>
          <w:tcPr>
            <w:tcW w:w="791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시도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보유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사용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가용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보유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사용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가용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보유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사용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가용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보유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사용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100"/>
                <w:position w:val="0"/>
                <w:sz w:val="16"/>
                <w:szCs w:val="16"/>
                <w:shd w:val="clear" w:color="auto" w:fill="auto"/>
              </w:rPr>
              <w:t xml:space="preserve">가용</w:t>
            </w:r>
          </w:p>
        </w:tc>
      </w:tr>
      <w:tr>
        <w:trPr>
          <w:trHeight w:val="432" w:hRule="atLeast"/>
          <w:cantSplit w:val="0"/>
        </w:trPr>
        <w:tc>
          <w:tcPr>
            <w:tcW w:w="1554" w:type="dxa"/>
            <w:gridSpan w:val="2"/>
            <w:tcBorders>
              <w:top w:val="single" w:color="808080" w:sz="11" w:space="0"/>
              <w:left w:val="single" w:color="808080" w:sz="11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전국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1,466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146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1,320 </w:t>
            </w:r>
          </w:p>
        </w:tc>
        <w:tc>
          <w:tcPr>
            <w:tcW w:w="662" w:type="dxa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2,291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454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1,837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1,946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304 </w:t>
            </w:r>
          </w:p>
        </w:tc>
        <w:tc>
          <w:tcPr>
            <w:tcW w:w="662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3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1,642 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2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116</w:t>
            </w:r>
          </w:p>
        </w:tc>
        <w:tc>
          <w:tcPr>
            <w:tcW w:w="663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16</w:t>
            </w:r>
          </w:p>
        </w:tc>
        <w:tc>
          <w:tcPr>
            <w:tcW w:w="700" w:type="dxa"/>
            <w:tcBorders>
              <w:top w:val="single" w:color="808080" w:sz="11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ef99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vMerge w:val="restart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수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도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1,120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1,012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1,696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283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1,413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1,151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172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979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116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  <w:t xml:space="preserve">16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  <w:t xml:space="preserve">100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85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85"/>
                <w:position w:val="0"/>
                <w:sz w:val="18"/>
                <w:szCs w:val="18"/>
                <w:shd w:val="clear" w:color="auto" w:fill="auto"/>
              </w:rPr>
              <w:t xml:space="preserve">중수본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4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116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  <w:t xml:space="preserve">16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2"/>
                <w:szCs w:val="22"/>
                <w:shd w:val="clear" w:color="auto" w:fill="auto"/>
              </w:rPr>
              <w:t xml:space="preserve">100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서울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101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195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268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57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211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경기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651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589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958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157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801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474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76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398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HCI Poppy" w:hAnsi="Arial Unicode MS" w:eastAsia="HCI Poppy" w:cs="HCI Poppy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HCI Poppy" w:hAnsi="Arial Unicode MS" w:eastAsia="HCI Poppy" w:cs="HCI Poppy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90"/>
                <w:position w:val="0"/>
                <w:sz w:val="24"/>
                <w:szCs w:val="24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인천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342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322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543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503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409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39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370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강원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vMerge w:val="restart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충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청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64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421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46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375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5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5"/>
                <w:position w:val="0"/>
                <w:sz w:val="18"/>
                <w:szCs w:val="18"/>
                <w:shd w:val="clear" w:color="auto" w:fill="auto"/>
              </w:rPr>
              <w:t xml:space="preserve">권역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중수본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대전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319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41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278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세종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충북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23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충남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vMerge w:val="restart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호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남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180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180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46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134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5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5"/>
                <w:position w:val="0"/>
                <w:sz w:val="18"/>
                <w:szCs w:val="18"/>
                <w:shd w:val="clear" w:color="auto" w:fill="auto"/>
              </w:rPr>
              <w:t xml:space="preserve">권역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중수본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8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광주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13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전북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전남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18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vMerge w:val="restart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북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51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13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권역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중수본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대구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44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경북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13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vMerge w:val="restart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경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남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권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165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134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권역</w:t>
            </w:r>
          </w:p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-60" w:right="-6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중수본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90"/>
                <w:position w:val="0"/>
                <w:sz w:val="16"/>
                <w:szCs w:val="16"/>
                <w:shd w:val="clear" w:color="auto" w:fill="auto"/>
              </w:rPr>
              <w:t xml:space="preserve">)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　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shd w:val="clear" w:color="auto" w:fill="f2f2f2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부산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19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울산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22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7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39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343" w:hRule="atLeast"/>
          <w:cantSplit w:val="0"/>
        </w:trPr>
        <w:tc>
          <w:tcPr>
            <w:vMerge w:val="continue"/>
            <w:tcBorders>
              <w:top w:val="single" w:color="808080" w:sz="4" w:space="0"/>
              <w:left w:val="single" w:color="808080" w:sz="11" w:space="0"/>
              <w:bottom w:val="single" w:color="808080" w:sz="4" w:space="0"/>
              <w:right w:val="single" w:color="808080" w:sz="4" w:space="0"/>
              <w:tl2br w:val="nil"/>
              <w:tr2bl w:val="nil"/>
            </w:tcBorders>
          </w:tcPr>
          <w:p/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경남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21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19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56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16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5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3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11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  <w:tr>
        <w:trPr>
          <w:trHeight w:val="457" w:hRule="atLeast"/>
          <w:cantSplit w:val="0"/>
        </w:trPr>
        <w:tc>
          <w:tcPr>
            <w:tcW w:w="763" w:type="dxa"/>
            <w:tcBorders>
              <w:top w:val="single" w:color="808080" w:sz="4" w:space="0"/>
              <w:left w:val="single" w:color="808080" w:sz="11" w:space="0"/>
              <w:bottom w:val="single" w:color="808080" w:sz="11" w:space="0"/>
              <w:right w:val="single" w:color="808080" w:sz="4" w:space="0"/>
              <w:tl2br w:val="nil"/>
              <w:tr2bl w:val="nil"/>
            </w:tcBorders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제주</w:t>
            </w:r>
          </w:p>
        </w:tc>
        <w:tc>
          <w:tcPr>
            <w:tcW w:w="791" w:type="dxa"/>
            <w:tcBorders>
              <w:top w:val="single" w:color="808080" w:sz="4" w:space="0"/>
              <w:left w:val="single" w:color="808080" w:sz="4" w:space="0"/>
              <w:bottom w:val="single" w:color="808080" w:sz="11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10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소계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8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6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23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3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24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15 </w:t>
            </w:r>
          </w:p>
        </w:tc>
        <w:tc>
          <w:tcPr>
            <w:tcW w:w="662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5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3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9 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11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663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2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  <w:tc>
          <w:tcPr>
            <w:tcW w:w="700" w:type="dxa"/>
            <w:tcBorders>
              <w:top w:val="single" w:color="808080" w:sz="2" w:space="0"/>
              <w:left w:val="single" w:color="808080" w:sz="2" w:space="0"/>
              <w:bottom w:val="single" w:color="808080" w:sz="11" w:space="0"/>
              <w:right w:val="single" w:color="808080" w:sz="11" w:space="0"/>
              <w:tl2br w:val="nil"/>
              <w:tr2bl w:val="nil"/>
            </w:tcBorders>
            <w:shd w:val="clear" w:color="auto" w:fill="fff7cc"/>
            <w:tcMar>
              <w:left w:w="56" w:type="dxa"/>
              <w:right w:w="56" w:type="dxa"/>
            </w:tcMar>
            <w:vAlign w:val="center"/>
          </w:tcPr>
          <w:p>
            <w:pPr>
              <w:pStyle w:val="custom2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right"/>
              <w:textAlignment w:val="center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80"/>
                <w:position w:val="0"/>
                <w:sz w:val="20"/>
                <w:szCs w:val="20"/>
                <w:shd w:val="clear" w:color="auto" w:fill="auto"/>
              </w:rPr>
              <w:t xml:space="preserve">0</w:t>
            </w:r>
          </w:p>
        </w:tc>
      </w:tr>
    </w:tbl>
    <w:p>
      <w:pPr>
        <w:rPr>
          <w:sz w:val="2"/>
        </w:rPr>
      </w:pP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0"/>
        <w:autoSpaceDE w:val="0"/>
        <w:autoSpaceDN w:val="0"/>
        <w:snapToGrid w:val="1"/>
        <w:spacing w:before="0" w:after="0" w:line="240" w:lineRule="auto"/>
        <w:ind w:left="0" w:right="0" w:hanging="0"/>
        <w:jc w:val="right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17"/>
        <w:gridCol w:w="113"/>
        <w:gridCol w:w="8166"/>
      </w:tblGrid>
      <w:tr>
        <w:trPr>
          <w:trHeight w:val="679" w:hRule="atLeast"/>
          <w:cantSplit w:val="0"/>
        </w:trPr>
        <w:tc>
          <w:tcPr>
            <w:tcW w:w="131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3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66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1"/>
                <w:szCs w:val="31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후유증 안내문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1"/>
                <w:szCs w:val="31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anchor simplePos="0" relativeHeight="2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82919" cy="8023859"/>
            <wp:wrapTopAndBottom/>
            <wp:docPr id="8" name="picture 8" descr="그림입니다. 원본 그림의 이름: CLP0000364c0753.bmp 원본 그림의 크기: 가로 595pixel, 세로 842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22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919" cy="802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anchor simplePos="0" relativeHeight="21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04763" cy="8023859"/>
            <wp:wrapTopAndBottom/>
            <wp:docPr id="9" name="picture 9" descr="그림입니다. 원본 그림의 이름: CLP0000364c0001.bmp 원본 그림의 크기: 가로 595pixel, 세로 842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23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4763" cy="802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9"/>
        <w:gridCol w:w="113"/>
        <w:gridCol w:w="8100"/>
      </w:tblGrid>
      <w:tr>
        <w:trPr>
          <w:trHeight w:val="622" w:hRule="atLeast"/>
          <w:cantSplit w:val="0"/>
        </w:trPr>
        <w:tc>
          <w:tcPr>
            <w:tcW w:w="143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4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00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후유증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Q&amp;A</w:t>
            </w:r>
          </w:p>
        </w:tc>
      </w:tr>
    </w:tbl>
    <w:p>
      <w:pPr>
        <w:rPr>
          <w:sz w:val="2"/>
        </w:rPr>
      </w:pP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269"/>
        <w:gridCol w:w="3212"/>
        <w:gridCol w:w="3212"/>
      </w:tblGrid>
      <w:tr>
        <w:trPr>
          <w:trHeight w:val="4244" w:hRule="atLeast"/>
          <w:cantSplit w:val="0"/>
        </w:trPr>
        <w:tc>
          <w:tcPr>
            <w:tcW w:w="3269" w:type="dxa"/>
            <w:tcBorders>
              <w:top w:val="single" w:color="000000" w:sz="2" w:space="0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51430"/>
                  <wp:effectExtent l="0" t="0" r="0" b="0"/>
                  <wp:docPr id="10" name="picture 10" descr="그림입니다. 원본 그림의 이름: 220513_코로나후유증-카드뉴스_수정1.jpg 원본 그림의 크기: 가로 900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4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single" w:color="000000" w:sz="2" w:space="0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60701"/>
                  <wp:effectExtent l="0" t="0" r="0" b="0"/>
                  <wp:docPr id="11" name="picture 11" descr="그림입니다. 원본 그림의 이름: 220513_코로나후유증-카드뉴스_수정2.jpg 원본 그림의 크기: 가로 901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5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6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single" w:color="000000" w:sz="2" w:space="0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94737"/>
                  <wp:effectExtent l="0" t="0" r="0" b="0"/>
                  <wp:docPr id="12" name="picture 12" descr="그림입니다. 원본 그림의 이름: 220513_코로나후유증-카드뉴스_수정3.jpg 원본 그림의 크기: 가로 900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6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</w:tr>
      <w:tr>
        <w:trPr>
          <w:trHeight w:val="4244" w:hRule="atLeast"/>
          <w:cantSplit w:val="0"/>
        </w:trPr>
        <w:tc>
          <w:tcPr>
            <w:tcW w:w="3269" w:type="dxa"/>
            <w:tcBorders>
              <w:top w:val="nil"/>
              <w:left w:val="single" w:color="000000" w:sz="2" w:space="0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80894"/>
                  <wp:effectExtent l="0" t="0" r="0" b="0"/>
                  <wp:docPr id="13" name="picture 13" descr="그림입니다. 원본 그림의 이름: 220513_코로나후유증-카드뉴스_수정4.jpg 원본 그림의 크기: 가로 901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7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8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306" cy="2560701"/>
                  <wp:effectExtent l="0" t="0" r="0" b="0"/>
                  <wp:docPr id="14" name="picture 14" descr="그림입니다. 원본 그림의 이름: 220513_코로나후유증-카드뉴스_수정5.jpg 원본 그림의 크기: 가로 900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8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306" cy="256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nil"/>
              <w:left w:val="nil"/>
              <w:bottom w:val="nil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28951"/>
                  <wp:effectExtent l="0" t="0" r="0" b="0"/>
                  <wp:docPr id="15" name="picture 15" descr="그림입니다. 원본 그림의 이름: 220513_코로나후유증-카드뉴스_수정6.jpg 원본 그림의 크기: 가로 901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29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</w:tr>
      <w:tr>
        <w:trPr>
          <w:trHeight w:val="4244" w:hRule="atLeast"/>
          <w:cantSplit w:val="0"/>
        </w:trPr>
        <w:tc>
          <w:tcPr>
            <w:tcW w:w="3269" w:type="dxa"/>
            <w:tcBorders>
              <w:top w:val="nil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306" cy="2577338"/>
                  <wp:effectExtent l="0" t="0" r="0" b="0"/>
                  <wp:docPr id="16" name="picture 16" descr="그림입니다. 원본 그림의 이름: 220513_코로나후유증-카드뉴스_수정7.jpg 원본 그림의 크기: 가로 900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0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306" cy="257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nil"/>
              <w:left w:val="nil"/>
              <w:bottom w:val="single" w:color="000000" w:sz="2" w:space="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306" cy="2628519"/>
                  <wp:effectExtent l="0" t="0" r="0" b="0"/>
                  <wp:docPr id="17" name="picture 17" descr="그림입니다. 원본 그림의 이름: 220513_코로나후유증-카드뉴스_수정8.jpg 원본 그림의 크기: 가로 900pixel, 세로 900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1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306" cy="262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  <w:tc>
          <w:tcPr>
            <w:tcW w:w="3212" w:type="dxa"/>
            <w:tcBorders>
              <w:top w:val="nil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drawing>
                <wp:inline>
                  <wp:extent cx="1940179" cy="2577338"/>
                  <wp:effectExtent l="0" t="0" r="0" b="0"/>
                  <wp:docPr id="18" name="picture 18" descr="그림입니다. 원본 그림의 이름: 220513_코로나후유증-카드뉴스_수정9.jpg 원본 그림의 크기: 가로 901pixel, 세로 901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2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9" cy="257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9400"/>
        </w:tabs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14"/>
        <w:gridCol w:w="113"/>
        <w:gridCol w:w="7958"/>
      </w:tblGrid>
      <w:tr>
        <w:trPr>
          <w:trHeight w:val="622" w:hRule="atLeast"/>
          <w:cantSplit w:val="0"/>
        </w:trPr>
        <w:tc>
          <w:tcPr>
            <w:tcW w:w="1414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5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58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확진자 및 동거인 안내문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①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8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30" w:right="0" w:hanging="130"/>
        <w:jc w:val="center"/>
        <w:textAlignment w:val="center"/>
        <w:rPr>
          <w:rFonts w:ascii="맑은 고딕" w:hAnsi="Arial Unicode MS" w:eastAsia="맑은 고딕" w:cs="맑은 고딕"/>
          <w:b w:val="1"/>
          <w:bCs w:val="1"/>
          <w:i w:val="0"/>
          <w:iCs w:val="0"/>
          <w:outline w:val="0"/>
          <w:shadow w:val="0"/>
          <w:emboss w:val="0"/>
          <w:imprint w:val="0"/>
          <w:color w:val="ff0000"/>
          <w:spacing w:val="4"/>
          <w:w w:val="100"/>
          <w:position w:val="0"/>
          <w:sz w:val="22"/>
          <w:szCs w:val="22"/>
          <w:shd w:val="clear" w:color="auto" w:fill="auto"/>
        </w:rPr>
      </w:pPr>
      <w:r>
        <w:drawing>
          <wp:anchor simplePos="0" relativeHeight="6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7983601"/>
            <wp:wrapTopAndBottom/>
            <wp:docPr id="19" name="picture 19" descr="그림입니다. 원본 그림의 이름: CLP00007a84049e.bmp 원본 그림의 크기: 가로 660pixel, 세로 861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3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83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맑은 고딕" w:hAnsi="Arial Unicode MS" w:eastAsia="맑은 고딕" w:cs="맑은 고딕"/>
          <w:b w:val="1"/>
          <w:bCs w:val="1"/>
          <w:i w:val="0"/>
          <w:iCs w:val="0"/>
          <w:outline w:val="0"/>
          <w:shadow w:val="0"/>
          <w:emboss w:val="0"/>
          <w:imprint w:val="0"/>
          <w:color w:val="ff0000"/>
          <w:spacing w:val="4"/>
          <w:w w:val="100"/>
          <w:position w:val="0"/>
          <w:sz w:val="22"/>
          <w:szCs w:val="22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14"/>
        <w:gridCol w:w="113"/>
        <w:gridCol w:w="7958"/>
      </w:tblGrid>
      <w:tr>
        <w:trPr>
          <w:trHeight w:val="622" w:hRule="atLeast"/>
          <w:cantSplit w:val="0"/>
        </w:trPr>
        <w:tc>
          <w:tcPr>
            <w:tcW w:w="1414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6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58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확진자 및 동거인 안내문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②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anchor simplePos="0" relativeHeight="16" behindDoc="0" locked="0" layoutInCell="1" allowOverlap="0">
            <wp:simplePos x="0" y="0"/>
            <wp:positionH relativeFrom="column">
              <wp:posOffset>199517</wp:posOffset>
            </wp:positionH>
            <wp:positionV relativeFrom="paragraph">
              <wp:posOffset>154813</wp:posOffset>
            </wp:positionV>
            <wp:extent cx="5575046" cy="7887208"/>
            <wp:wrapTopAndBottom/>
            <wp:docPr id="20" name="picture 20" descr="그림입니다. 원본 그림의 이름: CLP000009cc0001.bmp 원본 그림의 크기: 가로 1240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4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046" cy="788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9"/>
        <w:gridCol w:w="113"/>
        <w:gridCol w:w="7987"/>
      </w:tblGrid>
      <w:tr>
        <w:trPr>
          <w:trHeight w:val="622" w:hRule="atLeast"/>
          <w:cantSplit w:val="0"/>
        </w:trPr>
        <w:tc>
          <w:tcPr>
            <w:tcW w:w="143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7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8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재택치료 안내문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집중관리군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anchor simplePos="0" relativeHeight="17" behindDoc="0" locked="0" layoutInCell="1" allowOverlap="0">
            <wp:simplePos x="0" y="0"/>
            <wp:positionH relativeFrom="column">
              <wp:posOffset>132969</wp:posOffset>
            </wp:positionH>
            <wp:positionV relativeFrom="paragraph">
              <wp:posOffset>6350</wp:posOffset>
            </wp:positionV>
            <wp:extent cx="5566029" cy="7874381"/>
            <wp:wrapTopAndBottom/>
            <wp:docPr id="21" name="picture 21" descr="그림입니다. 원본 그림의 이름: CLP000009cc0002.bmp 원본 그림의 크기: 가로 1240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5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029" cy="787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9"/>
        <w:gridCol w:w="113"/>
        <w:gridCol w:w="7987"/>
      </w:tblGrid>
      <w:tr>
        <w:trPr>
          <w:trHeight w:val="622" w:hRule="atLeast"/>
          <w:cantSplit w:val="0"/>
        </w:trPr>
        <w:tc>
          <w:tcPr>
            <w:tcW w:w="143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8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8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재택치료 안내문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일반관리군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inline>
            <wp:extent cx="6120130" cy="8006080"/>
            <wp:effectExtent l="0" t="0" r="0" b="0"/>
            <wp:docPr id="22" name="picture 22" descr="그림입니다. 원본 그림의 이름: CLP00007a840001.bmp 원본 그림의 크기: 가로 680pixel, 세로 961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6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drawing>
          <wp:anchor simplePos="0" relativeHeight="18" behindDoc="0" locked="0" layoutInCell="1" allowOverlap="0">
            <wp:simplePos x="0" y="0"/>
            <wp:positionH relativeFrom="column">
              <wp:posOffset>41529</wp:posOffset>
            </wp:positionH>
            <wp:positionV relativeFrom="paragraph">
              <wp:posOffset>470916</wp:posOffset>
            </wp:positionV>
            <wp:extent cx="5774309" cy="8169148"/>
            <wp:wrapTopAndBottom/>
            <wp:docPr id="23" name="picture 23" descr="그림입니다. 원본 그림의 이름: CLP000009cc0004.bmp 원본 그림의 크기: 가로 1240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7" cstate="print">
                      <a:lum bright="0" contrast="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309" cy="816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tbl>
      <w:tblPr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9"/>
        <w:gridCol w:w="113"/>
        <w:gridCol w:w="7987"/>
      </w:tblGrid>
      <w:tr>
        <w:trPr>
          <w:trHeight w:val="622" w:hRule="atLeast"/>
          <w:cantSplit w:val="0"/>
        </w:trPr>
        <w:tc>
          <w:tcPr>
            <w:tcW w:w="143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9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8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재택치료자 동거인 안내문</w:t>
            </w:r>
            <w:r>
              <w:rPr>
                <w:rStyle w:val="custom0"/>
                <w:rFonts w:ascii="HY헤드라인M" w:hAnsi="Arial Unicode MS" w:eastAsia="HY헤드라인M" w:cs="HY헤드라인M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2"/>
                <w:w w:val="100"/>
                <w:position w:val="0"/>
                <w:sz w:val="30"/>
                <w:szCs w:val="30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44"/>
        <w:gridCol w:w="113"/>
        <w:gridCol w:w="8109"/>
      </w:tblGrid>
      <w:tr>
        <w:trPr>
          <w:trHeight w:val="622" w:hRule="atLeast"/>
          <w:cantSplit w:val="0"/>
        </w:trPr>
        <w:tc>
          <w:tcPr>
            <w:tcW w:w="1544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10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</w:t>
            </w:r>
          </w:p>
        </w:tc>
        <w:tc>
          <w:tcPr>
            <w:tcW w:w="810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both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유전자검사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(PCR)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우선순위 대상 안내문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/>
      </w:pPr>
      <w:r>
        <w:drawing>
          <wp:inline>
            <wp:extent cx="5403215" cy="7720330"/>
            <wp:effectExtent l="0" t="0" r="0" b="0"/>
            <wp:docPr id="24" name="picture 24" descr="그림입니다. 원본 그림의 이름: 우선순위대상 안내문 변경.JPG 원본 그림의 크기: 가로 633pixel, 세로 912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38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9"/>
        <w:gridCol w:w="113"/>
        <w:gridCol w:w="8100"/>
      </w:tblGrid>
      <w:tr>
        <w:trPr>
          <w:trHeight w:val="622" w:hRule="atLeast"/>
          <w:cantSplit w:val="0"/>
        </w:trPr>
        <w:tc>
          <w:tcPr>
            <w:tcW w:w="143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11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00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343" w:lineRule="auto"/>
              <w:ind w:left="0" w:right="0" w:hanging="0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ff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개인방역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6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3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대 중요수칙</w:t>
            </w:r>
          </w:p>
        </w:tc>
      </w:tr>
    </w:tbl>
    <w:p>
      <w:pPr>
        <w:rPr>
          <w:sz w:val="2"/>
        </w:rPr>
      </w:pPr>
    </w:p>
    <w:p>
      <w:pPr>
        <w:pStyle w:val="custom10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38"/>
      </w:tblGrid>
      <w:tr>
        <w:trPr>
          <w:trHeight w:val="12669" w:hRule="atLeast"/>
          <w:cantSplit w:val="0"/>
        </w:trPr>
        <w:tc>
          <w:tcPr>
            <w:tcW w:w="9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돋움" w:hAnsi="Arial Unicode MS" w:eastAsia="돋움" w:cs="돋움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drawing>
                <wp:inline>
                  <wp:extent cx="5873750" cy="4265422"/>
                  <wp:effectExtent l="0" t="0" r="0" b="0"/>
                  <wp:docPr id="25" name="picture 25" descr="그림입니다. 원본 그림의 이름: 0426_[KDCA]개인방역중요수칙_jpg.jpg 원본 그림의 크기: 가로 954pixel, 세로 674pixel"/>
                  <a:graphic>
                    <a:graphicData uri="http://schemas.openxmlformats.org/drawingml/2006/picture">
      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39" cstate="print">
                            <a:lum bright="0" contrast="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42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custom0"/>
                <w:rFonts w:ascii="돋움" w:hAnsi="Arial Unicode MS" w:eastAsia="돋움" w:cs="돋움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4"/>
                <w:szCs w:val="24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바탕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rPr/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9" w:lineRule="auto"/>
              <w:ind w:left="0" w:right="0" w:hanging="0"/>
              <w:jc w:val="center"/>
              <w:rPr/>
            </w:pPr>
            <w:r>
              <w:rPr/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0" w:right="0" w:hanging="0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1"/>
        <w:gridCol w:w="113"/>
        <w:gridCol w:w="8053"/>
      </w:tblGrid>
      <w:tr>
        <w:trPr>
          <w:trHeight w:val="622" w:hRule="atLeast"/>
          <w:cantSplit w:val="0"/>
        </w:trPr>
        <w:tc>
          <w:tcPr>
            <w:tcW w:w="1431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12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053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4684" w:right="0" w:hanging="4684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</w:pP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 면역저하자 코로나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19 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예방접종 안내문 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712" w:right="0" w:hanging="712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524"/>
      </w:tblGrid>
      <w:tr>
        <w:trPr>
          <w:trHeight w:val="12487" w:hRule="atLeast"/>
          <w:cantSplit w:val="0"/>
        </w:trPr>
        <w:tc>
          <w:tcPr>
            <w:tcW w:w="95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113" w:type="dxa"/>
              <w:left w:w="102" w:type="dxa"/>
              <w:bottom w:w="113" w:type="dxa"/>
              <w:right w:w="102" w:type="dxa"/>
            </w:tcMar>
            <w:vAlign w:val="top"/>
          </w:tcPr>
          <w:tbl>
            <w:tblPr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9207"/>
            </w:tblGrid>
            <w:tr>
              <w:trPr>
                <w:trHeight w:val="582" w:hRule="atLeast"/>
                <w:cantSplit w:val="0"/>
              </w:trPr>
              <w:tc>
                <w:tcPr>
                  <w:tcW w:w="9207" w:type="dxa"/>
                  <w:tcBorders>
                    <w:top w:val="nil"/>
                    <w:left w:val="nil"/>
                    <w:bottom w:val="nil"/>
                    <w:right w:val="nil"/>
                    <w:tl2br w:val="nil"/>
                    <w:tr2bl w:val="nil"/>
                  </w:tcBorders>
                  <w:shd w:val="clear" w:color="auto" w:fill="c0cdef"/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1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맑은 고딕" w:hAnsi="Arial Unicode MS" w:eastAsia="맑은 고딕" w:cs="맑은 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</w:pPr>
                  <w:r>
                    <w:rPr>
                      <w:rStyle w:val="custom0"/>
                      <w:rFonts w:ascii="맑은 고딕" w:hAnsi="Arial Unicode MS" w:eastAsia="맑은 고딕" w:cs="맑은 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34"/>
                      <w:szCs w:val="34"/>
                      <w:shd w:val="clear" w:color="auto" w:fill="auto"/>
                    </w:rPr>
                    <w:t xml:space="preserve">면역저하자 코로나</w:t>
                  </w:r>
                  <w:r>
                    <w:rPr>
                      <w:rStyle w:val="custom0"/>
                      <w:rFonts w:ascii="맑은 고딕" w:hAnsi="Arial Unicode MS" w:eastAsia="맑은 고딕" w:cs="맑은 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34"/>
                      <w:szCs w:val="34"/>
                      <w:shd w:val="clear" w:color="auto" w:fill="auto"/>
                    </w:rPr>
                    <w:t xml:space="preserve">19 </w:t>
                  </w:r>
                  <w:r>
                    <w:rPr>
                      <w:rStyle w:val="custom0"/>
                      <w:rFonts w:ascii="맑은 고딕" w:hAnsi="Arial Unicode MS" w:eastAsia="맑은 고딕" w:cs="맑은 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34"/>
                      <w:szCs w:val="34"/>
                      <w:shd w:val="clear" w:color="auto" w:fill="auto"/>
                    </w:rPr>
                    <w:t xml:space="preserve">예방접종 안내문</w:t>
                  </w:r>
                  <w:r>
                    <w:rPr>
                      <w:rStyle w:val="custom0"/>
                      <w:rFonts w:ascii="맑은 고딕" w:hAnsi="Arial Unicode MS" w:eastAsia="맑은 고딕" w:cs="맑은 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30"/>
                      <w:szCs w:val="30"/>
                      <w:shd w:val="clear" w:color="auto" w:fill="auto"/>
                    </w:rPr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u w:val="single" w:color="00000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6"/>
                <w:szCs w:val="16"/>
                <w:u w:val="single" w:color="000000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1.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면역저하자의 안전을 위해 코로나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예방접종이 필요합니다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07" w:right="0" w:hanging="507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면역저하자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는 기저 질환의 상태 또는 면역체계를 억제하는 치료를 받고 있기 때문에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면역 체계가 약화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되어 있어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코로나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감염에 취약합니다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07" w:right="0" w:hanging="50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   면역저하자는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회접종이 기초접종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에 해당하며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,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면역강화를 위해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회 접종 완료일로부터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4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개월 이후 추가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차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접종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을 받기를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권고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합니다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. 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07" w:right="0" w:hanging="50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  </w:t>
            </w:r>
          </w:p>
          <w:tbl>
            <w:tblPr>
              <w:tblInd w:w="0" w:type="dxa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2835"/>
              <w:gridCol w:w="2835"/>
              <w:gridCol w:w="2835"/>
            </w:tblGrid>
            <w:tr>
              <w:trPr>
                <w:trHeight w:val="353" w:hRule="atLeast"/>
                <w:cantSplit w:val="0"/>
              </w:trPr>
              <w:tc>
                <w:tcPr>
                  <w:tcW w:w="5670" w:type="dxa"/>
                  <w:gridSpan w:val="2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color="auto" w:fill="e5e5e5"/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기초접종</w:t>
                  </w:r>
                </w:p>
              </w:tc>
              <w:tc>
                <w:tcPr>
                  <w:tcW w:w="2835" w:type="dxa"/>
                  <w:vMerge w:val="restart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color="auto" w:fill="e5e5e5"/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추가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(4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차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)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접종</w:t>
                  </w:r>
                </w:p>
              </w:tc>
            </w:tr>
            <w:tr>
              <w:trPr>
                <w:trHeight w:val="353" w:hRule="atLeast"/>
                <w:cantSplit w:val="0"/>
              </w:trPr>
              <w:tc>
                <w:tcPr>
                  <w:tcW w:w="28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color="auto" w:fill="e5e5e5"/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1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·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2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차 접종</w:t>
                  </w:r>
                </w:p>
              </w:tc>
              <w:tc>
                <w:tcPr>
                  <w:tcW w:w="28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shd w:val="clear" w:color="auto" w:fill="e5e5e5"/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3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1"/>
                      <w:bCs w:val="1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차 접종 간격</w:t>
                  </w:r>
                </w:p>
              </w:tc>
              <w:tc>
                <w:tcPr>
                  <w:vMerge w:val="continue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</w:tcPr>
                <w:p/>
              </w:tc>
            </w:tr>
            <w:tr>
              <w:trPr>
                <w:trHeight w:val="409" w:hRule="atLeast"/>
                <w:cantSplit w:val="0"/>
              </w:trPr>
              <w:tc>
                <w:tcPr>
                  <w:tcW w:w="28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백신별 접종간격 준수</w:t>
                  </w:r>
                </w:p>
              </w:tc>
              <w:tc>
                <w:tcPr>
                  <w:tcW w:w="28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2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차접종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2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개월 후</w:t>
                  </w:r>
                </w:p>
              </w:tc>
              <w:tc>
                <w:tcPr>
                  <w:tcW w:w="28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  <w:tl2br w:val="nil"/>
                    <w:tr2bl w:val="nil"/>
                  </w:tcBorders>
                  <w:tcMar/>
                  <w:vAlign w:val="center"/>
                </w:tcPr>
                <w:p>
                  <w:pPr>
                    <w:pStyle w:val="custom0"/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pBdr/>
                    <w:shd w:val="clear" w:color="auto" w:fill="auto"/>
                    <w:tabs/>
                    <w:wordWrap w:val="0"/>
                    <w:autoSpaceDE w:val="0"/>
                    <w:autoSpaceDN w:val="0"/>
                    <w:snapToGrid w:val="1"/>
                    <w:spacing w:before="0" w:after="0" w:line="249" w:lineRule="auto"/>
                    <w:ind w:left="0" w:right="0" w:hanging="0"/>
                    <w:jc w:val="center"/>
                    <w:rPr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</w:pP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3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차접종 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4</w:t>
                  </w:r>
                  <w:r>
                    <w:rPr>
                      <w:rStyle w:val="custom0"/>
                      <w:rFonts w:ascii="HY중고딕" w:hAnsi="Arial Unicode MS" w:eastAsia="HY중고딕" w:cs="HY중고딕"/>
                      <w:b w:val="0"/>
                      <w:bCs w:val="0"/>
                      <w:i w:val="0"/>
                      <w:iCs w:val="0"/>
                      <w:outline w:val="0"/>
                      <w:shadow w:val="0"/>
                      <w:emboss w:val="0"/>
                      <w:imprint w:val="0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  <w:shd w:val="clear" w:color="auto" w:fill="auto"/>
                    </w:rPr>
                    <w:t xml:space="preserve">개월 후</w:t>
                  </w:r>
                </w:p>
              </w:tc>
            </w:tr>
          </w:tbl>
          <w:p>
            <w:pPr>
              <w:rPr>
                <w:sz w:val="2"/>
              </w:rPr>
            </w:pP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687" w:right="0" w:hanging="68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4"/>
                <w:szCs w:val="24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    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336" w:right="0" w:hanging="336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2.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기초접종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(3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회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)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후 추가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차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접종이 필요한 대상자는 아래와 같습니다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.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9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해당되시는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 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분은 추가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차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접종 필요 여부에 대해 담당의사와 상의하시고 접종받으시기 바랍니다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6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u w:val="single" w:color="00000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u w:val="single" w:color="000000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7" w:right="0" w:hanging="51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종양 또는 혈액암으로 항암 치료를 받고 있는 경우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장기이식 수술을 받고 면역억제제를 복용 중인 경우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조혈모세포 이식 후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년 이내인 환자 또는 이식 후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년 이상 경과한 경우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라도 면역억제제 치료를 받는 경우 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일차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선천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면역결핍증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항체결핍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, DiGeorge syndrome, Wiskott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–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Aldrich syndrome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등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"/>
                <w:w w:val="100"/>
                <w:position w:val="0"/>
                <w:sz w:val="20"/>
                <w:szCs w:val="20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0"/>
                <w:szCs w:val="1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0"/>
                <w:szCs w:val="10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HIV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감염 환자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현재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CD4+ T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세포수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200/uL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미만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고용량의 코르티코스테로이드 또는 면역을 억제할 수 있는 약물로 치료를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1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받고 있는 경우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50" w:right="0" w:hanging="55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이외에도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상기 기준에 준하는 면역저하자로서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추가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차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접종이 필요하다고 판단되는 경우 의사소견에 따라 접종 가능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3" w:right="0" w:hanging="513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0"/>
                <w:szCs w:val="1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0"/>
                <w:szCs w:val="10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324" w:right="0" w:hanging="324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3.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안전한 접종을 위해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  <w:vertAlign w:val="superscript"/>
              </w:rPr>
              <w:t xml:space="preserve">①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접종 전 담당의사와 상담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  <w:vertAlign w:val="superscript"/>
              </w:rPr>
              <w:t xml:space="preserve">②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7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접종 후 건강상태에 유의하여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 주시기 바랍니다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u w:val="single" w:color="000000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07" w:right="0" w:hanging="50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접종 전 담당의사와 상의 후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접종할 것을 </w:t>
            </w: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권고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드립니다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3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.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6"/>
                <w:szCs w:val="6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17" w:right="0" w:hanging="517"/>
              <w:jc w:val="both"/>
              <w:rPr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</w:pP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⊙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차접종을 면역저하자로 접종하지 않은 경우에도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의료기관에서 받은 면역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저하질환 진료확인서 또는 담당의사의 접종 권고를 포함한 소견서 등을 지참하면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접종 의료기관에서 추가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(4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차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접종을 받으실 수 있습니다</w:t>
            </w:r>
            <w:r>
              <w:rPr>
                <w:rStyle w:val="custom0"/>
                <w:rFonts w:ascii="맑은 고딕" w:hAnsi="Arial Unicode MS" w:eastAsia="맑은 고딕" w:cs="맑은 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26"/>
                <w:szCs w:val="26"/>
                <w:shd w:val="clear" w:color="auto" w:fill="auto"/>
              </w:rPr>
              <w:t xml:space="preserve">. 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712" w:right="0" w:hanging="712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1"/>
        <w:gridCol w:w="113"/>
        <w:gridCol w:w="8053"/>
      </w:tblGrid>
      <w:tr>
        <w:trPr>
          <w:trHeight w:val="622" w:hRule="atLeast"/>
          <w:cantSplit w:val="0"/>
        </w:trPr>
        <w:tc>
          <w:tcPr>
            <w:tcW w:w="1431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13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053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4684" w:right="0" w:hanging="4684"/>
              <w:jc w:val="left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</w:pP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 만 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5-11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세 소아 코로나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19 </w:t>
            </w:r>
            <w:r>
              <w:rPr>
                <w:rStyle w:val="custom89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2"/>
                <w:szCs w:val="32"/>
                <w:shd w:val="clear" w:color="auto" w:fill="auto"/>
              </w:rPr>
              <w:t xml:space="preserve">예방접종 안내문 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712" w:right="0" w:hanging="712"/>
        <w:jc w:val="both"/>
        <w:rPr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7814183"/>
            <wp:effectExtent l="0" t="0" r="0" b="0"/>
            <wp:docPr id="26" name="picture 26" descr="그림입니다. 원본 그림의 이름: 0609_[KDCA] 소아 대상 안내문_1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0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27" name="picture 27" descr="그림입니다. 원본 그림의 이름: 0609_[KDCA] 소아 대상 안내문_2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1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28" name="picture 28" descr="그림입니다. 원본 그림의 이름: 0609_[KDCA] 소아 대상 안내문_3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2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29" name="picture 29" descr="그림입니다. 원본 그림의 이름: 0609_[KDCA] 소아 대상 안내문_4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3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0" name="picture 30" descr="그림입니다. 원본 그림의 이름: 0609_[KDCA] 소아 대상 안내문_5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4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1" name="picture 31" descr="그림입니다. 원본 그림의 이름: 0609_[KDCA] 소아 대상 안내문_6p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5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ectPr>
          <w:headerReference w:type="default" r:id="rId9"/>
          <w:footerReference w:type="default" r:id="rId21"/>
          <w:footnotePr>
            <w:numFmt w:val="decimal"/>
            <w:numStart w:val="1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17"/>
        <w:gridCol w:w="113"/>
        <w:gridCol w:w="8109"/>
      </w:tblGrid>
      <w:tr>
        <w:trPr>
          <w:trHeight w:val="622" w:hRule="atLeast"/>
          <w:cantSplit w:val="0"/>
        </w:trPr>
        <w:tc>
          <w:tcPr>
            <w:tcW w:w="131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7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14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109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both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청소년 코로나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19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예방접종 안내문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청소년용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6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)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>
          <w:tab w:val="left" w:leader="none" w:pos="2200"/>
        </w:tabs>
        <w:wordWrap w:val="1"/>
        <w:autoSpaceDE w:val="0"/>
        <w:autoSpaceDN w:val="0"/>
        <w:snapToGrid w:val="1"/>
        <w:spacing w:before="60" w:after="0" w:line="249" w:lineRule="auto"/>
        <w:ind w:left="589" w:right="0" w:hanging="589"/>
        <w:jc w:val="both"/>
        <w:rPr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맑은 고딕" w:hAnsi="Arial Unicode MS" w:eastAsia="맑은 고딕" w:cs="맑은 고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7816088"/>
            <wp:effectExtent l="0" t="0" r="0" b="0"/>
            <wp:docPr id="32" name="picture 32" descr="그림입니다. 원본 그림의 이름: 0609_[KDCA] 청소년 대상 안내문 (1)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6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3" name="picture 33" descr="그림입니다. 원본 그림의 이름: 0609_[KDCA] 청소년 대상 안내문 (2)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7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4" name="picture 34" descr="그림입니다. 원본 그림의 이름: 0609_[KDCA] 청소년 대상 안내문 (3)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8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5" name="picture 35" descr="그림입니다. 원본 그림의 이름: 0609_[KDCA] 청소년 대상 안내문 (4)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49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35619"/>
            <wp:effectExtent l="0" t="0" r="0" b="0"/>
            <wp:docPr id="36" name="picture 36" descr="그림입니다. 원본 그림의 이름: 0609_[KDCA] 청소년 대상 안내문 (5).jpg 원본 그림의 크기: 가로 1242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50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r>
        <w:br w:type="page"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drawing>
          <wp:inline>
            <wp:extent cx="6120130" cy="8649589"/>
            <wp:effectExtent l="0" t="0" r="0" b="0"/>
            <wp:docPr id="37" name="picture 37" descr="그림입니다. 원본 그림의 이름: 0609_[KDCA] 청소년 대상 안내문 (6).jpg 원본 그림의 크기: 가로 1241pixel, 세로 1754pixel"/>
            <a:graphic>
              <a:graphicData uri="http://schemas.openxmlformats.org/drawingml/2006/picture">
  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51" cstate="print">
                      <a:lum bright="0" contrast="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tbl>
      <w:tblPr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7"/>
        <w:gridCol w:w="113"/>
        <w:gridCol w:w="7940"/>
      </w:tblGrid>
      <w:tr>
        <w:trPr>
          <w:trHeight w:val="622" w:hRule="atLeast"/>
          <w:cantSplit w:val="0"/>
        </w:trPr>
        <w:tc>
          <w:tcPr>
            <w:tcW w:w="1487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ff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15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ff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7940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tabs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97"/>
                <w:position w:val="0"/>
                <w:sz w:val="34"/>
                <w:szCs w:val="34"/>
                <w:shd w:val="clear" w:color="auto" w:fill="auto"/>
              </w:rPr>
              <w:t xml:space="preserve">청소년 심근염·심낭염 진료 안내문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97"/>
                <w:position w:val="0"/>
                <w:sz w:val="34"/>
                <w:szCs w:val="34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97"/>
                <w:position w:val="0"/>
                <w:sz w:val="34"/>
                <w:szCs w:val="34"/>
                <w:shd w:val="clear" w:color="auto" w:fill="auto"/>
              </w:rPr>
              <w:t xml:space="preserve">의료인용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10"/>
                <w:w w:val="97"/>
                <w:position w:val="0"/>
                <w:sz w:val="34"/>
                <w:szCs w:val="34"/>
                <w:shd w:val="clear" w:color="auto" w:fill="auto"/>
              </w:rPr>
              <w:t xml:space="preserve">)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pict>
          <v:group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 style="height:388.88pt;margin-left:0pt;margin-top:2.27pt;position:absolute;width:481.9pt;z-index:83;" coordsize="48190,38888">
            <v:shape style="height:38888pt;left:0pt;position:absolute;top:0pt;width:48190pt;" stroked="f">
              <v:imagedata o:title="image" r:id="rId52"/>
            </v:shape>
            <v:shape id="_x0000_s2024923868" style="height:1081pt;left:21911pt;position:absolute;top:24229pt;width:24768pt;" coordsize="24768,1081" fillcolor="#bdd7ee" stroked="f" path="m0,1081l24768,1081l24768,0l0,0xe">
              <v:fill color="#bdd7ee"/>
              <v:textbox style="v-text-anchor:middle;" inset="2.83pt,1.41pt,2.83pt,1.41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pBdr/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1"/>
                      <w:spacing w:before="0" w:after="0" w:line="240" w:lineRule="auto"/>
                      <w:ind w:left="0" w:right="0" w:hanging="0"/>
                      <w:jc w:val="both"/>
                      <w:rPr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심전도 모니터링 상 빈번한 심방 혹은 심실 이소성 박동</w:t>
                    </w:r>
                  </w:p>
                </w:txbxContent>
              </v:textbox>
            </v:shape>
            <v:shape id="_x0000_s2024923869" style="height:4442pt;left:21175pt;position:absolute;top:16898pt;width:25354pt;" coordsize="25354,4442" fillcolor="#bdd7ee" stroked="f" path="m0,4442l25354,4442l25354,0l0,0xe">
              <v:fill color="#bdd7ee"/>
              <v:textbox style="v-text-anchor:middle;" inset="2.83pt,1.41pt,2.83pt,1.41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pBdr/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1"/>
                      <w:spacing w:before="0" w:after="0" w:line="240" w:lineRule="auto"/>
                      <w:ind w:left="0" w:right="0" w:hanging="0"/>
                      <w:jc w:val="both"/>
                      <w:rPr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-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미만성 오목한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(conave-upward) ST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분절 상승</w:t>
                    </w:r>
                  </w:p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4"/>
                      </w:numPr>
                      <w:pBdr/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1"/>
                      <w:spacing w:before="0" w:after="0" w:line="240" w:lineRule="auto"/>
                      <w:ind w:left="0" w:right="0" w:hanging="0"/>
                      <w:jc w:val="both"/>
                      <w:rPr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aVR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에서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ST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분절 저하 </w:t>
                    </w:r>
                  </w:p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pBdr/>
                      <w:shd w:val="clear" w:color="auto" w:fill="auto"/>
                      <w:tabs/>
                      <w:wordWrap w:val="0"/>
                      <w:autoSpaceDE w:val="0"/>
                      <w:autoSpaceDN w:val="0"/>
                      <w:snapToGrid w:val="1"/>
                      <w:spacing w:before="0" w:after="0" w:line="240" w:lineRule="auto"/>
                      <w:ind w:left="153" w:right="0" w:hanging="153"/>
                      <w:jc w:val="both"/>
                      <w:rPr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-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리드 전체에 걸친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PR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하강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(II, V3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주로 관찰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)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이 있고 상응하는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ST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분절 변화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(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하강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) 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0"/>
                        <w:bCs w:val="0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없음</w:t>
                    </w:r>
                  </w:p>
                </w:txbxContent>
              </v:textbox>
            </v:shape>
            <v:shape id="_x0000_s2024923870" style="height:3680pt;left:2399pt;position:absolute;top:33843pt;width:12059pt;" coordsize="12059,3680" fillcolor="#c5e0b4" stroked="f" path="m0,3680l12059,3680l12059,0l0,0xe">
              <v:fill color="#c5e0b4"/>
              <v:textbox style="v-text-anchor:middle;" inset="2.83pt,1.41pt,2.83pt,1.41pt">
                <w:txbxContent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pBdr/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1"/>
                      <w:spacing w:before="0" w:after="0" w:line="240" w:lineRule="auto"/>
                      <w:ind w:left="0" w:right="0" w:hanging="0"/>
                      <w:jc w:val="center"/>
                      <w:rPr>
                        <w:rFonts w:ascii="맑은 고딕" w:hAnsi="Arial Unicode MS" w:eastAsia="맑은 고딕" w:cs="맑은 고딕"/>
                        <w:b w:val="1"/>
                        <w:bCs w:val="1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1"/>
                        <w:bCs w:val="1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심초음파</w:t>
                    </w: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1"/>
                        <w:bCs w:val="1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(1st choice) </w:t>
                    </w:r>
                  </w:p>
                  <w:p>
                    <w:pPr>
                      <w:pStyle w:val="custom0"/>
                      <w:keepNext w:val="0"/>
                      <w:keepLines w:val="0"/>
                      <w:pageBreakBefore w:val="0"/>
                      <w:widowControl w:val="0"/>
                      <w:numPr>
                        <w:ilvl w:val="0"/>
                        <w:numId w:val="0"/>
                      </w:numPr>
                      <w:pBdr/>
                      <w:shd w:val="clear" w:color="auto" w:fill="auto"/>
                      <w:tabs/>
                      <w:wordWrap w:val="1"/>
                      <w:autoSpaceDE w:val="0"/>
                      <w:autoSpaceDN w:val="0"/>
                      <w:snapToGrid w:val="1"/>
                      <w:spacing w:before="0" w:after="0" w:line="240" w:lineRule="auto"/>
                      <w:ind w:left="0" w:right="0" w:hanging="0"/>
                      <w:jc w:val="center"/>
                      <w:rPr>
                        <w:rFonts w:ascii="맑은 고딕" w:hAnsi="Arial Unicode MS" w:eastAsia="맑은 고딕" w:cs="맑은 고딕"/>
                        <w:b w:val="1"/>
                        <w:bCs w:val="1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</w:pPr>
                    <w:r>
                      <w:rPr>
                        <w:rStyle w:val="custom0"/>
                        <w:rFonts w:ascii="맑은 고딕" w:hAnsi="Arial Unicode MS" w:eastAsia="맑은 고딕" w:cs="맑은 고딕"/>
                        <w:b w:val="1"/>
                        <w:bCs w:val="1"/>
                        <w:i w:val="0"/>
                        <w:iCs w:val="0"/>
                        <w:outline w:val="0"/>
                        <w:shadow w:val="0"/>
                        <w:emboss w:val="0"/>
                        <w:imprint w:val="0"/>
                        <w:color w:val="000000"/>
                        <w:spacing w:val="2"/>
                        <w:w w:val="100"/>
                        <w:position w:val="0"/>
                        <w:sz w:val="16"/>
                        <w:szCs w:val="16"/>
                        <w:shd w:val="clear" w:color="auto" w:fill="auto"/>
                      </w:rPr>
                      <w:t xml:space="preserve">또는 흉부엑스선 검사</w:t>
                    </w:r>
                  </w:p>
                </w:txbxContent>
              </v:textbox>
            </v:shape>
          </v:group>
        </w:pict>
      </w: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65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pPr>
      <w:r>
        <w:rPr>
          <w:rStyle w:val="custom0"/>
          <w:rFonts w:ascii="문체부 돋음체" w:hAnsi="Arial Unicode MS" w:eastAsia="문체부 돋음체" w:cs="문체부 돋음체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0"/>
          <w:szCs w:val="1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(A) </w:t>
      </w:r>
      <w:r>
        <w:rPr/>
        <w:t xml:space="preserve">의료진 판단하여 퇴원</w:t>
      </w:r>
      <w:r>
        <w:rPr/>
        <w:t xml:space="preserve">: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  </w:t>
      </w:r>
      <w:r>
        <w:rPr/>
        <w:t xml:space="preserve">(</w:t>
      </w:r>
      <w:r>
        <w:rPr/>
        <w:t xml:space="preserve">증상이 사라질 때까지 고강도 운동 </w:t>
      </w:r>
      <w:r>
        <w:rPr/>
        <w:t xml:space="preserve">/ </w:t>
      </w:r>
      <w:r>
        <w:rPr/>
        <w:t xml:space="preserve">경쟁적인 스포츠를 피하십시오</w:t>
      </w:r>
      <w:r>
        <w:rPr/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- </w:t>
      </w:r>
      <w:r>
        <w:rPr/>
        <w:t xml:space="preserve">정상 소견</w:t>
      </w:r>
      <w:r>
        <w:rPr/>
        <w:t xml:space="preserve">(</w:t>
      </w:r>
      <w:r>
        <w:rPr/>
        <w:t xml:space="preserve">정상 검사</w:t>
      </w:r>
      <w:r>
        <w:rPr/>
        <w:t xml:space="preserve">, </w:t>
      </w:r>
      <w:r>
        <w:rPr/>
        <w:t xml:space="preserve">정상 검사</w:t>
      </w:r>
      <w:r>
        <w:rPr/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10" w:right="0" w:hanging="210"/>
        <w:jc w:val="both"/>
        <w:rPr/>
      </w:pPr>
      <w:r>
        <w:rPr/>
        <w:t xml:space="preserve">- </w:t>
      </w:r>
      <w:r>
        <w:rPr/>
        <w:t xml:space="preserve">저위험 심낭염</w:t>
      </w:r>
      <w:r>
        <w:rPr/>
        <w:t xml:space="preserve">(</w:t>
      </w:r>
      <w:r>
        <w:rPr/>
        <w:t xml:space="preserve">통증 및 심낭염 </w:t>
      </w:r>
      <w:r>
        <w:rPr/>
        <w:t xml:space="preserve">ECG</w:t>
      </w:r>
      <w:r>
        <w:rPr/>
        <w:t xml:space="preserve">는 변경되지만 활력 징후는 정상</w:t>
      </w:r>
      <w:r>
        <w:rPr/>
        <w:t xml:space="preserve">, </w:t>
      </w:r>
      <w:r>
        <w:rPr/>
        <w:t xml:space="preserve">명확한 삼출 없음</w:t>
      </w:r>
      <w:r>
        <w:rPr/>
        <w:t xml:space="preserve">).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  심낭염이 있으면 </w:t>
      </w:r>
      <w:r>
        <w:rPr/>
        <w:t xml:space="preserve">NSAIDS</w:t>
      </w:r>
      <w:r>
        <w:rPr/>
        <w:t xml:space="preserve">를 시작하십시오</w:t>
      </w:r>
      <w:r>
        <w:rPr/>
        <w:t xml:space="preserve">. </w:t>
      </w:r>
      <w:r>
        <w:rPr/>
        <w:t xml:space="preserve">심장 검진 </w:t>
      </w:r>
      <w:r>
        <w:rPr/>
        <w:t xml:space="preserve">/ </w:t>
      </w:r>
      <w:r>
        <w:rPr/>
        <w:t xml:space="preserve">외래 환자 심초음파 검사</w:t>
      </w:r>
      <w:r>
        <w:rPr/>
        <w:t xml:space="preserve">(</w:t>
      </w:r>
      <w:r>
        <w:rPr/>
        <w:t xml:space="preserve">사례별</w:t>
      </w:r>
      <w:r>
        <w:rPr/>
        <w:t xml:space="preserve">) </w:t>
      </w:r>
      <w:r>
        <w:rPr/>
        <w:t xml:space="preserve">고려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(B) 24</w:t>
      </w:r>
      <w:r>
        <w:rPr/>
        <w:t xml:space="preserve">시간 내에 반복 평가</w:t>
      </w:r>
      <w:r>
        <w:rPr/>
        <w:t xml:space="preserve">(ECG </w:t>
      </w:r>
      <w:r>
        <w:rPr/>
        <w:t xml:space="preserve">및 트로포닌</w:t>
      </w:r>
      <w:r>
        <w:rPr/>
        <w:t xml:space="preserve">)</w:t>
      </w:r>
      <w:r>
        <w:rPr/>
        <w:t xml:space="preserve">를 통한 조기 추적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- </w:t>
      </w:r>
      <w:r>
        <w:rPr/>
        <w:t xml:space="preserve">가능한 심근염</w:t>
      </w:r>
      <w:r>
        <w:rPr/>
        <w:t xml:space="preserve">(</w:t>
      </w:r>
      <w:r>
        <w:rPr/>
        <w:t xml:space="preserve">비특이적 </w:t>
      </w:r>
      <w:r>
        <w:rPr/>
        <w:t xml:space="preserve">ECG </w:t>
      </w:r>
      <w:r>
        <w:rPr/>
        <w:t xml:space="preserve">변화</w:t>
      </w:r>
      <w:r>
        <w:rPr/>
        <w:t xml:space="preserve">, CRP/ESR </w:t>
      </w:r>
      <w:r>
        <w:rPr/>
        <w:t xml:space="preserve">상승</w:t>
      </w:r>
      <w:r>
        <w:rPr/>
        <w:t xml:space="preserve">, </w:t>
      </w:r>
      <w:r>
        <w:rPr/>
        <w:t xml:space="preserve">정상 트로포닌</w:t>
      </w:r>
      <w:r>
        <w:rPr/>
        <w:t xml:space="preserve">).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(C) </w:t>
      </w:r>
      <w:r>
        <w:rPr/>
        <w:t xml:space="preserve">다음과 같은 경우 심장</w:t>
      </w:r>
      <w:r>
        <w:rPr/>
        <w:t xml:space="preserve">(</w:t>
      </w:r>
      <w:r>
        <w:rPr/>
        <w:t xml:space="preserve">혹은 소아심장</w:t>
      </w:r>
      <w:r>
        <w:rPr/>
        <w:t xml:space="preserve">) </w:t>
      </w:r>
      <w:r>
        <w:rPr/>
        <w:t xml:space="preserve">전문가의 자문을 구하십시오</w:t>
      </w:r>
      <w:r>
        <w:rPr/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- </w:t>
      </w:r>
      <w:r>
        <w:rPr/>
        <w:t xml:space="preserve">고위험 심낭염</w:t>
      </w:r>
      <w:r>
        <w:rPr/>
        <w:t xml:space="preserve">(</w:t>
      </w:r>
      <w:r>
        <w:rPr/>
        <w:t xml:space="preserve">통증 </w:t>
      </w:r>
      <w:r>
        <w:rPr/>
        <w:t xml:space="preserve">+ </w:t>
      </w:r>
      <w:r>
        <w:rPr/>
        <w:t xml:space="preserve">심낭염 </w:t>
      </w:r>
      <w:r>
        <w:rPr/>
        <w:t xml:space="preserve">ECG </w:t>
      </w:r>
      <w:r>
        <w:rPr/>
        <w:t xml:space="preserve">변화 및 발열 또는 비정상적인 활력 징후 또는 명확한 삼출</w:t>
      </w:r>
      <w:r>
        <w:rPr/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- </w:t>
      </w:r>
      <w:r>
        <w:rPr/>
        <w:t xml:space="preserve">심근염</w:t>
      </w:r>
      <w:r>
        <w:rPr/>
        <w:t xml:space="preserve">(</w:t>
      </w:r>
      <w:r>
        <w:rPr/>
        <w:t xml:space="preserve">부정맥</w:t>
      </w:r>
      <w:r>
        <w:rPr/>
        <w:t xml:space="preserve">, </w:t>
      </w:r>
      <w:r>
        <w:rPr/>
        <w:t xml:space="preserve">전도 지연</w:t>
      </w:r>
      <w:r>
        <w:rPr/>
        <w:t xml:space="preserve">, </w:t>
      </w:r>
      <w:r>
        <w:rPr/>
        <w:t xml:space="preserve">비정상적인 활력 징후 또는 상승된 트로포닌</w:t>
      </w:r>
      <w:r>
        <w:rPr/>
        <w:t xml:space="preserve">).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/>
      </w:pPr>
      <w:r>
        <w:rPr/>
        <w:t xml:space="preserve">(D) </w:t>
      </w:r>
      <w:r>
        <w:rPr/>
        <w:t xml:space="preserve">초기 검사에서 정상이어도 증상이 수일 이상 지속되는 경우 반복 검사가 필요할 수 있습니다</w:t>
      </w:r>
      <w:r>
        <w:rPr/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38" w:right="0" w:hanging="238"/>
        <w:jc w:val="both"/>
        <w:rPr/>
      </w:pPr>
      <w:r>
        <w:rPr/>
        <w:t xml:space="preserve">* </w:t>
      </w:r>
      <w:r>
        <w:rPr/>
        <w:t xml:space="preserve">이상 소견이 있는 경우 보건 당국에 보고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213" w:right="0" w:hanging="213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/>
        <w:t xml:space="preserve">* </w:t>
      </w:r>
      <w:r>
        <w:rPr/>
        <w:t xml:space="preserve">임상증상이 </w:t>
      </w:r>
      <w:r>
        <w:rPr/>
        <w:t xml:space="preserve">mRNA </w:t>
      </w:r>
      <w:r>
        <w:rPr/>
        <w:t xml:space="preserve">백신의 첫 번째 접종과 관련된 경우 </w:t>
      </w:r>
      <w:r>
        <w:rPr/>
        <w:t xml:space="preserve">COVID-19 </w:t>
      </w:r>
      <w:r>
        <w:rPr/>
        <w:t xml:space="preserve">예방 접종에 대한 향후 권장 사항에 대해 전문가의 임상 조언을 구하십시오</w:t>
      </w:r>
      <w:r>
        <w:rPr/>
        <w:t xml:space="preserve">.</w:t>
      </w: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r>
        <w:br w:type="page"/>
      </w:r>
    </w:p>
    <w:tbl>
      <w:tblPr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1"/>
        <w:gridCol w:w="113"/>
        <w:gridCol w:w="8053"/>
      </w:tblGrid>
      <w:tr>
        <w:trPr>
          <w:trHeight w:val="509" w:hRule="atLeast"/>
          <w:cantSplit w:val="0"/>
        </w:trPr>
        <w:tc>
          <w:tcPr>
            <w:tcW w:w="1431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3300" w:sz="6" w:space="0"/>
              <w:tl2br w:val="nil"/>
              <w:tr2bl w:val="nil"/>
            </w:tcBorders>
            <w:shd w:val="clear" w:color="auto" w:fill="e0e5fa"/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붙임 </w:t>
            </w: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16</w:t>
            </w:r>
          </w:p>
        </w:tc>
        <w:tc>
          <w:tcPr>
            <w:tcW w:w="113" w:type="dxa"/>
            <w:tcBorders>
              <w:top w:val="nil"/>
              <w:left w:val="single" w:color="003300" w:sz="6" w:space="0"/>
              <w:bottom w:val="nil"/>
              <w:right w:val="single" w:color="003300" w:sz="6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1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center"/>
              <w:rPr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  <w:tc>
          <w:tcPr>
            <w:tcW w:w="8053" w:type="dxa"/>
            <w:tcBorders>
              <w:top w:val="single" w:color="003300" w:sz="6" w:space="0"/>
              <w:left w:val="single" w:color="003300" w:sz="6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526" w:right="0" w:hanging="426"/>
              <w:jc w:val="both"/>
              <w:rPr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8"/>
                <w:w w:val="100"/>
                <w:position w:val="0"/>
                <w:sz w:val="34"/>
                <w:szCs w:val="34"/>
                <w:shd w:val="clear" w:color="auto" w:fill="auto"/>
              </w:rPr>
            </w:pPr>
            <w:r>
              <w:rPr>
                <w:rStyle w:val="custom0"/>
                <w:rFonts w:ascii="HY헤드라인M" w:hAnsi="Arial Unicode MS" w:eastAsia="HY헤드라인M" w:cs="HY헤드라인M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5"/>
                <w:w w:val="100"/>
                <w:position w:val="0"/>
                <w:sz w:val="34"/>
                <w:szCs w:val="34"/>
                <w:shd w:val="clear" w:color="auto" w:fill="auto"/>
              </w:rPr>
              <w:t xml:space="preserve">감염병 보도준칙</w:t>
            </w:r>
            <w:r>
              <w:rPr>
                <w:rStyle w:val="custom0"/>
                <w:rFonts w:ascii="HY중고딕" w:hAnsi="Arial Unicode MS" w:eastAsia="HY중고딕" w:cs="HY중고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28"/>
                <w:w w:val="100"/>
                <w:position w:val="0"/>
                <w:sz w:val="34"/>
                <w:szCs w:val="34"/>
                <w:shd w:val="clear" w:color="auto" w:fill="auto"/>
              </w:rPr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176" w:right="0" w:hanging="176"/>
        <w:jc w:val="both"/>
        <w:rPr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pPr>
      <w:r>
        <w:rPr>
          <w:rStyle w:val="custom0"/>
          <w:rFonts w:ascii="돋움" w:hAnsi="Arial Unicode MS" w:eastAsia="돋움" w:cs="돋움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4"/>
          <w:szCs w:val="24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0" w:lineRule="auto"/>
        <w:ind w:left="362" w:right="0" w:hanging="362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6"/>
          <w:szCs w:val="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93" w:right="0" w:hanging="393"/>
        <w:jc w:val="both"/>
        <w:rPr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2386"/>
          <w:rFonts w:ascii="HCI Poppy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○ 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다음은 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2020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년 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4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월 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28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일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한국기자협회·방송기자연합회·한국과학기자협회에서 제정한 </w:t>
      </w:r>
      <w:r>
        <w:rPr>
          <w:rStyle w:val="custom2386"/>
          <w:rFonts w:ascii="HCI Poppy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「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감염병 보도준칙</w:t>
      </w:r>
      <w:r>
        <w:rPr>
          <w:rStyle w:val="custom2386"/>
          <w:rFonts w:ascii="HCI Poppy" w:hAnsi="Arial Unicode MS" w:eastAsia="HY신명조" w:cs="HY신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」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의 주요 내용으로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, </w:t>
      </w:r>
      <w:r>
        <w:rPr>
          <w:rStyle w:val="custom2386"/>
          <w:rFonts w:ascii="HCI Poppy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감염병 관련 보도 시에 참고해 주시길 바랍니다</w:t>
      </w:r>
      <w:r>
        <w:rPr>
          <w:rStyle w:val="custom2386"/>
          <w:rFonts w:ascii="HCI Poppy" w:hAnsi="Arial Unicode MS" w:eastAsia="HCI Poppy" w:cs="HCI Poppy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8"/>
          <w:szCs w:val="8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8"/>
          <w:szCs w:val="8"/>
          <w:shd w:val="clear" w:color="auto" w:fill="auto"/>
        </w:rPr>
      </w:r>
    </w:p>
    <w:p>
      <w:pPr>
        <w:pStyle w:val="custom27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 xml:space="preserve">감염병 보도준칙</w:t>
      </w: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3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 전문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감염병이 발생했을 때 정확하고 신속한 정보는 국민의 생명 보호와 안전에 직결되는 만큼 무엇보다 정확한 사실에 근거해 보도해야 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추측성 기사나 과장된 기사는 국민들에게 혼란을 야기한다는 점을 명심하고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감염병을 퇴치하고 피해 확산을 막는데 우리 언론인도 다함께 노력한다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관련 기사를 작성할 때는 반드시 전문가의 자문을 구한 뒤 작성하도록 하고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과도한 보도 경쟁으로 피해자들의 사생활이 침해되지 않도록 최대한 노력한다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우리 언론인은 감염병 관련 기사가 우리 사회에 미치는 영향력과 사회적 파장이 크다는 점을 이해하고 다음과 같이 원칙을 세워 지켜나가고자 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3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 기본 원칙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582" w:right="0" w:hanging="582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1.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보도의 기본 내용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413" w:right="0" w:hanging="413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보도는 해당 병에 취약한 집단을 알려주고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예방법 및 행동수칙을 우선적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반복적으로 제공한다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치료에 필요한 의약품이나 장비 등을 갖춘 의료기관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보건소 등에 대한 정보를 제공한다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관련 의학적 용어는 일반인들이 이해하기 쉽게 전달한다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신종 감염병의 보도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44" w:right="0" w:hanging="344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발생 원인이나 감염경로 등이 불확실한 신종 감염병의 보도는 현재 의학적으로 밝혀진 것과 밝혀지지 않은 것을 명확하게 구분하여 전달한다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97" w:right="0" w:hanging="397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현재의 불확실한 상황에 대해 의과학 분야 전문가의 의견을 제시하며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추측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과장 보도를 하지 않는다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16" w:right="0" w:hanging="316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발생 최초 보도 시 질병관리청을 포함한 보건당국에 사실 여부를 확인하고 보도하며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정보원 명기를 원칙으로 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3.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 가능성에 대한 보도 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53" w:right="0" w:hanging="353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 가능성은 전문가의 의견이나 연구결과 등 과학적 근거를 바탕으로 보도한다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53" w:right="0" w:hanging="353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감염병의 발생률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증가율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치명률 등 백분율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(%)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보도 시 실제 수치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건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명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)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를 함께 전달한다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451" w:right="0" w:hanging="451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감염의 규모를 보도할 때는 지역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기간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단위 등을 정확히 전달하고 환자수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의심환자수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병원체보유자수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감염인수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),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접촉자수 등을 구분해 보도한다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  <w:r>
        <w:br w:type="textWrapping"/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sectPr>
          <w:headerReference w:type="default" r:id="rId9"/>
          <w:footerReference w:type="default" r:id="rId21"/>
          <w:footnotePr>
            <w:numFmt w:val="decimal"/>
            <w:numRestart w:val="eachSect"/>
          </w:footnotePr>
          <w:endnotePr>
            <w:numFmt w:val="decimal"/>
            <w:numStart w:val="1"/>
          </w:endnotePr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4.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연구 결과 보도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26" w:right="0" w:hanging="326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감염병의 새로운 연구결과 보도 시 학술지 발행기관이나 발표한 연구자의 관점이 연구기관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의료계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제약 회사의 특정 이익과 관련이 있는지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정부의 입장을 일방적으로 지지하는지 확인한다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26" w:right="0" w:hanging="326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관련 연구결과가 전체 연구중의 중간 단계인지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최종 연구결과물인지 여부를 확인한 후 보도한다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(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예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: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임상시험 중인 약인지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임상시험이 끝나고 시판 승인을 받은 약인지 구분해 보도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)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바탕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5.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감염인에 대한 취재·보도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48" w:right="0" w:hanging="348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불확실한 감염병의 경우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기자를 매개로 한 전파의 우려가 있기 때문에 감염인을 직접 대면 취재하지 않는다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13" w:right="0" w:hanging="313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감염인은 취재만으로도 차별 및 낙인이 발생할 수 있으므로 감염인과 가족의 개인정보를 보호하고 사생활을 존중한다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353" w:right="0" w:hanging="353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감염인에 대한 사진이나 영상을 취재·보도에 활용할 경우 본인 동의없이 사용하지 않는다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6.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의료기관 내 감염 보도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의료기관 내 감염 확산에 대한 취재·보도 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치료환경에 대한 불안감 및 혼란을 고려해 원인과 현장 상황에 대해 감염전문가의 자문과 확인이 필요하다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sectPr>
          <w:headerReference w:type="default" r:id="rId9"/>
          <w:footerReference w:type="default" r:id="rId53"/>
          <w:footnotePr>
            <w:numFmt w:val="decimal"/>
            <w:numRestart w:val="eachSect"/>
          </w:footnotePr>
          <w:endnotePr>
            <w:numFmt w:val="decimal"/>
            <w:numStart w:val="1"/>
          </w:endnotePr>
          <w:type w:val="continuous"/>
          <w:pgSz w:w="11905" w:h="16837"/>
          <w:pgMar w:top="1700" w:right="1133" w:bottom="1530" w:left="1133" w:header="566" w:footer="850" w:gutter="0"/>
          <w:pgBorders/>
          <w:docGrid/>
        </w:sect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7.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보도 시 주의해야 할 표현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기사 제목에 패닉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대혼란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대란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공포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창궐 등 과장된 표현 사용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국내 첫 환자 발생한 메르스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‘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치사율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40%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’…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중동의 공포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465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명 사망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!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"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해외여행 예약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0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건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"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…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여행·호텔업계 코로나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19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이어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'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코리아 포비아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'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악몽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8"/>
          <w:szCs w:val="8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8"/>
          <w:szCs w:val="8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기사 본문에 자극적인 수식어의 사용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지난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2013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년 한국 사회를 혼란에 빠트렸던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‘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살인진드기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’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공포가 또다시 수면 위로 떠올랐다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온 나라에 사상 최악의 전염병 대재앙을 몰고 온 메르스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중동호흡기질환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)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의심환자가 또 발생했다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'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코로나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19'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에 박살난 지역경제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..."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공기업 역할해라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"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오인이 우려되는 다른 감염병과의 비교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야생진드기 에이즈보다 무섭네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...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물리면 사망위험 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“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전파력 메르스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1000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배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’…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홍콩독감 유입 땐 대재앙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”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■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권고 사항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229" w:right="0" w:hanging="229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1.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발생시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각 언론사는 특별취재팀을 구성해 감염병에 대한 충분한 사전 교육을 받지 않은 기자들이 무분별하게 현장에 접근하는 일이 없도록 해야 한다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228" w:right="0" w:hanging="228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2.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감염병 발생시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보건당국은 언론인을 포함한 특별대책반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(T/F)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를 구성해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관련 정보가 국민들에게 신속하고 정확하게 전달되도록 해야 하고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위험 지역 접근취재 시 공동취재단을 구성해 기자들의 안전 및 방역에 대비해야 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■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별첨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tbl>
      <w:tblPr>
        <w:tblInd w:w="1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20"/>
      </w:tblGrid>
      <w:tr>
        <w:trPr>
          <w:trHeight w:val="6613" w:hRule="atLeast"/>
          <w:cantSplit w:val="0"/>
        </w:trPr>
        <w:tc>
          <w:tcPr>
            <w:tcW w:w="9620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&lt;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참고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1&gt; 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 정보공개 관련 법령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감염병의 예방 및 관리에 관한 법률 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약칭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감염병예방법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34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2(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감염병위기 시 정보공개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 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①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질병관리청장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시ㆍ도지사 및 시장ㆍ군수ㆍ구청장은 국민의 건강에 위해가 되는 감염병 확산으로 인하여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「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재난 및 안전관리 기본법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」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38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따른 주의 이상의 위기경보가 발령되면 감염병 환자의 이동경로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이동수단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진료의료기관 및 접촉자 현황 등 국민들이 감염병 예방을 위하여 알아야 하는 정보를 정보통신망 게재 또는 보도자료 배포 등의 방법으로 신속히 공개하여야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다만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성별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나이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그 밖에 감염병 예방과 관계없다고 판단되는 정보로서 대통령령으로 정하는 정보는 제외하여야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개정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3. 4., 2020. 8. 11., 2020. 9. 29.&gt;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②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질병관리청장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시ㆍ도지사 및 시장ㆍ군수ㆍ구청장은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따라 공개한 정보가 그 공개목적의 달성 등으로 공개될 필요가 없어진 때에는 지체 없이 그 공개된 정보를 삭제하여야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신설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9. 29.&gt;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③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누구든지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따라 공개된 사항이 다음 각 호의 어느 하나에 해당하는 경우에는 질병관리청장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시ㆍ도지사 또는 시장ㆍ군수ㆍ구청장에게 서면이나 말로 또는 정보통신망을 이용하여 이의신청을 할 수 있다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신설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3. 4., 2020. 8. 11., 2020. 9. 29.&gt;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1.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공개된 사항이 사실과 다른 경우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2.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공개된 사항에 관하여 의견이 있는 경우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④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질병관리청장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시ㆍ도지사 또는 시장ㆍ군수ㆍ구청장은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따라 신청한 이의가 상당한 이유가 있다고 인정하는 경우에는 지체 없이 공개된 정보의 정정 등 필요한 조치를 하여야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신설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-4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3. 4., 2020. 8. 11., 2020. 9. 29.&gt;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⑤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항부터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항까지에 따른 정보공개 및 삭제와 이의신청의 범위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절차 및 방법 등에 관하여 필요한 사항은 보건복지부령으로 정한다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개정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3. 4., 2020. 9. 29.&gt;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[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본조신설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2015. 7. 6.]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감염병의 예방 및 관리에 관한 법률 시행규칙 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약칭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감염병예방법 시행규칙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27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4(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감염병위기 시 정보공개 범위 및 절차 등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①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질병관리청장은 법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34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따라 정보를 공개하는 경우에는 감염병 위기상황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감염병의 특성 및 역학적 필요성을 고려하여 공개하는 정보의 범위를 결정해야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개정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6. 4., 2020. 9. 11.&gt;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②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법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34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항에 따라 서면으로 이의신청을 하려는 사람은 별지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18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호의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5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서식의 정보공개 이의신청서를 질병관리청장에게 제출해야 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개정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2020. 6. 4., 2020. 9. 11.&gt;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[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본조신설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2016. 1. 7.]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[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27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에서 이동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&lt;2020. 6. 4.&gt;]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부 칙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&lt;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보건복지부령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754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호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2020. 10. 7.&gt;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이 규칙은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2020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년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10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월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13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일부터 시행한다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다만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1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조의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항 및 별지 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30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호의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4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서식의 개정규정은 공포한 날부터 시행한다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. 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출처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한국기자협회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(http://www.journalist.or.kr/news/section4.html?p_num=17)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tbl>
      <w:tblPr>
        <w:tblInd w:w="1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563"/>
      </w:tblGrid>
      <w:tr>
        <w:trPr>
          <w:trHeight w:val="1256" w:hRule="atLeast"/>
          <w:cantSplit w:val="0"/>
        </w:trPr>
        <w:tc>
          <w:tcPr>
            <w:tcW w:w="9563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&lt;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참고</w:t>
            </w:r>
            <w:r>
              <w:rPr>
                <w:rStyle w:val="custom0"/>
                <w:rFonts w:ascii="휴먼명조" w:hAnsi="Arial Unicode MS" w:eastAsia="휴먼명조" w:cs="휴먼명조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2&gt; </w:t>
            </w:r>
            <w:r>
              <w:rPr>
                <w:rStyle w:val="custom0"/>
                <w:rFonts w:ascii="휴먼명조" w:hAnsi="Arial Unicode MS" w:eastAsia="바탕" w:cs="바탕"/>
                <w:b w:val="1"/>
                <w:bCs w:val="1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 보도시 기본 항목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-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질병정보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국내외 발생현황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병원체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감염경로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잠복기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증상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진단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치료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환자관리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예방수칙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-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의심 및 확진환자 현황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신고건수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의심환자 건수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확진환자 건수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-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확진 환자 관련 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(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환자의 이동경로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이동수단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진료의료기관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접촉자 현황 등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)</w:t>
            </w:r>
          </w:p>
          <w:p>
            <w:pPr>
              <w:pStyle w:val="custom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pBdr/>
              <w:shd w:val="clear" w:color="auto" w:fill="auto"/>
              <w:tabs/>
              <w:wordWrap w:val="0"/>
              <w:autoSpaceDE w:val="0"/>
              <w:autoSpaceDN w:val="0"/>
              <w:snapToGrid w:val="1"/>
              <w:spacing w:before="0" w:after="0" w:line="240" w:lineRule="auto"/>
              <w:ind w:left="0" w:right="0" w:hanging="0"/>
              <w:jc w:val="both"/>
              <w:rPr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</w:pP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-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국민행동요령 및 정부의 대책</w:t>
            </w:r>
            <w:r>
              <w:rPr>
                <w:rStyle w:val="custom0"/>
                <w:rFonts w:ascii="휴먼명조" w:hAnsi="Arial Unicode MS" w:eastAsia="휴먼명조" w:cs="휴먼명조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, </w:t>
            </w:r>
            <w:r>
              <w:rPr>
                <w:rStyle w:val="custom0"/>
                <w:rFonts w:ascii="휴먼명조" w:hAnsi="Arial Unicode MS" w:eastAsia="바탕" w:cs="바탕"/>
                <w:b w:val="0"/>
                <w:bCs w:val="0"/>
                <w:i w:val="0"/>
                <w:iCs w:val="0"/>
                <w:outline w:val="0"/>
                <w:shadow w:val="0"/>
                <w:emboss w:val="0"/>
                <w:imprint w:val="0"/>
                <w:color w:val="000000"/>
                <w:spacing w:val="0"/>
                <w:w w:val="100"/>
                <w:position w:val="0"/>
                <w:sz w:val="18"/>
                <w:szCs w:val="18"/>
                <w:shd w:val="clear" w:color="auto" w:fill="auto"/>
              </w:rPr>
              <w:t xml:space="preserve">감염병 확산방지 및 피해최소화 위한 지역사회와 국민참여 등</w:t>
            </w:r>
          </w:p>
        </w:tc>
      </w:tr>
    </w:tbl>
    <w:p>
      <w:pPr>
        <w:rPr>
          <w:sz w:val="2"/>
        </w:rPr>
      </w:pP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6"/>
          <w:szCs w:val="16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■ </w:t>
      </w:r>
      <w:r>
        <w:rPr>
          <w:rStyle w:val="custom0"/>
          <w:rFonts w:ascii="휴먼명조" w:hAnsi="Arial Unicode MS" w:eastAsia="바탕" w:cs="바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부 칙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12"/>
          <w:szCs w:val="12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both"/>
        <w:rPr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이 준칙은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2020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년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4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월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28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일부터 시행하고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이 준칙을 개정할 경우에는 제정 과정에 참여한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3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개 언론 단체 및 이 준칙에 동의한 언론단체로 개정위원회를 만들어 개정한다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. 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2020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년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4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월 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28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일</w:t>
      </w:r>
    </w:p>
    <w:p>
      <w:pPr>
        <w:pStyle w:val="custom0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1"/>
        <w:spacing w:before="0" w:after="0" w:line="249" w:lineRule="auto"/>
        <w:ind w:left="0" w:right="0" w:hanging="0"/>
        <w:jc w:val="center"/>
        <w:rPr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</w:pP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한국기자협회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방송기자연합회</w:t>
      </w:r>
      <w:r>
        <w:rPr>
          <w:rStyle w:val="custom0"/>
          <w:rFonts w:ascii="휴먼명조" w:hAnsi="Arial Unicode MS" w:eastAsia="휴먼명조" w:cs="휴먼명조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, </w:t>
      </w:r>
      <w:r>
        <w:rPr>
          <w:rStyle w:val="custom0"/>
          <w:rFonts w:ascii="휴먼명조" w:hAnsi="Arial Unicode MS" w:eastAsia="바탕" w:cs="바탕"/>
          <w:b w:val="0"/>
          <w:bCs w:val="0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한국과학기자협회</w:t>
      </w:r>
    </w:p>
    <w:p>
      <w:pPr>
        <w:pStyle w:val="custom16"/>
        <w:keepNext w:val="0"/>
        <w:keepLines w:val="0"/>
        <w:pageBreakBefore w:val="0"/>
        <w:widowControl w:val="0"/>
        <w:numPr>
          <w:ilvl w:val="0"/>
          <w:numId w:val="0"/>
        </w:numPr>
        <w:pBdr/>
        <w:shd w:val="clear" w:color="auto" w:fill="auto"/>
        <w:tabs/>
        <w:wordWrap w:val="1"/>
        <w:autoSpaceDE w:val="0"/>
        <w:autoSpaceDN w:val="0"/>
        <w:snapToGrid w:val="0"/>
        <w:spacing w:before="0" w:after="0" w:line="240" w:lineRule="auto"/>
        <w:ind w:left="412" w:right="0" w:hanging="312"/>
        <w:jc w:val="center"/>
        <w:rPr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pPr>
      <w:r>
        <w:rPr>
          <w:rStyle w:val="custom0"/>
          <w:rFonts w:ascii="HY중고딕" w:hAnsi="Arial Unicode MS" w:eastAsia="HY중고딕" w:cs="HY중고딕"/>
          <w:b w:val="1"/>
          <w:bCs w:val="1"/>
          <w:i w:val="0"/>
          <w:iCs w:val="0"/>
          <w:outline w:val="0"/>
          <w:shadow w:val="0"/>
          <w:emboss w:val="0"/>
          <w:imprint w:val="0"/>
          <w:color w:val="000000"/>
          <w:spacing w:val="0"/>
          <w:w w:val="100"/>
          <w:position w:val="0"/>
          <w:sz w:val="26"/>
          <w:szCs w:val="26"/>
          <w:shd w:val="clear" w:color="auto" w:fill="auto"/>
        </w:rPr>
      </w:r>
    </w:p>
    <w:sectPr>
      <w:headerReference w:type="default" r:id="rId9"/>
      <w:footerReference w:type="default" r:id="rId54"/>
      <w:footnotePr>
        <w:numFmt w:val="decimal"/>
        <w:numRestart w:val="eachSect"/>
      </w:footnotePr>
      <w:endnotePr>
        <w:numFmt w:val="decimal"/>
        <w:numStart w:val="1"/>
      </w:endnotePr>
      <w:type w:val="continuous"/>
      <w:pgSz w:w="11905" w:h="16837"/>
      <w:pgMar w:top="1700" w:right="1133" w:bottom="1530" w:left="1133" w:header="566" w:footer="850" w:gutter="0"/>
      <w:pgBorders/>
      <w:docGrid/>
    </w:sectPr>
  </w:body>
</w:document>
</file>

<file path=word\endnotes.xml><?xml version="1.0" encoding="utf-8"?>
<w:endnot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\footer1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10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11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  <w:p>
    <w:pPr>
      <w:pStyle w:val="custom10"/>
      <w:tabs/>
      <w:rPr/>
    </w:pPr>
    <w:r>
      <w:rPr/>
    </w:r>
  </w:p>
</w:ftr>
</file>

<file path=word\footer12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  <w:p>
    <w:pPr>
      <w:pStyle w:val="custom10"/>
      <w:tabs/>
      <w:rPr/>
    </w:pPr>
    <w:r>
      <w:drawing>
        <wp:inline>
          <wp:extent cx="1217676" cy="467995"/>
          <wp:effectExtent l="0" t="0" r="0" b="0"/>
          <wp:docPr id="38" name="picture 38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1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676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                                                     </w:t>
    </w:r>
    <w:r>
      <w:drawing>
        <wp:inline>
          <wp:extent cx="745744" cy="467995"/>
          <wp:effectExtent l="0" t="0" r="0" b="0"/>
          <wp:docPr id="39" name="picture 39" descr="그림입니다. 원본 그림의 이름: [유브레인] 해외감염병 예방캠페인 키비주얼_최종.png 원본 그림의 크기: 가로 198pixel, 세로 124pixel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2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5744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</w:t>
    </w:r>
    <w:r>
      <w:drawing>
        <wp:inline>
          <wp:extent cx="800100" cy="435609"/>
          <wp:effectExtent l="0" t="0" r="0" b="0"/>
          <wp:docPr id="40" name="picture 40" descr="그림입니다. 원본 그림의 이름: 1339로고_국문.png 원본 그림의 크기: 가로 725pixel, 세로 395pixel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3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4356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</w:t>
    </w:r>
  </w:p>
</w:ftr>
</file>

<file path=word\footer2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  <w:p>
    <w:pPr>
      <w:pStyle w:val="custom10"/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rPr/>
    </w:pPr>
    <w:r>
      <w:drawing>
        <wp:inline>
          <wp:extent cx="1217549" cy="467868"/>
          <wp:effectExtent l="0" t="0" r="0" b="0"/>
          <wp:docPr id="4" name="picture 4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1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549" cy="4678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drawing>
        <wp:inline>
          <wp:extent cx="800100" cy="435609"/>
          <wp:effectExtent l="0" t="0" r="0" b="0"/>
          <wp:docPr id="5" name="picture 5" descr="그림입니다. 원본 그림의 이름: 1339로고_국문.png 원본 그림의 크기: 가로 725pixel, 세로 395pixel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2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4356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</w:r>
  </w:p>
</w:ftr>
</file>

<file path=word\footer3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  <w:p>
    <w:pPr>
      <w:pStyle w:val="custom10"/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rPr/>
    </w:pPr>
    <w:r>
      <w:drawing>
        <wp:inline>
          <wp:extent cx="1217549" cy="467868"/>
          <wp:effectExtent l="0" t="0" r="0" b="0"/>
          <wp:docPr id="6" name="picture 6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1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549" cy="4678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drawing>
        <wp:inline>
          <wp:extent cx="800100" cy="435609"/>
          <wp:effectExtent l="0" t="0" r="0" b="0"/>
          <wp:docPr id="7" name="picture 7" descr="그림입니다. 원본 그림의 이름: 1339로고_국문.png 원본 그림의 크기: 가로 725pixel, 세로 395pixel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2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4356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</w:r>
  </w:p>
</w:ftr>
</file>

<file path=word\footer4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5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6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7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8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er9.xml><?xml version="1.0" encoding="utf-8"?>
<w:ft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sdt>
    <w:sdtPr/>
    <w:sdtContent>
      <w:p>
        <w:pPr>
          <w:pStyle w:val="custom9"/>
          <w:jc w:val="center"/>
        </w:pPr>
        <w:r>
          <w:rPr/>
          <w:t xml:space="preserve">-</w:t>
        </w:r>
        <w:fldSimple w:instr="PAGE \* MERGEFORMAT"/>
        <w:r>
          <w:rPr/>
          <w:t xml:space="preserve">-</w:t>
        </w:r>
      </w:p>
    </w:sdtContent>
  </w:sdt>
</w:ftr>
</file>

<file path=word\footnotes.xml><?xml version="1.0" encoding="utf-8"?>
<w:footnot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/>
</file>

<file path=word\header1.xml><?xml version="1.0" encoding="utf-8"?>
<w:hdr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p>
    <w:pPr>
      <w:pStyle w:val="custom10"/>
      <w:tabs/>
      <w:rPr/>
    </w:pPr>
    <w:r>
      <w:drawing>
        <wp:inline>
          <wp:extent cx="6087872" cy="420370"/>
          <wp:effectExtent l="0" t="0" r="0" b="0"/>
          <wp:docPr id="1" name="picture 1" descr="그림입니다. 원본 그림의 이름: 0127_보도자료 헤더_1안(p).png 원본 그림의 크기: 가로 972pixel, 세로 102pixel"/>
          <a:graphic>
            <a:graphicData uri="http://schemas.openxmlformats.org/drawingml/2006/picture">
              <pic:pic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              <pic:nvPicPr>
                  <pic:cNvPr id="0" name="pic"/>
                  <pic:cNvPicPr/>
                </pic:nvPicPr>
                <pic:blipFill>
                  <a:blip r:embed="rId1" cstate="print">
                    <a:lum bright="0" contrast="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87872" cy="420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</w:r>
  </w:p>
</w:hdr>
</file>

<file path=word\numbering.xml><?xml version="1.0" encoding="utf-8"?>
<w:numbering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abstractNum w:abstractNumId="1">
    <w:multiLevelType w:val="multilevel"/>
    <w:lvl w:ilvl="0">
      <w:start w:val="1"/>
      <w:numFmt w:val="decimal"/>
      <w:suff w:val="space"/>
      <w:lvlText w:val="%1."/>
      <w:lvlJc w:val="left"/>
      <w:pPr>
        <w:ind w:left="0" w:hanging="0"/>
      </w:pPr>
      <w:rPr/>
    </w:lvl>
    <w:lvl w:ilvl="1">
      <w:start w:val="1"/>
      <w:numFmt w:val="ganada"/>
      <w:suff w:val="space"/>
      <w:lvlText w:val="%2."/>
      <w:lvlJc w:val="left"/>
      <w:pPr>
        <w:ind w:left="0" w:hanging="0"/>
      </w:pPr>
      <w:rPr/>
    </w:lvl>
    <w:lvl w:ilvl="2">
      <w:start w:val="1"/>
      <w:numFmt w:val="decimal"/>
      <w:suff w:val="space"/>
      <w:lvlText w:val="%3)"/>
      <w:lvlJc w:val="left"/>
      <w:pPr>
        <w:ind w:left="0" w:hanging="0"/>
      </w:pPr>
      <w:rPr/>
    </w:lvl>
    <w:lvl w:ilvl="3">
      <w:start w:val="1"/>
      <w:numFmt w:val="ganada"/>
      <w:suff w:val="space"/>
      <w:lvlText w:val="%4)"/>
      <w:lvlJc w:val="left"/>
      <w:pPr>
        <w:ind w:left="0" w:hanging="0"/>
      </w:pPr>
      <w:rPr/>
    </w:lvl>
    <w:lvl w:ilvl="4">
      <w:start w:val="1"/>
      <w:numFmt w:val="decimal"/>
      <w:suff w:val="space"/>
      <w:lvlText w:val="(%5)"/>
      <w:lvlJc w:val="left"/>
      <w:pPr>
        <w:ind w:left="0" w:hanging="0"/>
      </w:pPr>
      <w:rPr/>
    </w:lvl>
    <w:lvl w:ilvl="5">
      <w:start w:val="1"/>
      <w:numFmt w:val="ganada"/>
      <w:suff w:val="space"/>
      <w:lvlText w:val="(%6)"/>
      <w:lvlJc w:val="left"/>
      <w:pPr>
        <w:ind w:left="0" w:hanging="0"/>
      </w:pPr>
      <w:rPr/>
    </w:lvl>
    <w:lvl w:ilvl="6">
      <w:start w:val="1"/>
      <w:numFmt w:val="decimalEnclosedCircle"/>
      <w:suff w:val="space"/>
      <w:lvlText w:val="%7"/>
      <w:lvlJc w:val="left"/>
      <w:pPr>
        <w:ind w:left="0" w:hanging="0"/>
      </w:pPr>
      <w:rPr/>
    </w:lvl>
  </w:abstractNum>
  <w:abstractNum w:abstractNumId="2">
    <w:multiLevelType w:val="multilevel"/>
    <w:lvl w:ilvl="0">
      <w:start w:val="1"/>
      <w:numFmt w:val="decimal"/>
      <w:suff w:val="space"/>
      <w:lvlText w:val="%1."/>
      <w:lvlJc w:val="left"/>
      <w:pPr>
        <w:ind w:left="0" w:hanging="0"/>
      </w:pPr>
      <w:rPr/>
    </w:lvl>
    <w:lvl w:ilvl="1">
      <w:start w:val="1"/>
      <w:numFmt w:val="ganada"/>
      <w:suff w:val="space"/>
      <w:lvlText w:val="%2."/>
      <w:lvlJc w:val="left"/>
      <w:pPr>
        <w:ind w:left="0" w:hanging="0"/>
      </w:pPr>
      <w:rPr/>
    </w:lvl>
    <w:lvl w:ilvl="2">
      <w:start w:val="1"/>
      <w:numFmt w:val="decimal"/>
      <w:suff w:val="space"/>
      <w:lvlText w:val="%3)"/>
      <w:lvlJc w:val="left"/>
      <w:pPr>
        <w:ind w:left="0" w:hanging="0"/>
      </w:pPr>
      <w:rPr/>
    </w:lvl>
    <w:lvl w:ilvl="3">
      <w:start w:val="1"/>
      <w:numFmt w:val="ganada"/>
      <w:suff w:val="space"/>
      <w:lvlText w:val="%4)"/>
      <w:lvlJc w:val="left"/>
      <w:pPr>
        <w:ind w:left="0" w:hanging="0"/>
      </w:pPr>
      <w:rPr/>
    </w:lvl>
    <w:lvl w:ilvl="4">
      <w:start w:val="1"/>
      <w:numFmt w:val="decimal"/>
      <w:suff w:val="space"/>
      <w:lvlText w:val="(%5)"/>
      <w:lvlJc w:val="left"/>
      <w:pPr>
        <w:ind w:left="0" w:hanging="0"/>
      </w:pPr>
      <w:rPr/>
    </w:lvl>
    <w:lvl w:ilvl="5">
      <w:start w:val="1"/>
      <w:numFmt w:val="ganada"/>
      <w:suff w:val="space"/>
      <w:lvlText w:val="(%6)"/>
      <w:lvlJc w:val="left"/>
      <w:pPr>
        <w:ind w:left="0" w:hanging="0"/>
      </w:pPr>
      <w:rPr/>
    </w:lvl>
    <w:lvl w:ilvl="6">
      <w:start w:val="1"/>
      <w:numFmt w:val="decimalEnclosedCircle"/>
      <w:suff w:val="space"/>
      <w:lvlText w:val="%7"/>
      <w:lvlJc w:val="left"/>
      <w:pPr>
        <w:ind w:left="0" w:hanging="0"/>
      </w:pPr>
      <w:rPr/>
    </w:lvl>
  </w:abstractNum>
  <w:abstractNum w:abstractNumId="3">
    <w:multiLevelType w:val="multilevel"/>
    <w:lvl w:ilvl="0">
      <w:start w:val="1"/>
      <w:numFmt w:val="bullet"/>
      <w:suff w:val="space"/>
      <w:lvlText w:val="■"/>
      <w:lvlJc w:val="left"/>
      <w:pPr>
        <w:ind w:left="0" w:hanging="0"/>
      </w:pPr>
      <w:rPr>
        <w:rFonts w:ascii="함초롬바탕" w:hAnsi="Arial Unicode MS" w:eastAsia="함초롬바탕" w:cs="함초롬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0"/>
        <w:szCs w:val="20"/>
        <w:shd w:val="clear" w:color="auto" w:fill="auto"/>
      </w:rPr>
    </w:lvl>
  </w:abstractNum>
  <w:abstractNum w:abstractNumId="4">
    <w:multiLevelType w:val="multilevel"/>
    <w:lvl w:ilvl="0">
      <w:start w:val="1"/>
      <w:numFmt w:val="bullet"/>
      <w:suff w:val="space"/>
      <w:lvlText w:val="-"/>
      <w:lvlJc w:val="left"/>
      <w:pPr>
        <w:ind w:left="0" w:hanging="0"/>
      </w:pPr>
      <w:rPr/>
    </w:lvl>
  </w:abstractNum>
  <w:abstractNum w:abstractNumId="5">
    <w:multiLevelType w:val="multilevel"/>
    <w:lvl w:ilvl="0">
      <w:start w:val="1"/>
      <w:numFmt w:val="decimal"/>
      <w:suff w:val="space"/>
      <w:lvlText w:val="%1."/>
      <w:lvlJc w:val="left"/>
      <w:pPr>
        <w:ind w:left="0" w:hanging="0"/>
      </w:pPr>
      <w:rPr/>
    </w:lvl>
    <w:lvl w:ilvl="1">
      <w:start w:val="1"/>
      <w:numFmt w:val="decimal"/>
      <w:suff w:val="space"/>
      <w:lvlText w:val="%1.%2."/>
      <w:lvlJc w:val="left"/>
      <w:pPr>
        <w:ind w:left="0" w:hanging="0"/>
      </w:pPr>
      <w:rPr/>
    </w:lvl>
    <w:lvl w:ilvl="2">
      <w:start w:val="1"/>
      <w:numFmt w:val="decimal"/>
      <w:suff w:val="space"/>
      <w:lvlText w:val="%1.%2.%3."/>
      <w:lvlJc w:val="left"/>
      <w:pPr>
        <w:ind w:left="0" w:hanging="0"/>
      </w:pPr>
      <w:rPr/>
    </w:lvl>
    <w:lvl w:ilvl="3">
      <w:start w:val="1"/>
      <w:numFmt w:val="decimal"/>
      <w:suff w:val="space"/>
      <w:lvlText w:val="%1.%2.%3.%4."/>
      <w:lvlJc w:val="left"/>
      <w:pPr>
        <w:ind w:left="0" w:hanging="0"/>
      </w:pPr>
      <w:rPr/>
    </w:lvl>
    <w:lvl w:ilvl="4">
      <w:start w:val="1"/>
      <w:numFmt w:val="decimal"/>
      <w:suff w:val="space"/>
      <w:lvlText w:val="%1.%2.%3.%4.%5."/>
      <w:lvlJc w:val="left"/>
      <w:pPr>
        <w:ind w:left="0" w:hanging="0"/>
      </w:pPr>
      <w:rPr/>
    </w:lvl>
    <w:lvl w:ilvl="5">
      <w:start w:val="1"/>
      <w:numFmt w:val="decimal"/>
      <w:suff w:val="space"/>
      <w:lvlText w:val="%1.%2.%3.%4.%5.%6."/>
      <w:lvlJc w:val="left"/>
      <w:pPr>
        <w:ind w:left="0" w:hanging="0"/>
      </w:pPr>
      <w:rPr/>
    </w:lvl>
    <w:lvl w:ilvl="6">
      <w:start w:val="1"/>
      <w:numFmt w:val="decimal"/>
      <w:suff w:val="space"/>
      <w:lvlText w:val="%1.%2.%3.%4.%5.%6.%7."/>
      <w:lvlJc w:val="left"/>
      <w:pPr>
        <w:ind w:left="0" w:hanging="0"/>
      </w:pPr>
      <w:rPr/>
    </w:lvl>
  </w:abstractNum>
  <w:abstractNum w:abstractNumId="6">
    <w:multiLevelType w:val="multilevel"/>
    <w:lvl w:ilvl="0">
      <w:start w:val="1"/>
      <w:numFmt w:val="bullet"/>
      <w:suff w:val="space"/>
      <w:lvlText w:val="∙"/>
      <w:lvlJc w:val="left"/>
      <w:pPr>
        <w:ind w:left="0" w:hanging="0"/>
      </w:pPr>
      <w:rPr>
        <w:rFonts w:hint="default" w:ascii="Arial Unicode MS" w:hAnsi="Arial Unicode M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\settings.xml><?xml version="1.0" encoding="utf-8"?>
<w:setting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</w:settings>
</file>

<file path=word\styles.xml><?xml version="1.0" encoding="utf-8"?>
<w:styles xmlns:ve="http://schemas.openxmlformats.org/markup-compatibility/2006" xmlns:pvml="urn:schemas-microsoft-com:office:powerpoint" xmlns:wvml="urn:schemas-microsoft-com:office:word" xmlns:pic="http://schemas.openxmlformats.org/drawingml/2006/picture" xmlns:m="http://schemas.openxmlformats.org/officeDocument/2006/math" xmlns:o="urn:schemas-microsoft-com:office:office" xmlns:wne="http://schemas.microsoft.com/office/word/2006/wordml" xmlns:a="http://schemas.openxmlformats.org/drawingml/2006/main" xmlns:xvml="urn:schemas-microsoft-com:office:excel" xmlns:sl="http://schemas.openxmlformats.org/schemaLibrary/2006/main" xmlns:v="urn:schemas-microsoft-com:vml" xmlns:r="http://schemas.openxmlformats.org/officeDocument/2006/relationships" xmlns:wp="http://schemas.openxmlformats.org/drawingml/2006/wordprocessingDrawing" xmlns:w="http://schemas.openxmlformats.org/wordprocessingml/2006/main">
  <w:docDefaults>
    <w:pPrDefault>
      <w:pPr>
        <w:spacing w:before="0" w:after="0" w:line="240" w:lineRule="auto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styleId="Char" w:default="1">
    <w:name w:val="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styleId="Char0" w:default="1">
    <w:name w:val="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styleId="custom0">
    <w:name w:val="바탕글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">
    <w:name w:val="본문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30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">
    <w:name w:val="개요 1"/>
    <w:qFormat/>
    <w:pPr>
      <w:keepNext w:val="0"/>
      <w:keepLines w:val="0"/>
      <w:pageBreakBefore w:val="0"/>
      <w:widowControl w:val="0"/>
      <w:numPr>
        <w:ilvl w:val="0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">
    <w:name w:val="개요 2"/>
    <w:qFormat/>
    <w:pPr>
      <w:keepNext w:val="0"/>
      <w:keepLines w:val="0"/>
      <w:pageBreakBefore w:val="0"/>
      <w:widowControl w:val="0"/>
      <w:numPr>
        <w:ilvl w:val="1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">
    <w:name w:val="개요 3"/>
    <w:qFormat/>
    <w:pPr>
      <w:keepNext w:val="0"/>
      <w:keepLines w:val="0"/>
      <w:pageBreakBefore w:val="0"/>
      <w:widowControl w:val="0"/>
      <w:numPr>
        <w:ilvl w:val="2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">
    <w:name w:val="개요 4"/>
    <w:qFormat/>
    <w:pPr>
      <w:keepNext w:val="0"/>
      <w:keepLines w:val="0"/>
      <w:pageBreakBefore w:val="0"/>
      <w:widowControl w:val="0"/>
      <w:numPr>
        <w:ilvl w:val="3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">
    <w:name w:val="개요 5"/>
    <w:qFormat/>
    <w:pPr>
      <w:keepNext w:val="0"/>
      <w:keepLines w:val="0"/>
      <w:pageBreakBefore w:val="0"/>
      <w:widowControl w:val="0"/>
      <w:numPr>
        <w:ilvl w:val="4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">
    <w:name w:val="개요 6"/>
    <w:qFormat/>
    <w:pPr>
      <w:keepNext w:val="0"/>
      <w:keepLines w:val="0"/>
      <w:pageBreakBefore w:val="0"/>
      <w:widowControl w:val="0"/>
      <w:numPr>
        <w:ilvl w:val="5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">
    <w:name w:val="개요 7"/>
    <w:qFormat/>
    <w:pPr>
      <w:keepNext w:val="0"/>
      <w:keepLines w:val="0"/>
      <w:pageBreakBefore w:val="0"/>
      <w:widowControl w:val="0"/>
      <w:numPr>
        <w:ilvl w:val="6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">
    <w:name w:val="쪽 번호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굴림" w:hAnsi="Arial Unicode MS" w:eastAsia="굴림" w:cs="굴림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">
    <w:name w:val="머리말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굴림" w:hAnsi="Arial Unicode MS" w:eastAsia="굴림" w:cs="굴림"/>
      <w:b w:val="0"/>
      <w:bCs w:val="0"/>
      <w:i w:val="0"/>
      <w:iCs w:val="0"/>
      <w:outline w:val="0"/>
      <w:shadow w:val="0"/>
      <w:emboss w:val="0"/>
      <w:imprint w:val="0"/>
      <w:color w:val="000000"/>
      <w:spacing w:val="-1"/>
      <w:w w:val="98"/>
      <w:position w:val="0"/>
      <w:sz w:val="18"/>
      <w:szCs w:val="18"/>
      <w:shd w:val="clear" w:color="auto" w:fill="auto"/>
    </w:rPr>
  </w:style>
  <w:style w:type="paragraph" w:styleId="custom11">
    <w:name w:val="각주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262" w:right="0" w:hanging="262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-4"/>
      <w:w w:val="95"/>
      <w:position w:val="0"/>
      <w:sz w:val="18"/>
      <w:szCs w:val="18"/>
      <w:shd w:val="clear" w:color="auto" w:fill="auto"/>
    </w:rPr>
  </w:style>
  <w:style w:type="paragraph" w:styleId="custom12">
    <w:name w:val="xl6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bottom"/>
    </w:pPr>
    <w:rPr>
      <w:rFonts w:ascii="Arial" w:hAnsi="Arial Unicode MS" w:eastAsia="Arial-BoldMT" w:cs="Arial-BoldMT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">
    <w:name w:val="큰제목(20 진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249" w:lineRule="auto"/>
      <w:ind w:left="0" w:right="0" w:hanging="0"/>
      <w:jc w:val="center"/>
    </w:pPr>
    <w:rPr>
      <w:rFonts w:ascii="HY신명조" w:hAnsi="Arial Unicode MS" w:eastAsia="HY신명조" w:cs="HY신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40"/>
      <w:szCs w:val="40"/>
      <w:shd w:val="clear" w:color="auto" w:fill="auto"/>
    </w:rPr>
  </w:style>
  <w:style w:type="paragraph" w:styleId="custom14">
    <w:name w:val="질문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100" w:after="0" w:line="249" w:lineRule="auto"/>
      <w:ind w:left="0" w:right="0" w:hanging="0"/>
      <w:jc w:val="both"/>
    </w:pPr>
    <w:rPr>
      <w:rFonts w:ascii="-윤고딕330" w:hAnsi="Arial Unicode MS" w:eastAsia="-윤고딕330\,한컴돋움" w:cs="-윤고딕330\,한컴돋움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100"/>
      <w:position w:val="14"/>
      <w:sz w:val="22"/>
      <w:szCs w:val="22"/>
      <w:shd w:val="clear" w:color="auto" w:fill="auto"/>
    </w:rPr>
  </w:style>
  <w:style w:type="paragraph" w:styleId="custom15">
    <w:name w:val="본문(휴명15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4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16">
    <w:name w:val="○ &amp; -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412" w:right="0" w:hanging="312"/>
      <w:jc w:val="both"/>
    </w:pPr>
    <w:rPr>
      <w:rFonts w:ascii="KoPub바탕체 Light" w:hAnsi="Arial Unicode MS" w:eastAsia="KoPub바탕체 Light" w:cs="KoPub바탕체 Light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8"/>
      <w:position w:val="0"/>
      <w:sz w:val="22"/>
      <w:szCs w:val="22"/>
      <w:shd w:val="clear" w:color="auto" w:fill="auto"/>
    </w:rPr>
  </w:style>
  <w:style w:type="paragraph" w:styleId="custom17">
    <w:name w:val="td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8">
    <w:name w:val="중고딕 참고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40" w:after="40" w:line="240" w:lineRule="auto"/>
      <w:ind w:left="0" w:right="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19">
    <w:name w:val="◦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312" w:lineRule="auto"/>
      <w:ind w:left="642" w:right="0" w:hanging="359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100"/>
      <w:position w:val="0"/>
      <w:sz w:val="24"/>
      <w:szCs w:val="24"/>
      <w:shd w:val="clear" w:color="auto" w:fill="auto"/>
    </w:rPr>
  </w:style>
  <w:style w:type="paragraph" w:styleId="custom20">
    <w:name w:val="그림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312" w:lineRule="auto"/>
      <w:ind w:left="301" w:right="0" w:hanging="301"/>
      <w:jc w:val="center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100"/>
      <w:position w:val="0"/>
      <w:sz w:val="22"/>
      <w:szCs w:val="22"/>
      <w:shd w:val="clear" w:color="auto" w:fill="auto"/>
    </w:rPr>
  </w:style>
  <w:style w:type="paragraph" w:styleId="custom21">
    <w:name w:val="-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312" w:lineRule="auto"/>
      <w:ind w:left="698" w:right="0" w:hanging="198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-4"/>
      <w:w w:val="100"/>
      <w:position w:val="0"/>
      <w:sz w:val="24"/>
      <w:szCs w:val="24"/>
      <w:shd w:val="clear" w:color="auto" w:fill="auto"/>
    </w:rPr>
  </w:style>
  <w:style w:type="paragraph" w:styleId="custom22">
    <w:name w:val="박스안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KoPub돋움체 Light" w:hAnsi="Arial Unicode MS" w:eastAsia="KoPub돋움체 Light" w:cs="KoPub돋움체 Light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">
    <w:name w:val="xl6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4">
    <w:name w:val="xl6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5">
    <w:name w:val="xl6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6">
    <w:name w:val="xl6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7">
    <w:name w:val="MS바탕글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">
    <w:name w:val="표내용-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>
        <w:tab w:val="left" w:leader="none" w:pos="460"/>
        <w:tab w:val="left" w:leader="none" w:pos="680"/>
      </w:tabs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-윤고딕120" w:hAnsi="Arial Unicode MS" w:eastAsia="-윤고딕120" w:cs="-윤고딕120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5"/>
      <w:position w:val="0"/>
      <w:sz w:val="20"/>
      <w:szCs w:val="20"/>
      <w:shd w:val="clear" w:color="auto" w:fill="auto"/>
    </w:rPr>
  </w:style>
  <w:style w:type="paragraph" w:styleId="custom29">
    <w:name w:val="@그림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240" w:lineRule="auto"/>
      <w:ind w:left="0" w:right="0" w:hanging="0"/>
      <w:jc w:val="center"/>
    </w:pPr>
    <w:rPr>
      <w:rFonts w:ascii="-윤고딕330" w:hAnsi="Arial Unicode MS" w:eastAsia="-윤고딕330\,한컴돋움" w:cs="-윤고딕330\,한컴돋움"/>
      <w:b w:val="0"/>
      <w:bCs w:val="0"/>
      <w:i w:val="0"/>
      <w:iCs w:val="0"/>
      <w:outline w:val="0"/>
      <w:shadow w:val="0"/>
      <w:emboss w:val="0"/>
      <w:imprint w:val="0"/>
      <w:color w:val="000000"/>
      <w:spacing w:val="-2"/>
      <w:w w:val="95"/>
      <w:position w:val="0"/>
      <w:sz w:val="21"/>
      <w:szCs w:val="21"/>
      <w:shd w:val="clear" w:color="auto" w:fill="auto"/>
    </w:rPr>
  </w:style>
  <w:style w:type="paragraph" w:styleId="custom30">
    <w:name w:val="바탕글 사본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31">
    <w:name w:val="본문(휴명18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609" w:right="0" w:hanging="609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6"/>
      <w:szCs w:val="36"/>
      <w:shd w:val="clear" w:color="auto" w:fill="auto"/>
    </w:rPr>
  </w:style>
  <w:style w:type="paragraph" w:styleId="custom32">
    <w:name w:val="xl7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">
    <w:name w:val="xl7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34">
    <w:name w:val="xl7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ff0000"/>
      <w:spacing w:val="0"/>
      <w:w w:val="100"/>
      <w:position w:val="0"/>
      <w:sz w:val="20"/>
      <w:szCs w:val="20"/>
      <w:shd w:val="clear" w:color="auto" w:fill="auto"/>
    </w:rPr>
  </w:style>
  <w:style w:type="paragraph" w:styleId="custom35">
    <w:name w:val="xl7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Arial" w:hAnsi="Arial Unicode MS" w:eastAsia="Arial-BoldMT" w:cs="Arial-BoldMT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">
    <w:name w:val="xl7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">
    <w:name w:val="xl7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">
    <w:name w:val="xl7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">
    <w:name w:val="xl7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">
    <w:name w:val="xl8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41">
    <w:name w:val="xl8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42">
    <w:name w:val="xl7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bottom"/>
    </w:pPr>
    <w:rPr>
      <w:rFonts w:ascii="Arial-BoldMT" w:hAnsi="Arial Unicode MS" w:eastAsia="Arial-BoldMT" w:cs="Arial-BoldMT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">
    <w:name w:val="xl7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  <w:textAlignment w:val="bottom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44">
    <w:name w:val="xl8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">
    <w:name w:val="xl8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">
    <w:name w:val="xl8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2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47">
    <w:name w:val="xl8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">
    <w:name w:val="바탕글 사본2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49">
    <w:name w:val="xl9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">
    <w:name w:val="참고 고딕1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휴먼고딕" w:hAnsi="Arial Unicode MS" w:eastAsia="휴먼고딕" w:cs="휴먼고딕"/>
      <w:b w:val="0"/>
      <w:bCs w:val="0"/>
      <w:i w:val="0"/>
      <w:iCs w:val="0"/>
      <w:outline w:val="0"/>
      <w:shadow w:val="0"/>
      <w:emboss w:val="0"/>
      <w:imprint w:val="0"/>
      <w:color w:val="000000"/>
      <w:spacing w:val="-1"/>
      <w:w w:val="97"/>
      <w:position w:val="0"/>
      <w:sz w:val="26"/>
      <w:szCs w:val="26"/>
      <w:shd w:val="clear" w:color="auto" w:fill="auto"/>
    </w:rPr>
  </w:style>
  <w:style w:type="paragraph" w:styleId="custom51">
    <w:name w:val="xl8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cccc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">
    <w:name w:val="xl8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">
    <w:name w:val="xl8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  <w:textAlignment w:val="bottom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">
    <w:name w:val="xl8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55">
    <w:name w:val="xl10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56">
    <w:name w:val="xl11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57">
    <w:name w:val="xl11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58">
    <w:name w:val="xl9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59">
    <w:name w:val="xl11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0">
    <w:name w:val="xl11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1">
    <w:name w:val="xl11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2">
    <w:name w:val="xl9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3">
    <w:name w:val="xl9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4">
    <w:name w:val="xl9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5">
    <w:name w:val="xl9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6">
    <w:name w:val="xl9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7">
    <w:name w:val="xl11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8">
    <w:name w:val="xl11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69">
    <w:name w:val="xl9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0">
    <w:name w:val="xl9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1">
    <w:name w:val="xl12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2">
    <w:name w:val="xl10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3">
    <w:name w:val="xl10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4">
    <w:name w:val="xl10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5">
    <w:name w:val="xl10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6">
    <w:name w:val="xl11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7">
    <w:name w:val="xl11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8">
    <w:name w:val="xl11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79">
    <w:name w:val="xl10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80">
    <w:name w:val="xl10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81">
    <w:name w:val="xl10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82">
    <w:name w:val="xl10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83">
    <w:name w:val="큰 줄줄임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character" w:styleId="custom84">
    <w:name w:val="캡션"/>
    <w:qFormat/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">
    <w:name w:val="바탕글 사본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86">
    <w:name w:val="xl9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ebf1de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굴림" w:hAnsi="Arial Unicode MS" w:eastAsia="굴림" w:cs="굴림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87">
    <w:name w:val="선그리기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산세리프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">
    <w:name w:val="1.1 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200" w:line="249" w:lineRule="auto"/>
      <w:ind w:left="200" w:right="0" w:hanging="0"/>
      <w:jc w:val="both"/>
    </w:pPr>
    <w:rPr>
      <w:rFonts w:ascii="-윤고딕140" w:hAnsi="Arial Unicode MS" w:eastAsia="-윤고딕140" w:cs="-윤고딕140"/>
      <w:b w:val="0"/>
      <w:bCs w:val="0"/>
      <w:i w:val="0"/>
      <w:iCs w:val="0"/>
      <w:outline w:val="0"/>
      <w:shadow w:val="0"/>
      <w:emboss w:val="0"/>
      <w:imprint w:val="0"/>
      <w:color w:val="000000"/>
      <w:spacing w:val="-7"/>
      <w:w w:val="100"/>
      <w:position w:val="0"/>
      <w:sz w:val="26"/>
      <w:szCs w:val="26"/>
      <w:shd w:val="clear" w:color="auto" w:fill="auto"/>
    </w:rPr>
  </w:style>
  <w:style w:type="paragraph" w:styleId="custom89">
    <w:name w:val="중대본 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600" w:right="0" w:hanging="60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2"/>
      <w:szCs w:val="32"/>
      <w:shd w:val="clear" w:color="auto" w:fill="auto"/>
    </w:rPr>
  </w:style>
  <w:style w:type="paragraph" w:styleId="custom90">
    <w:name w:val="xl6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center"/>
    </w:pPr>
    <w:rPr>
      <w:rFonts w:ascii="Arial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">
    <w:name w:val="xl6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휴먼명조" w:hAnsi="Arial Unicode MS" w:eastAsia="휴먼명조" w:cs="휴먼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8"/>
      <w:szCs w:val="28"/>
      <w:shd w:val="clear" w:color="auto" w:fill="auto"/>
    </w:rPr>
  </w:style>
  <w:style w:type="paragraph" w:styleId="custom92">
    <w:name w:val="휴먼명조1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80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93">
    <w:name w:val="바탕글 사본1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">
    <w:name w:val="네모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100" w:after="0" w:line="265" w:lineRule="auto"/>
      <w:ind w:left="539" w:right="0" w:hanging="539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2"/>
      <w:szCs w:val="32"/>
      <w:shd w:val="clear" w:color="auto" w:fill="auto"/>
    </w:rPr>
  </w:style>
  <w:style w:type="paragraph" w:styleId="custom95">
    <w:name w:val="바탕글 사본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">
    <w:name w:val="제목 휴명 16 사본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99"/>
      <w:position w:val="0"/>
      <w:sz w:val="32"/>
      <w:szCs w:val="32"/>
      <w:shd w:val="clear" w:color="auto" w:fill="auto"/>
    </w:rPr>
  </w:style>
  <w:style w:type="paragraph" w:styleId="custom97">
    <w:name w:val="동그라미-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73" w:lineRule="auto"/>
      <w:ind w:left="418" w:right="0" w:hanging="218"/>
      <w:jc w:val="both"/>
    </w:pPr>
    <w:rPr>
      <w:rFonts w:ascii="산돌명조 M" w:hAnsi="Arial Unicode MS" w:eastAsia="-윤명조320" w:cs="-윤명조320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8"/>
      <w:position w:val="0"/>
      <w:sz w:val="23"/>
      <w:szCs w:val="23"/>
      <w:shd w:val="clear" w:color="auto" w:fill="auto"/>
    </w:rPr>
  </w:style>
  <w:style w:type="paragraph" w:styleId="custom98">
    <w:name w:val="당구장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646" w:right="0" w:hanging="446"/>
      <w:jc w:val="both"/>
    </w:pPr>
    <w:rPr>
      <w:rFonts w:ascii="-윤고딕320" w:hAnsi="Arial Unicode MS" w:eastAsia="-윤고딕320" w:cs="-윤고딕320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98"/>
      <w:position w:val="0"/>
      <w:sz w:val="20"/>
      <w:szCs w:val="20"/>
      <w:shd w:val="clear" w:color="auto" w:fill="auto"/>
    </w:rPr>
  </w:style>
  <w:style w:type="paragraph" w:styleId="custom99">
    <w:name w:val="휴명1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휴먼명조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100">
    <w:name w:val="바탕글 사본1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산세리프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">
    <w:name w:val="바탕글 사본1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KoPub바탕체 Light" w:hAnsi="Arial Unicode MS" w:eastAsia="KoPub바탕체 Light" w:cs="KoPub바탕체 Light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8"/>
      <w:position w:val="0"/>
      <w:sz w:val="22"/>
      <w:szCs w:val="22"/>
      <w:shd w:val="clear" w:color="auto" w:fill="auto"/>
    </w:rPr>
  </w:style>
  <w:style w:type="paragraph" w:styleId="custom102">
    <w:name w:val="바탕글 사본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">
    <w:name w:val="목차 대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>
        <w:tab w:val="right" w:leader="middleDot" w:pos="8500"/>
      </w:tabs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95"/>
      <w:position w:val="0"/>
      <w:sz w:val="40"/>
      <w:szCs w:val="40"/>
      <w:shd w:val="clear" w:color="auto" w:fill="auto"/>
    </w:rPr>
  </w:style>
  <w:style w:type="paragraph" w:styleId="custom104">
    <w:name w:val="본문 휴명1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506" w:right="0" w:hanging="506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105">
    <w:name w:val="바탕글 사본2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106">
    <w:name w:val="바탕글 사본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">
    <w:name w:val="바탕글 사본2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108">
    <w:name w:val="바탕글 사본1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109">
    <w:name w:val="○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60" w:after="20" w:line="249" w:lineRule="auto"/>
      <w:ind w:left="460" w:right="0" w:hanging="36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110">
    <w:name w:val="바탕글 사본2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111">
    <w:name w:val="바탕글 사본1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휴먼명조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">
    <w:name w:val="바탕글 사본2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">
    <w:name w:val="(1)다음본문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>
        <w:tab w:val="left" w:leader="none" w:pos="1080"/>
      </w:tabs>
      <w:wordWrap w:val="0"/>
      <w:autoSpaceDE w:val="0"/>
      <w:autoSpaceDN w:val="0"/>
      <w:snapToGrid w:val="0"/>
      <w:spacing w:before="0" w:after="0" w:line="240" w:lineRule="auto"/>
      <w:ind w:left="1080" w:right="0" w:hanging="280"/>
      <w:jc w:val="both"/>
    </w:pPr>
    <w:rPr>
      <w:rFonts w:ascii="-윤명조120" w:hAnsi="Arial Unicode MS" w:eastAsia="-윤명조120" w:cs="-윤명조120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98"/>
      <w:position w:val="0"/>
      <w:sz w:val="21"/>
      <w:szCs w:val="21"/>
      <w:shd w:val="clear" w:color="auto" w:fill="auto"/>
    </w:rPr>
  </w:style>
  <w:style w:type="paragraph" w:styleId="custom114">
    <w:name w:val="xl12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00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115">
    <w:name w:val="xl83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16">
    <w:name w:val="xl83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17">
    <w:name w:val="xl83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18">
    <w:name w:val="xl83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19">
    <w:name w:val="xl83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0">
    <w:name w:val="xl83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1">
    <w:name w:val="xl83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2">
    <w:name w:val="xl83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3">
    <w:name w:val="xl84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4">
    <w:name w:val="xl15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ff"/>
      <w:spacing w:val="0"/>
      <w:w w:val="100"/>
      <w:position w:val="0"/>
      <w:sz w:val="14"/>
      <w:szCs w:val="14"/>
      <w:shd w:val="clear" w:color="auto" w:fill="auto"/>
    </w:rPr>
  </w:style>
  <w:style w:type="paragraph" w:styleId="custom125">
    <w:name w:val="xl15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ce4d6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6">
    <w:name w:val="xl84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7">
    <w:name w:val="xl84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8">
    <w:name w:val="xl84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29">
    <w:name w:val="xl84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0">
    <w:name w:val="xl84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1">
    <w:name w:val="xl84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2">
    <w:name w:val="xl84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3">
    <w:name w:val="xl84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4">
    <w:name w:val="xl84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5">
    <w:name w:val="xl85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6">
    <w:name w:val="xl85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7">
    <w:name w:val="xl13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4b084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38">
    <w:name w:val="xl12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left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139">
    <w:name w:val="xl12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6a6a6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40">
    <w:name w:val="xl12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4b084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41">
    <w:name w:val="xl68 사본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42">
    <w:name w:val="xl13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4b084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43">
    <w:name w:val="머리말 사본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44">
    <w:name w:val="바탕글 사본1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145">
    <w:name w:val="큰 줄줄임 사본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">
    <w:name w:val="xl12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147">
    <w:name w:val="바탕글 사본3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">
    <w:name w:val="xl85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49">
    <w:name w:val="메모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-4"/>
      <w:w w:val="100"/>
      <w:position w:val="0"/>
      <w:sz w:val="18"/>
      <w:szCs w:val="18"/>
      <w:shd w:val="clear" w:color="auto" w:fill="auto"/>
    </w:rPr>
  </w:style>
  <w:style w:type="paragraph" w:styleId="custom150">
    <w:name w:val="xl66 사본2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HCI Poppy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">
    <w:name w:val="xl85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52">
    <w:name w:val="xl16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ff"/>
      <w:spacing w:val="0"/>
      <w:w w:val="100"/>
      <w:position w:val="0"/>
      <w:sz w:val="14"/>
      <w:szCs w:val="14"/>
      <w:shd w:val="clear" w:color="auto" w:fill="auto"/>
    </w:rPr>
  </w:style>
  <w:style w:type="paragraph" w:styleId="custom153">
    <w:name w:val="xl16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54">
    <w:name w:val="xl16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ff"/>
      <w:spacing w:val="0"/>
      <w:w w:val="100"/>
      <w:position w:val="0"/>
      <w:sz w:val="14"/>
      <w:szCs w:val="14"/>
      <w:shd w:val="clear" w:color="auto" w:fill="auto"/>
    </w:rPr>
  </w:style>
  <w:style w:type="paragraph" w:styleId="custom155">
    <w:name w:val="xl85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56">
    <w:name w:val="xl85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157">
    <w:name w:val="xl16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ff"/>
      <w:spacing w:val="0"/>
      <w:w w:val="100"/>
      <w:position w:val="0"/>
      <w:sz w:val="14"/>
      <w:szCs w:val="14"/>
      <w:shd w:val="clear" w:color="auto" w:fill="auto"/>
    </w:rPr>
  </w:style>
  <w:style w:type="paragraph" w:styleId="custom158">
    <w:name w:val="xl21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00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1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">
    <w:name w:val="제1장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280" w:lineRule="auto"/>
      <w:ind w:left="0" w:right="0" w:hanging="0"/>
      <w:jc w:val="center"/>
    </w:pPr>
    <w:rPr>
      <w:rFonts w:ascii="#견명조" w:hAnsi="Arial Unicode MS" w:eastAsia="#견명조" w:cs="#견명조"/>
      <w:b w:val="0"/>
      <w:bCs w:val="0"/>
      <w:i w:val="0"/>
      <w:iCs w:val="0"/>
      <w:outline w:val="0"/>
      <w:shadow w:val="0"/>
      <w:emboss w:val="0"/>
      <w:imprint w:val="0"/>
      <w:color w:val="000000"/>
      <w:spacing w:val="-4"/>
      <w:w w:val="100"/>
      <w:position w:val="0"/>
      <w:sz w:val="20"/>
      <w:szCs w:val="20"/>
      <w:shd w:val="clear" w:color="auto" w:fill="auto"/>
    </w:rPr>
  </w:style>
  <w:style w:type="paragraph" w:styleId="custom1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">
    <w:name w:val="표안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HY신명조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85"/>
      <w:position w:val="0"/>
      <w:sz w:val="16"/>
      <w:szCs w:val="16"/>
      <w:shd w:val="clear" w:color="auto" w:fill="auto"/>
    </w:rPr>
  </w:style>
  <w:style w:type="paragraph" w:styleId="custom1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">
    <w:name w:val="인플루엔자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312" w:lineRule="auto"/>
      <w:ind w:left="0" w:right="0" w:hanging="0"/>
      <w:jc w:val="both"/>
    </w:pPr>
    <w:rPr>
      <w:rFonts w:ascii="휴먼명조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">
    <w:name w:val="xl16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ff"/>
      <w:spacing w:val="0"/>
      <w:w w:val="100"/>
      <w:position w:val="0"/>
      <w:sz w:val="14"/>
      <w:szCs w:val="14"/>
      <w:shd w:val="clear" w:color="auto" w:fill="auto"/>
    </w:rPr>
  </w:style>
  <w:style w:type="paragraph" w:styleId="custom224">
    <w:name w:val="xl20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00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225">
    <w:name w:val="1.중목차(헤드라인 17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613" w:right="0" w:hanging="613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98"/>
      <w:position w:val="0"/>
      <w:sz w:val="34"/>
      <w:szCs w:val="34"/>
      <w:shd w:val="clear" w:color="auto" w:fill="auto"/>
    </w:rPr>
  </w:style>
  <w:style w:type="paragraph" w:styleId="custom226">
    <w:name w:val="xl10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227">
    <w:name w:val="미주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262" w:right="0" w:hanging="262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-4"/>
      <w:w w:val="95"/>
      <w:position w:val="0"/>
      <w:sz w:val="18"/>
      <w:szCs w:val="18"/>
      <w:shd w:val="clear" w:color="auto" w:fill="auto"/>
    </w:rPr>
  </w:style>
  <w:style w:type="paragraph" w:styleId="custom228">
    <w:name w:val="(과제1)대목차(헤드라인 18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>
        <w:tab w:val="right" w:leader="middleDot" w:pos="8500"/>
      </w:tabs>
      <w:wordWrap w:val="0"/>
      <w:autoSpaceDE w:val="0"/>
      <w:autoSpaceDN w:val="0"/>
      <w:snapToGrid w:val="0"/>
      <w:spacing w:before="0" w:after="0" w:line="240" w:lineRule="auto"/>
      <w:ind w:left="0" w:right="0" w:hanging="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95"/>
      <w:position w:val="0"/>
      <w:sz w:val="36"/>
      <w:szCs w:val="36"/>
      <w:shd w:val="clear" w:color="auto" w:fill="auto"/>
    </w:rPr>
  </w:style>
  <w:style w:type="paragraph" w:styleId="custom229">
    <w:name w:val="빈칸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">
    <w:name w:val="xl16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ff0000"/>
      <w:spacing w:val="0"/>
      <w:w w:val="100"/>
      <w:position w:val="0"/>
      <w:sz w:val="18"/>
      <w:szCs w:val="18"/>
      <w:shd w:val="clear" w:color="auto" w:fill="auto"/>
    </w:rPr>
  </w:style>
  <w:style w:type="paragraph" w:styleId="custom231">
    <w:name w:val="바탕글 사본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-10"/>
      <w:w w:val="95"/>
      <w:position w:val="0"/>
      <w:sz w:val="26"/>
      <w:szCs w:val="26"/>
      <w:shd w:val="clear" w:color="auto" w:fill="auto"/>
    </w:rPr>
  </w:style>
  <w:style w:type="paragraph" w:styleId="custom232">
    <w:name w:val="xl34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ce4d6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ff0000"/>
      <w:spacing w:val="0"/>
      <w:w w:val="100"/>
      <w:position w:val="0"/>
      <w:sz w:val="18"/>
      <w:szCs w:val="18"/>
      <w:shd w:val="clear" w:color="auto" w:fill="auto"/>
    </w:rPr>
  </w:style>
  <w:style w:type="paragraph" w:styleId="custom233">
    <w:name w:val="xl85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4">
    <w:name w:val="xl13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5">
    <w:name w:val="뉴바탕글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-10"/>
      <w:w w:val="100"/>
      <w:position w:val="0"/>
      <w:sz w:val="40"/>
      <w:szCs w:val="40"/>
      <w:shd w:val="clear" w:color="auto" w:fill="auto"/>
    </w:rPr>
  </w:style>
  <w:style w:type="paragraph" w:styleId="custom236">
    <w:name w:val="xl65 사본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7">
    <w:name w:val="xl85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8">
    <w:name w:val="MsoListParagraph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160" w:line="240" w:lineRule="auto"/>
      <w:ind w:left="1600" w:right="0" w:hanging="0"/>
      <w:jc w:val="both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9">
    <w:name w:val="바탕체1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0" w:lineRule="auto"/>
      <w:ind w:left="764" w:right="0" w:hanging="764"/>
      <w:jc w:val="both"/>
    </w:pPr>
    <w:rPr>
      <w:rFonts w:ascii="바탕체" w:hAnsi="Arial Unicode MS" w:eastAsia="바탕체" w:cs="바탕체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2"/>
      <w:szCs w:val="32"/>
      <w:shd w:val="clear" w:color="auto" w:fill="auto"/>
    </w:rPr>
  </w:style>
  <w:style w:type="paragraph" w:styleId="custom240">
    <w:name w:val="xl65 사본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41">
    <w:name w:val="xl67 사본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42">
    <w:name w:val="xl14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a6a6a6"/>
      <w:spacing w:val="0"/>
      <w:w w:val="100"/>
      <w:position w:val="0"/>
      <w:sz w:val="18"/>
      <w:szCs w:val="18"/>
      <w:shd w:val="clear" w:color="auto" w:fill="auto"/>
    </w:rPr>
  </w:style>
  <w:style w:type="paragraph" w:styleId="custom243">
    <w:name w:val="본문 □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Lines="0" w:afterLines="0" w:line="280" w:lineRule="auto"/>
      <w:ind w:leftChars="0" w:rightChars="0" w:firstLineChars="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244">
    <w:name w:val="1,2,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300" w:after="0" w:line="249" w:lineRule="auto"/>
      <w:ind w:left="0" w:right="0" w:hanging="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ffff00"/>
    </w:rPr>
  </w:style>
  <w:style w:type="paragraph" w:styleId="custom245">
    <w:name w:val="바탕글 사본4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46">
    <w:name w:val="가. 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tabs>
        <w:tab w:val="right" w:leader="hyphen" w:pos="8410"/>
      </w:tabs>
      <w:wordWrap w:val="0"/>
      <w:autoSpaceDE w:val="0"/>
      <w:autoSpaceDN w:val="0"/>
      <w:snapToGrid w:val="0"/>
      <w:spacing w:before="100" w:after="60" w:line="312" w:lineRule="auto"/>
      <w:ind w:left="0" w:right="0" w:firstLine="120"/>
      <w:jc w:val="both"/>
    </w:pPr>
    <w:rPr>
      <w:rFonts w:ascii="HCI Poppy" w:hAnsi="Arial Unicode MS" w:eastAsia="휴먼명조" w:cs="휴먼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8"/>
      <w:szCs w:val="28"/>
      <w:shd w:val="clear" w:color="auto" w:fill="auto"/>
    </w:rPr>
  </w:style>
  <w:style w:type="paragraph" w:styleId="custom247">
    <w:name w:val="□ 중간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300" w:after="0" w:line="249" w:lineRule="auto"/>
      <w:ind w:left="0" w:right="0" w:hanging="0"/>
      <w:jc w:val="both"/>
    </w:pPr>
    <w:rPr>
      <w:rFonts w:ascii="HY헤드라인M" w:hAnsi="Arial Unicode MS" w:eastAsia="HY헤드라인M" w:cs="HY헤드라인M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248">
    <w:name w:val="- 작은 바탕글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100" w:after="0" w:line="249" w:lineRule="auto"/>
      <w:ind w:left="698" w:right="0" w:hanging="698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  <w:style w:type="paragraph" w:styleId="custom249">
    <w:name w:val="※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40" w:after="80" w:line="249" w:lineRule="auto"/>
      <w:ind w:left="1108" w:right="0" w:hanging="1108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50">
    <w:name w:val="xl3665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51">
    <w:name w:val="개요 8"/>
    <w:qFormat/>
    <w:pPr>
      <w:keepNext w:val="0"/>
      <w:keepLines w:val="0"/>
      <w:pageBreakBefore w:val="0"/>
      <w:widowControl w:val="0"/>
      <w:numPr>
        <w:ilvl w:val="6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160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52">
    <w:name w:val="개요 9"/>
    <w:qFormat/>
    <w:pPr>
      <w:keepNext w:val="0"/>
      <w:keepLines w:val="0"/>
      <w:pageBreakBefore w:val="0"/>
      <w:widowControl w:val="0"/>
      <w:numPr>
        <w:ilvl w:val="6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180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53">
    <w:name w:val="개요 10"/>
    <w:qFormat/>
    <w:pPr>
      <w:keepNext w:val="0"/>
      <w:keepLines w:val="0"/>
      <w:pageBreakBefore w:val="0"/>
      <w:widowControl w:val="0"/>
      <w:numPr>
        <w:ilvl w:val="6"/>
        <w:numId w:val="1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200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54">
    <w:name w:val="xl14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55">
    <w:name w:val="차례 제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240" w:after="60" w:line="249" w:lineRule="auto"/>
      <w:ind w:left="0" w:right="0" w:hanging="0"/>
      <w:jc w:val="left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2e74b5"/>
      <w:spacing w:val="0"/>
      <w:w w:val="100"/>
      <w:position w:val="0"/>
      <w:sz w:val="32"/>
      <w:szCs w:val="32"/>
      <w:shd w:val="clear" w:color="auto" w:fill="auto"/>
    </w:rPr>
  </w:style>
  <w:style w:type="paragraph" w:styleId="custom256">
    <w:name w:val="바탕글 사본1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57">
    <w:name w:val="oa6"/>
    <w:qFormat/>
    <w:pPr>
      <w:keepNext w:val="0"/>
      <w:keepLines w:val="0"/>
      <w:pageBreakBefore w:val="0"/>
      <w:widowControl w:val="0"/>
      <w:numPr>
        <w:ilvl w:val="0"/>
        <w:numId w:val="0"/>
      </w:numPr>
      <w:pBdr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</w:pBdr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both"/>
      <w:textAlignment w:val="top"/>
    </w:pPr>
    <w:rPr>
      <w:rFonts w:ascii="Arial" w:hAnsi="Arial Unicode MS" w:eastAsia="Arial-BoldMT" w:cs="Arial-BoldMT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6"/>
      <w:szCs w:val="36"/>
      <w:shd w:val="clear" w:color="auto" w:fill="auto"/>
    </w:rPr>
  </w:style>
  <w:style w:type="paragraph" w:styleId="custom2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3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1">
    <w:name w:val="큰 줄줄임 사본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4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5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6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7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8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9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0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1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2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3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4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5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6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2">
    <w:name w:val="xl70 사본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17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7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8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19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0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1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6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7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8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3">
    <w:name w:val="제목 휴명 16 사본1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99"/>
      <w:position w:val="0"/>
      <w:sz w:val="32"/>
      <w:szCs w:val="32"/>
      <w:shd w:val="clear" w:color="auto" w:fill="auto"/>
    </w:rPr>
  </w:style>
  <w:style w:type="paragraph" w:styleId="custom229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7">
    <w:name w:val="본문(휴명13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3" w:lineRule="auto"/>
      <w:ind w:left="839" w:right="0" w:hanging="839"/>
      <w:jc w:val="left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229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29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5">
    <w:name w:val="*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40" w:after="80" w:line="249" w:lineRule="auto"/>
      <w:ind w:left="932" w:right="0" w:hanging="932"/>
      <w:jc w:val="both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06">
    <w:name w:val="바탕글 사본2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산세리프" w:hAnsi="Arial Unicode MS" w:eastAsia="HY신명조" w:cs="HY신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7">
    <w:name w:val="바탕글 사본3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함초롬바탕" w:hAnsi="Arial Unicode MS" w:eastAsia="함초롬바탕" w:cs="함초롬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0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10">
    <w:name w:val="xl94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cc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1">
    <w:name w:val="xl94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2">
    <w:name w:val="xl94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3">
    <w:name w:val="xl950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4">
    <w:name w:val="xl95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5">
    <w:name w:val="xl84 사본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lef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16">
    <w:name w:val="xl3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1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1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1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2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0">
    <w:name w:val="xl69 사본2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49" w:lineRule="auto"/>
      <w:ind w:left="0" w:right="0" w:hanging="0"/>
      <w:jc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2331">
    <w:name w:val="xl67 사본2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굴림체" w:hAnsi="Arial Unicode MS" w:eastAsia="굴림체" w:cs="굴림체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233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3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4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8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59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1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2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3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4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5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6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7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68">
    <w:name w:val="xl12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4b084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69">
    <w:name w:val="xl12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ce4d6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70">
    <w:name w:val="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한컴바탕" w:hAnsi="Arial Unicode MS" w:eastAsia="한컴바탕" w:cs="한컴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71">
    <w:name w:val="xl12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72">
    <w:name w:val="본문1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-6"/>
      <w:w w:val="100"/>
      <w:position w:val="0"/>
      <w:sz w:val="32"/>
      <w:szCs w:val="32"/>
      <w:shd w:val="clear" w:color="auto" w:fill="auto"/>
    </w:rPr>
  </w:style>
  <w:style w:type="paragraph" w:styleId="custom2373">
    <w:name w:val="바탕글 사본2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2374">
    <w:name w:val="본문 내용(설명박스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40" w:after="0" w:line="240" w:lineRule="auto"/>
      <w:ind w:left="0" w:right="0" w:hanging="0"/>
      <w:jc w:val="both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5"/>
      <w:szCs w:val="25"/>
      <w:shd w:val="clear" w:color="auto" w:fill="auto"/>
    </w:rPr>
  </w:style>
  <w:style w:type="paragraph" w:styleId="custom2375">
    <w:name w:val="박스안(작은것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-5"/>
      <w:w w:val="90"/>
      <w:position w:val="0"/>
      <w:sz w:val="20"/>
      <w:szCs w:val="20"/>
      <w:shd w:val="clear" w:color="auto" w:fill="auto"/>
    </w:rPr>
  </w:style>
  <w:style w:type="paragraph" w:styleId="custom2376">
    <w:name w:val="xl72 사본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18"/>
      <w:szCs w:val="18"/>
      <w:shd w:val="clear" w:color="auto" w:fill="auto"/>
    </w:rPr>
  </w:style>
  <w:style w:type="paragraph" w:styleId="custom2377">
    <w:name w:val="xl73 사본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fffff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78">
    <w:name w:val="제목 휴명 16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1"/>
      <w:bCs w:val="1"/>
      <w:i w:val="0"/>
      <w:iCs w:val="0"/>
      <w:outline w:val="0"/>
      <w:shadow w:val="0"/>
      <w:emboss w:val="0"/>
      <w:imprint w:val="0"/>
      <w:color w:val="000000"/>
      <w:spacing w:val="0"/>
      <w:w w:val="99"/>
      <w:position w:val="0"/>
      <w:sz w:val="32"/>
      <w:szCs w:val="32"/>
      <w:shd w:val="clear" w:color="auto" w:fill="auto"/>
    </w:rPr>
  </w:style>
  <w:style w:type="paragraph" w:styleId="custom2379">
    <w:name w:val="xl308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d9d9d9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80">
    <w:name w:val="xl12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center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81">
    <w:name w:val="+서식내용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0"/>
      <w:spacing w:before="0" w:after="0" w:line="280" w:lineRule="auto"/>
      <w:ind w:left="0" w:right="0" w:hanging="0"/>
      <w:jc w:val="both"/>
    </w:pPr>
    <w:rPr>
      <w:rFonts w:ascii="Times New Roman" w:hAnsi="Arial Unicode MS" w:eastAsia="-윤명조320" w:cs="-윤명조320"/>
      <w:b w:val="0"/>
      <w:bCs w:val="0"/>
      <w:i w:val="0"/>
      <w:iCs w:val="0"/>
      <w:outline w:val="0"/>
      <w:shadow w:val="0"/>
      <w:emboss w:val="0"/>
      <w:imprint w:val="0"/>
      <w:color w:val="000000"/>
      <w:spacing w:val="-2"/>
      <w:w w:val="100"/>
      <w:position w:val="0"/>
      <w:sz w:val="22"/>
      <w:szCs w:val="22"/>
      <w:shd w:val="clear" w:color="auto" w:fill="auto"/>
    </w:rPr>
  </w:style>
  <w:style w:type="paragraph" w:styleId="custom2382">
    <w:name w:val="xl71 사본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83">
    <w:name w:val="xl34833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0" w:line="240" w:lineRule="auto"/>
      <w:ind w:left="0" w:right="0" w:hanging="0"/>
      <w:jc w:val="right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4"/>
      <w:szCs w:val="24"/>
      <w:shd w:val="clear" w:color="auto" w:fill="auto"/>
    </w:rPr>
  </w:style>
  <w:style w:type="paragraph" w:styleId="custom2384">
    <w:name w:val="xl15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ce4d6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85">
    <w:name w:val="바탕글 사본7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바탕" w:hAnsi="Arial Unicode MS" w:eastAsia="바탕" w:cs="바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86">
    <w:name w:val="바탕글 사본9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6"/>
      <w:szCs w:val="26"/>
      <w:shd w:val="clear" w:color="auto" w:fill="auto"/>
    </w:rPr>
  </w:style>
  <w:style w:type="paragraph" w:styleId="custom2387">
    <w:name w:val="차례 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140" w:line="249" w:lineRule="auto"/>
      <w:ind w:left="0" w:right="0" w:hanging="0"/>
      <w:jc w:val="left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88">
    <w:name w:val="차례 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1"/>
      <w:spacing w:before="0" w:after="140" w:line="249" w:lineRule="auto"/>
      <w:ind w:left="220" w:right="0" w:hanging="0"/>
      <w:jc w:val="left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89">
    <w:name w:val="xl165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f4b084"/>
      <w:wordWrap w:val="1"/>
      <w:autoSpaceDE w:val="0"/>
      <w:autoSpaceDN w:val="0"/>
      <w:snapToGrid w:val="1"/>
      <w:spacing w:before="0" w:after="0" w:line="240" w:lineRule="auto"/>
      <w:ind w:left="0" w:right="0" w:hanging="0"/>
      <w:jc w:val="center"/>
      <w:textAlignment w:val="center"/>
    </w:pPr>
    <w:rPr>
      <w:rFonts w:ascii="맑은 고딕" w:hAnsi="Arial Unicode MS" w:eastAsia="맑은 고딕" w:cs="맑은 고딕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90">
    <w:name w:val="표내용(윗글)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1"/>
      <w:autoSpaceDE w:val="0"/>
      <w:autoSpaceDN w:val="0"/>
      <w:snapToGrid w:val="0"/>
      <w:spacing w:before="0" w:after="0" w:line="240" w:lineRule="auto"/>
      <w:ind w:left="0" w:right="0" w:hanging="0"/>
      <w:jc w:val="center"/>
    </w:pPr>
    <w:rPr>
      <w:rFonts w:ascii="HY중고딕" w:hAnsi="Arial Unicode MS" w:eastAsia="HY중고딕" w:cs="HY중고딕"/>
      <w:b w:val="0"/>
      <w:bCs w:val="0"/>
      <w:i w:val="0"/>
      <w:iCs w:val="0"/>
      <w:outline w:val="0"/>
      <w:shadow w:val="0"/>
      <w:emboss w:val="0"/>
      <w:imprint w:val="0"/>
      <w:color w:val="000000"/>
      <w:spacing w:val="-3"/>
      <w:w w:val="85"/>
      <w:position w:val="0"/>
      <w:sz w:val="24"/>
      <w:szCs w:val="24"/>
      <w:shd w:val="clear" w:color="auto" w:fill="auto"/>
    </w:rPr>
  </w:style>
  <w:style w:type="paragraph" w:styleId="custom2391">
    <w:name w:val="제목 휴명 16 사본2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돋움" w:hAnsi="Arial Unicode MS" w:eastAsia="돋움" w:cs="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2"/>
      <w:szCs w:val="22"/>
      <w:shd w:val="clear" w:color="auto" w:fill="auto"/>
    </w:rPr>
  </w:style>
  <w:style w:type="paragraph" w:styleId="custom2392">
    <w:name w:val="쪽 번호 사본1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9" w:lineRule="auto"/>
      <w:ind w:left="0" w:right="0" w:hanging="0"/>
      <w:jc w:val="both"/>
    </w:pPr>
    <w:rPr>
      <w:rFonts w:ascii="함초롬돋움" w:hAnsi="Arial Unicode MS" w:eastAsia="함초롬돋움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styleId="custom2393">
    <w:name w:val="새 스타일"/>
    <w:qFormat/>
    <w:pPr>
      <w:keepNext w:val="0"/>
      <w:keepLines w:val="0"/>
      <w:pageBreakBefore w:val="0"/>
      <w:widowControl w:val="0"/>
      <w:numPr>
        <w:ilvl w:val="0"/>
        <w:numId w:val="0"/>
      </w:numPr>
      <w:pBdr/>
      <w:shd w:val="clear" w:color="auto" w:fill="auto"/>
      <w:wordWrap w:val="0"/>
      <w:autoSpaceDE w:val="0"/>
      <w:autoSpaceDN w:val="0"/>
      <w:snapToGrid w:val="1"/>
      <w:spacing w:before="0" w:after="0" w:line="240" w:lineRule="auto"/>
      <w:ind w:left="0" w:right="0" w:hanging="0"/>
      <w:jc w:val="both"/>
    </w:pPr>
    <w:rPr>
      <w:rFonts w:ascii="HCI Poppy" w:hAnsi="Arial Unicode MS" w:eastAsia="휴먼명조" w:cs="휴먼명조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30"/>
      <w:szCs w:val="30"/>
      <w:shd w:val="clear" w:color="auto" w:fill="auto"/>
    </w:rPr>
  </w:style>
</w:styles>
</file>

<file path=word\theme\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webSettings.xml><?xml version="1.0" encoding="utf-8"?>
<w:webSettings xmlns:r="http://schemas.openxmlformats.org/officeDocument/2006/relationships" xmlns:w="http://schemas.openxmlformats.org/wordprocessingml/2006/main">
  <w:optimizeForBrowser/>
</w:webSettings>
</file>