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A81B8" w14:textId="13A70F14" w:rsidR="00BB5AD3" w:rsidRPr="00BB5AD3" w:rsidRDefault="00BB5AD3">
      <w:pPr>
        <w:rPr>
          <w:sz w:val="40"/>
          <w:szCs w:val="40"/>
          <w:lang w:val="sv-SE"/>
        </w:rPr>
      </w:pPr>
      <w:r w:rsidRPr="00BB5AD3">
        <w:rPr>
          <w:sz w:val="40"/>
          <w:szCs w:val="40"/>
          <w:lang w:val="sv-SE"/>
        </w:rPr>
        <w:t>Vägledning till Regler för utbildningsplan 2025-08-12</w:t>
      </w:r>
    </w:p>
    <w:p w14:paraId="3ADFAC2D" w14:textId="77777777" w:rsidR="00BB5AD3" w:rsidRDefault="00BB5AD3">
      <w:pPr>
        <w:rPr>
          <w:lang w:val="sv-SE"/>
        </w:rPr>
      </w:pPr>
    </w:p>
    <w:p w14:paraId="36B1625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lang w:val="sv-SE" w:eastAsia="en-GB"/>
          <w14:ligatures w14:val="none"/>
        </w:rPr>
        <w:t xml:space="preserve">Vägledningen till Regler för utbildningsplan är skapad som ett stöd för att tillämpa </w:t>
      </w:r>
      <w:proofErr w:type="gramStart"/>
      <w:r w:rsidRPr="00BB5AD3">
        <w:rPr>
          <w:rFonts w:ascii="Segoe UI" w:eastAsia="Times New Roman" w:hAnsi="Segoe UI" w:cs="Segoe UI"/>
          <w:b/>
          <w:bCs/>
          <w:color w:val="333333"/>
          <w:kern w:val="0"/>
          <w:sz w:val="27"/>
          <w:szCs w:val="27"/>
          <w:lang w:val="sv-SE" w:eastAsia="en-GB"/>
          <w14:ligatures w14:val="none"/>
        </w:rPr>
        <w:t>styrdokumentet  Regler</w:t>
      </w:r>
      <w:proofErr w:type="gramEnd"/>
      <w:r w:rsidRPr="00BB5AD3">
        <w:rPr>
          <w:rFonts w:ascii="Segoe UI" w:eastAsia="Times New Roman" w:hAnsi="Segoe UI" w:cs="Segoe UI"/>
          <w:b/>
          <w:bCs/>
          <w:color w:val="333333"/>
          <w:kern w:val="0"/>
          <w:sz w:val="27"/>
          <w:szCs w:val="27"/>
          <w:lang w:val="sv-SE" w:eastAsia="en-GB"/>
          <w14:ligatures w14:val="none"/>
        </w:rPr>
        <w:t xml:space="preserve"> för utbildningsplan på grundnivå och avancerad nivå.</w:t>
      </w:r>
      <w:r w:rsidRPr="00BB5AD3">
        <w:rPr>
          <w:rFonts w:ascii="Segoe UI" w:eastAsia="Times New Roman" w:hAnsi="Segoe UI" w:cs="Segoe UI"/>
          <w:color w:val="333333"/>
          <w:kern w:val="0"/>
          <w:sz w:val="27"/>
          <w:szCs w:val="27"/>
          <w:lang w:eastAsia="en-GB"/>
          <w14:ligatures w14:val="none"/>
        </w:rPr>
        <w:t> </w:t>
      </w:r>
    </w:p>
    <w:p w14:paraId="4E17B3A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Vägledningen ger fördjupad förståelse genom att sätta regler i ett sammanhang bland andra regelverk och vägledningar vi har att förhålla oss till. Vägledningen ger även exempel på hur reglerna tillämpas i praktiken.</w:t>
      </w:r>
      <w:r w:rsidRPr="00BB5AD3">
        <w:rPr>
          <w:rFonts w:ascii="Segoe UI" w:eastAsia="Times New Roman" w:hAnsi="Segoe UI" w:cs="Segoe UI"/>
          <w:color w:val="333333"/>
          <w:kern w:val="0"/>
          <w:sz w:val="27"/>
          <w:szCs w:val="27"/>
          <w:lang w:eastAsia="en-GB"/>
          <w14:ligatures w14:val="none"/>
        </w:rPr>
        <w:t> Länkar till styr- och stöddokument finns längst ner på sidan.</w:t>
      </w:r>
    </w:p>
    <w:p w14:paraId="7E53B8A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6CE0A8BA"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Vägledningens innehåll är skapat av Utbildningsenheten. För frågor som rör Regler för utbildningsplan, eller andra lokala styrdokument gällande utbildning vid Göteborgs universitet, är du välkommen att kontakta </w:t>
      </w:r>
      <w:hyperlink r:id="rId5" w:history="1">
        <w:r w:rsidRPr="00BB5AD3">
          <w:rPr>
            <w:rFonts w:ascii="Segoe UI" w:eastAsia="Times New Roman" w:hAnsi="Segoe UI" w:cs="Segoe UI"/>
            <w:color w:val="11427D"/>
            <w:kern w:val="0"/>
            <w:sz w:val="27"/>
            <w:szCs w:val="27"/>
            <w:u w:val="single"/>
            <w:lang w:val="sv-SE" w:eastAsia="en-GB"/>
            <w14:ligatures w14:val="none"/>
          </w:rPr>
          <w:t>utbildningsenheten@gu.se</w:t>
        </w:r>
      </w:hyperlink>
      <w:r w:rsidRPr="00BB5AD3">
        <w:rPr>
          <w:rFonts w:ascii="Segoe UI" w:eastAsia="Times New Roman" w:hAnsi="Segoe UI" w:cs="Segoe UI"/>
          <w:color w:val="333333"/>
          <w:kern w:val="0"/>
          <w:sz w:val="27"/>
          <w:szCs w:val="27"/>
          <w:lang w:val="sv-SE" w:eastAsia="en-GB"/>
          <w14:ligatures w14:val="none"/>
        </w:rPr>
        <w:t>.</w:t>
      </w:r>
      <w:r w:rsidRPr="00BB5AD3">
        <w:rPr>
          <w:rFonts w:ascii="Segoe UI" w:eastAsia="Times New Roman" w:hAnsi="Segoe UI" w:cs="Segoe UI"/>
          <w:color w:val="333333"/>
          <w:kern w:val="0"/>
          <w:sz w:val="27"/>
          <w:szCs w:val="27"/>
          <w:lang w:eastAsia="en-GB"/>
          <w14:ligatures w14:val="none"/>
        </w:rPr>
        <w:t> </w:t>
      </w:r>
    </w:p>
    <w:p w14:paraId="01B5C65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587625B"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Regler för utbildningsplan på grundnivå och avancerad nivå finns under </w:t>
      </w:r>
      <w:r w:rsidRPr="00BB5AD3">
        <w:rPr>
          <w:rFonts w:ascii="Segoe UI" w:eastAsia="Times New Roman" w:hAnsi="Segoe UI" w:cs="Segoe UI"/>
          <w:color w:val="333333"/>
          <w:kern w:val="0"/>
          <w:sz w:val="27"/>
          <w:szCs w:val="27"/>
          <w:lang w:eastAsia="en-GB"/>
          <w14:ligatures w14:val="none"/>
        </w:rPr>
        <w:fldChar w:fldCharType="begin"/>
      </w:r>
      <w:r w:rsidRPr="00BB5AD3">
        <w:rPr>
          <w:rFonts w:ascii="Segoe UI" w:eastAsia="Times New Roman" w:hAnsi="Segoe UI" w:cs="Segoe UI"/>
          <w:color w:val="333333"/>
          <w:kern w:val="0"/>
          <w:sz w:val="27"/>
          <w:szCs w:val="27"/>
          <w:lang w:eastAsia="en-GB"/>
          <w14:ligatures w14:val="none"/>
        </w:rPr>
        <w:instrText>HYPERLINK "https://gunet.sharepoint.com/sites/mp-organisation-och-styrning/SitePages/Styrdokument.aspx" \l "policy-14"</w:instrText>
      </w:r>
      <w:r w:rsidRPr="00BB5AD3">
        <w:rPr>
          <w:rFonts w:ascii="Segoe UI" w:eastAsia="Times New Roman" w:hAnsi="Segoe UI" w:cs="Segoe UI"/>
          <w:color w:val="333333"/>
          <w:kern w:val="0"/>
          <w:sz w:val="27"/>
          <w:szCs w:val="27"/>
          <w:lang w:eastAsia="en-GB"/>
          <w14:ligatures w14:val="none"/>
        </w:rPr>
      </w:r>
      <w:r w:rsidRPr="00BB5AD3">
        <w:rPr>
          <w:rFonts w:ascii="Segoe UI" w:eastAsia="Times New Roman" w:hAnsi="Segoe UI" w:cs="Segoe UI"/>
          <w:color w:val="333333"/>
          <w:kern w:val="0"/>
          <w:sz w:val="27"/>
          <w:szCs w:val="27"/>
          <w:lang w:eastAsia="en-GB"/>
          <w14:ligatures w14:val="none"/>
        </w:rPr>
        <w:fldChar w:fldCharType="separate"/>
      </w:r>
      <w:r w:rsidRPr="00BB5AD3">
        <w:rPr>
          <w:rFonts w:ascii="Segoe UI" w:eastAsia="Times New Roman" w:hAnsi="Segoe UI" w:cs="Segoe UI"/>
          <w:color w:val="11427D"/>
          <w:kern w:val="0"/>
          <w:sz w:val="27"/>
          <w:szCs w:val="27"/>
          <w:u w:val="single"/>
          <w:lang w:val="sv-SE" w:eastAsia="en-GB"/>
          <w14:ligatures w14:val="none"/>
        </w:rPr>
        <w:t>Styrdokument för Utbildning på grundnivå, avancerad nivå och forskarnivå</w:t>
      </w:r>
      <w:r w:rsidRPr="00BB5AD3">
        <w:rPr>
          <w:rFonts w:ascii="Segoe UI" w:eastAsia="Times New Roman" w:hAnsi="Segoe UI" w:cs="Segoe UI"/>
          <w:color w:val="333333"/>
          <w:kern w:val="0"/>
          <w:sz w:val="27"/>
          <w:szCs w:val="27"/>
          <w:lang w:eastAsia="en-GB"/>
          <w14:ligatures w14:val="none"/>
        </w:rPr>
        <w:fldChar w:fldCharType="end"/>
      </w:r>
    </w:p>
    <w:p w14:paraId="25D519F9"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7B5238ED"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Utifrån frågor som inkommer fylls vägledningen på kontinuerligt. </w:t>
      </w:r>
      <w:r w:rsidRPr="00BB5AD3">
        <w:rPr>
          <w:rFonts w:ascii="Segoe UI" w:eastAsia="Times New Roman" w:hAnsi="Segoe UI" w:cs="Segoe UI"/>
          <w:color w:val="333333"/>
          <w:kern w:val="0"/>
          <w:sz w:val="27"/>
          <w:szCs w:val="27"/>
          <w:lang w:eastAsia="en-GB"/>
          <w14:ligatures w14:val="none"/>
        </w:rPr>
        <w:t> </w:t>
      </w:r>
    </w:p>
    <w:p w14:paraId="1C5EC347" w14:textId="77777777" w:rsidR="00BB5AD3" w:rsidRPr="00BB5AD3" w:rsidRDefault="00BB5AD3" w:rsidP="00BB5AD3">
      <w:pPr>
        <w:shd w:val="clear" w:color="auto" w:fill="FFFFFF"/>
        <w:spacing w:after="0" w:line="240" w:lineRule="auto"/>
        <w:rPr>
          <w:rFonts w:ascii="Segoe UI" w:eastAsia="Times New Roman" w:hAnsi="Segoe UI" w:cs="Segoe UI"/>
          <w:b/>
          <w:bCs/>
          <w:color w:val="333333"/>
          <w:kern w:val="0"/>
          <w:sz w:val="42"/>
          <w:szCs w:val="42"/>
          <w:lang w:eastAsia="en-GB"/>
          <w14:ligatures w14:val="none"/>
        </w:rPr>
      </w:pPr>
      <w:r w:rsidRPr="00BB5AD3">
        <w:rPr>
          <w:rFonts w:ascii="Fluent MDL2 Hybrid Icons" w:eastAsia="Times New Roman" w:hAnsi="Fluent MDL2 Hybrid Icons" w:cs="Segoe UI"/>
          <w:color w:val="333333"/>
          <w:kern w:val="0"/>
          <w:sz w:val="42"/>
          <w:szCs w:val="42"/>
          <w:lang w:eastAsia="en-GB"/>
          <w14:ligatures w14:val="none"/>
        </w:rPr>
        <w:t></w:t>
      </w:r>
    </w:p>
    <w:p w14:paraId="7A7632E9" w14:textId="77777777" w:rsidR="00BB5AD3" w:rsidRPr="00BB5AD3" w:rsidRDefault="00BB5AD3" w:rsidP="00BB5AD3">
      <w:pPr>
        <w:shd w:val="clear" w:color="auto" w:fill="FFFFFF"/>
        <w:spacing w:before="100" w:beforeAutospacing="1" w:after="100" w:afterAutospacing="1" w:line="540" w:lineRule="atLeast"/>
        <w:outlineLvl w:val="1"/>
        <w:rPr>
          <w:rFonts w:ascii="Segoe UI" w:eastAsia="Times New Roman" w:hAnsi="Segoe UI" w:cs="Segoe UI"/>
          <w:b/>
          <w:bCs/>
          <w:color w:val="333333"/>
          <w:kern w:val="0"/>
          <w:sz w:val="42"/>
          <w:szCs w:val="42"/>
          <w:lang w:eastAsia="en-GB"/>
          <w14:ligatures w14:val="none"/>
        </w:rPr>
      </w:pPr>
      <w:r w:rsidRPr="00BB5AD3">
        <w:rPr>
          <w:rFonts w:ascii="Segoe UI" w:eastAsia="Times New Roman" w:hAnsi="Segoe UI" w:cs="Segoe UI"/>
          <w:b/>
          <w:bCs/>
          <w:color w:val="333333"/>
          <w:kern w:val="0"/>
          <w:sz w:val="42"/>
          <w:szCs w:val="42"/>
          <w:lang w:eastAsia="en-GB"/>
          <w14:ligatures w14:val="none"/>
        </w:rPr>
        <w:t>1–4: Allmänna regler</w:t>
      </w:r>
    </w:p>
    <w:p w14:paraId="238C16B9"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1.</w:t>
      </w:r>
      <w:r w:rsidRPr="00BB5AD3">
        <w:rPr>
          <w:rFonts w:ascii="Segoe UI" w:eastAsia="Times New Roman" w:hAnsi="Segoe UI" w:cs="Segoe UI"/>
          <w:color w:val="333333"/>
          <w:kern w:val="0"/>
          <w:sz w:val="27"/>
          <w:szCs w:val="27"/>
          <w:shd w:val="clear" w:color="auto" w:fill="C0C0C0"/>
          <w:lang w:val="sv-SE" w:eastAsia="en-GB"/>
          <w14:ligatures w14:val="none"/>
        </w:rPr>
        <w:t> Varje program ska ha en utbildningsplan. Den fastställda utbildningsplanen ska finnas i universitetets studiedokumentationssystem.</w:t>
      </w:r>
      <w:r w:rsidRPr="00BB5AD3">
        <w:rPr>
          <w:rFonts w:ascii="Segoe UI" w:eastAsia="Times New Roman" w:hAnsi="Segoe UI" w:cs="Segoe UI"/>
          <w:color w:val="333333"/>
          <w:kern w:val="0"/>
          <w:sz w:val="27"/>
          <w:szCs w:val="27"/>
          <w:shd w:val="clear" w:color="auto" w:fill="C0C0C0"/>
          <w:lang w:eastAsia="en-GB"/>
          <w14:ligatures w14:val="none"/>
        </w:rPr>
        <w:t> </w:t>
      </w:r>
    </w:p>
    <w:p w14:paraId="5050774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9FC778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Att det för varje program ska finnas en utbildningsplan regleras av 6 kapitlet 16 § högskoleförordningen (1993:100).</w:t>
      </w:r>
      <w:r w:rsidRPr="00BB5AD3">
        <w:rPr>
          <w:rFonts w:ascii="Segoe UI" w:eastAsia="Times New Roman" w:hAnsi="Segoe UI" w:cs="Segoe UI"/>
          <w:color w:val="333333"/>
          <w:kern w:val="0"/>
          <w:sz w:val="27"/>
          <w:szCs w:val="27"/>
          <w:lang w:eastAsia="en-GB"/>
          <w14:ligatures w14:val="none"/>
        </w:rPr>
        <w:t> </w:t>
      </w:r>
    </w:p>
    <w:p w14:paraId="258200E9"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0769AB16"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0F03494A">
          <v:rect id="_x0000_i1056" alt="" style="width:451.3pt;height:.05pt;mso-width-percent:0;mso-height-percent:0;mso-width-percent:0;mso-height-percent:0" o:hralign="center" o:hrstd="t" o:hr="t" fillcolor="#a0a0a0" stroked="f"/>
        </w:pict>
      </w:r>
    </w:p>
    <w:p w14:paraId="7BD5268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B35254D"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2.</w:t>
      </w:r>
      <w:r w:rsidRPr="00BB5AD3">
        <w:rPr>
          <w:rFonts w:ascii="Segoe UI" w:eastAsia="Times New Roman" w:hAnsi="Segoe UI" w:cs="Segoe UI"/>
          <w:color w:val="333333"/>
          <w:kern w:val="0"/>
          <w:sz w:val="27"/>
          <w:szCs w:val="27"/>
          <w:shd w:val="clear" w:color="auto" w:fill="C0C0C0"/>
          <w:lang w:val="sv-SE" w:eastAsia="en-GB"/>
          <w14:ligatures w14:val="none"/>
        </w:rPr>
        <w:t> En utbildningsplan ska fastställas på svenska och vid behov översättas till engelska. I en situation där det finns en version av en utbildningsplan på engelska som kan tolkas på ett annat sätt än den svenskspråkiga har den svenskspråkiga utbildningsplanen företräde.</w:t>
      </w:r>
      <w:r w:rsidRPr="00BB5AD3">
        <w:rPr>
          <w:rFonts w:ascii="Segoe UI" w:eastAsia="Times New Roman" w:hAnsi="Segoe UI" w:cs="Segoe UI"/>
          <w:color w:val="333333"/>
          <w:kern w:val="0"/>
          <w:sz w:val="27"/>
          <w:szCs w:val="27"/>
          <w:shd w:val="clear" w:color="auto" w:fill="C0C0C0"/>
          <w:lang w:eastAsia="en-GB"/>
          <w14:ligatures w14:val="none"/>
        </w:rPr>
        <w:t> </w:t>
      </w:r>
    </w:p>
    <w:p w14:paraId="00E4BD70"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6244299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lastRenderedPageBreak/>
        <w:t>Av språklagen (2009:600) följer att föreskrifter utfärdade av en svensk myndighet ska vara på svenska. </w:t>
      </w:r>
      <w:r w:rsidRPr="00BB5AD3">
        <w:rPr>
          <w:rFonts w:ascii="Segoe UI" w:eastAsia="Times New Roman" w:hAnsi="Segoe UI" w:cs="Segoe UI"/>
          <w:color w:val="333333"/>
          <w:kern w:val="0"/>
          <w:sz w:val="27"/>
          <w:szCs w:val="27"/>
          <w:lang w:eastAsia="en-GB"/>
          <w14:ligatures w14:val="none"/>
        </w:rPr>
        <w:t> </w:t>
      </w:r>
      <w:r w:rsidRPr="00BB5AD3">
        <w:rPr>
          <w:rFonts w:ascii="Segoe UI" w:eastAsia="Times New Roman" w:hAnsi="Segoe UI" w:cs="Segoe UI"/>
          <w:color w:val="333333"/>
          <w:kern w:val="0"/>
          <w:sz w:val="27"/>
          <w:szCs w:val="27"/>
          <w:lang w:eastAsia="en-GB"/>
          <w14:ligatures w14:val="none"/>
        </w:rPr>
        <w:br/>
        <w:t> </w:t>
      </w:r>
    </w:p>
    <w:p w14:paraId="6BFC264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Vilket språk utbildningsplanen arbetas fram på är inte reglerat, men versionen som fastställs ska vara på svenska.</w:t>
      </w:r>
      <w:r w:rsidRPr="00BB5AD3">
        <w:rPr>
          <w:rFonts w:ascii="Segoe UI" w:eastAsia="Times New Roman" w:hAnsi="Segoe UI" w:cs="Segoe UI"/>
          <w:color w:val="333333"/>
          <w:kern w:val="0"/>
          <w:sz w:val="27"/>
          <w:szCs w:val="27"/>
          <w:lang w:eastAsia="en-GB"/>
          <w14:ligatures w14:val="none"/>
        </w:rPr>
        <w:t> </w:t>
      </w:r>
    </w:p>
    <w:p w14:paraId="43562FDD"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C770DA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Det är bara den svenska versionen som ska fastställas. En eventuell engelsk version är en ren översättning, och behöver inte fastställas/beslutas om. Följande mening kan läggas in under </w:t>
      </w:r>
      <w:r w:rsidRPr="00BB5AD3">
        <w:rPr>
          <w:rFonts w:ascii="Segoe UI" w:eastAsia="Times New Roman" w:hAnsi="Segoe UI" w:cs="Segoe UI"/>
          <w:b/>
          <w:bCs/>
          <w:color w:val="333333"/>
          <w:kern w:val="0"/>
          <w:sz w:val="27"/>
          <w:szCs w:val="27"/>
          <w:lang w:eastAsia="en-GB"/>
          <w14:ligatures w14:val="none"/>
        </w:rPr>
        <w:t>Övriga föreskrifter/Other regulations</w:t>
      </w:r>
      <w:r w:rsidRPr="00BB5AD3">
        <w:rPr>
          <w:rFonts w:ascii="Segoe UI" w:eastAsia="Times New Roman" w:hAnsi="Segoe UI" w:cs="Segoe UI"/>
          <w:color w:val="333333"/>
          <w:kern w:val="0"/>
          <w:sz w:val="27"/>
          <w:szCs w:val="27"/>
          <w:lang w:eastAsia="en-GB"/>
          <w14:ligatures w14:val="none"/>
        </w:rPr>
        <w:t> på den engelska versionen av planen: "This is a translated version of the Swedish original. </w:t>
      </w:r>
      <w:r w:rsidRPr="00BB5AD3">
        <w:rPr>
          <w:rFonts w:ascii="Segoe UI" w:eastAsia="Times New Roman" w:hAnsi="Segoe UI" w:cs="Segoe UI"/>
          <w:color w:val="333333"/>
          <w:kern w:val="0"/>
          <w:sz w:val="27"/>
          <w:szCs w:val="27"/>
          <w:lang w:val="en-US" w:eastAsia="en-GB"/>
          <w14:ligatures w14:val="none"/>
        </w:rPr>
        <w:t>In case of differences between the Swedish version and the English translation, the Swedish original shall prevail."</w:t>
      </w:r>
    </w:p>
    <w:p w14:paraId="5E5457E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64BCF948"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Gällande situationer där det finns en version av en utbildningsplan på ett annat språk som kan tolkas på ett annat sätt än den svenskspråkiga versionen: Överklagandenämnden för högskolan (ÖNH) anger i sitt beslut 2017-02-03, reg.nr 23-77-17: ”I en situation där det finns en version av en kursplan på ett annat språk som kan tolkas på ett annat sätt än den svenskspråkiga ska därför den svenskspråkiga kursplanen ha företräde. Den engelskspråkiga versionen av kursplanen får därför anses vara en översättning av den gällande kursplanen”.</w:t>
      </w:r>
      <w:r w:rsidRPr="00BB5AD3">
        <w:rPr>
          <w:rFonts w:ascii="Segoe UI" w:eastAsia="Times New Roman" w:hAnsi="Segoe UI" w:cs="Segoe UI"/>
          <w:color w:val="333333"/>
          <w:kern w:val="0"/>
          <w:sz w:val="27"/>
          <w:szCs w:val="27"/>
          <w:lang w:eastAsia="en-GB"/>
          <w14:ligatures w14:val="none"/>
        </w:rPr>
        <w:t> </w:t>
      </w:r>
    </w:p>
    <w:p w14:paraId="40B41A1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Avgörandet tillämpas även på utbildningsplaner.</w:t>
      </w:r>
      <w:r w:rsidRPr="00BB5AD3">
        <w:rPr>
          <w:rFonts w:ascii="Segoe UI" w:eastAsia="Times New Roman" w:hAnsi="Segoe UI" w:cs="Segoe UI"/>
          <w:color w:val="333333"/>
          <w:kern w:val="0"/>
          <w:sz w:val="27"/>
          <w:szCs w:val="27"/>
          <w:lang w:eastAsia="en-GB"/>
          <w14:ligatures w14:val="none"/>
        </w:rPr>
        <w:t> </w:t>
      </w:r>
    </w:p>
    <w:p w14:paraId="585ADE5E"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111A473"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0C1F45EC">
          <v:rect id="_x0000_i1055" alt="" style="width:451.3pt;height:.05pt;mso-width-percent:0;mso-height-percent:0;mso-width-percent:0;mso-height-percent:0" o:hralign="center" o:hrstd="t" o:hr="t" fillcolor="#a0a0a0" stroked="f"/>
        </w:pict>
      </w:r>
    </w:p>
    <w:p w14:paraId="0CDEA3A0"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437EE6A"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3.</w:t>
      </w:r>
      <w:r w:rsidRPr="00BB5AD3">
        <w:rPr>
          <w:rFonts w:ascii="Segoe UI" w:eastAsia="Times New Roman" w:hAnsi="Segoe UI" w:cs="Segoe UI"/>
          <w:color w:val="333333"/>
          <w:kern w:val="0"/>
          <w:sz w:val="27"/>
          <w:szCs w:val="27"/>
          <w:shd w:val="clear" w:color="auto" w:fill="C0C0C0"/>
          <w:lang w:val="sv-SE" w:eastAsia="en-GB"/>
          <w14:ligatures w14:val="none"/>
        </w:rPr>
        <w:t> I en utbildningsplan ska de föreskrifter som behövs för programmet anges. Om studierna kan innefatta vistelse på annan ort, om utbildningen innehåller inslag som kan medföra kostnader för studenten eller om andra förhållanden som kan antas påverka en student på ett inte obetydligt sätt föreligger, ska det anges som övriga föreskrifter i utbildningsplanen. </w:t>
      </w:r>
      <w:r w:rsidRPr="00BB5AD3">
        <w:rPr>
          <w:rFonts w:ascii="Segoe UI" w:eastAsia="Times New Roman" w:hAnsi="Segoe UI" w:cs="Segoe UI"/>
          <w:color w:val="333333"/>
          <w:kern w:val="0"/>
          <w:sz w:val="27"/>
          <w:szCs w:val="27"/>
          <w:shd w:val="clear" w:color="auto" w:fill="C0C0C0"/>
          <w:lang w:eastAsia="en-GB"/>
          <w14:ligatures w14:val="none"/>
        </w:rPr>
        <w:t> </w:t>
      </w:r>
    </w:p>
    <w:p w14:paraId="00C248AE"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86AEB77"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Att de föreskrifter som behövs för ett program ska anges i utbildningsplanen regleras av 6 kapitlet 17 § högskoleförordningen (1993:100).</w:t>
      </w:r>
      <w:r w:rsidRPr="00BB5AD3">
        <w:rPr>
          <w:rFonts w:ascii="Segoe UI" w:eastAsia="Times New Roman" w:hAnsi="Segoe UI" w:cs="Segoe UI"/>
          <w:color w:val="333333"/>
          <w:kern w:val="0"/>
          <w:sz w:val="27"/>
          <w:szCs w:val="27"/>
          <w:lang w:eastAsia="en-GB"/>
          <w14:ligatures w14:val="none"/>
        </w:rPr>
        <w:t> </w:t>
      </w:r>
    </w:p>
    <w:p w14:paraId="78D80D2B"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lang w:eastAsia="en-GB"/>
          <w14:ligatures w14:val="none"/>
        </w:rPr>
        <w:t> </w:t>
      </w:r>
    </w:p>
    <w:p w14:paraId="137E273B"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De föreskrifter som inte nämns under någon annan rubrik i utbildningsplanen ska nämnas under rubriken ”övriga föreskrifter”. Detta kan exempelvis vara:</w:t>
      </w:r>
      <w:r w:rsidRPr="00BB5AD3">
        <w:rPr>
          <w:rFonts w:ascii="Segoe UI" w:eastAsia="Times New Roman" w:hAnsi="Segoe UI" w:cs="Segoe UI"/>
          <w:color w:val="333333"/>
          <w:kern w:val="0"/>
          <w:sz w:val="27"/>
          <w:szCs w:val="27"/>
          <w:lang w:eastAsia="en-GB"/>
          <w14:ligatures w14:val="none"/>
        </w:rPr>
        <w:t> </w:t>
      </w:r>
    </w:p>
    <w:p w14:paraId="69B3B89B" w14:textId="77777777" w:rsidR="00BB5AD3" w:rsidRPr="00BB5AD3" w:rsidRDefault="00BB5AD3" w:rsidP="00BB5AD3">
      <w:pPr>
        <w:numPr>
          <w:ilvl w:val="0"/>
          <w:numId w:val="1"/>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lastRenderedPageBreak/>
        <w:t>om studierna kan innefatta vistelse på annan ort, i fält eller på fältstation</w:t>
      </w:r>
    </w:p>
    <w:p w14:paraId="2EBDF8A9" w14:textId="77777777" w:rsidR="00BB5AD3" w:rsidRPr="00BB5AD3" w:rsidRDefault="00BB5AD3" w:rsidP="00BB5AD3">
      <w:pPr>
        <w:numPr>
          <w:ilvl w:val="0"/>
          <w:numId w:val="1"/>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om studier på kvällar eller helger kan förväntas ingå och i så fall i vilken utsträckning</w:t>
      </w:r>
    </w:p>
    <w:p w14:paraId="48F949E1" w14:textId="77777777" w:rsidR="00BB5AD3" w:rsidRPr="00BB5AD3" w:rsidRDefault="00BB5AD3" w:rsidP="00BB5AD3">
      <w:pPr>
        <w:numPr>
          <w:ilvl w:val="0"/>
          <w:numId w:val="1"/>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om det finns specifika regler (exempelvis avseende klädsel och smycken vid VFU eller laborationer) som påverkar genomförandet av utbildningen</w:t>
      </w:r>
    </w:p>
    <w:p w14:paraId="1E941874" w14:textId="77777777" w:rsidR="00BB5AD3" w:rsidRPr="00BB5AD3" w:rsidRDefault="00BB5AD3" w:rsidP="00BB5AD3">
      <w:pPr>
        <w:numPr>
          <w:ilvl w:val="0"/>
          <w:numId w:val="1"/>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om ytterligare underlag krävs för att kunna genomgå programmet, till exempel utdrag ur belastningsregistret då vissa typer av brott utgör ett hinder för att genomföra vissa kurser i programmet</w:t>
      </w:r>
    </w:p>
    <w:p w14:paraId="327ADA35" w14:textId="77777777" w:rsidR="00BB5AD3" w:rsidRPr="00BB5AD3" w:rsidRDefault="00BB5AD3" w:rsidP="00BB5AD3">
      <w:pPr>
        <w:numPr>
          <w:ilvl w:val="0"/>
          <w:numId w:val="1"/>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om utbildningen innehåller inslag som kan medföra kostnader för studenten utöver reskostnader till undervisningslokal (gäller även VFU), studielitteratur eller annat undervisningsmaterial. Ett kostnadsfritt alternativ ska i dessa fall erbjudas. Vill man dessutom tydliggöra kostnaderna för exempelvis undervisningsmaterial som studenterna kan förvänta sig gör man det här.</w:t>
      </w:r>
      <w:r w:rsidRPr="00BB5AD3">
        <w:rPr>
          <w:rFonts w:ascii="Segoe UI" w:eastAsia="Times New Roman" w:hAnsi="Segoe UI" w:cs="Segoe UI"/>
          <w:b/>
          <w:bCs/>
          <w:color w:val="333333"/>
          <w:kern w:val="0"/>
          <w:sz w:val="27"/>
          <w:szCs w:val="27"/>
          <w:lang w:eastAsia="en-GB"/>
          <w14:ligatures w14:val="none"/>
        </w:rPr>
        <w:t> </w:t>
      </w:r>
    </w:p>
    <w:p w14:paraId="2E11E258"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7F25218E"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26CA1E64">
          <v:rect id="_x0000_i1054" alt="" style="width:451.3pt;height:.05pt;mso-width-percent:0;mso-height-percent:0;mso-width-percent:0;mso-height-percent:0" o:hralign="center" o:hrstd="t" o:hr="t" fillcolor="#a0a0a0" stroked="f"/>
        </w:pict>
      </w:r>
    </w:p>
    <w:p w14:paraId="4E8551C0" w14:textId="77777777" w:rsidR="00BB5AD3" w:rsidRPr="00BB5AD3" w:rsidRDefault="00BB5AD3" w:rsidP="00BB5AD3">
      <w:pPr>
        <w:shd w:val="clear" w:color="auto" w:fill="FFFFFF"/>
        <w:spacing w:after="0" w:line="240" w:lineRule="auto"/>
        <w:ind w:left="180"/>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lang w:eastAsia="en-GB"/>
          <w14:ligatures w14:val="none"/>
        </w:rPr>
        <w:t> </w:t>
      </w:r>
    </w:p>
    <w:p w14:paraId="6B9E14AE"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4.</w:t>
      </w:r>
      <w:r w:rsidRPr="00BB5AD3">
        <w:rPr>
          <w:rFonts w:ascii="Segoe UI" w:eastAsia="Times New Roman" w:hAnsi="Segoe UI" w:cs="Segoe UI"/>
          <w:color w:val="333333"/>
          <w:kern w:val="0"/>
          <w:sz w:val="27"/>
          <w:szCs w:val="27"/>
          <w:shd w:val="clear" w:color="auto" w:fill="C0C0C0"/>
          <w:lang w:val="sv-SE" w:eastAsia="en-GB"/>
          <w14:ligatures w14:val="none"/>
        </w:rPr>
        <w:t> Det ska anges i en utbildningsplan att universitetet följer upp och utvärderar programmet i enlighet med Policy för kvalitetssäkring och kvalitetsutveckling av utbildning vid Göteborgs universitet.</w:t>
      </w:r>
      <w:r w:rsidRPr="00BB5AD3">
        <w:rPr>
          <w:rFonts w:ascii="Segoe UI" w:eastAsia="Times New Roman" w:hAnsi="Segoe UI" w:cs="Segoe UI"/>
          <w:color w:val="333333"/>
          <w:kern w:val="0"/>
          <w:sz w:val="27"/>
          <w:szCs w:val="27"/>
          <w:shd w:val="clear" w:color="auto" w:fill="C0C0C0"/>
          <w:lang w:eastAsia="en-GB"/>
          <w14:ligatures w14:val="none"/>
        </w:rPr>
        <w:t> </w:t>
      </w:r>
    </w:p>
    <w:p w14:paraId="2A8C4090"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619596C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Policyn för kvalitetssäkring och kvalitetsutveckling av utbildning beskriver de utgångspunkter, processer och styrdokument som bidrar till universitetets kvalitetssäkring och kvalitetsutveckling av all utbildning. Respektive fakultetsstyrelse ansvarar för att policyn förverkligas utifrån det egna verksamhetsperspektivet.</w:t>
      </w:r>
      <w:r w:rsidRPr="00BB5AD3">
        <w:rPr>
          <w:rFonts w:ascii="Segoe UI" w:eastAsia="Times New Roman" w:hAnsi="Segoe UI" w:cs="Segoe UI"/>
          <w:color w:val="333333"/>
          <w:kern w:val="0"/>
          <w:sz w:val="27"/>
          <w:szCs w:val="27"/>
          <w:lang w:eastAsia="en-GB"/>
          <w14:ligatures w14:val="none"/>
        </w:rPr>
        <w:t> </w:t>
      </w:r>
    </w:p>
    <w:p w14:paraId="42C60831" w14:textId="77777777" w:rsidR="00BB5AD3" w:rsidRPr="00BB5AD3" w:rsidRDefault="00BB5AD3" w:rsidP="00BB5AD3">
      <w:pPr>
        <w:shd w:val="clear" w:color="auto" w:fill="FFFFFF"/>
        <w:spacing w:after="0" w:line="240" w:lineRule="auto"/>
        <w:rPr>
          <w:rFonts w:ascii="Segoe UI" w:eastAsia="Times New Roman" w:hAnsi="Segoe UI" w:cs="Segoe UI"/>
          <w:b/>
          <w:bCs/>
          <w:color w:val="333333"/>
          <w:kern w:val="0"/>
          <w:sz w:val="42"/>
          <w:szCs w:val="42"/>
          <w:lang w:eastAsia="en-GB"/>
          <w14:ligatures w14:val="none"/>
        </w:rPr>
      </w:pPr>
      <w:r w:rsidRPr="00BB5AD3">
        <w:rPr>
          <w:rFonts w:ascii="Fluent MDL2 Hybrid Icons" w:eastAsia="Times New Roman" w:hAnsi="Fluent MDL2 Hybrid Icons" w:cs="Segoe UI"/>
          <w:color w:val="333333"/>
          <w:kern w:val="0"/>
          <w:sz w:val="42"/>
          <w:szCs w:val="42"/>
          <w:lang w:eastAsia="en-GB"/>
          <w14:ligatures w14:val="none"/>
        </w:rPr>
        <w:t></w:t>
      </w:r>
    </w:p>
    <w:p w14:paraId="4235069C" w14:textId="77777777" w:rsidR="00BB5AD3" w:rsidRPr="00BB5AD3" w:rsidRDefault="00BB5AD3" w:rsidP="00BB5AD3">
      <w:pPr>
        <w:shd w:val="clear" w:color="auto" w:fill="FFFFFF"/>
        <w:spacing w:before="100" w:beforeAutospacing="1" w:after="100" w:afterAutospacing="1" w:line="540" w:lineRule="atLeast"/>
        <w:outlineLvl w:val="1"/>
        <w:rPr>
          <w:rFonts w:ascii="Segoe UI" w:eastAsia="Times New Roman" w:hAnsi="Segoe UI" w:cs="Segoe UI"/>
          <w:b/>
          <w:bCs/>
          <w:color w:val="333333"/>
          <w:kern w:val="0"/>
          <w:sz w:val="42"/>
          <w:szCs w:val="42"/>
          <w:lang w:eastAsia="en-GB"/>
          <w14:ligatures w14:val="none"/>
        </w:rPr>
      </w:pPr>
      <w:r w:rsidRPr="00BB5AD3">
        <w:rPr>
          <w:rFonts w:ascii="Segoe UI" w:eastAsia="Times New Roman" w:hAnsi="Segoe UI" w:cs="Segoe UI"/>
          <w:b/>
          <w:bCs/>
          <w:color w:val="333333"/>
          <w:kern w:val="0"/>
          <w:sz w:val="42"/>
          <w:szCs w:val="42"/>
          <w:lang w:eastAsia="en-GB"/>
          <w14:ligatures w14:val="none"/>
        </w:rPr>
        <w:t>5–10: Grundläggande information om programmet</w:t>
      </w:r>
    </w:p>
    <w:p w14:paraId="074B5B1A"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5.</w:t>
      </w:r>
      <w:r w:rsidRPr="00BB5AD3">
        <w:rPr>
          <w:rFonts w:ascii="Segoe UI" w:eastAsia="Times New Roman" w:hAnsi="Segoe UI" w:cs="Segoe UI"/>
          <w:color w:val="333333"/>
          <w:kern w:val="0"/>
          <w:sz w:val="27"/>
          <w:szCs w:val="27"/>
          <w:shd w:val="clear" w:color="auto" w:fill="C0C0C0"/>
          <w:lang w:val="sv-SE" w:eastAsia="en-GB"/>
          <w14:ligatures w14:val="none"/>
        </w:rPr>
        <w:t> Varje program ska ha en benämning på svenska och engelska. Båda benämningarna ska anges i utbildningsplanens rubrik. </w:t>
      </w:r>
      <w:r w:rsidRPr="00BB5AD3">
        <w:rPr>
          <w:rFonts w:ascii="Segoe UI" w:eastAsia="Times New Roman" w:hAnsi="Segoe UI" w:cs="Segoe UI"/>
          <w:color w:val="333333"/>
          <w:kern w:val="0"/>
          <w:sz w:val="27"/>
          <w:szCs w:val="27"/>
          <w:shd w:val="clear" w:color="auto" w:fill="C0C0C0"/>
          <w:lang w:eastAsia="en-GB"/>
          <w14:ligatures w14:val="none"/>
        </w:rPr>
        <w:t> </w:t>
      </w:r>
    </w:p>
    <w:p w14:paraId="70F2B269"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br/>
      </w:r>
      <w:r w:rsidRPr="00BB5AD3">
        <w:rPr>
          <w:rFonts w:ascii="Segoe UI" w:eastAsia="Times New Roman" w:hAnsi="Segoe UI" w:cs="Segoe UI"/>
          <w:color w:val="333333"/>
          <w:kern w:val="0"/>
          <w:sz w:val="27"/>
          <w:szCs w:val="27"/>
          <w:lang w:val="sv-SE" w:eastAsia="en-GB"/>
          <w14:ligatures w14:val="none"/>
        </w:rPr>
        <w:t xml:space="preserve">Denna regel har ingen stödtext i dagsläget. Om du har frågor kring regeln </w:t>
      </w:r>
      <w:r w:rsidRPr="00BB5AD3">
        <w:rPr>
          <w:rFonts w:ascii="Segoe UI" w:eastAsia="Times New Roman" w:hAnsi="Segoe UI" w:cs="Segoe UI"/>
          <w:color w:val="333333"/>
          <w:kern w:val="0"/>
          <w:sz w:val="27"/>
          <w:szCs w:val="27"/>
          <w:lang w:val="sv-SE" w:eastAsia="en-GB"/>
          <w14:ligatures w14:val="none"/>
        </w:rPr>
        <w:lastRenderedPageBreak/>
        <w:t>är du välkommen att kontakta </w:t>
      </w:r>
      <w:hyperlink r:id="rId6" w:history="1">
        <w:r w:rsidRPr="00BB5AD3">
          <w:rPr>
            <w:rFonts w:ascii="Segoe UI" w:eastAsia="Times New Roman" w:hAnsi="Segoe UI" w:cs="Segoe UI"/>
            <w:color w:val="11427D"/>
            <w:kern w:val="0"/>
            <w:sz w:val="27"/>
            <w:szCs w:val="27"/>
            <w:u w:val="single"/>
            <w:lang w:val="sv-SE" w:eastAsia="en-GB"/>
            <w14:ligatures w14:val="none"/>
          </w:rPr>
          <w:t>utbildningsenheten@gu.se</w:t>
        </w:r>
      </w:hyperlink>
      <w:r w:rsidRPr="00BB5AD3">
        <w:rPr>
          <w:rFonts w:ascii="Segoe UI" w:eastAsia="Times New Roman" w:hAnsi="Segoe UI" w:cs="Segoe UI"/>
          <w:color w:val="333333"/>
          <w:kern w:val="0"/>
          <w:sz w:val="27"/>
          <w:szCs w:val="27"/>
          <w:lang w:val="sv-SE" w:eastAsia="en-GB"/>
          <w14:ligatures w14:val="none"/>
        </w:rPr>
        <w:t>. Utifrån frågor som inkommer fylls vägledningen på kontinuerligt.</w:t>
      </w:r>
      <w:r w:rsidRPr="00BB5AD3">
        <w:rPr>
          <w:rFonts w:ascii="Segoe UI" w:eastAsia="Times New Roman" w:hAnsi="Segoe UI" w:cs="Segoe UI"/>
          <w:color w:val="333333"/>
          <w:kern w:val="0"/>
          <w:sz w:val="27"/>
          <w:szCs w:val="27"/>
          <w:lang w:eastAsia="en-GB"/>
          <w14:ligatures w14:val="none"/>
        </w:rPr>
        <w:t> </w:t>
      </w:r>
    </w:p>
    <w:p w14:paraId="29B3484D"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DE98A03"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32FCA9E3">
          <v:rect id="_x0000_i1053" alt="" style="width:451.3pt;height:.05pt;mso-width-percent:0;mso-height-percent:0;mso-width-percent:0;mso-height-percent:0" o:hralign="center" o:hrstd="t" o:hr="t" fillcolor="#a0a0a0" stroked="f"/>
        </w:pict>
      </w:r>
    </w:p>
    <w:p w14:paraId="63607F5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0801F5D0"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6.</w:t>
      </w:r>
      <w:r w:rsidRPr="00BB5AD3">
        <w:rPr>
          <w:rFonts w:ascii="Segoe UI" w:eastAsia="Times New Roman" w:hAnsi="Segoe UI" w:cs="Segoe UI"/>
          <w:color w:val="333333"/>
          <w:kern w:val="0"/>
          <w:sz w:val="27"/>
          <w:szCs w:val="27"/>
          <w:shd w:val="clear" w:color="auto" w:fill="C0C0C0"/>
          <w:lang w:val="sv-SE" w:eastAsia="en-GB"/>
          <w14:ligatures w14:val="none"/>
        </w:rPr>
        <w:t> I en utbildningsplan ska programmets omfattning i högskolepoäng anges.</w:t>
      </w:r>
      <w:r w:rsidRPr="00BB5AD3">
        <w:rPr>
          <w:rFonts w:ascii="Segoe UI" w:eastAsia="Times New Roman" w:hAnsi="Segoe UI" w:cs="Segoe UI"/>
          <w:color w:val="333333"/>
          <w:kern w:val="0"/>
          <w:sz w:val="27"/>
          <w:szCs w:val="27"/>
          <w:lang w:val="sv-SE" w:eastAsia="en-GB"/>
          <w14:ligatures w14:val="none"/>
        </w:rPr>
        <w:t> </w:t>
      </w:r>
      <w:r w:rsidRPr="00BB5AD3">
        <w:rPr>
          <w:rFonts w:ascii="Segoe UI" w:eastAsia="Times New Roman" w:hAnsi="Segoe UI" w:cs="Segoe UI"/>
          <w:color w:val="333333"/>
          <w:kern w:val="0"/>
          <w:sz w:val="27"/>
          <w:szCs w:val="27"/>
          <w:lang w:eastAsia="en-GB"/>
          <w14:ligatures w14:val="none"/>
        </w:rPr>
        <w:t> </w:t>
      </w:r>
    </w:p>
    <w:p w14:paraId="4E3FF1C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br/>
      </w:r>
      <w:r w:rsidRPr="00BB5AD3">
        <w:rPr>
          <w:rFonts w:ascii="Segoe UI" w:eastAsia="Times New Roman" w:hAnsi="Segoe UI" w:cs="Segoe UI"/>
          <w:color w:val="333333"/>
          <w:kern w:val="0"/>
          <w:sz w:val="27"/>
          <w:szCs w:val="27"/>
          <w:lang w:val="sv-SE" w:eastAsia="en-GB"/>
          <w14:ligatures w14:val="none"/>
        </w:rPr>
        <w:t>Denna regel har ingen stödtext i dagsläget. Om du har frågor kring regeln är du välkommen att kontakta </w:t>
      </w:r>
      <w:hyperlink r:id="rId7" w:history="1">
        <w:r w:rsidRPr="00BB5AD3">
          <w:rPr>
            <w:rFonts w:ascii="Segoe UI" w:eastAsia="Times New Roman" w:hAnsi="Segoe UI" w:cs="Segoe UI"/>
            <w:color w:val="11427D"/>
            <w:kern w:val="0"/>
            <w:sz w:val="27"/>
            <w:szCs w:val="27"/>
            <w:u w:val="single"/>
            <w:lang w:val="sv-SE" w:eastAsia="en-GB"/>
            <w14:ligatures w14:val="none"/>
          </w:rPr>
          <w:t>utbildningsenheten@gu.se</w:t>
        </w:r>
      </w:hyperlink>
      <w:r w:rsidRPr="00BB5AD3">
        <w:rPr>
          <w:rFonts w:ascii="Segoe UI" w:eastAsia="Times New Roman" w:hAnsi="Segoe UI" w:cs="Segoe UI"/>
          <w:color w:val="333333"/>
          <w:kern w:val="0"/>
          <w:sz w:val="27"/>
          <w:szCs w:val="27"/>
          <w:lang w:val="sv-SE" w:eastAsia="en-GB"/>
          <w14:ligatures w14:val="none"/>
        </w:rPr>
        <w:t>. Utifrån frågor som inkommer fylls vägledningen på kontinuerligt.</w:t>
      </w:r>
      <w:r w:rsidRPr="00BB5AD3">
        <w:rPr>
          <w:rFonts w:ascii="Segoe UI" w:eastAsia="Times New Roman" w:hAnsi="Segoe UI" w:cs="Segoe UI"/>
          <w:color w:val="333333"/>
          <w:kern w:val="0"/>
          <w:sz w:val="27"/>
          <w:szCs w:val="27"/>
          <w:lang w:eastAsia="en-GB"/>
          <w14:ligatures w14:val="none"/>
        </w:rPr>
        <w:t> </w:t>
      </w:r>
    </w:p>
    <w:p w14:paraId="062BF2A9"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F08DED0"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220E2EDA">
          <v:rect id="_x0000_i1052" alt="" style="width:451.3pt;height:.05pt;mso-width-percent:0;mso-height-percent:0;mso-width-percent:0;mso-height-percent:0" o:hralign="center" o:hrstd="t" o:hr="t" fillcolor="#a0a0a0" stroked="f"/>
        </w:pict>
      </w:r>
    </w:p>
    <w:p w14:paraId="7258ABD9"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4EC59F50"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7.</w:t>
      </w:r>
      <w:r w:rsidRPr="00BB5AD3">
        <w:rPr>
          <w:rFonts w:ascii="Segoe UI" w:eastAsia="Times New Roman" w:hAnsi="Segoe UI" w:cs="Segoe UI"/>
          <w:color w:val="333333"/>
          <w:kern w:val="0"/>
          <w:sz w:val="27"/>
          <w:szCs w:val="27"/>
          <w:shd w:val="clear" w:color="auto" w:fill="C0C0C0"/>
          <w:lang w:val="sv-SE" w:eastAsia="en-GB"/>
          <w14:ligatures w14:val="none"/>
        </w:rPr>
        <w:t> Varje program ska ha en programkod. Koden ska anges i utbildningsplanen.</w:t>
      </w:r>
      <w:r w:rsidRPr="00BB5AD3">
        <w:rPr>
          <w:rFonts w:ascii="Segoe UI" w:eastAsia="Times New Roman" w:hAnsi="Segoe UI" w:cs="Segoe UI"/>
          <w:color w:val="333333"/>
          <w:kern w:val="0"/>
          <w:sz w:val="27"/>
          <w:szCs w:val="27"/>
          <w:lang w:eastAsia="en-GB"/>
          <w14:ligatures w14:val="none"/>
        </w:rPr>
        <w:br/>
        <w:t> </w:t>
      </w:r>
    </w:p>
    <w:p w14:paraId="0E7DA718"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Denna regel har ingen stödtext i dagsläget. Om du har frågor kring regeln är du välkommen att kontakta </w:t>
      </w:r>
      <w:hyperlink r:id="rId8" w:history="1">
        <w:r w:rsidRPr="00BB5AD3">
          <w:rPr>
            <w:rFonts w:ascii="Segoe UI" w:eastAsia="Times New Roman" w:hAnsi="Segoe UI" w:cs="Segoe UI"/>
            <w:color w:val="11427D"/>
            <w:kern w:val="0"/>
            <w:sz w:val="27"/>
            <w:szCs w:val="27"/>
            <w:u w:val="single"/>
            <w:lang w:val="sv-SE" w:eastAsia="en-GB"/>
            <w14:ligatures w14:val="none"/>
          </w:rPr>
          <w:t>utbildningsenheten@gu.se</w:t>
        </w:r>
      </w:hyperlink>
      <w:r w:rsidRPr="00BB5AD3">
        <w:rPr>
          <w:rFonts w:ascii="Segoe UI" w:eastAsia="Times New Roman" w:hAnsi="Segoe UI" w:cs="Segoe UI"/>
          <w:color w:val="333333"/>
          <w:kern w:val="0"/>
          <w:sz w:val="27"/>
          <w:szCs w:val="27"/>
          <w:lang w:val="sv-SE" w:eastAsia="en-GB"/>
          <w14:ligatures w14:val="none"/>
        </w:rPr>
        <w:t>. Utifrån frågor som inkommer fylls vägledningen på kontinuerligt.</w:t>
      </w:r>
      <w:r w:rsidRPr="00BB5AD3">
        <w:rPr>
          <w:rFonts w:ascii="Segoe UI" w:eastAsia="Times New Roman" w:hAnsi="Segoe UI" w:cs="Segoe UI"/>
          <w:color w:val="333333"/>
          <w:kern w:val="0"/>
          <w:sz w:val="27"/>
          <w:szCs w:val="27"/>
          <w:lang w:eastAsia="en-GB"/>
          <w14:ligatures w14:val="none"/>
        </w:rPr>
        <w:t> </w:t>
      </w:r>
    </w:p>
    <w:p w14:paraId="057FEDD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17D3BB01"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15281C51">
          <v:rect id="_x0000_i1051" alt="" style="width:451.3pt;height:.05pt;mso-width-percent:0;mso-height-percent:0;mso-width-percent:0;mso-height-percent:0" o:hralign="center" o:hrstd="t" o:hr="t" fillcolor="#a0a0a0" stroked="f"/>
        </w:pict>
      </w:r>
    </w:p>
    <w:p w14:paraId="30B9D8CD"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64BEF63B"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8.</w:t>
      </w:r>
      <w:r w:rsidRPr="00BB5AD3">
        <w:rPr>
          <w:rFonts w:ascii="Segoe UI" w:eastAsia="Times New Roman" w:hAnsi="Segoe UI" w:cs="Segoe UI"/>
          <w:color w:val="333333"/>
          <w:kern w:val="0"/>
          <w:sz w:val="27"/>
          <w:szCs w:val="27"/>
          <w:shd w:val="clear" w:color="auto" w:fill="C0C0C0"/>
          <w:lang w:val="sv-SE" w:eastAsia="en-GB"/>
          <w14:ligatures w14:val="none"/>
        </w:rPr>
        <w:t> Det ska anges i en utbildningsplan om programmet ges på grundnivå eller på avancerad nivå. För ett program där examen är på annan nivå än tillträdesnivån ska både tillträdesnivån och nivån på examen anges.</w:t>
      </w:r>
      <w:r w:rsidRPr="00BB5AD3">
        <w:rPr>
          <w:rFonts w:ascii="Segoe UI" w:eastAsia="Times New Roman" w:hAnsi="Segoe UI" w:cs="Segoe UI"/>
          <w:color w:val="333333"/>
          <w:kern w:val="0"/>
          <w:sz w:val="27"/>
          <w:szCs w:val="27"/>
          <w:lang w:eastAsia="en-GB"/>
          <w14:ligatures w14:val="none"/>
        </w:rPr>
        <w:t> </w:t>
      </w:r>
      <w:r w:rsidRPr="00BB5AD3">
        <w:rPr>
          <w:rFonts w:ascii="Segoe UI" w:eastAsia="Times New Roman" w:hAnsi="Segoe UI" w:cs="Segoe UI"/>
          <w:color w:val="333333"/>
          <w:kern w:val="0"/>
          <w:sz w:val="27"/>
          <w:szCs w:val="27"/>
          <w:lang w:eastAsia="en-GB"/>
          <w14:ligatures w14:val="none"/>
        </w:rPr>
        <w:br/>
        <w:t> </w:t>
      </w:r>
    </w:p>
    <w:p w14:paraId="0CF9136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 xml:space="preserve">Exempel på program där examen är på annan nivå än tillträdesnivån är vissa program som leder till en yrkesexamen. Exempelvis har vissa </w:t>
      </w:r>
      <w:proofErr w:type="gramStart"/>
      <w:r w:rsidRPr="00BB5AD3">
        <w:rPr>
          <w:rFonts w:ascii="Segoe UI" w:eastAsia="Times New Roman" w:hAnsi="Segoe UI" w:cs="Segoe UI"/>
          <w:color w:val="333333"/>
          <w:kern w:val="0"/>
          <w:sz w:val="27"/>
          <w:szCs w:val="27"/>
          <w:lang w:val="sv-SE" w:eastAsia="en-GB"/>
          <w14:ligatures w14:val="none"/>
        </w:rPr>
        <w:t>lärarprogram tillträde</w:t>
      </w:r>
      <w:proofErr w:type="gramEnd"/>
      <w:r w:rsidRPr="00BB5AD3">
        <w:rPr>
          <w:rFonts w:ascii="Segoe UI" w:eastAsia="Times New Roman" w:hAnsi="Segoe UI" w:cs="Segoe UI"/>
          <w:color w:val="333333"/>
          <w:kern w:val="0"/>
          <w:sz w:val="27"/>
          <w:szCs w:val="27"/>
          <w:lang w:val="sv-SE" w:eastAsia="en-GB"/>
          <w14:ligatures w14:val="none"/>
        </w:rPr>
        <w:t xml:space="preserve"> på grundnivå, men examen på avancerad nivå. I utbildningsplanen anges då: ”Grundnivå, examen på avancerad nivå”.</w:t>
      </w:r>
      <w:r w:rsidRPr="00BB5AD3">
        <w:rPr>
          <w:rFonts w:ascii="Segoe UI" w:eastAsia="Times New Roman" w:hAnsi="Segoe UI" w:cs="Segoe UI"/>
          <w:color w:val="333333"/>
          <w:kern w:val="0"/>
          <w:sz w:val="27"/>
          <w:szCs w:val="27"/>
          <w:lang w:eastAsia="en-GB"/>
          <w14:ligatures w14:val="none"/>
        </w:rPr>
        <w:t> </w:t>
      </w:r>
    </w:p>
    <w:p w14:paraId="4A69DAFD"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A02F8D2"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3ED30EF7">
          <v:rect id="_x0000_i1050" alt="" style="width:451.3pt;height:.05pt;mso-width-percent:0;mso-height-percent:0;mso-width-percent:0;mso-height-percent:0" o:hralign="center" o:hrstd="t" o:hr="t" fillcolor="#a0a0a0" stroked="f"/>
        </w:pict>
      </w:r>
    </w:p>
    <w:p w14:paraId="3F10731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751D3623"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9.</w:t>
      </w:r>
      <w:r w:rsidRPr="00BB5AD3">
        <w:rPr>
          <w:rFonts w:ascii="Segoe UI" w:eastAsia="Times New Roman" w:hAnsi="Segoe UI" w:cs="Segoe UI"/>
          <w:color w:val="333333"/>
          <w:kern w:val="0"/>
          <w:sz w:val="27"/>
          <w:szCs w:val="27"/>
          <w:shd w:val="clear" w:color="auto" w:fill="C0C0C0"/>
          <w:lang w:val="sv-SE" w:eastAsia="en-GB"/>
          <w14:ligatures w14:val="none"/>
        </w:rPr>
        <w:t> Det ska anges i en utbildningsplan vilken institution (eller motsvarande) som är ansvarig för programmet. </w:t>
      </w:r>
      <w:r w:rsidRPr="00BB5AD3">
        <w:rPr>
          <w:rFonts w:ascii="Segoe UI" w:eastAsia="Times New Roman" w:hAnsi="Segoe UI" w:cs="Segoe UI"/>
          <w:color w:val="333333"/>
          <w:kern w:val="0"/>
          <w:sz w:val="27"/>
          <w:szCs w:val="27"/>
          <w:lang w:eastAsia="en-GB"/>
          <w14:ligatures w14:val="none"/>
        </w:rPr>
        <w:t> </w:t>
      </w:r>
      <w:r w:rsidRPr="00BB5AD3">
        <w:rPr>
          <w:rFonts w:ascii="Segoe UI" w:eastAsia="Times New Roman" w:hAnsi="Segoe UI" w:cs="Segoe UI"/>
          <w:color w:val="333333"/>
          <w:kern w:val="0"/>
          <w:sz w:val="27"/>
          <w:szCs w:val="27"/>
          <w:lang w:eastAsia="en-GB"/>
          <w14:ligatures w14:val="none"/>
        </w:rPr>
        <w:br/>
        <w:t> </w:t>
      </w:r>
    </w:p>
    <w:p w14:paraId="7CB2E0A9"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lastRenderedPageBreak/>
        <w:t>Denna regel har ingen stödtext i dagsläget. Om du har frågor kring regeln är du välkommen att kontakta </w:t>
      </w:r>
      <w:hyperlink r:id="rId9" w:history="1">
        <w:r w:rsidRPr="00BB5AD3">
          <w:rPr>
            <w:rFonts w:ascii="Segoe UI" w:eastAsia="Times New Roman" w:hAnsi="Segoe UI" w:cs="Segoe UI"/>
            <w:color w:val="11427D"/>
            <w:kern w:val="0"/>
            <w:sz w:val="27"/>
            <w:szCs w:val="27"/>
            <w:u w:val="single"/>
            <w:lang w:val="sv-SE" w:eastAsia="en-GB"/>
            <w14:ligatures w14:val="none"/>
          </w:rPr>
          <w:t>utbildningsenheten@gu.se</w:t>
        </w:r>
      </w:hyperlink>
      <w:r w:rsidRPr="00BB5AD3">
        <w:rPr>
          <w:rFonts w:ascii="Segoe UI" w:eastAsia="Times New Roman" w:hAnsi="Segoe UI" w:cs="Segoe UI"/>
          <w:color w:val="333333"/>
          <w:kern w:val="0"/>
          <w:sz w:val="27"/>
          <w:szCs w:val="27"/>
          <w:lang w:val="sv-SE" w:eastAsia="en-GB"/>
          <w14:ligatures w14:val="none"/>
        </w:rPr>
        <w:t>. Utifrån frågor som inkommer fylls vägledningen på kontinuerligt.</w:t>
      </w:r>
      <w:r w:rsidRPr="00BB5AD3">
        <w:rPr>
          <w:rFonts w:ascii="Segoe UI" w:eastAsia="Times New Roman" w:hAnsi="Segoe UI" w:cs="Segoe UI"/>
          <w:color w:val="333333"/>
          <w:kern w:val="0"/>
          <w:sz w:val="27"/>
          <w:szCs w:val="27"/>
          <w:lang w:eastAsia="en-GB"/>
          <w14:ligatures w14:val="none"/>
        </w:rPr>
        <w:t> </w:t>
      </w:r>
    </w:p>
    <w:p w14:paraId="7561AEA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F760EDD"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41F1F4C5">
          <v:rect id="_x0000_i1049" alt="" style="width:451.3pt;height:.05pt;mso-width-percent:0;mso-height-percent:0;mso-width-percent:0;mso-height-percent:0" o:hralign="center" o:hrstd="t" o:hr="t" fillcolor="#a0a0a0" stroked="f"/>
        </w:pict>
      </w:r>
    </w:p>
    <w:p w14:paraId="2F25182A"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D1CE1F8"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10.</w:t>
      </w:r>
      <w:r w:rsidRPr="00BB5AD3">
        <w:rPr>
          <w:rFonts w:ascii="Segoe UI" w:eastAsia="Times New Roman" w:hAnsi="Segoe UI" w:cs="Segoe UI"/>
          <w:color w:val="333333"/>
          <w:kern w:val="0"/>
          <w:sz w:val="27"/>
          <w:szCs w:val="27"/>
          <w:shd w:val="clear" w:color="auto" w:fill="C0C0C0"/>
          <w:lang w:val="sv-SE" w:eastAsia="en-GB"/>
          <w14:ligatures w14:val="none"/>
        </w:rPr>
        <w:t> Om flera institutioner, fakulteter, lärosäten eller motsvarande i signifikant omfattning medverkar i ett program ska det anges i utbildningsplanen vilka dessa är. Även ansvarsfördelningen av genomförandet av programmet ska anges.</w:t>
      </w:r>
      <w:r w:rsidRPr="00BB5AD3">
        <w:rPr>
          <w:rFonts w:ascii="Segoe UI" w:eastAsia="Times New Roman" w:hAnsi="Segoe UI" w:cs="Segoe UI"/>
          <w:color w:val="333333"/>
          <w:kern w:val="0"/>
          <w:sz w:val="27"/>
          <w:szCs w:val="27"/>
          <w:shd w:val="clear" w:color="auto" w:fill="C0C0C0"/>
          <w:lang w:eastAsia="en-GB"/>
          <w14:ligatures w14:val="none"/>
        </w:rPr>
        <w:t> </w:t>
      </w:r>
      <w:r w:rsidRPr="00BB5AD3">
        <w:rPr>
          <w:rFonts w:ascii="Segoe UI" w:eastAsia="Times New Roman" w:hAnsi="Segoe UI" w:cs="Segoe UI"/>
          <w:color w:val="333333"/>
          <w:kern w:val="0"/>
          <w:sz w:val="27"/>
          <w:szCs w:val="27"/>
          <w:lang w:eastAsia="en-GB"/>
          <w14:ligatures w14:val="none"/>
        </w:rPr>
        <w:br/>
        <w:t> </w:t>
      </w:r>
    </w:p>
    <w:p w14:paraId="1815B15A"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Ansvarsfördelningen av genomförandet av programmet anges i generella ordalag. Respektive instans specifika ansvar behöver inte framgå i detalj. </w:t>
      </w:r>
      <w:r w:rsidRPr="00BB5AD3">
        <w:rPr>
          <w:rFonts w:ascii="Segoe UI" w:eastAsia="Times New Roman" w:hAnsi="Segoe UI" w:cs="Segoe UI"/>
          <w:color w:val="333333"/>
          <w:kern w:val="0"/>
          <w:sz w:val="27"/>
          <w:szCs w:val="27"/>
          <w:lang w:eastAsia="en-GB"/>
          <w14:ligatures w14:val="none"/>
        </w:rPr>
        <w:t> </w:t>
      </w:r>
    </w:p>
    <w:p w14:paraId="13417D66" w14:textId="77777777" w:rsidR="00BB5AD3" w:rsidRPr="00BB5AD3" w:rsidRDefault="00BB5AD3" w:rsidP="00BB5AD3">
      <w:pPr>
        <w:shd w:val="clear" w:color="auto" w:fill="FFFFFF"/>
        <w:spacing w:after="0" w:line="240" w:lineRule="auto"/>
        <w:rPr>
          <w:rFonts w:ascii="Segoe UI" w:eastAsia="Times New Roman" w:hAnsi="Segoe UI" w:cs="Segoe UI"/>
          <w:b/>
          <w:bCs/>
          <w:color w:val="333333"/>
          <w:kern w:val="0"/>
          <w:sz w:val="42"/>
          <w:szCs w:val="42"/>
          <w:lang w:eastAsia="en-GB"/>
          <w14:ligatures w14:val="none"/>
        </w:rPr>
      </w:pPr>
      <w:r w:rsidRPr="00BB5AD3">
        <w:rPr>
          <w:rFonts w:ascii="Fluent MDL2 Hybrid Icons" w:eastAsia="Times New Roman" w:hAnsi="Fluent MDL2 Hybrid Icons" w:cs="Segoe UI"/>
          <w:color w:val="333333"/>
          <w:kern w:val="0"/>
          <w:sz w:val="42"/>
          <w:szCs w:val="42"/>
          <w:lang w:eastAsia="en-GB"/>
          <w14:ligatures w14:val="none"/>
        </w:rPr>
        <w:t></w:t>
      </w:r>
    </w:p>
    <w:p w14:paraId="52747244" w14:textId="77777777" w:rsidR="00BB5AD3" w:rsidRPr="00BB5AD3" w:rsidRDefault="00BB5AD3" w:rsidP="00BB5AD3">
      <w:pPr>
        <w:shd w:val="clear" w:color="auto" w:fill="FFFFFF"/>
        <w:spacing w:before="100" w:beforeAutospacing="1" w:after="100" w:afterAutospacing="1" w:line="540" w:lineRule="atLeast"/>
        <w:outlineLvl w:val="1"/>
        <w:rPr>
          <w:rFonts w:ascii="Segoe UI" w:eastAsia="Times New Roman" w:hAnsi="Segoe UI" w:cs="Segoe UI"/>
          <w:b/>
          <w:bCs/>
          <w:color w:val="333333"/>
          <w:kern w:val="0"/>
          <w:sz w:val="42"/>
          <w:szCs w:val="42"/>
          <w:lang w:eastAsia="en-GB"/>
          <w14:ligatures w14:val="none"/>
        </w:rPr>
      </w:pPr>
      <w:r w:rsidRPr="00BB5AD3">
        <w:rPr>
          <w:rFonts w:ascii="Segoe UI" w:eastAsia="Times New Roman" w:hAnsi="Segoe UI" w:cs="Segoe UI"/>
          <w:b/>
          <w:bCs/>
          <w:color w:val="333333"/>
          <w:kern w:val="0"/>
          <w:sz w:val="42"/>
          <w:szCs w:val="42"/>
          <w:lang w:eastAsia="en-GB"/>
          <w14:ligatures w14:val="none"/>
        </w:rPr>
        <w:t>11–16: Fastställande och revidering</w:t>
      </w:r>
    </w:p>
    <w:p w14:paraId="58508E17"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11.</w:t>
      </w:r>
      <w:r w:rsidRPr="00BB5AD3">
        <w:rPr>
          <w:rFonts w:ascii="Segoe UI" w:eastAsia="Times New Roman" w:hAnsi="Segoe UI" w:cs="Segoe UI"/>
          <w:color w:val="333333"/>
          <w:kern w:val="0"/>
          <w:sz w:val="27"/>
          <w:szCs w:val="27"/>
          <w:shd w:val="clear" w:color="auto" w:fill="C0C0C0"/>
          <w:lang w:val="sv-SE" w:eastAsia="en-GB"/>
          <w14:ligatures w14:val="none"/>
        </w:rPr>
        <w:t xml:space="preserve"> Det ska anges i en utbildningsplan vilket </w:t>
      </w:r>
      <w:proofErr w:type="gramStart"/>
      <w:r w:rsidRPr="00BB5AD3">
        <w:rPr>
          <w:rFonts w:ascii="Segoe UI" w:eastAsia="Times New Roman" w:hAnsi="Segoe UI" w:cs="Segoe UI"/>
          <w:color w:val="333333"/>
          <w:kern w:val="0"/>
          <w:sz w:val="27"/>
          <w:szCs w:val="27"/>
          <w:shd w:val="clear" w:color="auto" w:fill="C0C0C0"/>
          <w:lang w:val="sv-SE" w:eastAsia="en-GB"/>
          <w14:ligatures w14:val="none"/>
        </w:rPr>
        <w:t>datum fakultetsstyrelsen</w:t>
      </w:r>
      <w:proofErr w:type="gramEnd"/>
      <w:r w:rsidRPr="00BB5AD3">
        <w:rPr>
          <w:rFonts w:ascii="Segoe UI" w:eastAsia="Times New Roman" w:hAnsi="Segoe UI" w:cs="Segoe UI"/>
          <w:color w:val="333333"/>
          <w:kern w:val="0"/>
          <w:sz w:val="27"/>
          <w:szCs w:val="27"/>
          <w:shd w:val="clear" w:color="auto" w:fill="C0C0C0"/>
          <w:lang w:val="sv-SE" w:eastAsia="en-GB"/>
          <w14:ligatures w14:val="none"/>
        </w:rPr>
        <w:t xml:space="preserve"> har beslutat att fastställa utbildningsplanen.</w:t>
      </w:r>
      <w:r w:rsidRPr="00BB5AD3">
        <w:rPr>
          <w:rFonts w:ascii="Segoe UI" w:eastAsia="Times New Roman" w:hAnsi="Segoe UI" w:cs="Segoe UI"/>
          <w:color w:val="333333"/>
          <w:kern w:val="0"/>
          <w:sz w:val="27"/>
          <w:szCs w:val="27"/>
          <w:shd w:val="clear" w:color="auto" w:fill="C0C0C0"/>
          <w:lang w:eastAsia="en-GB"/>
          <w14:ligatures w14:val="none"/>
        </w:rPr>
        <w:t> </w:t>
      </w:r>
    </w:p>
    <w:p w14:paraId="2567FE12"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218AB9BB"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Enligt universitets arbetsordning är det fakultetsstyrelsen som, efter samråd med Utbildningsnämnden, beslutar om inrättande av utbildningsprogram. Arbetsordningen reglerar de undantag som finns och att vidaredelegation kan göras. </w:t>
      </w:r>
      <w:r w:rsidRPr="00BB5AD3">
        <w:rPr>
          <w:rFonts w:ascii="Segoe UI" w:eastAsia="Times New Roman" w:hAnsi="Segoe UI" w:cs="Segoe UI"/>
          <w:color w:val="333333"/>
          <w:kern w:val="0"/>
          <w:sz w:val="27"/>
          <w:szCs w:val="27"/>
          <w:lang w:eastAsia="en-GB"/>
          <w14:ligatures w14:val="none"/>
        </w:rPr>
        <w:t> </w:t>
      </w:r>
    </w:p>
    <w:p w14:paraId="6203EF7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4C064201"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BB5AD3">
        <w:rPr>
          <w:rFonts w:ascii="Segoe UI" w:eastAsia="Times New Roman" w:hAnsi="Segoe UI" w:cs="Segoe UI"/>
          <w:color w:val="333333"/>
          <w:kern w:val="0"/>
          <w:sz w:val="21"/>
          <w:szCs w:val="21"/>
          <w:lang w:eastAsia="en-GB"/>
          <w14:ligatures w14:val="none"/>
        </w:rPr>
        <w:pict w14:anchorId="7A47F7A3">
          <v:rect id="_x0000_i1033" style="width:0;height:1.5pt" o:hralign="center" o:hrstd="t" o:hr="t" fillcolor="#a0a0a0" stroked="f"/>
        </w:pict>
      </w:r>
    </w:p>
    <w:p w14:paraId="271F0CC9"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6D3A4E7D"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12.</w:t>
      </w:r>
      <w:r w:rsidRPr="00BB5AD3">
        <w:rPr>
          <w:rFonts w:ascii="Segoe UI" w:eastAsia="Times New Roman" w:hAnsi="Segoe UI" w:cs="Segoe UI"/>
          <w:color w:val="333333"/>
          <w:kern w:val="0"/>
          <w:sz w:val="27"/>
          <w:szCs w:val="27"/>
          <w:shd w:val="clear" w:color="auto" w:fill="C0C0C0"/>
          <w:lang w:val="sv-SE" w:eastAsia="en-GB"/>
          <w14:ligatures w14:val="none"/>
        </w:rPr>
        <w:t xml:space="preserve"> Det ska anges i en utbildningsplan från vilken termin utbildningsplanen gäller. Terminen som utbildningsplanen gäller från ska sättas till den termin då programmet startar. Vid revidering av utbildningsplanen ska terminen uppdateras så att det framgår från vilken </w:t>
      </w:r>
      <w:proofErr w:type="gramStart"/>
      <w:r w:rsidRPr="00BB5AD3">
        <w:rPr>
          <w:rFonts w:ascii="Segoe UI" w:eastAsia="Times New Roman" w:hAnsi="Segoe UI" w:cs="Segoe UI"/>
          <w:color w:val="333333"/>
          <w:kern w:val="0"/>
          <w:sz w:val="27"/>
          <w:szCs w:val="27"/>
          <w:shd w:val="clear" w:color="auto" w:fill="C0C0C0"/>
          <w:lang w:val="sv-SE" w:eastAsia="en-GB"/>
          <w14:ligatures w14:val="none"/>
        </w:rPr>
        <w:t>termin programmet</w:t>
      </w:r>
      <w:proofErr w:type="gramEnd"/>
      <w:r w:rsidRPr="00BB5AD3">
        <w:rPr>
          <w:rFonts w:ascii="Segoe UI" w:eastAsia="Times New Roman" w:hAnsi="Segoe UI" w:cs="Segoe UI"/>
          <w:color w:val="333333"/>
          <w:kern w:val="0"/>
          <w:sz w:val="27"/>
          <w:szCs w:val="27"/>
          <w:shd w:val="clear" w:color="auto" w:fill="C0C0C0"/>
          <w:lang w:val="sv-SE" w:eastAsia="en-GB"/>
          <w14:ligatures w14:val="none"/>
        </w:rPr>
        <w:t xml:space="preserve"> startar med den reviderade utbildningsplanen som grund. </w:t>
      </w:r>
      <w:r w:rsidRPr="00BB5AD3">
        <w:rPr>
          <w:rFonts w:ascii="Segoe UI" w:eastAsia="Times New Roman" w:hAnsi="Segoe UI" w:cs="Segoe UI"/>
          <w:color w:val="333333"/>
          <w:kern w:val="0"/>
          <w:sz w:val="27"/>
          <w:szCs w:val="27"/>
          <w:lang w:val="sv-SE" w:eastAsia="en-GB"/>
          <w14:ligatures w14:val="none"/>
        </w:rPr>
        <w:t> </w:t>
      </w:r>
      <w:r w:rsidRPr="00BB5AD3">
        <w:rPr>
          <w:rFonts w:ascii="Segoe UI" w:eastAsia="Times New Roman" w:hAnsi="Segoe UI" w:cs="Segoe UI"/>
          <w:color w:val="333333"/>
          <w:kern w:val="0"/>
          <w:sz w:val="27"/>
          <w:szCs w:val="27"/>
          <w:lang w:eastAsia="en-GB"/>
          <w14:ligatures w14:val="none"/>
        </w:rPr>
        <w:t> </w:t>
      </w:r>
    </w:p>
    <w:p w14:paraId="70E1F89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280A70FB"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En ny utbildningsplan gäller från och med den termin då programmet ges första gången. En reviderad utbildningsplan gäller från och med den termin då programmet ges första gången med den reviderade utbildningsplanen som grund.  </w:t>
      </w:r>
      <w:r w:rsidRPr="00BB5AD3">
        <w:rPr>
          <w:rFonts w:ascii="Segoe UI" w:eastAsia="Times New Roman" w:hAnsi="Segoe UI" w:cs="Segoe UI"/>
          <w:color w:val="333333"/>
          <w:kern w:val="0"/>
          <w:sz w:val="27"/>
          <w:szCs w:val="27"/>
          <w:lang w:eastAsia="en-GB"/>
          <w14:ligatures w14:val="none"/>
        </w:rPr>
        <w:t> </w:t>
      </w:r>
    </w:p>
    <w:p w14:paraId="339D029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2979E1B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lastRenderedPageBreak/>
        <w:t>Ikraftträdandedatumet är det datum då utbildningsplanen träder i kraft. Först efter det datumet kan beslut fattas med utbildningsplanen som grund. </w:t>
      </w:r>
      <w:r w:rsidRPr="00BB5AD3">
        <w:rPr>
          <w:rFonts w:ascii="Segoe UI" w:eastAsia="Times New Roman" w:hAnsi="Segoe UI" w:cs="Segoe UI"/>
          <w:color w:val="333333"/>
          <w:kern w:val="0"/>
          <w:sz w:val="27"/>
          <w:szCs w:val="27"/>
          <w:lang w:eastAsia="en-GB"/>
          <w14:ligatures w14:val="none"/>
        </w:rPr>
        <w:t> </w:t>
      </w:r>
    </w:p>
    <w:p w14:paraId="43D497B9"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4DCD6C2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Ett vanligt förekommande exempel är att ikraftträdandedatumet sätts till 2027-03-15, för en utbildningsplan som gäller från höstterminen 2027. </w:t>
      </w:r>
    </w:p>
    <w:p w14:paraId="5CBBB743"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28727908"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BB5AD3">
        <w:rPr>
          <w:rFonts w:ascii="Segoe UI" w:eastAsia="Times New Roman" w:hAnsi="Segoe UI" w:cs="Segoe UI"/>
          <w:color w:val="333333"/>
          <w:kern w:val="0"/>
          <w:sz w:val="21"/>
          <w:szCs w:val="21"/>
          <w:lang w:eastAsia="en-GB"/>
          <w14:ligatures w14:val="none"/>
        </w:rPr>
        <w:pict w14:anchorId="35F432C2">
          <v:rect id="_x0000_i1034" style="width:0;height:1.5pt" o:hralign="center" o:hrstd="t" o:hr="t" fillcolor="#a0a0a0" stroked="f"/>
        </w:pict>
      </w:r>
    </w:p>
    <w:p w14:paraId="4A99ECC4"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0E1CF24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13.</w:t>
      </w:r>
      <w:r w:rsidRPr="00BB5AD3">
        <w:rPr>
          <w:rFonts w:ascii="Segoe UI" w:eastAsia="Times New Roman" w:hAnsi="Segoe UI" w:cs="Segoe UI"/>
          <w:color w:val="333333"/>
          <w:kern w:val="0"/>
          <w:sz w:val="27"/>
          <w:szCs w:val="27"/>
          <w:shd w:val="clear" w:color="auto" w:fill="C0C0C0"/>
          <w:lang w:val="sv-SE" w:eastAsia="en-GB"/>
          <w14:ligatures w14:val="none"/>
        </w:rPr>
        <w:t> Det ska anges i en utbildningsplan vilket datum utbildningsplanen träder i kraft (ikraftträdandedatum). Ikraftträdandedatum ska sättas senast till det datum då programmet öppnar för ansökan. Vid revidering av en utbildningsplan ska ikraftträdandedatum uppdateras så att det framgår vilket datum den reviderade utbildningsplanen träder i kraft. </w:t>
      </w:r>
      <w:r w:rsidRPr="00BB5AD3">
        <w:rPr>
          <w:rFonts w:ascii="Segoe UI" w:eastAsia="Times New Roman" w:hAnsi="Segoe UI" w:cs="Segoe UI"/>
          <w:color w:val="333333"/>
          <w:kern w:val="0"/>
          <w:sz w:val="27"/>
          <w:szCs w:val="27"/>
          <w:shd w:val="clear" w:color="auto" w:fill="C0C0C0"/>
          <w:lang w:eastAsia="en-GB"/>
          <w14:ligatures w14:val="none"/>
        </w:rPr>
        <w:t> </w:t>
      </w:r>
    </w:p>
    <w:p w14:paraId="07871D7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6581C38E"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För vägledning till denna regel, se stödtexten under regel 12. </w:t>
      </w:r>
      <w:r w:rsidRPr="00BB5AD3">
        <w:rPr>
          <w:rFonts w:ascii="Segoe UI" w:eastAsia="Times New Roman" w:hAnsi="Segoe UI" w:cs="Segoe UI"/>
          <w:color w:val="333333"/>
          <w:kern w:val="0"/>
          <w:sz w:val="27"/>
          <w:szCs w:val="27"/>
          <w:lang w:eastAsia="en-GB"/>
          <w14:ligatures w14:val="none"/>
        </w:rPr>
        <w:t> </w:t>
      </w:r>
    </w:p>
    <w:p w14:paraId="3E380550"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0630A908"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BB5AD3">
        <w:rPr>
          <w:rFonts w:ascii="Segoe UI" w:eastAsia="Times New Roman" w:hAnsi="Segoe UI" w:cs="Segoe UI"/>
          <w:color w:val="333333"/>
          <w:kern w:val="0"/>
          <w:sz w:val="21"/>
          <w:szCs w:val="21"/>
          <w:lang w:eastAsia="en-GB"/>
          <w14:ligatures w14:val="none"/>
        </w:rPr>
        <w:pict w14:anchorId="744C10C5">
          <v:rect id="_x0000_i1035" style="width:0;height:1.5pt" o:hralign="center" o:hrstd="t" o:hr="t" fillcolor="#a0a0a0" stroked="f"/>
        </w:pict>
      </w:r>
    </w:p>
    <w:p w14:paraId="13D138A7"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C77209A"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14.</w:t>
      </w:r>
      <w:r w:rsidRPr="00BB5AD3">
        <w:rPr>
          <w:rFonts w:ascii="Segoe UI" w:eastAsia="Times New Roman" w:hAnsi="Segoe UI" w:cs="Segoe UI"/>
          <w:color w:val="333333"/>
          <w:kern w:val="0"/>
          <w:sz w:val="27"/>
          <w:szCs w:val="27"/>
          <w:shd w:val="clear" w:color="auto" w:fill="C0C0C0"/>
          <w:lang w:val="sv-SE" w:eastAsia="en-GB"/>
          <w14:ligatures w14:val="none"/>
        </w:rPr>
        <w:t> En utbildningsplan ska vara fastställd och tillgänglig för studenter senast det datum då programmet öppnar för ansökan på antagning.se/universityadmissions.se. </w:t>
      </w:r>
      <w:r w:rsidRPr="00BB5AD3">
        <w:rPr>
          <w:rFonts w:ascii="Segoe UI" w:eastAsia="Times New Roman" w:hAnsi="Segoe UI" w:cs="Segoe UI"/>
          <w:color w:val="333333"/>
          <w:kern w:val="0"/>
          <w:sz w:val="27"/>
          <w:szCs w:val="27"/>
          <w:lang w:eastAsia="en-GB"/>
          <w14:ligatures w14:val="none"/>
        </w:rPr>
        <w:t> </w:t>
      </w:r>
    </w:p>
    <w:p w14:paraId="612AAE27"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D67F1D3"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En utbildningsplan för ett program som söks via antagning.se/universityadmissions.se måste vara fastställd och tillgänglig för studenter senast det datum då programmet öppnar för ansökan, för att presumtiva studenter ska kunna söka programmet.</w:t>
      </w:r>
      <w:r w:rsidRPr="00BB5AD3">
        <w:rPr>
          <w:rFonts w:ascii="Segoe UI" w:eastAsia="Times New Roman" w:hAnsi="Segoe UI" w:cs="Segoe UI"/>
          <w:color w:val="333333"/>
          <w:kern w:val="0"/>
          <w:sz w:val="27"/>
          <w:szCs w:val="27"/>
          <w:lang w:eastAsia="en-GB"/>
          <w14:ligatures w14:val="none"/>
        </w:rPr>
        <w:t> </w:t>
      </w:r>
    </w:p>
    <w:p w14:paraId="57B4F57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439601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Läs Universitetskanslersämbetets (UKÄ:s) bedömning i ett tillsynsPM gällande inom vilken tid kurs- och utbildningsplaner bör vara fastställda och tillgängliga för studenter: </w:t>
      </w:r>
      <w:r w:rsidRPr="00BB5AD3">
        <w:rPr>
          <w:rFonts w:ascii="Segoe UI" w:eastAsia="Times New Roman" w:hAnsi="Segoe UI" w:cs="Segoe UI"/>
          <w:color w:val="333333"/>
          <w:kern w:val="0"/>
          <w:sz w:val="27"/>
          <w:szCs w:val="27"/>
          <w:lang w:eastAsia="en-GB"/>
          <w14:ligatures w14:val="none"/>
        </w:rPr>
        <w:fldChar w:fldCharType="begin"/>
      </w:r>
      <w:r w:rsidRPr="00BB5AD3">
        <w:rPr>
          <w:rFonts w:ascii="Segoe UI" w:eastAsia="Times New Roman" w:hAnsi="Segoe UI" w:cs="Segoe UI"/>
          <w:color w:val="333333"/>
          <w:kern w:val="0"/>
          <w:sz w:val="27"/>
          <w:szCs w:val="27"/>
          <w:lang w:eastAsia="en-GB"/>
          <w14:ligatures w14:val="none"/>
        </w:rPr>
        <w:instrText>HYPERLINK "https://www.uka.se/download/18.61174c5e184895ab6f2217/1668759061098/tillsyns-pm-faststallning-av-kurs-och-utbildningsplaner.pdf"</w:instrText>
      </w:r>
      <w:r w:rsidRPr="00BB5AD3">
        <w:rPr>
          <w:rFonts w:ascii="Segoe UI" w:eastAsia="Times New Roman" w:hAnsi="Segoe UI" w:cs="Segoe UI"/>
          <w:color w:val="333333"/>
          <w:kern w:val="0"/>
          <w:sz w:val="27"/>
          <w:szCs w:val="27"/>
          <w:lang w:eastAsia="en-GB"/>
          <w14:ligatures w14:val="none"/>
        </w:rPr>
      </w:r>
      <w:r w:rsidRPr="00BB5AD3">
        <w:rPr>
          <w:rFonts w:ascii="Segoe UI" w:eastAsia="Times New Roman" w:hAnsi="Segoe UI" w:cs="Segoe UI"/>
          <w:color w:val="333333"/>
          <w:kern w:val="0"/>
          <w:sz w:val="27"/>
          <w:szCs w:val="27"/>
          <w:lang w:eastAsia="en-GB"/>
          <w14:ligatures w14:val="none"/>
        </w:rPr>
        <w:fldChar w:fldCharType="separate"/>
      </w:r>
      <w:r w:rsidRPr="00BB5AD3">
        <w:rPr>
          <w:rFonts w:ascii="Segoe UI" w:eastAsia="Times New Roman" w:hAnsi="Segoe UI" w:cs="Segoe UI"/>
          <w:color w:val="11427D"/>
          <w:kern w:val="0"/>
          <w:sz w:val="27"/>
          <w:szCs w:val="27"/>
          <w:u w:val="single"/>
          <w:lang w:eastAsia="en-GB"/>
          <w14:ligatures w14:val="none"/>
        </w:rPr>
        <w:t>TillsynsPM UKÄ (pdf uka.se)</w:t>
      </w:r>
      <w:r w:rsidRPr="00BB5AD3">
        <w:rPr>
          <w:rFonts w:ascii="Segoe UI" w:eastAsia="Times New Roman" w:hAnsi="Segoe UI" w:cs="Segoe UI"/>
          <w:color w:val="333333"/>
          <w:kern w:val="0"/>
          <w:sz w:val="27"/>
          <w:szCs w:val="27"/>
          <w:lang w:eastAsia="en-GB"/>
          <w14:ligatures w14:val="none"/>
        </w:rPr>
        <w:fldChar w:fldCharType="end"/>
      </w:r>
    </w:p>
    <w:p w14:paraId="38295E34"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260FBBA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BB5AD3">
        <w:rPr>
          <w:rFonts w:ascii="Segoe UI" w:eastAsia="Times New Roman" w:hAnsi="Segoe UI" w:cs="Segoe UI"/>
          <w:color w:val="333333"/>
          <w:kern w:val="0"/>
          <w:sz w:val="21"/>
          <w:szCs w:val="21"/>
          <w:lang w:eastAsia="en-GB"/>
          <w14:ligatures w14:val="none"/>
        </w:rPr>
        <w:pict w14:anchorId="252C3CAB">
          <v:rect id="_x0000_i1036" style="width:0;height:1.5pt" o:hralign="center" o:hrstd="t" o:hr="t" fillcolor="#a0a0a0" stroked="f"/>
        </w:pict>
      </w:r>
    </w:p>
    <w:p w14:paraId="449F739A"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lang w:eastAsia="en-GB"/>
          <w14:ligatures w14:val="none"/>
        </w:rPr>
        <w:t> </w:t>
      </w:r>
    </w:p>
    <w:p w14:paraId="3422A4AD"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15.</w:t>
      </w:r>
      <w:r w:rsidRPr="00BB5AD3">
        <w:rPr>
          <w:rFonts w:ascii="Segoe UI" w:eastAsia="Times New Roman" w:hAnsi="Segoe UI" w:cs="Segoe UI"/>
          <w:color w:val="333333"/>
          <w:kern w:val="0"/>
          <w:sz w:val="27"/>
          <w:szCs w:val="27"/>
          <w:shd w:val="clear" w:color="auto" w:fill="C0C0C0"/>
          <w:lang w:val="sv-SE" w:eastAsia="en-GB"/>
          <w14:ligatures w14:val="none"/>
        </w:rPr>
        <w:t> Om en utbildningsplan är reviderad ska detta framgå i planen, tillsammans med hänvisning till tidigare beslut om fastställande av utbildningsplan. Dekanen ska ta ställning till om övergångsbestämmelser behövs.</w:t>
      </w:r>
      <w:r w:rsidRPr="00BB5AD3">
        <w:rPr>
          <w:rFonts w:ascii="Segoe UI" w:eastAsia="Times New Roman" w:hAnsi="Segoe UI" w:cs="Segoe UI"/>
          <w:color w:val="333333"/>
          <w:kern w:val="0"/>
          <w:sz w:val="27"/>
          <w:szCs w:val="27"/>
          <w:shd w:val="clear" w:color="auto" w:fill="C0C0C0"/>
          <w:lang w:eastAsia="en-GB"/>
          <w14:ligatures w14:val="none"/>
        </w:rPr>
        <w:t> </w:t>
      </w:r>
    </w:p>
    <w:p w14:paraId="3014507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1660F533"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lastRenderedPageBreak/>
        <w:t>Enligt universitetens delegationsordning är det dekanen som beslutar om revidering av utbildningsplan. Delegationsordningen reglerar de undantag som finns och att vidaredelegation kan göras.</w:t>
      </w:r>
      <w:r w:rsidRPr="00BB5AD3">
        <w:rPr>
          <w:rFonts w:ascii="Segoe UI" w:eastAsia="Times New Roman" w:hAnsi="Segoe UI" w:cs="Segoe UI"/>
          <w:color w:val="333333"/>
          <w:kern w:val="0"/>
          <w:sz w:val="27"/>
          <w:szCs w:val="27"/>
          <w:lang w:eastAsia="en-GB"/>
          <w14:ligatures w14:val="none"/>
        </w:rPr>
        <w:t> </w:t>
      </w:r>
    </w:p>
    <w:p w14:paraId="20AB6FE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6BF1E57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Vid revidering av utbildningsplan ska ett beslut fattas. </w:t>
      </w:r>
      <w:r w:rsidRPr="00BB5AD3">
        <w:rPr>
          <w:rFonts w:ascii="Segoe UI" w:eastAsia="Times New Roman" w:hAnsi="Segoe UI" w:cs="Segoe UI"/>
          <w:color w:val="333333"/>
          <w:kern w:val="0"/>
          <w:sz w:val="27"/>
          <w:szCs w:val="27"/>
          <w:lang w:eastAsia="en-GB"/>
          <w14:ligatures w14:val="none"/>
        </w:rPr>
        <w:t>Detta oavsett om revideringen innebär en ny version av programmet i Ladok eller om revideringen sker inom en version. Beslutet ska diarieföras.</w:t>
      </w:r>
    </w:p>
    <w:p w14:paraId="39FCBE34"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 </w:t>
      </w:r>
      <w:r w:rsidRPr="00BB5AD3">
        <w:rPr>
          <w:rFonts w:ascii="Segoe UI" w:eastAsia="Times New Roman" w:hAnsi="Segoe UI" w:cs="Segoe UI"/>
          <w:color w:val="333333"/>
          <w:kern w:val="0"/>
          <w:sz w:val="27"/>
          <w:szCs w:val="27"/>
          <w:lang w:eastAsia="en-GB"/>
          <w14:ligatures w14:val="none"/>
        </w:rPr>
        <w:t> </w:t>
      </w:r>
    </w:p>
    <w:p w14:paraId="30199EBE"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Om dekanen bedömer att övergångsbestämmelser behövs läggs dessa in under ”Övergångsbestämmelser” i den reviderade utbildningsplanen. Inget separat beslut fattas kring just övergångsbestämmelser, utan det ingår i beslutet om reviderad utbildningsplan.</w:t>
      </w:r>
      <w:r w:rsidRPr="00BB5AD3">
        <w:rPr>
          <w:rFonts w:ascii="Segoe UI" w:eastAsia="Times New Roman" w:hAnsi="Segoe UI" w:cs="Segoe UI"/>
          <w:color w:val="333333"/>
          <w:kern w:val="0"/>
          <w:sz w:val="27"/>
          <w:szCs w:val="27"/>
          <w:lang w:eastAsia="en-GB"/>
          <w14:ligatures w14:val="none"/>
        </w:rPr>
        <w:t> </w:t>
      </w:r>
    </w:p>
    <w:p w14:paraId="61EBAE4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298A7A32"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Sveriges Universitets- &amp; Högskoleförbund (SUHF) skriver i sina </w:t>
      </w:r>
      <w:r w:rsidRPr="00BB5AD3">
        <w:rPr>
          <w:rFonts w:ascii="Segoe UI" w:eastAsia="Times New Roman" w:hAnsi="Segoe UI" w:cs="Segoe UI"/>
          <w:b/>
          <w:bCs/>
          <w:color w:val="333333"/>
          <w:kern w:val="0"/>
          <w:sz w:val="27"/>
          <w:szCs w:val="27"/>
          <w:lang w:val="sv-SE" w:eastAsia="en-GB"/>
          <w14:ligatures w14:val="none"/>
        </w:rPr>
        <w:t>Rekommendationer om kursplaner, utbildningsplaner och betygssystem</w:t>
      </w:r>
      <w:r w:rsidRPr="00BB5AD3">
        <w:rPr>
          <w:rFonts w:ascii="Segoe UI" w:eastAsia="Times New Roman" w:hAnsi="Segoe UI" w:cs="Segoe UI"/>
          <w:color w:val="333333"/>
          <w:kern w:val="0"/>
          <w:sz w:val="27"/>
          <w:szCs w:val="27"/>
          <w:lang w:val="sv-SE" w:eastAsia="en-GB"/>
          <w14:ligatures w14:val="none"/>
        </w:rPr>
        <w:t> (REK 2011:1) att det ”i utbildningsplan ska anges […] när utbildningsplanen eller ändringen av den börjar gälla samt de övergångsbestämmelser och övriga föreskrifter som behövs.” </w:t>
      </w:r>
      <w:r w:rsidRPr="00BB5AD3">
        <w:rPr>
          <w:rFonts w:ascii="Segoe UI" w:eastAsia="Times New Roman" w:hAnsi="Segoe UI" w:cs="Segoe UI"/>
          <w:color w:val="333333"/>
          <w:kern w:val="0"/>
          <w:sz w:val="27"/>
          <w:szCs w:val="27"/>
          <w:lang w:eastAsia="en-GB"/>
          <w14:ligatures w14:val="none"/>
        </w:rPr>
        <w:t> </w:t>
      </w:r>
    </w:p>
    <w:p w14:paraId="407E88C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1535353"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Universitetskanslersämbetet (UKÄ) hänvisar till ovan rekommendationer i sin juridiska vägledning </w:t>
      </w:r>
      <w:r w:rsidRPr="00BB5AD3">
        <w:rPr>
          <w:rFonts w:ascii="Segoe UI" w:eastAsia="Times New Roman" w:hAnsi="Segoe UI" w:cs="Segoe UI"/>
          <w:b/>
          <w:bCs/>
          <w:color w:val="333333"/>
          <w:kern w:val="0"/>
          <w:sz w:val="27"/>
          <w:szCs w:val="27"/>
          <w:lang w:val="sv-SE" w:eastAsia="en-GB"/>
          <w14:ligatures w14:val="none"/>
        </w:rPr>
        <w:t>Studenters rättssäkerhet vid nedläggning av utbildningsprogram </w:t>
      </w:r>
      <w:r w:rsidRPr="00BB5AD3">
        <w:rPr>
          <w:rFonts w:ascii="Segoe UI" w:eastAsia="Times New Roman" w:hAnsi="Segoe UI" w:cs="Segoe UI"/>
          <w:color w:val="333333"/>
          <w:kern w:val="0"/>
          <w:sz w:val="27"/>
          <w:szCs w:val="27"/>
          <w:lang w:val="sv-SE" w:eastAsia="en-GB"/>
          <w14:ligatures w14:val="none"/>
        </w:rPr>
        <w:t>(s. 18). </w:t>
      </w:r>
      <w:r w:rsidRPr="00BB5AD3">
        <w:rPr>
          <w:rFonts w:ascii="Segoe UI" w:eastAsia="Times New Roman" w:hAnsi="Segoe UI" w:cs="Segoe UI"/>
          <w:color w:val="333333"/>
          <w:kern w:val="0"/>
          <w:sz w:val="27"/>
          <w:szCs w:val="27"/>
          <w:lang w:eastAsia="en-GB"/>
          <w14:ligatures w14:val="none"/>
        </w:rPr>
        <w:t> </w:t>
      </w:r>
    </w:p>
    <w:p w14:paraId="04B08719"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033B8BC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BB5AD3">
        <w:rPr>
          <w:rFonts w:ascii="Segoe UI" w:eastAsia="Times New Roman" w:hAnsi="Segoe UI" w:cs="Segoe UI"/>
          <w:color w:val="333333"/>
          <w:kern w:val="0"/>
          <w:sz w:val="21"/>
          <w:szCs w:val="21"/>
          <w:lang w:eastAsia="en-GB"/>
          <w14:ligatures w14:val="none"/>
        </w:rPr>
        <w:pict w14:anchorId="2D204390">
          <v:rect id="_x0000_i1037" style="width:0;height:1.5pt" o:hralign="center" o:hrstd="t" o:hr="t" fillcolor="#a0a0a0" stroked="f"/>
        </w:pict>
      </w:r>
    </w:p>
    <w:p w14:paraId="1E6ED00D"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1C304C62"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16.</w:t>
      </w:r>
      <w:r w:rsidRPr="00BB5AD3">
        <w:rPr>
          <w:rFonts w:ascii="Segoe UI" w:eastAsia="Times New Roman" w:hAnsi="Segoe UI" w:cs="Segoe UI"/>
          <w:color w:val="333333"/>
          <w:kern w:val="0"/>
          <w:sz w:val="27"/>
          <w:szCs w:val="27"/>
          <w:shd w:val="clear" w:color="auto" w:fill="C0C0C0"/>
          <w:lang w:val="sv-SE" w:eastAsia="en-GB"/>
          <w14:ligatures w14:val="none"/>
        </w:rPr>
        <w:t> Nedan förändringar av ett program får inte göras inom ramen för en revidering av utbildningsplanen. För att genomföra nedan förändringar ska ett nytt program inrättas genom att en ny utbildningsplan, med en ny programkod, fastställs.</w:t>
      </w:r>
      <w:r w:rsidRPr="00BB5AD3">
        <w:rPr>
          <w:rFonts w:ascii="Segoe UI" w:eastAsia="Times New Roman" w:hAnsi="Segoe UI" w:cs="Segoe UI"/>
          <w:color w:val="333333"/>
          <w:kern w:val="0"/>
          <w:sz w:val="27"/>
          <w:szCs w:val="27"/>
          <w:shd w:val="clear" w:color="auto" w:fill="C0C0C0"/>
          <w:lang w:eastAsia="en-GB"/>
          <w14:ligatures w14:val="none"/>
        </w:rPr>
        <w:t> </w:t>
      </w:r>
    </w:p>
    <w:p w14:paraId="03EF04ED"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039CA9DB" w14:textId="77777777" w:rsidR="00BB5AD3" w:rsidRPr="00BB5AD3" w:rsidRDefault="00BB5AD3" w:rsidP="00BB5AD3">
      <w:pPr>
        <w:numPr>
          <w:ilvl w:val="0"/>
          <w:numId w:val="2"/>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shd w:val="clear" w:color="auto" w:fill="C0C0C0"/>
          <w:lang w:val="sv-SE" w:eastAsia="en-GB"/>
          <w14:ligatures w14:val="none"/>
        </w:rPr>
        <w:t>Ändring av programbenämning</w:t>
      </w:r>
    </w:p>
    <w:p w14:paraId="2C2CDB0D" w14:textId="77777777" w:rsidR="00BB5AD3" w:rsidRPr="00BB5AD3" w:rsidRDefault="00BB5AD3" w:rsidP="00BB5AD3">
      <w:pPr>
        <w:numPr>
          <w:ilvl w:val="0"/>
          <w:numId w:val="2"/>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shd w:val="clear" w:color="auto" w:fill="C0C0C0"/>
          <w:lang w:val="sv-SE" w:eastAsia="en-GB"/>
          <w14:ligatures w14:val="none"/>
        </w:rPr>
        <w:t>Ändring av programmets omfattning (totala antal högskolepoäng)</w:t>
      </w:r>
    </w:p>
    <w:p w14:paraId="4FDC46CE" w14:textId="77777777" w:rsidR="00BB5AD3" w:rsidRPr="00BB5AD3" w:rsidRDefault="00BB5AD3" w:rsidP="00BB5AD3">
      <w:pPr>
        <w:numPr>
          <w:ilvl w:val="0"/>
          <w:numId w:val="2"/>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shd w:val="clear" w:color="auto" w:fill="C0C0C0"/>
          <w:lang w:val="sv-SE" w:eastAsia="en-GB"/>
          <w14:ligatures w14:val="none"/>
        </w:rPr>
        <w:t>Ändring av utbildningsnivå</w:t>
      </w:r>
    </w:p>
    <w:p w14:paraId="509538CF" w14:textId="77777777" w:rsidR="00BB5AD3" w:rsidRPr="00BB5AD3" w:rsidRDefault="00BB5AD3" w:rsidP="00BB5AD3">
      <w:pPr>
        <w:numPr>
          <w:ilvl w:val="0"/>
          <w:numId w:val="2"/>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shd w:val="clear" w:color="auto" w:fill="C0C0C0"/>
          <w:lang w:val="sv-SE" w:eastAsia="en-GB"/>
          <w14:ligatures w14:val="none"/>
        </w:rPr>
        <w:t>Ändring av behörighetskrav, om ändringen inte är en formalitet*</w:t>
      </w:r>
    </w:p>
    <w:p w14:paraId="07B12D3A" w14:textId="77777777" w:rsidR="00BB5AD3" w:rsidRPr="00BB5AD3" w:rsidRDefault="00BB5AD3" w:rsidP="00BB5AD3">
      <w:pPr>
        <w:numPr>
          <w:ilvl w:val="0"/>
          <w:numId w:val="2"/>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shd w:val="clear" w:color="auto" w:fill="C0C0C0"/>
          <w:lang w:val="sv-SE" w:eastAsia="en-GB"/>
          <w14:ligatures w14:val="none"/>
        </w:rPr>
        <w:t>Borttag av befintligt huvudområde</w:t>
      </w:r>
    </w:p>
    <w:p w14:paraId="3320BD3F" w14:textId="77777777" w:rsidR="00BB5AD3" w:rsidRPr="00BB5AD3" w:rsidRDefault="00BB5AD3" w:rsidP="00BB5AD3">
      <w:pPr>
        <w:numPr>
          <w:ilvl w:val="0"/>
          <w:numId w:val="2"/>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shd w:val="clear" w:color="auto" w:fill="C0C0C0"/>
          <w:lang w:val="sv-SE" w:eastAsia="en-GB"/>
          <w14:ligatures w14:val="none"/>
        </w:rPr>
        <w:t>Omfattande ändring av mål**</w:t>
      </w:r>
    </w:p>
    <w:p w14:paraId="0A08F60D" w14:textId="77777777" w:rsidR="00BB5AD3" w:rsidRPr="00BB5AD3" w:rsidRDefault="00BB5AD3" w:rsidP="00BB5AD3">
      <w:pPr>
        <w:numPr>
          <w:ilvl w:val="0"/>
          <w:numId w:val="2"/>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shd w:val="clear" w:color="auto" w:fill="C0C0C0"/>
          <w:lang w:val="sv-SE" w:eastAsia="en-GB"/>
          <w14:ligatures w14:val="none"/>
        </w:rPr>
        <w:t>Omfattande ändring av innehållet**</w:t>
      </w:r>
      <w:r w:rsidRPr="00BB5AD3">
        <w:rPr>
          <w:rFonts w:ascii="Segoe UI" w:eastAsia="Times New Roman" w:hAnsi="Segoe UI" w:cs="Segoe UI"/>
          <w:color w:val="333333"/>
          <w:kern w:val="0"/>
          <w:sz w:val="27"/>
          <w:szCs w:val="27"/>
          <w:shd w:val="clear" w:color="auto" w:fill="C0C0C0"/>
          <w:lang w:eastAsia="en-GB"/>
          <w14:ligatures w14:val="none"/>
        </w:rPr>
        <w:t> </w:t>
      </w:r>
    </w:p>
    <w:p w14:paraId="14D4143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lang w:eastAsia="en-GB"/>
          <w14:ligatures w14:val="none"/>
        </w:rPr>
        <w:t> </w:t>
      </w:r>
    </w:p>
    <w:p w14:paraId="27190E8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lastRenderedPageBreak/>
        <w:t> </w:t>
      </w:r>
    </w:p>
    <w:p w14:paraId="074F048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Nedan är ett urval av förändringar av ett program som får göras inom ramen för en revidering av utbildningsplan. </w:t>
      </w:r>
      <w:r w:rsidRPr="00BB5AD3">
        <w:rPr>
          <w:rFonts w:ascii="Segoe UI" w:eastAsia="Times New Roman" w:hAnsi="Segoe UI" w:cs="Segoe UI"/>
          <w:color w:val="333333"/>
          <w:kern w:val="0"/>
          <w:sz w:val="27"/>
          <w:szCs w:val="27"/>
          <w:lang w:eastAsia="en-GB"/>
          <w14:ligatures w14:val="none"/>
        </w:rPr>
        <w:t> </w:t>
      </w:r>
    </w:p>
    <w:p w14:paraId="7D6D33FC" w14:textId="77777777" w:rsidR="00BB5AD3" w:rsidRPr="00BB5AD3" w:rsidRDefault="00BB5AD3" w:rsidP="00BB5AD3">
      <w:pPr>
        <w:numPr>
          <w:ilvl w:val="0"/>
          <w:numId w:val="3"/>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Rättning av stavfel, syftningsfel eller felaktig översättning av programbenämning</w:t>
      </w:r>
    </w:p>
    <w:p w14:paraId="61704A4C" w14:textId="77777777" w:rsidR="00BB5AD3" w:rsidRPr="00BB5AD3" w:rsidRDefault="00BB5AD3" w:rsidP="00BB5AD3">
      <w:pPr>
        <w:numPr>
          <w:ilvl w:val="0"/>
          <w:numId w:val="3"/>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Byte av ansvarig institution eller motsvarande</w:t>
      </w:r>
    </w:p>
    <w:p w14:paraId="2BDF3A46" w14:textId="77777777" w:rsidR="00BB5AD3" w:rsidRPr="00BB5AD3" w:rsidRDefault="00BB5AD3" w:rsidP="00BB5AD3">
      <w:pPr>
        <w:numPr>
          <w:ilvl w:val="0"/>
          <w:numId w:val="3"/>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Ändring av medverkande institutioner/fakulteter/lärosäten</w:t>
      </w:r>
    </w:p>
    <w:p w14:paraId="2DCB6227" w14:textId="77777777" w:rsidR="00BB5AD3" w:rsidRPr="00BB5AD3" w:rsidRDefault="00BB5AD3" w:rsidP="00BB5AD3">
      <w:pPr>
        <w:numPr>
          <w:ilvl w:val="0"/>
          <w:numId w:val="3"/>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Ändring av behörighetskrav, om ändringen är en formalitet***</w:t>
      </w:r>
    </w:p>
    <w:p w14:paraId="6E813A06" w14:textId="77777777" w:rsidR="00BB5AD3" w:rsidRPr="00BB5AD3" w:rsidRDefault="00BB5AD3" w:rsidP="00BB5AD3">
      <w:pPr>
        <w:numPr>
          <w:ilvl w:val="0"/>
          <w:numId w:val="3"/>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Ändring av benämning på examen</w:t>
      </w:r>
    </w:p>
    <w:p w14:paraId="6E9BD96F" w14:textId="77777777" w:rsidR="00BB5AD3" w:rsidRPr="00BB5AD3" w:rsidRDefault="00BB5AD3" w:rsidP="00BB5AD3">
      <w:pPr>
        <w:numPr>
          <w:ilvl w:val="0"/>
          <w:numId w:val="3"/>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Tillägg av huvudområde</w:t>
      </w:r>
    </w:p>
    <w:p w14:paraId="6BF16ED5" w14:textId="77777777" w:rsidR="00BB5AD3" w:rsidRPr="00BB5AD3" w:rsidRDefault="00BB5AD3" w:rsidP="00BB5AD3">
      <w:pPr>
        <w:numPr>
          <w:ilvl w:val="0"/>
          <w:numId w:val="3"/>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Ändring av programmets eventuella inriktningar, ämnen eller specialiseringar</w:t>
      </w:r>
    </w:p>
    <w:p w14:paraId="2835D6CB" w14:textId="77777777" w:rsidR="00BB5AD3" w:rsidRPr="00BB5AD3" w:rsidRDefault="00BB5AD3" w:rsidP="00BB5AD3">
      <w:pPr>
        <w:numPr>
          <w:ilvl w:val="0"/>
          <w:numId w:val="3"/>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Ändring kring platsgaranti</w:t>
      </w:r>
      <w:r w:rsidRPr="00BB5AD3">
        <w:rPr>
          <w:rFonts w:ascii="Segoe UI" w:eastAsia="Times New Roman" w:hAnsi="Segoe UI" w:cs="Segoe UI"/>
          <w:color w:val="333333"/>
          <w:kern w:val="0"/>
          <w:sz w:val="27"/>
          <w:szCs w:val="27"/>
          <w:lang w:eastAsia="en-GB"/>
          <w14:ligatures w14:val="none"/>
        </w:rPr>
        <w:t> </w:t>
      </w:r>
    </w:p>
    <w:p w14:paraId="347DF580"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F3FFB7A"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 Exempel på ändring av behörighetskrav där ändringen inte</w:t>
      </w:r>
      <w:r w:rsidRPr="00BB5AD3">
        <w:rPr>
          <w:rFonts w:ascii="Segoe UI" w:eastAsia="Times New Roman" w:hAnsi="Segoe UI" w:cs="Segoe UI"/>
          <w:b/>
          <w:bCs/>
          <w:color w:val="333333"/>
          <w:kern w:val="0"/>
          <w:sz w:val="27"/>
          <w:szCs w:val="27"/>
          <w:lang w:val="sv-SE" w:eastAsia="en-GB"/>
          <w14:ligatures w14:val="none"/>
        </w:rPr>
        <w:t> </w:t>
      </w:r>
      <w:r w:rsidRPr="00BB5AD3">
        <w:rPr>
          <w:rFonts w:ascii="Segoe UI" w:eastAsia="Times New Roman" w:hAnsi="Segoe UI" w:cs="Segoe UI"/>
          <w:color w:val="333333"/>
          <w:kern w:val="0"/>
          <w:sz w:val="27"/>
          <w:szCs w:val="27"/>
          <w:lang w:val="sv-SE" w:eastAsia="en-GB"/>
          <w14:ligatures w14:val="none"/>
        </w:rPr>
        <w:t>är en formalitet:</w:t>
      </w:r>
      <w:r w:rsidRPr="00BB5AD3">
        <w:rPr>
          <w:rFonts w:ascii="Segoe UI" w:eastAsia="Times New Roman" w:hAnsi="Segoe UI" w:cs="Segoe UI"/>
          <w:color w:val="333333"/>
          <w:kern w:val="0"/>
          <w:sz w:val="27"/>
          <w:szCs w:val="27"/>
          <w:lang w:eastAsia="en-GB"/>
          <w14:ligatures w14:val="none"/>
        </w:rPr>
        <w:t> </w:t>
      </w:r>
    </w:p>
    <w:p w14:paraId="349F5834" w14:textId="77777777" w:rsidR="00BB5AD3" w:rsidRPr="00BB5AD3" w:rsidRDefault="00BB5AD3" w:rsidP="00BB5AD3">
      <w:pPr>
        <w:numPr>
          <w:ilvl w:val="0"/>
          <w:numId w:val="4"/>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Ändring från krav på kandidatexamen, till krav på kandidatexamen inom ett visst ämne</w:t>
      </w:r>
    </w:p>
    <w:p w14:paraId="60079768" w14:textId="77777777" w:rsidR="00BB5AD3" w:rsidRPr="00BB5AD3" w:rsidRDefault="00BB5AD3" w:rsidP="00BB5AD3">
      <w:pPr>
        <w:numPr>
          <w:ilvl w:val="0"/>
          <w:numId w:val="4"/>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Ändring så att kurser inom ett visst huvudområde inte längre ger behörighet</w:t>
      </w:r>
    </w:p>
    <w:p w14:paraId="1E486CCA" w14:textId="77777777" w:rsidR="00BB5AD3" w:rsidRPr="00BB5AD3" w:rsidRDefault="00BB5AD3" w:rsidP="00BB5AD3">
      <w:pPr>
        <w:numPr>
          <w:ilvl w:val="0"/>
          <w:numId w:val="4"/>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Ändring av gymnasiala behörighetskrav</w:t>
      </w:r>
      <w:r w:rsidRPr="00BB5AD3">
        <w:rPr>
          <w:rFonts w:ascii="Segoe UI" w:eastAsia="Times New Roman" w:hAnsi="Segoe UI" w:cs="Segoe UI"/>
          <w:color w:val="333333"/>
          <w:kern w:val="0"/>
          <w:sz w:val="27"/>
          <w:szCs w:val="27"/>
          <w:lang w:eastAsia="en-GB"/>
          <w14:ligatures w14:val="none"/>
        </w:rPr>
        <w:t> </w:t>
      </w:r>
    </w:p>
    <w:p w14:paraId="5B824C7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0BC24DB"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 Omfattande förändring av innehåll eller mål är när behörighetskravet påverkas. I övrigt är det upp till ansvarig institution (eller motsvarande) att avgöra om förändringen är så omfattande att det är rimligt att inrätta ett nytt program eller ej. </w:t>
      </w:r>
      <w:r w:rsidRPr="00BB5AD3">
        <w:rPr>
          <w:rFonts w:ascii="Segoe UI" w:eastAsia="Times New Roman" w:hAnsi="Segoe UI" w:cs="Segoe UI"/>
          <w:color w:val="333333"/>
          <w:kern w:val="0"/>
          <w:sz w:val="27"/>
          <w:szCs w:val="27"/>
          <w:lang w:eastAsia="en-GB"/>
          <w14:ligatures w14:val="none"/>
        </w:rPr>
        <w:t> </w:t>
      </w:r>
    </w:p>
    <w:p w14:paraId="3CDEC52B"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493ED3C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 Exempel på ändring av behörighetskrav där ändringen är</w:t>
      </w:r>
      <w:r w:rsidRPr="00BB5AD3">
        <w:rPr>
          <w:rFonts w:ascii="Segoe UI" w:eastAsia="Times New Roman" w:hAnsi="Segoe UI" w:cs="Segoe UI"/>
          <w:b/>
          <w:bCs/>
          <w:color w:val="333333"/>
          <w:kern w:val="0"/>
          <w:sz w:val="27"/>
          <w:szCs w:val="27"/>
          <w:lang w:val="sv-SE" w:eastAsia="en-GB"/>
          <w14:ligatures w14:val="none"/>
        </w:rPr>
        <w:t> </w:t>
      </w:r>
      <w:r w:rsidRPr="00BB5AD3">
        <w:rPr>
          <w:rFonts w:ascii="Segoe UI" w:eastAsia="Times New Roman" w:hAnsi="Segoe UI" w:cs="Segoe UI"/>
          <w:color w:val="333333"/>
          <w:kern w:val="0"/>
          <w:sz w:val="27"/>
          <w:szCs w:val="27"/>
          <w:lang w:val="sv-SE" w:eastAsia="en-GB"/>
          <w14:ligatures w14:val="none"/>
        </w:rPr>
        <w:t>en formalitet:</w:t>
      </w:r>
      <w:r w:rsidRPr="00BB5AD3">
        <w:rPr>
          <w:rFonts w:ascii="Segoe UI" w:eastAsia="Times New Roman" w:hAnsi="Segoe UI" w:cs="Segoe UI"/>
          <w:color w:val="333333"/>
          <w:kern w:val="0"/>
          <w:sz w:val="27"/>
          <w:szCs w:val="27"/>
          <w:lang w:eastAsia="en-GB"/>
          <w14:ligatures w14:val="none"/>
        </w:rPr>
        <w:t> </w:t>
      </w:r>
    </w:p>
    <w:p w14:paraId="0A4EFB8B" w14:textId="77777777" w:rsidR="00BB5AD3" w:rsidRPr="00BB5AD3" w:rsidRDefault="00BB5AD3" w:rsidP="00BB5AD3">
      <w:pPr>
        <w:numPr>
          <w:ilvl w:val="0"/>
          <w:numId w:val="5"/>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Tillägg av alternativa kurser som ger behörighet. Sådant som egentligen ryms inom ”eller motsvarande”, men som förtydligas genom att skrivas ut</w:t>
      </w:r>
    </w:p>
    <w:p w14:paraId="1314C835" w14:textId="77777777" w:rsidR="00BB5AD3" w:rsidRPr="00BB5AD3" w:rsidRDefault="00BB5AD3" w:rsidP="00BB5AD3">
      <w:pPr>
        <w:numPr>
          <w:ilvl w:val="0"/>
          <w:numId w:val="5"/>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Utökning av vilka huvudområden som ger behörighet, då huvudområden kan läggas till på en kurs inom ramen för en revidering</w:t>
      </w:r>
      <w:r w:rsidRPr="00BB5AD3">
        <w:rPr>
          <w:rFonts w:ascii="Segoe UI" w:eastAsia="Times New Roman" w:hAnsi="Segoe UI" w:cs="Segoe UI"/>
          <w:color w:val="333333"/>
          <w:kern w:val="0"/>
          <w:sz w:val="27"/>
          <w:szCs w:val="27"/>
          <w:lang w:eastAsia="en-GB"/>
          <w14:ligatures w14:val="none"/>
        </w:rPr>
        <w:t> </w:t>
      </w:r>
    </w:p>
    <w:p w14:paraId="1F516263"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10382E3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lastRenderedPageBreak/>
        <w:t xml:space="preserve">I universitetets studieadministrativa system </w:t>
      </w:r>
      <w:proofErr w:type="spellStart"/>
      <w:r w:rsidRPr="00BB5AD3">
        <w:rPr>
          <w:rFonts w:ascii="Segoe UI" w:eastAsia="Times New Roman" w:hAnsi="Segoe UI" w:cs="Segoe UI"/>
          <w:color w:val="333333"/>
          <w:kern w:val="0"/>
          <w:sz w:val="27"/>
          <w:szCs w:val="27"/>
          <w:lang w:val="sv-SE" w:eastAsia="en-GB"/>
          <w14:ligatures w14:val="none"/>
        </w:rPr>
        <w:t>Ladok</w:t>
      </w:r>
      <w:proofErr w:type="spellEnd"/>
      <w:r w:rsidRPr="00BB5AD3">
        <w:rPr>
          <w:rFonts w:ascii="Segoe UI" w:eastAsia="Times New Roman" w:hAnsi="Segoe UI" w:cs="Segoe UI"/>
          <w:color w:val="333333"/>
          <w:kern w:val="0"/>
          <w:sz w:val="27"/>
          <w:szCs w:val="27"/>
          <w:lang w:val="sv-SE" w:eastAsia="en-GB"/>
          <w14:ligatures w14:val="none"/>
        </w:rPr>
        <w:t xml:space="preserve"> finns två olika funktioner för att genomföra förändringar av ett program inom ramen för en revidering av utbildningsplanen. I guiderna på </w:t>
      </w:r>
      <w:proofErr w:type="spellStart"/>
      <w:r w:rsidRPr="00BB5AD3">
        <w:rPr>
          <w:rFonts w:ascii="Segoe UI" w:eastAsia="Times New Roman" w:hAnsi="Segoe UI" w:cs="Segoe UI"/>
          <w:color w:val="333333"/>
          <w:kern w:val="0"/>
          <w:sz w:val="27"/>
          <w:szCs w:val="27"/>
          <w:lang w:eastAsia="en-GB"/>
          <w14:ligatures w14:val="none"/>
        </w:rPr>
        <w:fldChar w:fldCharType="begin"/>
      </w:r>
      <w:r w:rsidRPr="00BB5AD3">
        <w:rPr>
          <w:rFonts w:ascii="Segoe UI" w:eastAsia="Times New Roman" w:hAnsi="Segoe UI" w:cs="Segoe UI"/>
          <w:color w:val="333333"/>
          <w:kern w:val="0"/>
          <w:sz w:val="27"/>
          <w:szCs w:val="27"/>
          <w:lang w:eastAsia="en-GB"/>
          <w14:ligatures w14:val="none"/>
        </w:rPr>
        <w:instrText>HYPERLINK "https://gunet.sharepoint.com/sites/mp-verktyg/SitePages/Utbildningsutbud.aspx"</w:instrText>
      </w:r>
      <w:r w:rsidRPr="00BB5AD3">
        <w:rPr>
          <w:rFonts w:ascii="Segoe UI" w:eastAsia="Times New Roman" w:hAnsi="Segoe UI" w:cs="Segoe UI"/>
          <w:color w:val="333333"/>
          <w:kern w:val="0"/>
          <w:sz w:val="27"/>
          <w:szCs w:val="27"/>
          <w:lang w:eastAsia="en-GB"/>
          <w14:ligatures w14:val="none"/>
        </w:rPr>
      </w:r>
      <w:r w:rsidRPr="00BB5AD3">
        <w:rPr>
          <w:rFonts w:ascii="Segoe UI" w:eastAsia="Times New Roman" w:hAnsi="Segoe UI" w:cs="Segoe UI"/>
          <w:color w:val="333333"/>
          <w:kern w:val="0"/>
          <w:sz w:val="27"/>
          <w:szCs w:val="27"/>
          <w:lang w:eastAsia="en-GB"/>
          <w14:ligatures w14:val="none"/>
        </w:rPr>
        <w:fldChar w:fldCharType="separate"/>
      </w:r>
      <w:r w:rsidRPr="00BB5AD3">
        <w:rPr>
          <w:rFonts w:ascii="Segoe UI" w:eastAsia="Times New Roman" w:hAnsi="Segoe UI" w:cs="Segoe UI"/>
          <w:color w:val="11427D"/>
          <w:kern w:val="0"/>
          <w:sz w:val="27"/>
          <w:szCs w:val="27"/>
          <w:u w:val="single"/>
          <w:lang w:val="sv-SE" w:eastAsia="en-GB"/>
          <w14:ligatures w14:val="none"/>
        </w:rPr>
        <w:t>Ladoks</w:t>
      </w:r>
      <w:proofErr w:type="spellEnd"/>
      <w:r w:rsidRPr="00BB5AD3">
        <w:rPr>
          <w:rFonts w:ascii="Segoe UI" w:eastAsia="Times New Roman" w:hAnsi="Segoe UI" w:cs="Segoe UI"/>
          <w:color w:val="11427D"/>
          <w:kern w:val="0"/>
          <w:sz w:val="27"/>
          <w:szCs w:val="27"/>
          <w:u w:val="single"/>
          <w:lang w:val="sv-SE" w:eastAsia="en-GB"/>
          <w14:ligatures w14:val="none"/>
        </w:rPr>
        <w:t xml:space="preserve"> verktygssida Utbildningsutbud: Planer och tillfällen</w:t>
      </w:r>
      <w:r w:rsidRPr="00BB5AD3">
        <w:rPr>
          <w:rFonts w:ascii="Segoe UI" w:eastAsia="Times New Roman" w:hAnsi="Segoe UI" w:cs="Segoe UI"/>
          <w:color w:val="333333"/>
          <w:kern w:val="0"/>
          <w:sz w:val="27"/>
          <w:szCs w:val="27"/>
          <w:lang w:eastAsia="en-GB"/>
          <w14:ligatures w14:val="none"/>
        </w:rPr>
        <w:fldChar w:fldCharType="end"/>
      </w:r>
      <w:r w:rsidRPr="00BB5AD3">
        <w:rPr>
          <w:rFonts w:ascii="Segoe UI" w:eastAsia="Times New Roman" w:hAnsi="Segoe UI" w:cs="Segoe UI"/>
          <w:color w:val="333333"/>
          <w:kern w:val="0"/>
          <w:sz w:val="27"/>
          <w:szCs w:val="27"/>
          <w:lang w:val="sv-SE" w:eastAsia="en-GB"/>
          <w14:ligatures w14:val="none"/>
        </w:rPr>
        <w:t> förklaras vilken funktion du ska använda när.</w:t>
      </w:r>
    </w:p>
    <w:p w14:paraId="56526519" w14:textId="77777777" w:rsidR="00BB5AD3" w:rsidRPr="00BB5AD3" w:rsidRDefault="00BB5AD3" w:rsidP="00BB5AD3">
      <w:pPr>
        <w:shd w:val="clear" w:color="auto" w:fill="FFFFFF"/>
        <w:spacing w:after="0" w:line="240" w:lineRule="auto"/>
        <w:rPr>
          <w:rFonts w:ascii="Segoe UI" w:eastAsia="Times New Roman" w:hAnsi="Segoe UI" w:cs="Segoe UI"/>
          <w:b/>
          <w:bCs/>
          <w:color w:val="333333"/>
          <w:kern w:val="0"/>
          <w:sz w:val="42"/>
          <w:szCs w:val="42"/>
          <w:lang w:eastAsia="en-GB"/>
          <w14:ligatures w14:val="none"/>
        </w:rPr>
      </w:pPr>
      <w:r w:rsidRPr="00BB5AD3">
        <w:rPr>
          <w:rFonts w:ascii="Fluent MDL2 Hybrid Icons" w:eastAsia="Times New Roman" w:hAnsi="Fluent MDL2 Hybrid Icons" w:cs="Segoe UI"/>
          <w:color w:val="333333"/>
          <w:kern w:val="0"/>
          <w:sz w:val="42"/>
          <w:szCs w:val="42"/>
          <w:lang w:eastAsia="en-GB"/>
          <w14:ligatures w14:val="none"/>
        </w:rPr>
        <w:t></w:t>
      </w:r>
    </w:p>
    <w:p w14:paraId="31FD5DDA" w14:textId="77777777" w:rsidR="00BB5AD3" w:rsidRPr="00BB5AD3" w:rsidRDefault="00BB5AD3" w:rsidP="00BB5AD3">
      <w:pPr>
        <w:shd w:val="clear" w:color="auto" w:fill="FFFFFF"/>
        <w:spacing w:before="100" w:beforeAutospacing="1" w:after="100" w:afterAutospacing="1" w:line="540" w:lineRule="atLeast"/>
        <w:outlineLvl w:val="1"/>
        <w:rPr>
          <w:rFonts w:ascii="Segoe UI" w:eastAsia="Times New Roman" w:hAnsi="Segoe UI" w:cs="Segoe UI"/>
          <w:b/>
          <w:bCs/>
          <w:color w:val="333333"/>
          <w:kern w:val="0"/>
          <w:sz w:val="42"/>
          <w:szCs w:val="42"/>
          <w:lang w:eastAsia="en-GB"/>
          <w14:ligatures w14:val="none"/>
        </w:rPr>
      </w:pPr>
      <w:r w:rsidRPr="00BB5AD3">
        <w:rPr>
          <w:rFonts w:ascii="Segoe UI" w:eastAsia="Times New Roman" w:hAnsi="Segoe UI" w:cs="Segoe UI"/>
          <w:b/>
          <w:bCs/>
          <w:color w:val="333333"/>
          <w:kern w:val="0"/>
          <w:sz w:val="42"/>
          <w:szCs w:val="42"/>
          <w:lang w:eastAsia="en-GB"/>
          <w14:ligatures w14:val="none"/>
        </w:rPr>
        <w:t>17: Syfte</w:t>
      </w:r>
    </w:p>
    <w:p w14:paraId="60065201"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17.</w:t>
      </w:r>
      <w:r w:rsidRPr="00BB5AD3">
        <w:rPr>
          <w:rFonts w:ascii="Segoe UI" w:eastAsia="Times New Roman" w:hAnsi="Segoe UI" w:cs="Segoe UI"/>
          <w:color w:val="333333"/>
          <w:kern w:val="0"/>
          <w:sz w:val="27"/>
          <w:szCs w:val="27"/>
          <w:shd w:val="clear" w:color="auto" w:fill="C0C0C0"/>
          <w:lang w:val="sv-SE" w:eastAsia="en-GB"/>
          <w14:ligatures w14:val="none"/>
        </w:rPr>
        <w:t> En utbildningsplan ska innefatta en beskrivning av programmets syfte. </w:t>
      </w:r>
      <w:r w:rsidRPr="00BB5AD3">
        <w:rPr>
          <w:rFonts w:ascii="Segoe UI" w:eastAsia="Times New Roman" w:hAnsi="Segoe UI" w:cs="Segoe UI"/>
          <w:color w:val="333333"/>
          <w:kern w:val="0"/>
          <w:sz w:val="27"/>
          <w:szCs w:val="27"/>
          <w:shd w:val="clear" w:color="auto" w:fill="C0C0C0"/>
          <w:lang w:eastAsia="en-GB"/>
          <w14:ligatures w14:val="none"/>
        </w:rPr>
        <w:t> </w:t>
      </w:r>
    </w:p>
    <w:p w14:paraId="6D84DA1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1CAF632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Syftet med programmet kan anges exempelvis i termer av legitimationsyrke, yrkesroll, arbetsmarknadsrelevans, relevans för fortsatta studier inom högskolan eller liknande.</w:t>
      </w:r>
    </w:p>
    <w:p w14:paraId="0F7B64AD" w14:textId="77777777" w:rsidR="00BB5AD3" w:rsidRPr="00BB5AD3" w:rsidRDefault="00BB5AD3" w:rsidP="00BB5AD3">
      <w:pPr>
        <w:shd w:val="clear" w:color="auto" w:fill="FFFFFF"/>
        <w:spacing w:after="0" w:line="240" w:lineRule="auto"/>
        <w:rPr>
          <w:rFonts w:ascii="Segoe UI" w:eastAsia="Times New Roman" w:hAnsi="Segoe UI" w:cs="Segoe UI"/>
          <w:b/>
          <w:bCs/>
          <w:color w:val="333333"/>
          <w:kern w:val="0"/>
          <w:sz w:val="42"/>
          <w:szCs w:val="42"/>
          <w:lang w:eastAsia="en-GB"/>
          <w14:ligatures w14:val="none"/>
        </w:rPr>
      </w:pPr>
      <w:r w:rsidRPr="00BB5AD3">
        <w:rPr>
          <w:rFonts w:ascii="Fluent MDL2 Hybrid Icons" w:eastAsia="Times New Roman" w:hAnsi="Fluent MDL2 Hybrid Icons" w:cs="Segoe UI"/>
          <w:color w:val="333333"/>
          <w:kern w:val="0"/>
          <w:sz w:val="42"/>
          <w:szCs w:val="42"/>
          <w:lang w:eastAsia="en-GB"/>
          <w14:ligatures w14:val="none"/>
        </w:rPr>
        <w:t></w:t>
      </w:r>
    </w:p>
    <w:p w14:paraId="0BD1F959" w14:textId="77777777" w:rsidR="00BB5AD3" w:rsidRPr="00BB5AD3" w:rsidRDefault="00BB5AD3" w:rsidP="00BB5AD3">
      <w:pPr>
        <w:shd w:val="clear" w:color="auto" w:fill="FFFFFF"/>
        <w:spacing w:before="100" w:beforeAutospacing="1" w:after="100" w:afterAutospacing="1" w:line="540" w:lineRule="atLeast"/>
        <w:outlineLvl w:val="1"/>
        <w:rPr>
          <w:rFonts w:ascii="Segoe UI" w:eastAsia="Times New Roman" w:hAnsi="Segoe UI" w:cs="Segoe UI"/>
          <w:b/>
          <w:bCs/>
          <w:color w:val="333333"/>
          <w:kern w:val="0"/>
          <w:sz w:val="42"/>
          <w:szCs w:val="42"/>
          <w:lang w:eastAsia="en-GB"/>
          <w14:ligatures w14:val="none"/>
        </w:rPr>
      </w:pPr>
      <w:r w:rsidRPr="00BB5AD3">
        <w:rPr>
          <w:rFonts w:ascii="Segoe UI" w:eastAsia="Times New Roman" w:hAnsi="Segoe UI" w:cs="Segoe UI"/>
          <w:b/>
          <w:bCs/>
          <w:color w:val="333333"/>
          <w:kern w:val="0"/>
          <w:sz w:val="42"/>
          <w:szCs w:val="42"/>
          <w:lang w:eastAsia="en-GB"/>
          <w14:ligatures w14:val="none"/>
        </w:rPr>
        <w:t>18–21: Behörighetskrav</w:t>
      </w:r>
    </w:p>
    <w:p w14:paraId="11577D2A"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18.</w:t>
      </w:r>
      <w:r w:rsidRPr="00BB5AD3">
        <w:rPr>
          <w:rFonts w:ascii="Segoe UI" w:eastAsia="Times New Roman" w:hAnsi="Segoe UI" w:cs="Segoe UI"/>
          <w:color w:val="333333"/>
          <w:kern w:val="0"/>
          <w:sz w:val="27"/>
          <w:szCs w:val="27"/>
          <w:shd w:val="clear" w:color="auto" w:fill="C0C0C0"/>
          <w:lang w:val="sv-SE" w:eastAsia="en-GB"/>
          <w14:ligatures w14:val="none"/>
        </w:rPr>
        <w:t> För en utbildning som påbörjas på grundnivå och som vänder sig till nybörjare ska kravet på grundläggande behörighet samt eventuella krav på särskild behörighet anges i utbildningsplanen.</w:t>
      </w:r>
      <w:r w:rsidRPr="00BB5AD3">
        <w:rPr>
          <w:rFonts w:ascii="Segoe UI" w:eastAsia="Times New Roman" w:hAnsi="Segoe UI" w:cs="Segoe UI"/>
          <w:color w:val="333333"/>
          <w:kern w:val="0"/>
          <w:sz w:val="27"/>
          <w:szCs w:val="27"/>
          <w:shd w:val="clear" w:color="auto" w:fill="C0C0C0"/>
          <w:lang w:eastAsia="en-GB"/>
          <w14:ligatures w14:val="none"/>
        </w:rPr>
        <w:t> </w:t>
      </w:r>
    </w:p>
    <w:p w14:paraId="64695FB7"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989D6C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Att kraven på särskild behörighet ska anges i utbildningsplanen regleras av 6 kapitlet 17 § högskoleförordningen (1993:100).</w:t>
      </w:r>
      <w:r w:rsidRPr="00BB5AD3">
        <w:rPr>
          <w:rFonts w:ascii="Segoe UI" w:eastAsia="Times New Roman" w:hAnsi="Segoe UI" w:cs="Segoe UI"/>
          <w:color w:val="333333"/>
          <w:kern w:val="0"/>
          <w:sz w:val="27"/>
          <w:szCs w:val="27"/>
          <w:lang w:eastAsia="en-GB"/>
          <w14:ligatures w14:val="none"/>
        </w:rPr>
        <w:t> </w:t>
      </w:r>
    </w:p>
    <w:p w14:paraId="7802892E"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lang w:eastAsia="en-GB"/>
          <w14:ligatures w14:val="none"/>
        </w:rPr>
        <w:t> </w:t>
      </w:r>
    </w:p>
    <w:p w14:paraId="14559C94"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 xml:space="preserve">Krav på särskild behörighet ska ställas i enlighet med 7 kapitlet </w:t>
      </w:r>
      <w:proofErr w:type="gramStart"/>
      <w:r w:rsidRPr="00BB5AD3">
        <w:rPr>
          <w:rFonts w:ascii="Segoe UI" w:eastAsia="Times New Roman" w:hAnsi="Segoe UI" w:cs="Segoe UI"/>
          <w:color w:val="333333"/>
          <w:kern w:val="0"/>
          <w:sz w:val="27"/>
          <w:szCs w:val="27"/>
          <w:lang w:val="sv-SE" w:eastAsia="en-GB"/>
          <w14:ligatures w14:val="none"/>
        </w:rPr>
        <w:t>8-11</w:t>
      </w:r>
      <w:proofErr w:type="gramEnd"/>
      <w:r w:rsidRPr="00BB5AD3">
        <w:rPr>
          <w:rFonts w:ascii="Segoe UI" w:eastAsia="Times New Roman" w:hAnsi="Segoe UI" w:cs="Segoe UI"/>
          <w:color w:val="333333"/>
          <w:kern w:val="0"/>
          <w:sz w:val="27"/>
          <w:szCs w:val="27"/>
          <w:lang w:val="sv-SE" w:eastAsia="en-GB"/>
          <w14:ligatures w14:val="none"/>
        </w:rPr>
        <w:t xml:space="preserve"> §§ högskoleförordningen (1993:100) och universitetets antagningsordning för utbildning på grundnivå och avancerad nivå. </w:t>
      </w:r>
      <w:r w:rsidRPr="00BB5AD3">
        <w:rPr>
          <w:rFonts w:ascii="Segoe UI" w:eastAsia="Times New Roman" w:hAnsi="Segoe UI" w:cs="Segoe UI"/>
          <w:color w:val="333333"/>
          <w:kern w:val="0"/>
          <w:sz w:val="27"/>
          <w:szCs w:val="27"/>
          <w:lang w:eastAsia="en-GB"/>
          <w14:ligatures w14:val="none"/>
        </w:rPr>
        <w:t> </w:t>
      </w:r>
    </w:p>
    <w:p w14:paraId="33649EC7"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62BF6E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Se även sidan </w:t>
      </w:r>
      <w:r w:rsidRPr="00BB5AD3">
        <w:rPr>
          <w:rFonts w:ascii="Segoe UI" w:eastAsia="Times New Roman" w:hAnsi="Segoe UI" w:cs="Segoe UI"/>
          <w:color w:val="333333"/>
          <w:kern w:val="0"/>
          <w:sz w:val="27"/>
          <w:szCs w:val="27"/>
          <w:lang w:eastAsia="en-GB"/>
          <w14:ligatures w14:val="none"/>
        </w:rPr>
        <w:fldChar w:fldCharType="begin"/>
      </w:r>
      <w:r w:rsidRPr="00BB5AD3">
        <w:rPr>
          <w:rFonts w:ascii="Segoe UI" w:eastAsia="Times New Roman" w:hAnsi="Segoe UI" w:cs="Segoe UI"/>
          <w:color w:val="333333"/>
          <w:kern w:val="0"/>
          <w:sz w:val="27"/>
          <w:szCs w:val="27"/>
          <w:lang w:eastAsia="en-GB"/>
          <w14:ligatures w14:val="none"/>
        </w:rPr>
        <w:instrText>HYPERLINK "https://gunet.sharepoint.com/sites/mp-utbildning-och-forskning/SitePages/Beh%C3%B6righetskrav.aspx"</w:instrText>
      </w:r>
      <w:r w:rsidRPr="00BB5AD3">
        <w:rPr>
          <w:rFonts w:ascii="Segoe UI" w:eastAsia="Times New Roman" w:hAnsi="Segoe UI" w:cs="Segoe UI"/>
          <w:color w:val="333333"/>
          <w:kern w:val="0"/>
          <w:sz w:val="27"/>
          <w:szCs w:val="27"/>
          <w:lang w:eastAsia="en-GB"/>
          <w14:ligatures w14:val="none"/>
        </w:rPr>
      </w:r>
      <w:r w:rsidRPr="00BB5AD3">
        <w:rPr>
          <w:rFonts w:ascii="Segoe UI" w:eastAsia="Times New Roman" w:hAnsi="Segoe UI" w:cs="Segoe UI"/>
          <w:color w:val="333333"/>
          <w:kern w:val="0"/>
          <w:sz w:val="27"/>
          <w:szCs w:val="27"/>
          <w:lang w:eastAsia="en-GB"/>
          <w14:ligatures w14:val="none"/>
        </w:rPr>
        <w:fldChar w:fldCharType="separate"/>
      </w:r>
      <w:r w:rsidRPr="00BB5AD3">
        <w:rPr>
          <w:rFonts w:ascii="Segoe UI" w:eastAsia="Times New Roman" w:hAnsi="Segoe UI" w:cs="Segoe UI"/>
          <w:color w:val="11427D"/>
          <w:kern w:val="0"/>
          <w:sz w:val="27"/>
          <w:szCs w:val="27"/>
          <w:u w:val="single"/>
          <w:lang w:eastAsia="en-GB"/>
          <w14:ligatures w14:val="none"/>
        </w:rPr>
        <w:t>Behörighetskrav</w:t>
      </w:r>
      <w:r w:rsidRPr="00BB5AD3">
        <w:rPr>
          <w:rFonts w:ascii="Segoe UI" w:eastAsia="Times New Roman" w:hAnsi="Segoe UI" w:cs="Segoe UI"/>
          <w:color w:val="333333"/>
          <w:kern w:val="0"/>
          <w:sz w:val="27"/>
          <w:szCs w:val="27"/>
          <w:lang w:eastAsia="en-GB"/>
          <w14:ligatures w14:val="none"/>
        </w:rPr>
        <w:fldChar w:fldCharType="end"/>
      </w:r>
      <w:r w:rsidRPr="00BB5AD3">
        <w:rPr>
          <w:rFonts w:ascii="Segoe UI" w:eastAsia="Times New Roman" w:hAnsi="Segoe UI" w:cs="Segoe UI"/>
          <w:color w:val="333333"/>
          <w:kern w:val="0"/>
          <w:sz w:val="27"/>
          <w:szCs w:val="27"/>
          <w:lang w:eastAsia="en-GB"/>
          <w14:ligatures w14:val="none"/>
        </w:rPr>
        <w:t>. </w:t>
      </w:r>
    </w:p>
    <w:p w14:paraId="4FAD02F8"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B57BD42"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49CCC42D">
          <v:rect id="_x0000_i1048" alt="" style="width:451.3pt;height:.05pt;mso-width-percent:0;mso-height-percent:0;mso-width-percent:0;mso-height-percent:0" o:hralign="center" o:hrstd="t" o:hr="t" fillcolor="#a0a0a0" stroked="f"/>
        </w:pict>
      </w:r>
    </w:p>
    <w:p w14:paraId="30046CA9"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4C96783"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19.</w:t>
      </w:r>
      <w:r w:rsidRPr="00BB5AD3">
        <w:rPr>
          <w:rFonts w:ascii="Segoe UI" w:eastAsia="Times New Roman" w:hAnsi="Segoe UI" w:cs="Segoe UI"/>
          <w:color w:val="333333"/>
          <w:kern w:val="0"/>
          <w:sz w:val="27"/>
          <w:szCs w:val="27"/>
          <w:shd w:val="clear" w:color="auto" w:fill="C0C0C0"/>
          <w:lang w:val="sv-SE" w:eastAsia="en-GB"/>
          <w14:ligatures w14:val="none"/>
        </w:rPr>
        <w:t> För en utbildning som påbörjas på grundnivå och som vänder sig till andra än nybörjare ska de krav på särskild behörighet som ställs utöver kravet på grundläggande behörighet anges i utbildningsplanen.</w:t>
      </w:r>
      <w:r w:rsidRPr="00BB5AD3">
        <w:rPr>
          <w:rFonts w:ascii="Segoe UI" w:eastAsia="Times New Roman" w:hAnsi="Segoe UI" w:cs="Segoe UI"/>
          <w:color w:val="333333"/>
          <w:kern w:val="0"/>
          <w:sz w:val="27"/>
          <w:szCs w:val="27"/>
          <w:shd w:val="clear" w:color="auto" w:fill="C0C0C0"/>
          <w:lang w:eastAsia="en-GB"/>
          <w14:ligatures w14:val="none"/>
        </w:rPr>
        <w:t> </w:t>
      </w:r>
      <w:r w:rsidRPr="00BB5AD3">
        <w:rPr>
          <w:rFonts w:ascii="Segoe UI" w:eastAsia="Times New Roman" w:hAnsi="Segoe UI" w:cs="Segoe UI"/>
          <w:color w:val="333333"/>
          <w:kern w:val="0"/>
          <w:sz w:val="27"/>
          <w:szCs w:val="27"/>
          <w:lang w:eastAsia="en-GB"/>
          <w14:ligatures w14:val="none"/>
        </w:rPr>
        <w:br/>
        <w:t> </w:t>
      </w:r>
    </w:p>
    <w:p w14:paraId="2D94D772"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lastRenderedPageBreak/>
        <w:t>Att kraven på särskild behörighet ska anges i utbildningsplanen regleras av 6 kapitlet 17 § högskoleförordningen (1993:100).</w:t>
      </w:r>
      <w:r w:rsidRPr="00BB5AD3">
        <w:rPr>
          <w:rFonts w:ascii="Segoe UI" w:eastAsia="Times New Roman" w:hAnsi="Segoe UI" w:cs="Segoe UI"/>
          <w:color w:val="333333"/>
          <w:kern w:val="0"/>
          <w:sz w:val="27"/>
          <w:szCs w:val="27"/>
          <w:lang w:eastAsia="en-GB"/>
          <w14:ligatures w14:val="none"/>
        </w:rPr>
        <w:t> </w:t>
      </w:r>
    </w:p>
    <w:p w14:paraId="4219F580"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lang w:eastAsia="en-GB"/>
          <w14:ligatures w14:val="none"/>
        </w:rPr>
        <w:t> </w:t>
      </w:r>
    </w:p>
    <w:p w14:paraId="78EBF51B"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Krav på särskild behörighet ska ställas i enlighet med 7 kapitlet 25 § högskoleförordningen (1993:100) och universitetets antagningsordning för utbildning på grundnivå och avancerad nivå. </w:t>
      </w:r>
      <w:r w:rsidRPr="00BB5AD3">
        <w:rPr>
          <w:rFonts w:ascii="Segoe UI" w:eastAsia="Times New Roman" w:hAnsi="Segoe UI" w:cs="Segoe UI"/>
          <w:color w:val="333333"/>
          <w:kern w:val="0"/>
          <w:sz w:val="27"/>
          <w:szCs w:val="27"/>
          <w:lang w:eastAsia="en-GB"/>
          <w14:ligatures w14:val="none"/>
        </w:rPr>
        <w:t> </w:t>
      </w:r>
    </w:p>
    <w:p w14:paraId="0F270333"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66B26EB4"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Se även sidan </w:t>
      </w:r>
      <w:r w:rsidRPr="00BB5AD3">
        <w:rPr>
          <w:rFonts w:ascii="Segoe UI" w:eastAsia="Times New Roman" w:hAnsi="Segoe UI" w:cs="Segoe UI"/>
          <w:color w:val="333333"/>
          <w:kern w:val="0"/>
          <w:sz w:val="27"/>
          <w:szCs w:val="27"/>
          <w:lang w:eastAsia="en-GB"/>
          <w14:ligatures w14:val="none"/>
        </w:rPr>
        <w:fldChar w:fldCharType="begin"/>
      </w:r>
      <w:r w:rsidRPr="00BB5AD3">
        <w:rPr>
          <w:rFonts w:ascii="Segoe UI" w:eastAsia="Times New Roman" w:hAnsi="Segoe UI" w:cs="Segoe UI"/>
          <w:color w:val="333333"/>
          <w:kern w:val="0"/>
          <w:sz w:val="27"/>
          <w:szCs w:val="27"/>
          <w:lang w:eastAsia="en-GB"/>
          <w14:ligatures w14:val="none"/>
        </w:rPr>
        <w:instrText>HYPERLINK "https://gunet.sharepoint.com/sites/mp-utbildning-och-forskning/SitePages/Beh%C3%B6righetskrav.aspx"</w:instrText>
      </w:r>
      <w:r w:rsidRPr="00BB5AD3">
        <w:rPr>
          <w:rFonts w:ascii="Segoe UI" w:eastAsia="Times New Roman" w:hAnsi="Segoe UI" w:cs="Segoe UI"/>
          <w:color w:val="333333"/>
          <w:kern w:val="0"/>
          <w:sz w:val="27"/>
          <w:szCs w:val="27"/>
          <w:lang w:eastAsia="en-GB"/>
          <w14:ligatures w14:val="none"/>
        </w:rPr>
      </w:r>
      <w:r w:rsidRPr="00BB5AD3">
        <w:rPr>
          <w:rFonts w:ascii="Segoe UI" w:eastAsia="Times New Roman" w:hAnsi="Segoe UI" w:cs="Segoe UI"/>
          <w:color w:val="333333"/>
          <w:kern w:val="0"/>
          <w:sz w:val="27"/>
          <w:szCs w:val="27"/>
          <w:lang w:eastAsia="en-GB"/>
          <w14:ligatures w14:val="none"/>
        </w:rPr>
        <w:fldChar w:fldCharType="separate"/>
      </w:r>
      <w:r w:rsidRPr="00BB5AD3">
        <w:rPr>
          <w:rFonts w:ascii="Segoe UI" w:eastAsia="Times New Roman" w:hAnsi="Segoe UI" w:cs="Segoe UI"/>
          <w:color w:val="11427D"/>
          <w:kern w:val="0"/>
          <w:sz w:val="27"/>
          <w:szCs w:val="27"/>
          <w:u w:val="single"/>
          <w:lang w:eastAsia="en-GB"/>
          <w14:ligatures w14:val="none"/>
        </w:rPr>
        <w:t>Behörighetskrav</w:t>
      </w:r>
      <w:r w:rsidRPr="00BB5AD3">
        <w:rPr>
          <w:rFonts w:ascii="Segoe UI" w:eastAsia="Times New Roman" w:hAnsi="Segoe UI" w:cs="Segoe UI"/>
          <w:color w:val="333333"/>
          <w:kern w:val="0"/>
          <w:sz w:val="27"/>
          <w:szCs w:val="27"/>
          <w:lang w:eastAsia="en-GB"/>
          <w14:ligatures w14:val="none"/>
        </w:rPr>
        <w:fldChar w:fldCharType="end"/>
      </w:r>
      <w:r w:rsidRPr="00BB5AD3">
        <w:rPr>
          <w:rFonts w:ascii="Segoe UI" w:eastAsia="Times New Roman" w:hAnsi="Segoe UI" w:cs="Segoe UI"/>
          <w:color w:val="333333"/>
          <w:kern w:val="0"/>
          <w:sz w:val="27"/>
          <w:szCs w:val="27"/>
          <w:lang w:eastAsia="en-GB"/>
          <w14:ligatures w14:val="none"/>
        </w:rPr>
        <w:t>. </w:t>
      </w:r>
    </w:p>
    <w:p w14:paraId="664DCB8D"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186CA18"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4F8EDC85">
          <v:rect id="_x0000_i1047" alt="" style="width:451.3pt;height:.05pt;mso-width-percent:0;mso-height-percent:0;mso-width-percent:0;mso-height-percent:0" o:hralign="center" o:hrstd="t" o:hr="t" fillcolor="#a0a0a0" stroked="f"/>
        </w:pict>
      </w:r>
    </w:p>
    <w:p w14:paraId="3B03EDC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lang w:eastAsia="en-GB"/>
          <w14:ligatures w14:val="none"/>
        </w:rPr>
        <w:t> </w:t>
      </w:r>
    </w:p>
    <w:p w14:paraId="20C6F80A"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20.</w:t>
      </w:r>
      <w:r w:rsidRPr="00BB5AD3">
        <w:rPr>
          <w:rFonts w:ascii="Segoe UI" w:eastAsia="Times New Roman" w:hAnsi="Segoe UI" w:cs="Segoe UI"/>
          <w:color w:val="333333"/>
          <w:kern w:val="0"/>
          <w:sz w:val="27"/>
          <w:szCs w:val="27"/>
          <w:shd w:val="clear" w:color="auto" w:fill="C0C0C0"/>
          <w:lang w:val="sv-SE" w:eastAsia="en-GB"/>
          <w14:ligatures w14:val="none"/>
        </w:rPr>
        <w:t> För en utbildning på avancerad nivå ska de krav på särskild behörighet som ställs utöver kravet på grundläggande behörighet anges i utbildningsplanen.</w:t>
      </w:r>
      <w:r w:rsidRPr="00BB5AD3">
        <w:rPr>
          <w:rFonts w:ascii="Segoe UI" w:eastAsia="Times New Roman" w:hAnsi="Segoe UI" w:cs="Segoe UI"/>
          <w:color w:val="333333"/>
          <w:kern w:val="0"/>
          <w:sz w:val="27"/>
          <w:szCs w:val="27"/>
          <w:shd w:val="clear" w:color="auto" w:fill="C0C0C0"/>
          <w:lang w:eastAsia="en-GB"/>
          <w14:ligatures w14:val="none"/>
        </w:rPr>
        <w:t> </w:t>
      </w:r>
    </w:p>
    <w:p w14:paraId="0C26694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8A2AEBA"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Att kraven på särskild behörighet ska anges i utbildningsplanen regleras av 6 kapitlet 17 § högskoleförordningen (1993:100).</w:t>
      </w:r>
      <w:r w:rsidRPr="00BB5AD3">
        <w:rPr>
          <w:rFonts w:ascii="Segoe UI" w:eastAsia="Times New Roman" w:hAnsi="Segoe UI" w:cs="Segoe UI"/>
          <w:color w:val="333333"/>
          <w:kern w:val="0"/>
          <w:sz w:val="27"/>
          <w:szCs w:val="27"/>
          <w:lang w:eastAsia="en-GB"/>
          <w14:ligatures w14:val="none"/>
        </w:rPr>
        <w:t> </w:t>
      </w:r>
    </w:p>
    <w:p w14:paraId="5415E3CB"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66D0D4D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Krav på särskild behörighet ska ställas i enlighet med 7 kapitlet 31 och 31a §§ högskoleförordningen (1993:100) och universitetets antagningsordning</w:t>
      </w:r>
      <w:r w:rsidRPr="00BB5AD3">
        <w:rPr>
          <w:rFonts w:ascii="Segoe UI" w:eastAsia="Times New Roman" w:hAnsi="Segoe UI" w:cs="Segoe UI"/>
          <w:b/>
          <w:bCs/>
          <w:color w:val="333333"/>
          <w:kern w:val="0"/>
          <w:sz w:val="27"/>
          <w:szCs w:val="27"/>
          <w:lang w:val="sv-SE" w:eastAsia="en-GB"/>
          <w14:ligatures w14:val="none"/>
        </w:rPr>
        <w:t> </w:t>
      </w:r>
      <w:r w:rsidRPr="00BB5AD3">
        <w:rPr>
          <w:rFonts w:ascii="Segoe UI" w:eastAsia="Times New Roman" w:hAnsi="Segoe UI" w:cs="Segoe UI"/>
          <w:color w:val="333333"/>
          <w:kern w:val="0"/>
          <w:sz w:val="27"/>
          <w:szCs w:val="27"/>
          <w:lang w:val="sv-SE" w:eastAsia="en-GB"/>
          <w14:ligatures w14:val="none"/>
        </w:rPr>
        <w:t>för utbildning på grundnivå och avancerad nivå. </w:t>
      </w:r>
      <w:r w:rsidRPr="00BB5AD3">
        <w:rPr>
          <w:rFonts w:ascii="Segoe UI" w:eastAsia="Times New Roman" w:hAnsi="Segoe UI" w:cs="Segoe UI"/>
          <w:color w:val="333333"/>
          <w:kern w:val="0"/>
          <w:sz w:val="27"/>
          <w:szCs w:val="27"/>
          <w:lang w:eastAsia="en-GB"/>
          <w14:ligatures w14:val="none"/>
        </w:rPr>
        <w:t> </w:t>
      </w:r>
    </w:p>
    <w:p w14:paraId="7482EE42"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DFB6138"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Se även sidan </w:t>
      </w:r>
      <w:r w:rsidRPr="00BB5AD3">
        <w:rPr>
          <w:rFonts w:ascii="Segoe UI" w:eastAsia="Times New Roman" w:hAnsi="Segoe UI" w:cs="Segoe UI"/>
          <w:color w:val="333333"/>
          <w:kern w:val="0"/>
          <w:sz w:val="27"/>
          <w:szCs w:val="27"/>
          <w:lang w:eastAsia="en-GB"/>
          <w14:ligatures w14:val="none"/>
        </w:rPr>
        <w:fldChar w:fldCharType="begin"/>
      </w:r>
      <w:r w:rsidRPr="00BB5AD3">
        <w:rPr>
          <w:rFonts w:ascii="Segoe UI" w:eastAsia="Times New Roman" w:hAnsi="Segoe UI" w:cs="Segoe UI"/>
          <w:color w:val="333333"/>
          <w:kern w:val="0"/>
          <w:sz w:val="27"/>
          <w:szCs w:val="27"/>
          <w:lang w:eastAsia="en-GB"/>
          <w14:ligatures w14:val="none"/>
        </w:rPr>
        <w:instrText>HYPERLINK "https://gunet.sharepoint.com/sites/mp-utbildning-och-forskning/SitePages/Beh%C3%B6righetskrav.aspx"</w:instrText>
      </w:r>
      <w:r w:rsidRPr="00BB5AD3">
        <w:rPr>
          <w:rFonts w:ascii="Segoe UI" w:eastAsia="Times New Roman" w:hAnsi="Segoe UI" w:cs="Segoe UI"/>
          <w:color w:val="333333"/>
          <w:kern w:val="0"/>
          <w:sz w:val="27"/>
          <w:szCs w:val="27"/>
          <w:lang w:eastAsia="en-GB"/>
          <w14:ligatures w14:val="none"/>
        </w:rPr>
      </w:r>
      <w:r w:rsidRPr="00BB5AD3">
        <w:rPr>
          <w:rFonts w:ascii="Segoe UI" w:eastAsia="Times New Roman" w:hAnsi="Segoe UI" w:cs="Segoe UI"/>
          <w:color w:val="333333"/>
          <w:kern w:val="0"/>
          <w:sz w:val="27"/>
          <w:szCs w:val="27"/>
          <w:lang w:eastAsia="en-GB"/>
          <w14:ligatures w14:val="none"/>
        </w:rPr>
        <w:fldChar w:fldCharType="separate"/>
      </w:r>
      <w:r w:rsidRPr="00BB5AD3">
        <w:rPr>
          <w:rFonts w:ascii="Segoe UI" w:eastAsia="Times New Roman" w:hAnsi="Segoe UI" w:cs="Segoe UI"/>
          <w:color w:val="11427D"/>
          <w:kern w:val="0"/>
          <w:sz w:val="27"/>
          <w:szCs w:val="27"/>
          <w:u w:val="single"/>
          <w:lang w:eastAsia="en-GB"/>
          <w14:ligatures w14:val="none"/>
        </w:rPr>
        <w:t>Behörighetskrav</w:t>
      </w:r>
      <w:r w:rsidRPr="00BB5AD3">
        <w:rPr>
          <w:rFonts w:ascii="Segoe UI" w:eastAsia="Times New Roman" w:hAnsi="Segoe UI" w:cs="Segoe UI"/>
          <w:color w:val="333333"/>
          <w:kern w:val="0"/>
          <w:sz w:val="27"/>
          <w:szCs w:val="27"/>
          <w:lang w:eastAsia="en-GB"/>
          <w14:ligatures w14:val="none"/>
        </w:rPr>
        <w:fldChar w:fldCharType="end"/>
      </w:r>
      <w:r w:rsidRPr="00BB5AD3">
        <w:rPr>
          <w:rFonts w:ascii="Segoe UI" w:eastAsia="Times New Roman" w:hAnsi="Segoe UI" w:cs="Segoe UI"/>
          <w:color w:val="333333"/>
          <w:kern w:val="0"/>
          <w:sz w:val="27"/>
          <w:szCs w:val="27"/>
          <w:lang w:eastAsia="en-GB"/>
          <w14:ligatures w14:val="none"/>
        </w:rPr>
        <w:t>. </w:t>
      </w:r>
    </w:p>
    <w:p w14:paraId="0FCD9C4E"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DF21295"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36AEC2EB">
          <v:rect id="_x0000_i1046" alt="" style="width:451.3pt;height:.05pt;mso-width-percent:0;mso-height-percent:0;mso-width-percent:0;mso-height-percent:0" o:hralign="center" o:hrstd="t" o:hr="t" fillcolor="#a0a0a0" stroked="f"/>
        </w:pict>
      </w:r>
    </w:p>
    <w:p w14:paraId="2ABFCB73"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1AECD52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21.</w:t>
      </w:r>
      <w:r w:rsidRPr="00BB5AD3">
        <w:rPr>
          <w:rFonts w:ascii="Segoe UI" w:eastAsia="Times New Roman" w:hAnsi="Segoe UI" w:cs="Segoe UI"/>
          <w:color w:val="333333"/>
          <w:kern w:val="0"/>
          <w:sz w:val="27"/>
          <w:szCs w:val="27"/>
          <w:shd w:val="clear" w:color="auto" w:fill="C0C0C0"/>
          <w:lang w:val="sv-SE" w:eastAsia="en-GB"/>
          <w14:ligatures w14:val="none"/>
        </w:rPr>
        <w:t> Urval till ett program ska inte skrivas ut i utbildningsplanen.</w:t>
      </w:r>
      <w:r w:rsidRPr="00BB5AD3">
        <w:rPr>
          <w:rFonts w:ascii="Segoe UI" w:eastAsia="Times New Roman" w:hAnsi="Segoe UI" w:cs="Segoe UI"/>
          <w:color w:val="333333"/>
          <w:kern w:val="0"/>
          <w:sz w:val="27"/>
          <w:szCs w:val="27"/>
          <w:shd w:val="clear" w:color="auto" w:fill="C0C0C0"/>
          <w:lang w:eastAsia="en-GB"/>
          <w14:ligatures w14:val="none"/>
        </w:rPr>
        <w:t> </w:t>
      </w:r>
    </w:p>
    <w:p w14:paraId="0AB9A22B"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0E8F082B"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Urval regleras av antagningsordningen för utbildning på grundnivå och avancerad nivå. </w:t>
      </w:r>
      <w:r w:rsidRPr="00BB5AD3">
        <w:rPr>
          <w:rFonts w:ascii="Segoe UI" w:eastAsia="Times New Roman" w:hAnsi="Segoe UI" w:cs="Segoe UI"/>
          <w:color w:val="333333"/>
          <w:kern w:val="0"/>
          <w:sz w:val="27"/>
          <w:szCs w:val="27"/>
          <w:lang w:eastAsia="en-GB"/>
          <w14:ligatures w14:val="none"/>
        </w:rPr>
        <w:t> </w:t>
      </w:r>
    </w:p>
    <w:p w14:paraId="2039041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lang w:eastAsia="en-GB"/>
          <w14:ligatures w14:val="none"/>
        </w:rPr>
        <w:t> </w:t>
      </w:r>
    </w:p>
    <w:p w14:paraId="465F5946" w14:textId="77777777" w:rsidR="00BB5AD3" w:rsidRPr="00BB5AD3" w:rsidRDefault="00BB5AD3" w:rsidP="00BB5AD3">
      <w:pPr>
        <w:shd w:val="clear" w:color="auto" w:fill="FFFFFF"/>
        <w:spacing w:after="0" w:line="240" w:lineRule="auto"/>
        <w:rPr>
          <w:rFonts w:ascii="Segoe UI" w:eastAsia="Times New Roman" w:hAnsi="Segoe UI" w:cs="Segoe UI"/>
          <w:b/>
          <w:bCs/>
          <w:color w:val="333333"/>
          <w:kern w:val="0"/>
          <w:sz w:val="42"/>
          <w:szCs w:val="42"/>
          <w:lang w:eastAsia="en-GB"/>
          <w14:ligatures w14:val="none"/>
        </w:rPr>
      </w:pPr>
      <w:r w:rsidRPr="00BB5AD3">
        <w:rPr>
          <w:rFonts w:ascii="Fluent MDL2 Hybrid Icons" w:eastAsia="Times New Roman" w:hAnsi="Fluent MDL2 Hybrid Icons" w:cs="Segoe UI"/>
          <w:color w:val="333333"/>
          <w:kern w:val="0"/>
          <w:sz w:val="42"/>
          <w:szCs w:val="42"/>
          <w:lang w:eastAsia="en-GB"/>
          <w14:ligatures w14:val="none"/>
        </w:rPr>
        <w:t></w:t>
      </w:r>
    </w:p>
    <w:p w14:paraId="52F0A79F" w14:textId="77777777" w:rsidR="00BB5AD3" w:rsidRPr="00BB5AD3" w:rsidRDefault="00BB5AD3" w:rsidP="00BB5AD3">
      <w:pPr>
        <w:shd w:val="clear" w:color="auto" w:fill="FFFFFF"/>
        <w:spacing w:before="100" w:beforeAutospacing="1" w:after="100" w:afterAutospacing="1" w:line="540" w:lineRule="atLeast"/>
        <w:outlineLvl w:val="1"/>
        <w:rPr>
          <w:rFonts w:ascii="Segoe UI" w:eastAsia="Times New Roman" w:hAnsi="Segoe UI" w:cs="Segoe UI"/>
          <w:b/>
          <w:bCs/>
          <w:color w:val="333333"/>
          <w:kern w:val="0"/>
          <w:sz w:val="42"/>
          <w:szCs w:val="42"/>
          <w:lang w:eastAsia="en-GB"/>
          <w14:ligatures w14:val="none"/>
        </w:rPr>
      </w:pPr>
      <w:r w:rsidRPr="00BB5AD3">
        <w:rPr>
          <w:rFonts w:ascii="Segoe UI" w:eastAsia="Times New Roman" w:hAnsi="Segoe UI" w:cs="Segoe UI"/>
          <w:b/>
          <w:bCs/>
          <w:color w:val="333333"/>
          <w:kern w:val="0"/>
          <w:sz w:val="42"/>
          <w:szCs w:val="42"/>
          <w:lang w:eastAsia="en-GB"/>
          <w14:ligatures w14:val="none"/>
        </w:rPr>
        <w:t>22–23: Examen och huvudområde</w:t>
      </w:r>
    </w:p>
    <w:p w14:paraId="755B6CC1"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22.</w:t>
      </w:r>
      <w:r w:rsidRPr="00BB5AD3">
        <w:rPr>
          <w:rFonts w:ascii="Segoe UI" w:eastAsia="Times New Roman" w:hAnsi="Segoe UI" w:cs="Segoe UI"/>
          <w:color w:val="333333"/>
          <w:kern w:val="0"/>
          <w:sz w:val="27"/>
          <w:szCs w:val="27"/>
          <w:shd w:val="clear" w:color="auto" w:fill="C0C0C0"/>
          <w:lang w:val="sv-SE" w:eastAsia="en-GB"/>
          <w14:ligatures w14:val="none"/>
        </w:rPr>
        <w:t xml:space="preserve"> Den examen eller de examina som ett program leder till ska anges i utbildningsplanen. Examen eller examina ska benämnas på samma sätt som </w:t>
      </w:r>
      <w:r w:rsidRPr="00BB5AD3">
        <w:rPr>
          <w:rFonts w:ascii="Segoe UI" w:eastAsia="Times New Roman" w:hAnsi="Segoe UI" w:cs="Segoe UI"/>
          <w:color w:val="333333"/>
          <w:kern w:val="0"/>
          <w:sz w:val="27"/>
          <w:szCs w:val="27"/>
          <w:shd w:val="clear" w:color="auto" w:fill="C0C0C0"/>
          <w:lang w:val="sv-SE" w:eastAsia="en-GB"/>
          <w14:ligatures w14:val="none"/>
        </w:rPr>
        <w:lastRenderedPageBreak/>
        <w:t>i universitetets examensordning. Benämningen eller benämningarna ska anges på såväl svenska som engelska.</w:t>
      </w:r>
      <w:r w:rsidRPr="00BB5AD3">
        <w:rPr>
          <w:rFonts w:ascii="Segoe UI" w:eastAsia="Times New Roman" w:hAnsi="Segoe UI" w:cs="Segoe UI"/>
          <w:color w:val="333333"/>
          <w:kern w:val="0"/>
          <w:sz w:val="27"/>
          <w:szCs w:val="27"/>
          <w:shd w:val="clear" w:color="auto" w:fill="C0C0C0"/>
          <w:lang w:eastAsia="en-GB"/>
          <w14:ligatures w14:val="none"/>
        </w:rPr>
        <w:t> </w:t>
      </w:r>
    </w:p>
    <w:p w14:paraId="4F681AD4"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67DA1473"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Denna regel har ingen stödtext i dagsläget. Om du har frågor kring regeln är du välkommen att kontakta </w:t>
      </w:r>
      <w:hyperlink r:id="rId10" w:history="1">
        <w:r w:rsidRPr="00BB5AD3">
          <w:rPr>
            <w:rFonts w:ascii="Segoe UI" w:eastAsia="Times New Roman" w:hAnsi="Segoe UI" w:cs="Segoe UI"/>
            <w:color w:val="11427D"/>
            <w:kern w:val="0"/>
            <w:sz w:val="27"/>
            <w:szCs w:val="27"/>
            <w:u w:val="single"/>
            <w:lang w:val="sv-SE" w:eastAsia="en-GB"/>
            <w14:ligatures w14:val="none"/>
          </w:rPr>
          <w:t>utbildningsenheten@gu.se</w:t>
        </w:r>
      </w:hyperlink>
      <w:r w:rsidRPr="00BB5AD3">
        <w:rPr>
          <w:rFonts w:ascii="Segoe UI" w:eastAsia="Times New Roman" w:hAnsi="Segoe UI" w:cs="Segoe UI"/>
          <w:color w:val="333333"/>
          <w:kern w:val="0"/>
          <w:sz w:val="27"/>
          <w:szCs w:val="27"/>
          <w:lang w:val="sv-SE" w:eastAsia="en-GB"/>
          <w14:ligatures w14:val="none"/>
        </w:rPr>
        <w:t>. Utifrån frågor som inkommer fylls vägledningen på kontinuerligt.</w:t>
      </w:r>
      <w:r w:rsidRPr="00BB5AD3">
        <w:rPr>
          <w:rFonts w:ascii="Segoe UI" w:eastAsia="Times New Roman" w:hAnsi="Segoe UI" w:cs="Segoe UI"/>
          <w:color w:val="333333"/>
          <w:kern w:val="0"/>
          <w:sz w:val="27"/>
          <w:szCs w:val="27"/>
          <w:lang w:eastAsia="en-GB"/>
          <w14:ligatures w14:val="none"/>
        </w:rPr>
        <w:t> </w:t>
      </w:r>
    </w:p>
    <w:p w14:paraId="344F6D0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66165293"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69787AB9">
          <v:rect id="_x0000_i1045" alt="" style="width:451.3pt;height:.05pt;mso-width-percent:0;mso-height-percent:0;mso-width-percent:0;mso-height-percent:0" o:hralign="center" o:hrstd="t" o:hr="t" fillcolor="#a0a0a0" stroked="f"/>
        </w:pict>
      </w:r>
    </w:p>
    <w:p w14:paraId="016AB19D"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752C9033"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23.</w:t>
      </w:r>
      <w:r w:rsidRPr="00BB5AD3">
        <w:rPr>
          <w:rFonts w:ascii="Segoe UI" w:eastAsia="Times New Roman" w:hAnsi="Segoe UI" w:cs="Segoe UI"/>
          <w:color w:val="333333"/>
          <w:kern w:val="0"/>
          <w:sz w:val="27"/>
          <w:szCs w:val="27"/>
          <w:shd w:val="clear" w:color="auto" w:fill="C0C0C0"/>
          <w:lang w:val="sv-SE" w:eastAsia="en-GB"/>
          <w14:ligatures w14:val="none"/>
        </w:rPr>
        <w:t> Om ett program leder till en examen inom ett huvudområde ska huvudområdet anges i utbildningsplanen. Huvudområdet ska benämnas på samma sätt som i universitetets examensordning, inklusive eventuell inriktning inom huvudområdet. Om ett program medger examina inom flera huvudområden ska dessa anges. Benämningen eller benämningarna ska anges på såväl svenska som engelska.</w:t>
      </w:r>
      <w:r w:rsidRPr="00BB5AD3">
        <w:rPr>
          <w:rFonts w:ascii="Segoe UI" w:eastAsia="Times New Roman" w:hAnsi="Segoe UI" w:cs="Segoe UI"/>
          <w:color w:val="333333"/>
          <w:kern w:val="0"/>
          <w:sz w:val="27"/>
          <w:szCs w:val="27"/>
          <w:shd w:val="clear" w:color="auto" w:fill="C0C0C0"/>
          <w:lang w:eastAsia="en-GB"/>
          <w14:ligatures w14:val="none"/>
        </w:rPr>
        <w:t> </w:t>
      </w:r>
    </w:p>
    <w:p w14:paraId="49A4EF43"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lang w:eastAsia="en-GB"/>
          <w14:ligatures w14:val="none"/>
        </w:rPr>
        <w:t> </w:t>
      </w:r>
    </w:p>
    <w:p w14:paraId="577BB09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Ett program kan leda till flera examina. Ett program som leder till en yrkesexamen kan i vissa fall även leda till en generell examen. Ett inrättat huvudområde är ett villkor för att ett program ska kunna leda till en generell examen. </w:t>
      </w:r>
      <w:r w:rsidRPr="00BB5AD3">
        <w:rPr>
          <w:rFonts w:ascii="Segoe UI" w:eastAsia="Times New Roman" w:hAnsi="Segoe UI" w:cs="Segoe UI"/>
          <w:color w:val="333333"/>
          <w:kern w:val="0"/>
          <w:sz w:val="27"/>
          <w:szCs w:val="27"/>
          <w:lang w:eastAsia="en-GB"/>
          <w14:ligatures w14:val="none"/>
        </w:rPr>
        <w:t> </w:t>
      </w:r>
    </w:p>
    <w:p w14:paraId="3F323CC4"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0551EF9E"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Konstnärliga utbildningsprogram har inga huvudområden. </w:t>
      </w:r>
      <w:r w:rsidRPr="00BB5AD3">
        <w:rPr>
          <w:rFonts w:ascii="Segoe UI" w:eastAsia="Times New Roman" w:hAnsi="Segoe UI" w:cs="Segoe UI"/>
          <w:b/>
          <w:bCs/>
          <w:color w:val="333333"/>
          <w:kern w:val="0"/>
          <w:sz w:val="27"/>
          <w:szCs w:val="27"/>
          <w:lang w:eastAsia="en-GB"/>
          <w14:ligatures w14:val="none"/>
        </w:rPr>
        <w:t> </w:t>
      </w:r>
    </w:p>
    <w:p w14:paraId="33622DA8" w14:textId="77777777" w:rsidR="00BB5AD3" w:rsidRPr="00BB5AD3" w:rsidRDefault="00BB5AD3" w:rsidP="00BB5AD3">
      <w:pPr>
        <w:shd w:val="clear" w:color="auto" w:fill="FFFFFF"/>
        <w:spacing w:after="0" w:line="240" w:lineRule="auto"/>
        <w:rPr>
          <w:rFonts w:ascii="Segoe UI" w:eastAsia="Times New Roman" w:hAnsi="Segoe UI" w:cs="Segoe UI"/>
          <w:b/>
          <w:bCs/>
          <w:color w:val="333333"/>
          <w:kern w:val="0"/>
          <w:sz w:val="42"/>
          <w:szCs w:val="42"/>
          <w:lang w:eastAsia="en-GB"/>
          <w14:ligatures w14:val="none"/>
        </w:rPr>
      </w:pPr>
      <w:r w:rsidRPr="00BB5AD3">
        <w:rPr>
          <w:rFonts w:ascii="Fluent MDL2 Hybrid Icons" w:eastAsia="Times New Roman" w:hAnsi="Fluent MDL2 Hybrid Icons" w:cs="Segoe UI"/>
          <w:color w:val="333333"/>
          <w:kern w:val="0"/>
          <w:sz w:val="42"/>
          <w:szCs w:val="42"/>
          <w:lang w:eastAsia="en-GB"/>
          <w14:ligatures w14:val="none"/>
        </w:rPr>
        <w:t></w:t>
      </w:r>
    </w:p>
    <w:p w14:paraId="587E54C8" w14:textId="77777777" w:rsidR="00BB5AD3" w:rsidRPr="00BB5AD3" w:rsidRDefault="00BB5AD3" w:rsidP="00BB5AD3">
      <w:pPr>
        <w:shd w:val="clear" w:color="auto" w:fill="FFFFFF"/>
        <w:spacing w:before="100" w:beforeAutospacing="1" w:after="100" w:afterAutospacing="1" w:line="540" w:lineRule="atLeast"/>
        <w:outlineLvl w:val="1"/>
        <w:rPr>
          <w:rFonts w:ascii="Segoe UI" w:eastAsia="Times New Roman" w:hAnsi="Segoe UI" w:cs="Segoe UI"/>
          <w:b/>
          <w:bCs/>
          <w:color w:val="333333"/>
          <w:kern w:val="0"/>
          <w:sz w:val="42"/>
          <w:szCs w:val="42"/>
          <w:lang w:eastAsia="en-GB"/>
          <w14:ligatures w14:val="none"/>
        </w:rPr>
      </w:pPr>
      <w:r w:rsidRPr="00BB5AD3">
        <w:rPr>
          <w:rFonts w:ascii="Segoe UI" w:eastAsia="Times New Roman" w:hAnsi="Segoe UI" w:cs="Segoe UI"/>
          <w:b/>
          <w:bCs/>
          <w:color w:val="333333"/>
          <w:kern w:val="0"/>
          <w:sz w:val="42"/>
          <w:szCs w:val="42"/>
          <w:lang w:eastAsia="en-GB"/>
          <w14:ligatures w14:val="none"/>
        </w:rPr>
        <w:t>24–26: Mål</w:t>
      </w:r>
    </w:p>
    <w:p w14:paraId="018752D4"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24.</w:t>
      </w:r>
      <w:r w:rsidRPr="00BB5AD3">
        <w:rPr>
          <w:rFonts w:ascii="Segoe UI" w:eastAsia="Times New Roman" w:hAnsi="Segoe UI" w:cs="Segoe UI"/>
          <w:color w:val="333333"/>
          <w:kern w:val="0"/>
          <w:sz w:val="27"/>
          <w:szCs w:val="27"/>
          <w:shd w:val="clear" w:color="auto" w:fill="C0C0C0"/>
          <w:lang w:val="sv-SE" w:eastAsia="en-GB"/>
          <w14:ligatures w14:val="none"/>
        </w:rPr>
        <w:t> I en utbildningsplan ska de mål som gäller för aktuell examen i HF anges, alternativt ska hänvisning till förordningen göras. </w:t>
      </w:r>
      <w:r w:rsidRPr="00BB5AD3">
        <w:rPr>
          <w:rFonts w:ascii="Segoe UI" w:eastAsia="Times New Roman" w:hAnsi="Segoe UI" w:cs="Segoe UI"/>
          <w:color w:val="333333"/>
          <w:kern w:val="0"/>
          <w:sz w:val="27"/>
          <w:szCs w:val="27"/>
          <w:shd w:val="clear" w:color="auto" w:fill="C0C0C0"/>
          <w:lang w:eastAsia="en-GB"/>
          <w14:ligatures w14:val="none"/>
        </w:rPr>
        <w:t> </w:t>
      </w:r>
    </w:p>
    <w:p w14:paraId="3F813E2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lang w:eastAsia="en-GB"/>
          <w14:ligatures w14:val="none"/>
        </w:rPr>
        <w:t> </w:t>
      </w:r>
    </w:p>
    <w:p w14:paraId="5C39F4F2"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Mål för aktuell examen i högskoleförordningen hittas i bilaga 2 till högskoleförordningen (1993:100, examensordningen).</w:t>
      </w:r>
      <w:r w:rsidRPr="00BB5AD3">
        <w:rPr>
          <w:rFonts w:ascii="Segoe UI" w:eastAsia="Times New Roman" w:hAnsi="Segoe UI" w:cs="Segoe UI"/>
          <w:color w:val="333333"/>
          <w:kern w:val="0"/>
          <w:sz w:val="27"/>
          <w:szCs w:val="27"/>
          <w:lang w:eastAsia="en-GB"/>
          <w14:ligatures w14:val="none"/>
        </w:rPr>
        <w:t> </w:t>
      </w:r>
    </w:p>
    <w:p w14:paraId="3676D59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07ED9884"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Målen kan preciseras utifrån </w:t>
      </w:r>
      <w:r w:rsidRPr="00BB5AD3">
        <w:rPr>
          <w:rFonts w:ascii="Segoe UI" w:eastAsia="Times New Roman" w:hAnsi="Segoe UI" w:cs="Segoe UI"/>
          <w:i/>
          <w:iCs/>
          <w:color w:val="333333"/>
          <w:kern w:val="0"/>
          <w:sz w:val="27"/>
          <w:szCs w:val="27"/>
          <w:lang w:val="sv-SE" w:eastAsia="en-GB"/>
          <w14:ligatures w14:val="none"/>
        </w:rPr>
        <w:t>Kunskap och förståelse</w:t>
      </w:r>
      <w:r w:rsidRPr="00BB5AD3">
        <w:rPr>
          <w:rFonts w:ascii="Segoe UI" w:eastAsia="Times New Roman" w:hAnsi="Segoe UI" w:cs="Segoe UI"/>
          <w:color w:val="333333"/>
          <w:kern w:val="0"/>
          <w:sz w:val="27"/>
          <w:szCs w:val="27"/>
          <w:lang w:val="sv-SE" w:eastAsia="en-GB"/>
          <w14:ligatures w14:val="none"/>
        </w:rPr>
        <w:t>, </w:t>
      </w:r>
      <w:r w:rsidRPr="00BB5AD3">
        <w:rPr>
          <w:rFonts w:ascii="Segoe UI" w:eastAsia="Times New Roman" w:hAnsi="Segoe UI" w:cs="Segoe UI"/>
          <w:i/>
          <w:iCs/>
          <w:color w:val="333333"/>
          <w:kern w:val="0"/>
          <w:sz w:val="27"/>
          <w:szCs w:val="27"/>
          <w:lang w:val="sv-SE" w:eastAsia="en-GB"/>
          <w14:ligatures w14:val="none"/>
        </w:rPr>
        <w:t>Färdighet och förmåga</w:t>
      </w:r>
      <w:r w:rsidRPr="00BB5AD3">
        <w:rPr>
          <w:rFonts w:ascii="Segoe UI" w:eastAsia="Times New Roman" w:hAnsi="Segoe UI" w:cs="Segoe UI"/>
          <w:color w:val="333333"/>
          <w:kern w:val="0"/>
          <w:sz w:val="27"/>
          <w:szCs w:val="27"/>
          <w:lang w:val="sv-SE" w:eastAsia="en-GB"/>
          <w14:ligatures w14:val="none"/>
        </w:rPr>
        <w:t>, samt </w:t>
      </w:r>
      <w:r w:rsidRPr="00BB5AD3">
        <w:rPr>
          <w:rFonts w:ascii="Segoe UI" w:eastAsia="Times New Roman" w:hAnsi="Segoe UI" w:cs="Segoe UI"/>
          <w:i/>
          <w:iCs/>
          <w:color w:val="333333"/>
          <w:kern w:val="0"/>
          <w:sz w:val="27"/>
          <w:szCs w:val="27"/>
          <w:lang w:val="sv-SE" w:eastAsia="en-GB"/>
          <w14:ligatures w14:val="none"/>
        </w:rPr>
        <w:t>Värderingsförmåga och förhållningssätt</w:t>
      </w:r>
      <w:r w:rsidRPr="00BB5AD3">
        <w:rPr>
          <w:rFonts w:ascii="Segoe UI" w:eastAsia="Times New Roman" w:hAnsi="Segoe UI" w:cs="Segoe UI"/>
          <w:color w:val="333333"/>
          <w:kern w:val="0"/>
          <w:sz w:val="27"/>
          <w:szCs w:val="27"/>
          <w:lang w:val="sv-SE" w:eastAsia="en-GB"/>
          <w14:ligatures w14:val="none"/>
        </w:rPr>
        <w:t>. Dessa kan formuleras tillsammans eller under respektive rubrik.</w:t>
      </w:r>
      <w:r w:rsidRPr="00BB5AD3">
        <w:rPr>
          <w:rFonts w:ascii="Segoe UI" w:eastAsia="Times New Roman" w:hAnsi="Segoe UI" w:cs="Segoe UI"/>
          <w:color w:val="333333"/>
          <w:kern w:val="0"/>
          <w:sz w:val="27"/>
          <w:szCs w:val="27"/>
          <w:lang w:eastAsia="en-GB"/>
          <w14:ligatures w14:val="none"/>
        </w:rPr>
        <w:t> </w:t>
      </w:r>
    </w:p>
    <w:p w14:paraId="4100C76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5EFD21A"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4E0904BD">
          <v:rect id="_x0000_i1044" alt="" style="width:451.3pt;height:.05pt;mso-width-percent:0;mso-height-percent:0;mso-width-percent:0;mso-height-percent:0" o:hralign="center" o:hrstd="t" o:hr="t" fillcolor="#a0a0a0" stroked="f"/>
        </w:pict>
      </w:r>
    </w:p>
    <w:p w14:paraId="6C5C150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lang w:eastAsia="en-GB"/>
          <w14:ligatures w14:val="none"/>
        </w:rPr>
        <w:t> </w:t>
      </w:r>
    </w:p>
    <w:p w14:paraId="23A052E4"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lastRenderedPageBreak/>
        <w:t>25. </w:t>
      </w:r>
      <w:r w:rsidRPr="00BB5AD3">
        <w:rPr>
          <w:rFonts w:ascii="Segoe UI" w:eastAsia="Times New Roman" w:hAnsi="Segoe UI" w:cs="Segoe UI"/>
          <w:color w:val="333333"/>
          <w:kern w:val="0"/>
          <w:sz w:val="27"/>
          <w:szCs w:val="27"/>
          <w:shd w:val="clear" w:color="auto" w:fill="C0C0C0"/>
          <w:lang w:val="sv-SE" w:eastAsia="en-GB"/>
          <w14:ligatures w14:val="none"/>
        </w:rPr>
        <w:t>Om ett program har lokala mål, utöver ovanstående, ska dessa anges i utbildningsplanen.</w:t>
      </w:r>
    </w:p>
    <w:p w14:paraId="5898AD19"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 </w:t>
      </w:r>
      <w:r w:rsidRPr="00BB5AD3">
        <w:rPr>
          <w:rFonts w:ascii="Segoe UI" w:eastAsia="Times New Roman" w:hAnsi="Segoe UI" w:cs="Segoe UI"/>
          <w:color w:val="333333"/>
          <w:kern w:val="0"/>
          <w:sz w:val="27"/>
          <w:szCs w:val="27"/>
          <w:lang w:eastAsia="en-GB"/>
          <w14:ligatures w14:val="none"/>
        </w:rPr>
        <w:t> </w:t>
      </w:r>
    </w:p>
    <w:p w14:paraId="743581BA"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Denna regel har ingen stödtext i dagsläget. Om du har frågor kring regeln är du välkommen att kontakta </w:t>
      </w:r>
      <w:hyperlink r:id="rId11" w:history="1">
        <w:r w:rsidRPr="00BB5AD3">
          <w:rPr>
            <w:rFonts w:ascii="Segoe UI" w:eastAsia="Times New Roman" w:hAnsi="Segoe UI" w:cs="Segoe UI"/>
            <w:color w:val="11427D"/>
            <w:kern w:val="0"/>
            <w:sz w:val="27"/>
            <w:szCs w:val="27"/>
            <w:u w:val="single"/>
            <w:lang w:val="sv-SE" w:eastAsia="en-GB"/>
            <w14:ligatures w14:val="none"/>
          </w:rPr>
          <w:t>utbildningsenheten@gu.se</w:t>
        </w:r>
      </w:hyperlink>
      <w:r w:rsidRPr="00BB5AD3">
        <w:rPr>
          <w:rFonts w:ascii="Segoe UI" w:eastAsia="Times New Roman" w:hAnsi="Segoe UI" w:cs="Segoe UI"/>
          <w:color w:val="333333"/>
          <w:kern w:val="0"/>
          <w:sz w:val="27"/>
          <w:szCs w:val="27"/>
          <w:lang w:val="sv-SE" w:eastAsia="en-GB"/>
          <w14:ligatures w14:val="none"/>
        </w:rPr>
        <w:t>. Utifrån frågor som inkommer fylls vägledningen på kontinuerligt.</w:t>
      </w:r>
      <w:r w:rsidRPr="00BB5AD3">
        <w:rPr>
          <w:rFonts w:ascii="Segoe UI" w:eastAsia="Times New Roman" w:hAnsi="Segoe UI" w:cs="Segoe UI"/>
          <w:color w:val="333333"/>
          <w:kern w:val="0"/>
          <w:sz w:val="27"/>
          <w:szCs w:val="27"/>
          <w:lang w:eastAsia="en-GB"/>
          <w14:ligatures w14:val="none"/>
        </w:rPr>
        <w:t> </w:t>
      </w:r>
    </w:p>
    <w:p w14:paraId="43BEC11E"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0803822E"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4B07B853">
          <v:rect id="_x0000_i1043" alt="" style="width:451.3pt;height:.05pt;mso-width-percent:0;mso-height-percent:0;mso-width-percent:0;mso-height-percent:0" o:hralign="center" o:hrstd="t" o:hr="t" fillcolor="#a0a0a0" stroked="f"/>
        </w:pict>
      </w:r>
    </w:p>
    <w:p w14:paraId="09A5CFDE"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924311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26.</w:t>
      </w:r>
      <w:r w:rsidRPr="00BB5AD3">
        <w:rPr>
          <w:rFonts w:ascii="Segoe UI" w:eastAsia="Times New Roman" w:hAnsi="Segoe UI" w:cs="Segoe UI"/>
          <w:color w:val="333333"/>
          <w:kern w:val="0"/>
          <w:sz w:val="27"/>
          <w:szCs w:val="27"/>
          <w:shd w:val="clear" w:color="auto" w:fill="C0C0C0"/>
          <w:lang w:val="sv-SE" w:eastAsia="en-GB"/>
          <w14:ligatures w14:val="none"/>
        </w:rPr>
        <w:t xml:space="preserve"> För ett utbildningsprogram som leder till legitimationsgrundande förskollärar- eller lärarexamen ska även de krav på utbildning som ställs i förordningen (2021:1335) om utbildning till lärare och förskollärare anges i utbildningsplanen. Följande mening ska då ingå i utbildningsplanen, med aktuell examen som inledning: Förskollärar-, </w:t>
      </w:r>
      <w:proofErr w:type="spellStart"/>
      <w:r w:rsidRPr="00BB5AD3">
        <w:rPr>
          <w:rFonts w:ascii="Segoe UI" w:eastAsia="Times New Roman" w:hAnsi="Segoe UI" w:cs="Segoe UI"/>
          <w:color w:val="333333"/>
          <w:kern w:val="0"/>
          <w:sz w:val="27"/>
          <w:szCs w:val="27"/>
          <w:shd w:val="clear" w:color="auto" w:fill="C0C0C0"/>
          <w:lang w:val="sv-SE" w:eastAsia="en-GB"/>
          <w14:ligatures w14:val="none"/>
        </w:rPr>
        <w:t>grundlärar</w:t>
      </w:r>
      <w:proofErr w:type="spellEnd"/>
      <w:r w:rsidRPr="00BB5AD3">
        <w:rPr>
          <w:rFonts w:ascii="Segoe UI" w:eastAsia="Times New Roman" w:hAnsi="Segoe UI" w:cs="Segoe UI"/>
          <w:color w:val="333333"/>
          <w:kern w:val="0"/>
          <w:sz w:val="27"/>
          <w:szCs w:val="27"/>
          <w:shd w:val="clear" w:color="auto" w:fill="C0C0C0"/>
          <w:lang w:val="sv-SE" w:eastAsia="en-GB"/>
          <w14:ligatures w14:val="none"/>
        </w:rPr>
        <w:t>-, ämneslärar- och yrkeslärarexamen regleras i högskoleförordningen (1993:100) samt i förordningen (2021:1335) om utbildning till lärare och förskollärare.</w:t>
      </w:r>
      <w:r w:rsidRPr="00BB5AD3">
        <w:rPr>
          <w:rFonts w:ascii="Segoe UI" w:eastAsia="Times New Roman" w:hAnsi="Segoe UI" w:cs="Segoe UI"/>
          <w:color w:val="333333"/>
          <w:kern w:val="0"/>
          <w:sz w:val="27"/>
          <w:szCs w:val="27"/>
          <w:lang w:eastAsia="en-GB"/>
          <w14:ligatures w14:val="none"/>
        </w:rPr>
        <w:t> </w:t>
      </w:r>
    </w:p>
    <w:p w14:paraId="3C7D31F4"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29F22041"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Denna regel berör endast utbildningsprogram som leder till legitimationsgrundande förskollärar- eller lärarexamen. I förordningen om utbildning till lärare och förskollärare (2021:1335) om utbildning till lärare och förskollärare ändras det som tidigare benämnts som </w:t>
      </w:r>
      <w:r w:rsidRPr="00BB5AD3">
        <w:rPr>
          <w:rFonts w:ascii="Segoe UI" w:eastAsia="Times New Roman" w:hAnsi="Segoe UI" w:cs="Segoe UI"/>
          <w:i/>
          <w:iCs/>
          <w:color w:val="333333"/>
          <w:kern w:val="0"/>
          <w:sz w:val="27"/>
          <w:szCs w:val="27"/>
          <w:lang w:val="sv-SE" w:eastAsia="en-GB"/>
          <w14:ligatures w14:val="none"/>
        </w:rPr>
        <w:t>mål</w:t>
      </w:r>
      <w:r w:rsidRPr="00BB5AD3">
        <w:rPr>
          <w:rFonts w:ascii="Segoe UI" w:eastAsia="Times New Roman" w:hAnsi="Segoe UI" w:cs="Segoe UI"/>
          <w:color w:val="333333"/>
          <w:kern w:val="0"/>
          <w:sz w:val="27"/>
          <w:szCs w:val="27"/>
          <w:lang w:val="sv-SE" w:eastAsia="en-GB"/>
          <w14:ligatures w14:val="none"/>
        </w:rPr>
        <w:t> till nationella </w:t>
      </w:r>
      <w:r w:rsidRPr="00BB5AD3">
        <w:rPr>
          <w:rFonts w:ascii="Segoe UI" w:eastAsia="Times New Roman" w:hAnsi="Segoe UI" w:cs="Segoe UI"/>
          <w:i/>
          <w:iCs/>
          <w:color w:val="333333"/>
          <w:kern w:val="0"/>
          <w:sz w:val="27"/>
          <w:szCs w:val="27"/>
          <w:lang w:val="sv-SE" w:eastAsia="en-GB"/>
          <w14:ligatures w14:val="none"/>
        </w:rPr>
        <w:t>krav</w:t>
      </w:r>
      <w:r w:rsidRPr="00BB5AD3">
        <w:rPr>
          <w:rFonts w:ascii="Segoe UI" w:eastAsia="Times New Roman" w:hAnsi="Segoe UI" w:cs="Segoe UI"/>
          <w:color w:val="333333"/>
          <w:kern w:val="0"/>
          <w:sz w:val="27"/>
          <w:szCs w:val="27"/>
          <w:lang w:val="sv-SE" w:eastAsia="en-GB"/>
          <w14:ligatures w14:val="none"/>
        </w:rPr>
        <w:t> för dessa utbildningsprogram. </w:t>
      </w:r>
    </w:p>
    <w:p w14:paraId="48CC2372" w14:textId="77777777" w:rsidR="00BB5AD3" w:rsidRPr="00BB5AD3" w:rsidRDefault="00BB5AD3" w:rsidP="00BB5AD3">
      <w:pPr>
        <w:shd w:val="clear" w:color="auto" w:fill="FFFFFF"/>
        <w:spacing w:after="0" w:line="240" w:lineRule="auto"/>
        <w:rPr>
          <w:rFonts w:ascii="Segoe UI" w:eastAsia="Times New Roman" w:hAnsi="Segoe UI" w:cs="Segoe UI"/>
          <w:b/>
          <w:bCs/>
          <w:color w:val="333333"/>
          <w:kern w:val="0"/>
          <w:sz w:val="42"/>
          <w:szCs w:val="42"/>
          <w:lang w:eastAsia="en-GB"/>
          <w14:ligatures w14:val="none"/>
        </w:rPr>
      </w:pPr>
      <w:r w:rsidRPr="00BB5AD3">
        <w:rPr>
          <w:rFonts w:ascii="Fluent MDL2 Hybrid Icons" w:eastAsia="Times New Roman" w:hAnsi="Fluent MDL2 Hybrid Icons" w:cs="Segoe UI"/>
          <w:color w:val="333333"/>
          <w:kern w:val="0"/>
          <w:sz w:val="42"/>
          <w:szCs w:val="42"/>
          <w:lang w:eastAsia="en-GB"/>
          <w14:ligatures w14:val="none"/>
        </w:rPr>
        <w:t></w:t>
      </w:r>
    </w:p>
    <w:p w14:paraId="5A78B157" w14:textId="77777777" w:rsidR="00BB5AD3" w:rsidRPr="00BB5AD3" w:rsidRDefault="00BB5AD3" w:rsidP="00BB5AD3">
      <w:pPr>
        <w:shd w:val="clear" w:color="auto" w:fill="FFFFFF"/>
        <w:spacing w:before="100" w:beforeAutospacing="1" w:after="100" w:afterAutospacing="1" w:line="540" w:lineRule="atLeast"/>
        <w:outlineLvl w:val="1"/>
        <w:rPr>
          <w:rFonts w:ascii="Segoe UI" w:eastAsia="Times New Roman" w:hAnsi="Segoe UI" w:cs="Segoe UI"/>
          <w:b/>
          <w:bCs/>
          <w:color w:val="333333"/>
          <w:kern w:val="0"/>
          <w:sz w:val="42"/>
          <w:szCs w:val="42"/>
          <w:lang w:eastAsia="en-GB"/>
          <w14:ligatures w14:val="none"/>
        </w:rPr>
      </w:pPr>
      <w:r w:rsidRPr="00BB5AD3">
        <w:rPr>
          <w:rFonts w:ascii="Segoe UI" w:eastAsia="Times New Roman" w:hAnsi="Segoe UI" w:cs="Segoe UI"/>
          <w:b/>
          <w:bCs/>
          <w:color w:val="333333"/>
          <w:kern w:val="0"/>
          <w:sz w:val="42"/>
          <w:szCs w:val="42"/>
          <w:lang w:eastAsia="en-GB"/>
          <w14:ligatures w14:val="none"/>
        </w:rPr>
        <w:t>27–30: Innehåll</w:t>
      </w:r>
    </w:p>
    <w:p w14:paraId="63384A2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27. </w:t>
      </w:r>
      <w:r w:rsidRPr="00BB5AD3">
        <w:rPr>
          <w:rFonts w:ascii="Segoe UI" w:eastAsia="Times New Roman" w:hAnsi="Segoe UI" w:cs="Segoe UI"/>
          <w:color w:val="333333"/>
          <w:kern w:val="0"/>
          <w:sz w:val="27"/>
          <w:szCs w:val="27"/>
          <w:shd w:val="clear" w:color="auto" w:fill="C0C0C0"/>
          <w:lang w:val="sv-SE" w:eastAsia="en-GB"/>
          <w14:ligatures w14:val="none"/>
        </w:rPr>
        <w:t>I en utbildningsplan ska programmets huvudsakliga innehåll och upplägg i form av en normal studiegång anges. </w:t>
      </w:r>
      <w:r w:rsidRPr="00BB5AD3">
        <w:rPr>
          <w:rFonts w:ascii="Segoe UI" w:eastAsia="Times New Roman" w:hAnsi="Segoe UI" w:cs="Segoe UI"/>
          <w:color w:val="333333"/>
          <w:kern w:val="0"/>
          <w:sz w:val="27"/>
          <w:szCs w:val="27"/>
          <w:lang w:eastAsia="en-GB"/>
          <w14:ligatures w14:val="none"/>
        </w:rPr>
        <w:t> </w:t>
      </w:r>
      <w:r w:rsidRPr="00BB5AD3">
        <w:rPr>
          <w:rFonts w:ascii="Segoe UI" w:eastAsia="Times New Roman" w:hAnsi="Segoe UI" w:cs="Segoe UI"/>
          <w:color w:val="333333"/>
          <w:kern w:val="0"/>
          <w:sz w:val="27"/>
          <w:szCs w:val="27"/>
          <w:lang w:eastAsia="en-GB"/>
          <w14:ligatures w14:val="none"/>
        </w:rPr>
        <w:br/>
        <w:t> </w:t>
      </w:r>
    </w:p>
    <w:p w14:paraId="01814ABB"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Sveriges Universitets- &amp; Högskoleförbund (SUHF) skriver i sina Rekommendationer om kursplaner, utbildningsplaner och betygssystem (REK 2011:1) att det ”i utbildningsplan ska anges […] den huvudsakliga uppläggningen av utbildningsprogrammet.” </w:t>
      </w:r>
      <w:r w:rsidRPr="00BB5AD3">
        <w:rPr>
          <w:rFonts w:ascii="Segoe UI" w:eastAsia="Times New Roman" w:hAnsi="Segoe UI" w:cs="Segoe UI"/>
          <w:color w:val="333333"/>
          <w:kern w:val="0"/>
          <w:sz w:val="27"/>
          <w:szCs w:val="27"/>
          <w:lang w:eastAsia="en-GB"/>
          <w14:ligatures w14:val="none"/>
        </w:rPr>
        <w:t> </w:t>
      </w:r>
    </w:p>
    <w:p w14:paraId="581CA0E1"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D54B360"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Under innehåll kan även programmets profil och dess bärande pedagogiska idé beskrivas.</w:t>
      </w:r>
      <w:r w:rsidRPr="00BB5AD3">
        <w:rPr>
          <w:rFonts w:ascii="Segoe UI" w:eastAsia="Times New Roman" w:hAnsi="Segoe UI" w:cs="Segoe UI"/>
          <w:color w:val="333333"/>
          <w:kern w:val="0"/>
          <w:sz w:val="27"/>
          <w:szCs w:val="27"/>
          <w:lang w:eastAsia="en-GB"/>
          <w14:ligatures w14:val="none"/>
        </w:rPr>
        <w:t> </w:t>
      </w:r>
    </w:p>
    <w:p w14:paraId="157254CD"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0237370D">
          <v:rect id="_x0000_i1042" alt="" style="width:451.3pt;height:.05pt;mso-width-percent:0;mso-height-percent:0;mso-width-percent:0;mso-height-percent:0" o:hralign="center" o:hrstd="t" o:hr="t" fillcolor="#a0a0a0" stroked="f"/>
        </w:pict>
      </w:r>
    </w:p>
    <w:p w14:paraId="5E2BF7AA"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lang w:eastAsia="en-GB"/>
          <w14:ligatures w14:val="none"/>
        </w:rPr>
        <w:t> </w:t>
      </w:r>
    </w:p>
    <w:p w14:paraId="57C921A1"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lastRenderedPageBreak/>
        <w:t>28.</w:t>
      </w:r>
      <w:r w:rsidRPr="00BB5AD3">
        <w:rPr>
          <w:rFonts w:ascii="Segoe UI" w:eastAsia="Times New Roman" w:hAnsi="Segoe UI" w:cs="Segoe UI"/>
          <w:color w:val="333333"/>
          <w:kern w:val="0"/>
          <w:sz w:val="27"/>
          <w:szCs w:val="27"/>
          <w:shd w:val="clear" w:color="auto" w:fill="C0C0C0"/>
          <w:lang w:val="sv-SE" w:eastAsia="en-GB"/>
          <w14:ligatures w14:val="none"/>
        </w:rPr>
        <w:t> I en utbildningsplan ska programmets eventuella inriktningar, ämnen eller specialiseringar anges.</w:t>
      </w:r>
      <w:r w:rsidRPr="00BB5AD3">
        <w:rPr>
          <w:rFonts w:ascii="Segoe UI" w:eastAsia="Times New Roman" w:hAnsi="Segoe UI" w:cs="Segoe UI"/>
          <w:color w:val="333333"/>
          <w:kern w:val="0"/>
          <w:sz w:val="27"/>
          <w:szCs w:val="27"/>
          <w:lang w:eastAsia="en-GB"/>
          <w14:ligatures w14:val="none"/>
        </w:rPr>
        <w:t> </w:t>
      </w:r>
      <w:r w:rsidRPr="00BB5AD3">
        <w:rPr>
          <w:rFonts w:ascii="Segoe UI" w:eastAsia="Times New Roman" w:hAnsi="Segoe UI" w:cs="Segoe UI"/>
          <w:color w:val="333333"/>
          <w:kern w:val="0"/>
          <w:sz w:val="27"/>
          <w:szCs w:val="27"/>
          <w:lang w:eastAsia="en-GB"/>
          <w14:ligatures w14:val="none"/>
        </w:rPr>
        <w:br/>
        <w:t> </w:t>
      </w:r>
    </w:p>
    <w:p w14:paraId="5A1BF467"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Denna regel har ingen stödtext i dagsläget. Om du har frågor kring regeln är du välkommen att kontakta </w:t>
      </w:r>
      <w:hyperlink r:id="rId12" w:history="1">
        <w:r w:rsidRPr="00BB5AD3">
          <w:rPr>
            <w:rFonts w:ascii="Segoe UI" w:eastAsia="Times New Roman" w:hAnsi="Segoe UI" w:cs="Segoe UI"/>
            <w:color w:val="11427D"/>
            <w:kern w:val="0"/>
            <w:sz w:val="27"/>
            <w:szCs w:val="27"/>
            <w:u w:val="single"/>
            <w:lang w:val="sv-SE" w:eastAsia="en-GB"/>
            <w14:ligatures w14:val="none"/>
          </w:rPr>
          <w:t>utbildningsenheten@gu.se</w:t>
        </w:r>
      </w:hyperlink>
      <w:r w:rsidRPr="00BB5AD3">
        <w:rPr>
          <w:rFonts w:ascii="Segoe UI" w:eastAsia="Times New Roman" w:hAnsi="Segoe UI" w:cs="Segoe UI"/>
          <w:color w:val="333333"/>
          <w:kern w:val="0"/>
          <w:sz w:val="27"/>
          <w:szCs w:val="27"/>
          <w:lang w:val="sv-SE" w:eastAsia="en-GB"/>
          <w14:ligatures w14:val="none"/>
        </w:rPr>
        <w:t>. Utifrån frågor som inkommer fylls vägledningen på kontinuerligt.</w:t>
      </w:r>
      <w:r w:rsidRPr="00BB5AD3">
        <w:rPr>
          <w:rFonts w:ascii="Segoe UI" w:eastAsia="Times New Roman" w:hAnsi="Segoe UI" w:cs="Segoe UI"/>
          <w:color w:val="333333"/>
          <w:kern w:val="0"/>
          <w:sz w:val="27"/>
          <w:szCs w:val="27"/>
          <w:lang w:eastAsia="en-GB"/>
          <w14:ligatures w14:val="none"/>
        </w:rPr>
        <w:t> </w:t>
      </w:r>
    </w:p>
    <w:p w14:paraId="7D7C083A"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1A54A018"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1B479A9B">
          <v:rect id="_x0000_i1041" alt="" style="width:451.3pt;height:.05pt;mso-width-percent:0;mso-height-percent:0;mso-width-percent:0;mso-height-percent:0" o:hralign="center" o:hrstd="t" o:hr="t" fillcolor="#a0a0a0" stroked="f"/>
        </w:pict>
      </w:r>
    </w:p>
    <w:p w14:paraId="3B8E787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63B0F6A0"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29.</w:t>
      </w:r>
      <w:r w:rsidRPr="00BB5AD3">
        <w:rPr>
          <w:rFonts w:ascii="Segoe UI" w:eastAsia="Times New Roman" w:hAnsi="Segoe UI" w:cs="Segoe UI"/>
          <w:color w:val="333333"/>
          <w:kern w:val="0"/>
          <w:sz w:val="27"/>
          <w:szCs w:val="27"/>
          <w:shd w:val="clear" w:color="auto" w:fill="C0C0C0"/>
          <w:lang w:val="sv-SE" w:eastAsia="en-GB"/>
          <w14:ligatures w14:val="none"/>
        </w:rPr>
        <w:t> De kurser som ett program innehåller ska anges i utbildningsplanen. Det ska anges vilka av kurserna som är obligatoriska respektive valbara. Det ska också anges vilken kurs som innehåller det självständiga arbetet.</w:t>
      </w:r>
      <w:r w:rsidRPr="00BB5AD3">
        <w:rPr>
          <w:rFonts w:ascii="Segoe UI" w:eastAsia="Times New Roman" w:hAnsi="Segoe UI" w:cs="Segoe UI"/>
          <w:color w:val="333333"/>
          <w:kern w:val="0"/>
          <w:sz w:val="27"/>
          <w:szCs w:val="27"/>
          <w:shd w:val="clear" w:color="auto" w:fill="C0C0C0"/>
          <w:lang w:eastAsia="en-GB"/>
          <w14:ligatures w14:val="none"/>
        </w:rPr>
        <w:t> </w:t>
      </w:r>
    </w:p>
    <w:p w14:paraId="16F24034"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6695C9D4"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Att de kurser som programmet omfattar ska anges i utbildningsplanen regleras av 6 kapitlet 17 § högskoleförordningen (1993:100).</w:t>
      </w:r>
      <w:r w:rsidRPr="00BB5AD3">
        <w:rPr>
          <w:rFonts w:ascii="Segoe UI" w:eastAsia="Times New Roman" w:hAnsi="Segoe UI" w:cs="Segoe UI"/>
          <w:color w:val="333333"/>
          <w:kern w:val="0"/>
          <w:sz w:val="27"/>
          <w:szCs w:val="27"/>
          <w:lang w:eastAsia="en-GB"/>
          <w14:ligatures w14:val="none"/>
        </w:rPr>
        <w:t> </w:t>
      </w:r>
    </w:p>
    <w:p w14:paraId="1B6CBA09"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br/>
      </w:r>
      <w:r w:rsidRPr="00BB5AD3">
        <w:rPr>
          <w:rFonts w:ascii="Segoe UI" w:eastAsia="Times New Roman" w:hAnsi="Segoe UI" w:cs="Segoe UI"/>
          <w:color w:val="333333"/>
          <w:kern w:val="0"/>
          <w:sz w:val="27"/>
          <w:szCs w:val="27"/>
          <w:lang w:val="sv-SE" w:eastAsia="en-GB"/>
          <w14:ligatures w14:val="none"/>
        </w:rPr>
        <w:t xml:space="preserve">För flertalet program är inte summan av de obligatoriska och de valbara kurserna samma som omfattningen på programmet (vanligen 120 </w:t>
      </w:r>
      <w:proofErr w:type="spellStart"/>
      <w:r w:rsidRPr="00BB5AD3">
        <w:rPr>
          <w:rFonts w:ascii="Segoe UI" w:eastAsia="Times New Roman" w:hAnsi="Segoe UI" w:cs="Segoe UI"/>
          <w:color w:val="333333"/>
          <w:kern w:val="0"/>
          <w:sz w:val="27"/>
          <w:szCs w:val="27"/>
          <w:lang w:val="sv-SE" w:eastAsia="en-GB"/>
          <w14:ligatures w14:val="none"/>
        </w:rPr>
        <w:t>hp</w:t>
      </w:r>
      <w:proofErr w:type="spellEnd"/>
      <w:r w:rsidRPr="00BB5AD3">
        <w:rPr>
          <w:rFonts w:ascii="Segoe UI" w:eastAsia="Times New Roman" w:hAnsi="Segoe UI" w:cs="Segoe UI"/>
          <w:color w:val="333333"/>
          <w:kern w:val="0"/>
          <w:sz w:val="27"/>
          <w:szCs w:val="27"/>
          <w:lang w:val="sv-SE" w:eastAsia="en-GB"/>
          <w14:ligatures w14:val="none"/>
        </w:rPr>
        <w:t xml:space="preserve">/180 </w:t>
      </w:r>
      <w:proofErr w:type="spellStart"/>
      <w:r w:rsidRPr="00BB5AD3">
        <w:rPr>
          <w:rFonts w:ascii="Segoe UI" w:eastAsia="Times New Roman" w:hAnsi="Segoe UI" w:cs="Segoe UI"/>
          <w:color w:val="333333"/>
          <w:kern w:val="0"/>
          <w:sz w:val="27"/>
          <w:szCs w:val="27"/>
          <w:lang w:val="sv-SE" w:eastAsia="en-GB"/>
          <w14:ligatures w14:val="none"/>
        </w:rPr>
        <w:t>hp</w:t>
      </w:r>
      <w:proofErr w:type="spellEnd"/>
      <w:r w:rsidRPr="00BB5AD3">
        <w:rPr>
          <w:rFonts w:ascii="Segoe UI" w:eastAsia="Times New Roman" w:hAnsi="Segoe UI" w:cs="Segoe UI"/>
          <w:color w:val="333333"/>
          <w:kern w:val="0"/>
          <w:sz w:val="27"/>
          <w:szCs w:val="27"/>
          <w:lang w:val="sv-SE" w:eastAsia="en-GB"/>
          <w14:ligatures w14:val="none"/>
        </w:rPr>
        <w:t>). Många program har utrymme för övriga kurser, så som praktik, utbytesstudier eller fristående kurser. Dessa kurser anges inte i utbildningsplanen, men den totala omfattningen på de övriga kurserna kan anges. </w:t>
      </w:r>
      <w:r w:rsidRPr="00BB5AD3">
        <w:rPr>
          <w:rFonts w:ascii="Segoe UI" w:eastAsia="Times New Roman" w:hAnsi="Segoe UI" w:cs="Segoe UI"/>
          <w:color w:val="333333"/>
          <w:kern w:val="0"/>
          <w:sz w:val="27"/>
          <w:szCs w:val="27"/>
          <w:lang w:eastAsia="en-GB"/>
          <w14:ligatures w14:val="none"/>
        </w:rPr>
        <w:t> </w:t>
      </w:r>
    </w:p>
    <w:p w14:paraId="3529B3F3"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1BE95276"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2502FE96">
          <v:rect id="_x0000_i1040" alt="" style="width:451.3pt;height:.05pt;mso-width-percent:0;mso-height-percent:0;mso-width-percent:0;mso-height-percent:0" o:hralign="center" o:hrstd="t" o:hr="t" fillcolor="#a0a0a0" stroked="f"/>
        </w:pict>
      </w:r>
    </w:p>
    <w:p w14:paraId="610D42E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4CC36B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30.</w:t>
      </w:r>
      <w:r w:rsidRPr="00BB5AD3">
        <w:rPr>
          <w:rFonts w:ascii="Segoe UI" w:eastAsia="Times New Roman" w:hAnsi="Segoe UI" w:cs="Segoe UI"/>
          <w:color w:val="333333"/>
          <w:kern w:val="0"/>
          <w:sz w:val="27"/>
          <w:szCs w:val="27"/>
          <w:shd w:val="clear" w:color="auto" w:fill="C0C0C0"/>
          <w:lang w:val="sv-SE" w:eastAsia="en-GB"/>
          <w14:ligatures w14:val="none"/>
        </w:rPr>
        <w:t xml:space="preserve"> Om ett program innehåller verksamhetsförlagd utbildning (VFU) ska detta anges i utbildningsplanen. Omfattningen av </w:t>
      </w:r>
      <w:proofErr w:type="spellStart"/>
      <w:r w:rsidRPr="00BB5AD3">
        <w:rPr>
          <w:rFonts w:ascii="Segoe UI" w:eastAsia="Times New Roman" w:hAnsi="Segoe UI" w:cs="Segoe UI"/>
          <w:color w:val="333333"/>
          <w:kern w:val="0"/>
          <w:sz w:val="27"/>
          <w:szCs w:val="27"/>
          <w:shd w:val="clear" w:color="auto" w:fill="C0C0C0"/>
          <w:lang w:val="sv-SE" w:eastAsia="en-GB"/>
          <w14:ligatures w14:val="none"/>
        </w:rPr>
        <w:t>VFU:n</w:t>
      </w:r>
      <w:proofErr w:type="spellEnd"/>
      <w:r w:rsidRPr="00BB5AD3">
        <w:rPr>
          <w:rFonts w:ascii="Segoe UI" w:eastAsia="Times New Roman" w:hAnsi="Segoe UI" w:cs="Segoe UI"/>
          <w:color w:val="333333"/>
          <w:kern w:val="0"/>
          <w:sz w:val="27"/>
          <w:szCs w:val="27"/>
          <w:shd w:val="clear" w:color="auto" w:fill="C0C0C0"/>
          <w:lang w:val="sv-SE" w:eastAsia="en-GB"/>
          <w14:ligatures w14:val="none"/>
        </w:rPr>
        <w:t xml:space="preserve"> ska anges.</w:t>
      </w:r>
      <w:r w:rsidRPr="00BB5AD3">
        <w:rPr>
          <w:rFonts w:ascii="Segoe UI" w:eastAsia="Times New Roman" w:hAnsi="Segoe UI" w:cs="Segoe UI"/>
          <w:color w:val="333333"/>
          <w:kern w:val="0"/>
          <w:sz w:val="27"/>
          <w:szCs w:val="27"/>
          <w:shd w:val="clear" w:color="auto" w:fill="C0C0C0"/>
          <w:lang w:eastAsia="en-GB"/>
          <w14:ligatures w14:val="none"/>
        </w:rPr>
        <w:t> </w:t>
      </w:r>
    </w:p>
    <w:p w14:paraId="395BD70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lang w:eastAsia="en-GB"/>
          <w14:ligatures w14:val="none"/>
        </w:rPr>
        <w:t> </w:t>
      </w:r>
    </w:p>
    <w:p w14:paraId="1356265B"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Regeln gäller endast verksamhetsförlagd utbildning (VFU), inga andra former av praktik. </w:t>
      </w:r>
      <w:r w:rsidRPr="00BB5AD3">
        <w:rPr>
          <w:rFonts w:ascii="Segoe UI" w:eastAsia="Times New Roman" w:hAnsi="Segoe UI" w:cs="Segoe UI"/>
          <w:b/>
          <w:bCs/>
          <w:color w:val="333333"/>
          <w:kern w:val="0"/>
          <w:sz w:val="27"/>
          <w:szCs w:val="27"/>
          <w:lang w:eastAsia="en-GB"/>
          <w14:ligatures w14:val="none"/>
        </w:rPr>
        <w:t> </w:t>
      </w:r>
    </w:p>
    <w:p w14:paraId="6B0A249B" w14:textId="77777777" w:rsidR="00BB5AD3" w:rsidRPr="00BB5AD3" w:rsidRDefault="00BB5AD3" w:rsidP="00BB5AD3">
      <w:pPr>
        <w:shd w:val="clear" w:color="auto" w:fill="FFFFFF"/>
        <w:spacing w:after="0" w:line="240" w:lineRule="auto"/>
        <w:rPr>
          <w:rFonts w:ascii="Segoe UI" w:eastAsia="Times New Roman" w:hAnsi="Segoe UI" w:cs="Segoe UI"/>
          <w:b/>
          <w:bCs/>
          <w:color w:val="333333"/>
          <w:kern w:val="0"/>
          <w:sz w:val="42"/>
          <w:szCs w:val="42"/>
          <w:lang w:eastAsia="en-GB"/>
          <w14:ligatures w14:val="none"/>
        </w:rPr>
      </w:pPr>
      <w:r w:rsidRPr="00BB5AD3">
        <w:rPr>
          <w:rFonts w:ascii="Fluent MDL2 Hybrid Icons" w:eastAsia="Times New Roman" w:hAnsi="Fluent MDL2 Hybrid Icons" w:cs="Segoe UI"/>
          <w:color w:val="333333"/>
          <w:kern w:val="0"/>
          <w:sz w:val="42"/>
          <w:szCs w:val="42"/>
          <w:lang w:eastAsia="en-GB"/>
          <w14:ligatures w14:val="none"/>
        </w:rPr>
        <w:t></w:t>
      </w:r>
    </w:p>
    <w:p w14:paraId="7F2B4D4F" w14:textId="77777777" w:rsidR="00BB5AD3" w:rsidRPr="00BB5AD3" w:rsidRDefault="00BB5AD3" w:rsidP="00BB5AD3">
      <w:pPr>
        <w:shd w:val="clear" w:color="auto" w:fill="FFFFFF"/>
        <w:spacing w:before="100" w:beforeAutospacing="1" w:after="100" w:afterAutospacing="1" w:line="540" w:lineRule="atLeast"/>
        <w:outlineLvl w:val="1"/>
        <w:rPr>
          <w:rFonts w:ascii="Segoe UI" w:eastAsia="Times New Roman" w:hAnsi="Segoe UI" w:cs="Segoe UI"/>
          <w:b/>
          <w:bCs/>
          <w:color w:val="333333"/>
          <w:kern w:val="0"/>
          <w:sz w:val="42"/>
          <w:szCs w:val="42"/>
          <w:lang w:eastAsia="en-GB"/>
          <w14:ligatures w14:val="none"/>
        </w:rPr>
      </w:pPr>
      <w:r w:rsidRPr="00BB5AD3">
        <w:rPr>
          <w:rFonts w:ascii="Segoe UI" w:eastAsia="Times New Roman" w:hAnsi="Segoe UI" w:cs="Segoe UI"/>
          <w:b/>
          <w:bCs/>
          <w:color w:val="333333"/>
          <w:kern w:val="0"/>
          <w:sz w:val="42"/>
          <w:szCs w:val="42"/>
          <w:lang w:eastAsia="en-GB"/>
          <w14:ligatures w14:val="none"/>
        </w:rPr>
        <w:t>31: Platsgaranti</w:t>
      </w:r>
    </w:p>
    <w:p w14:paraId="3B41CB68"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31.</w:t>
      </w:r>
      <w:r w:rsidRPr="00BB5AD3">
        <w:rPr>
          <w:rFonts w:ascii="Segoe UI" w:eastAsia="Times New Roman" w:hAnsi="Segoe UI" w:cs="Segoe UI"/>
          <w:color w:val="333333"/>
          <w:kern w:val="0"/>
          <w:sz w:val="27"/>
          <w:szCs w:val="27"/>
          <w:shd w:val="clear" w:color="auto" w:fill="C0C0C0"/>
          <w:lang w:val="sv-SE" w:eastAsia="en-GB"/>
          <w14:ligatures w14:val="none"/>
        </w:rPr>
        <w:t> Vid begränsad platsgaranti ska det framgå i en utbildningsplan vilka valbara kurser som avses.</w:t>
      </w:r>
      <w:r w:rsidRPr="00BB5AD3">
        <w:rPr>
          <w:rFonts w:ascii="Segoe UI" w:eastAsia="Times New Roman" w:hAnsi="Segoe UI" w:cs="Segoe UI"/>
          <w:color w:val="333333"/>
          <w:kern w:val="0"/>
          <w:sz w:val="27"/>
          <w:szCs w:val="27"/>
          <w:lang w:eastAsia="en-GB"/>
          <w14:ligatures w14:val="none"/>
        </w:rPr>
        <w:t> </w:t>
      </w:r>
    </w:p>
    <w:p w14:paraId="66252A6C"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lang w:eastAsia="en-GB"/>
          <w14:ligatures w14:val="none"/>
        </w:rPr>
        <w:t> </w:t>
      </w:r>
    </w:p>
    <w:p w14:paraId="3AD962AD"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lastRenderedPageBreak/>
        <w:t>En student som i föreskriven takt följer programmet har platsgaranti. Platsgaranti vid Göteborgs universitet är antingen generell eller begränsad. Med generell platsgaranti avses att den student som antagits till programmet har platsgaranti till samtliga i utbildningsplanen angivna obligatoriska kurser samt till någon/några av de kurser som anges som valbara i utbildningsplanen, under förutsättning att studenten i fråga är behörig till kursen/kurserna. Begränsad platsgaranti innebär att det inte är möjligt att garantera studenten plats på förstahandsvalet av de valbara kurserna.</w:t>
      </w:r>
      <w:r w:rsidRPr="00BB5AD3">
        <w:rPr>
          <w:rFonts w:ascii="Segoe UI" w:eastAsia="Times New Roman" w:hAnsi="Segoe UI" w:cs="Segoe UI"/>
          <w:b/>
          <w:bCs/>
          <w:color w:val="333333"/>
          <w:kern w:val="0"/>
          <w:sz w:val="27"/>
          <w:szCs w:val="27"/>
          <w:lang w:eastAsia="en-GB"/>
          <w14:ligatures w14:val="none"/>
        </w:rPr>
        <w:t> </w:t>
      </w:r>
    </w:p>
    <w:p w14:paraId="40AB60D6" w14:textId="77777777" w:rsidR="00BB5AD3" w:rsidRPr="00BB5AD3" w:rsidRDefault="00BB5AD3" w:rsidP="00BB5AD3">
      <w:pPr>
        <w:shd w:val="clear" w:color="auto" w:fill="FFFFFF"/>
        <w:spacing w:after="0" w:line="240" w:lineRule="auto"/>
        <w:rPr>
          <w:rFonts w:ascii="Segoe UI" w:eastAsia="Times New Roman" w:hAnsi="Segoe UI" w:cs="Segoe UI"/>
          <w:b/>
          <w:bCs/>
          <w:color w:val="333333"/>
          <w:kern w:val="0"/>
          <w:sz w:val="42"/>
          <w:szCs w:val="42"/>
          <w:lang w:eastAsia="en-GB"/>
          <w14:ligatures w14:val="none"/>
        </w:rPr>
      </w:pPr>
      <w:r w:rsidRPr="00BB5AD3">
        <w:rPr>
          <w:rFonts w:ascii="Fluent MDL2 Hybrid Icons" w:eastAsia="Times New Roman" w:hAnsi="Fluent MDL2 Hybrid Icons" w:cs="Segoe UI"/>
          <w:color w:val="333333"/>
          <w:kern w:val="0"/>
          <w:sz w:val="42"/>
          <w:szCs w:val="42"/>
          <w:lang w:eastAsia="en-GB"/>
          <w14:ligatures w14:val="none"/>
        </w:rPr>
        <w:t></w:t>
      </w:r>
    </w:p>
    <w:p w14:paraId="09AED15B" w14:textId="77777777" w:rsidR="00BB5AD3" w:rsidRPr="00BB5AD3" w:rsidRDefault="00BB5AD3" w:rsidP="00BB5AD3">
      <w:pPr>
        <w:shd w:val="clear" w:color="auto" w:fill="FFFFFF"/>
        <w:spacing w:before="100" w:beforeAutospacing="1" w:after="100" w:afterAutospacing="1" w:line="540" w:lineRule="atLeast"/>
        <w:outlineLvl w:val="1"/>
        <w:rPr>
          <w:rFonts w:ascii="Segoe UI" w:eastAsia="Times New Roman" w:hAnsi="Segoe UI" w:cs="Segoe UI"/>
          <w:b/>
          <w:bCs/>
          <w:color w:val="333333"/>
          <w:kern w:val="0"/>
          <w:sz w:val="42"/>
          <w:szCs w:val="42"/>
          <w:lang w:eastAsia="en-GB"/>
          <w14:ligatures w14:val="none"/>
        </w:rPr>
      </w:pPr>
      <w:r w:rsidRPr="00BB5AD3">
        <w:rPr>
          <w:rFonts w:ascii="Segoe UI" w:eastAsia="Times New Roman" w:hAnsi="Segoe UI" w:cs="Segoe UI"/>
          <w:b/>
          <w:bCs/>
          <w:color w:val="333333"/>
          <w:kern w:val="0"/>
          <w:sz w:val="42"/>
          <w:szCs w:val="42"/>
          <w:lang w:eastAsia="en-GB"/>
          <w14:ligatures w14:val="none"/>
        </w:rPr>
        <w:t>32–34: Avveckling</w:t>
      </w:r>
    </w:p>
    <w:p w14:paraId="12A23AD9"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32.</w:t>
      </w:r>
      <w:r w:rsidRPr="00BB5AD3">
        <w:rPr>
          <w:rFonts w:ascii="Segoe UI" w:eastAsia="Times New Roman" w:hAnsi="Segoe UI" w:cs="Segoe UI"/>
          <w:color w:val="333333"/>
          <w:kern w:val="0"/>
          <w:sz w:val="27"/>
          <w:szCs w:val="27"/>
          <w:shd w:val="clear" w:color="auto" w:fill="C0C0C0"/>
          <w:lang w:val="sv-SE" w:eastAsia="en-GB"/>
          <w14:ligatures w14:val="none"/>
        </w:rPr>
        <w:t> När det inte längre finns en avsikt att anta fler studenter till ett program bör programmet avvecklas.</w:t>
      </w:r>
      <w:r w:rsidRPr="00BB5AD3">
        <w:rPr>
          <w:rFonts w:ascii="Segoe UI" w:eastAsia="Times New Roman" w:hAnsi="Segoe UI" w:cs="Segoe UI"/>
          <w:color w:val="333333"/>
          <w:kern w:val="0"/>
          <w:sz w:val="27"/>
          <w:szCs w:val="27"/>
          <w:shd w:val="clear" w:color="auto" w:fill="C0C0C0"/>
          <w:lang w:eastAsia="en-GB"/>
          <w14:ligatures w14:val="none"/>
        </w:rPr>
        <w:t> </w:t>
      </w:r>
    </w:p>
    <w:p w14:paraId="74B83F71"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B66BD1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När i tid en avveckling ska ske regleras inte. </w:t>
      </w:r>
      <w:r w:rsidRPr="00BB5AD3">
        <w:rPr>
          <w:rFonts w:ascii="Segoe UI" w:eastAsia="Times New Roman" w:hAnsi="Segoe UI" w:cs="Segoe UI"/>
          <w:color w:val="333333"/>
          <w:kern w:val="0"/>
          <w:sz w:val="27"/>
          <w:szCs w:val="27"/>
          <w:lang w:eastAsia="en-GB"/>
          <w14:ligatures w14:val="none"/>
        </w:rPr>
        <w:t> </w:t>
      </w:r>
    </w:p>
    <w:p w14:paraId="0F723DD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2CBAD99D"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7EED758A">
          <v:rect id="_x0000_i1039" alt="" style="width:451.3pt;height:.05pt;mso-width-percent:0;mso-height-percent:0;mso-width-percent:0;mso-height-percent:0" o:hralign="center" o:hrstd="t" o:hr="t" fillcolor="#a0a0a0" stroked="f"/>
        </w:pict>
      </w:r>
    </w:p>
    <w:p w14:paraId="173B2F9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49D2EE9"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33.</w:t>
      </w:r>
      <w:r w:rsidRPr="00BB5AD3">
        <w:rPr>
          <w:rFonts w:ascii="Segoe UI" w:eastAsia="Times New Roman" w:hAnsi="Segoe UI" w:cs="Segoe UI"/>
          <w:color w:val="333333"/>
          <w:kern w:val="0"/>
          <w:sz w:val="27"/>
          <w:szCs w:val="27"/>
          <w:shd w:val="clear" w:color="auto" w:fill="C0C0C0"/>
          <w:lang w:val="sv-SE" w:eastAsia="en-GB"/>
          <w14:ligatures w14:val="none"/>
        </w:rPr>
        <w:t> När ett program avvecklas ska: </w:t>
      </w:r>
      <w:r w:rsidRPr="00BB5AD3">
        <w:rPr>
          <w:rFonts w:ascii="Segoe UI" w:eastAsia="Times New Roman" w:hAnsi="Segoe UI" w:cs="Segoe UI"/>
          <w:color w:val="333333"/>
          <w:kern w:val="0"/>
          <w:sz w:val="27"/>
          <w:szCs w:val="27"/>
          <w:shd w:val="clear" w:color="auto" w:fill="C0C0C0"/>
          <w:lang w:eastAsia="en-GB"/>
          <w14:ligatures w14:val="none"/>
        </w:rPr>
        <w:t> </w:t>
      </w:r>
    </w:p>
    <w:p w14:paraId="2D1D7AEF" w14:textId="77777777" w:rsidR="00BB5AD3" w:rsidRPr="00BB5AD3" w:rsidRDefault="00BB5AD3" w:rsidP="00BB5AD3">
      <w:pPr>
        <w:numPr>
          <w:ilvl w:val="0"/>
          <w:numId w:val="6"/>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shd w:val="clear" w:color="auto" w:fill="C0C0C0"/>
          <w:lang w:val="sv-SE" w:eastAsia="en-GB"/>
          <w14:ligatures w14:val="none"/>
        </w:rPr>
        <w:t xml:space="preserve">Fakultetsstyrelsen fatta beslut om avveckling av programmet, efter samråd med Utbildningsnämnden. Det ska framgå av beslutet från och med vilket </w:t>
      </w:r>
      <w:proofErr w:type="gramStart"/>
      <w:r w:rsidRPr="00BB5AD3">
        <w:rPr>
          <w:rFonts w:ascii="Segoe UI" w:eastAsia="Times New Roman" w:hAnsi="Segoe UI" w:cs="Segoe UI"/>
          <w:color w:val="333333"/>
          <w:kern w:val="0"/>
          <w:sz w:val="27"/>
          <w:szCs w:val="27"/>
          <w:shd w:val="clear" w:color="auto" w:fill="C0C0C0"/>
          <w:lang w:val="sv-SE" w:eastAsia="en-GB"/>
          <w14:ligatures w14:val="none"/>
        </w:rPr>
        <w:t>datum programmet</w:t>
      </w:r>
      <w:proofErr w:type="gramEnd"/>
      <w:r w:rsidRPr="00BB5AD3">
        <w:rPr>
          <w:rFonts w:ascii="Segoe UI" w:eastAsia="Times New Roman" w:hAnsi="Segoe UI" w:cs="Segoe UI"/>
          <w:color w:val="333333"/>
          <w:kern w:val="0"/>
          <w:sz w:val="27"/>
          <w:szCs w:val="27"/>
          <w:shd w:val="clear" w:color="auto" w:fill="C0C0C0"/>
          <w:lang w:val="sv-SE" w:eastAsia="en-GB"/>
          <w14:ligatures w14:val="none"/>
        </w:rPr>
        <w:t xml:space="preserve"> avvecklas, hur och när berörda studenter ska få information om beslutet, vilken information studenterna ska få samt hur länge och på vilket sätt studenterna ska kunna slutföra kurserna inom programmet.</w:t>
      </w:r>
    </w:p>
    <w:p w14:paraId="5F01F7F1" w14:textId="77777777" w:rsidR="00BB5AD3" w:rsidRPr="00BB5AD3" w:rsidRDefault="00BB5AD3" w:rsidP="00BB5AD3">
      <w:pPr>
        <w:numPr>
          <w:ilvl w:val="0"/>
          <w:numId w:val="6"/>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shd w:val="clear" w:color="auto" w:fill="C0C0C0"/>
          <w:lang w:val="sv-SE" w:eastAsia="en-GB"/>
          <w14:ligatures w14:val="none"/>
        </w:rPr>
        <w:t>Utbildningsplanen för programmet som avvecklas revideras. Utbildningsplanen ska innehålla en hänvisning till beslutet om avveckling.</w:t>
      </w:r>
    </w:p>
    <w:p w14:paraId="6991BF93"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176F613E"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Enligt universitetets arbetsordning är det fakultetsstyrelsen som, efter samråd med Utbildningsnämnden, beslutar om avveckling av utbildningsprogram. Arbetsordningen reglerar de undantag som finns och att vidaredelegation kan göras.</w:t>
      </w:r>
      <w:r w:rsidRPr="00BB5AD3">
        <w:rPr>
          <w:rFonts w:ascii="Segoe UI" w:eastAsia="Times New Roman" w:hAnsi="Segoe UI" w:cs="Segoe UI"/>
          <w:color w:val="333333"/>
          <w:kern w:val="0"/>
          <w:sz w:val="27"/>
          <w:szCs w:val="27"/>
          <w:lang w:eastAsia="en-GB"/>
          <w14:ligatures w14:val="none"/>
        </w:rPr>
        <w:t> </w:t>
      </w:r>
    </w:p>
    <w:p w14:paraId="26F23E26"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646FB3E"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lastRenderedPageBreak/>
        <w:t>Vid samråd med Utbildningsnämnden ska handläggningsordningen för inrättande och avveckling av utbildningsprogram och huvudområde följas. </w:t>
      </w:r>
    </w:p>
    <w:p w14:paraId="5C213F48"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02858B1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När ett beslut om avveckling är fattat ska en kopia av beslutet sändas till Sektionen för studieadministrativa system vid Utbildningsenheten, för att programmet ska kunna avvecklas i studiedokumentationssystemet (</w:t>
      </w:r>
      <w:proofErr w:type="spellStart"/>
      <w:r w:rsidRPr="00BB5AD3">
        <w:rPr>
          <w:rFonts w:ascii="Segoe UI" w:eastAsia="Times New Roman" w:hAnsi="Segoe UI" w:cs="Segoe UI"/>
          <w:color w:val="333333"/>
          <w:kern w:val="0"/>
          <w:sz w:val="27"/>
          <w:szCs w:val="27"/>
          <w:lang w:val="sv-SE" w:eastAsia="en-GB"/>
          <w14:ligatures w14:val="none"/>
        </w:rPr>
        <w:t>Ladok</w:t>
      </w:r>
      <w:proofErr w:type="spellEnd"/>
      <w:r w:rsidRPr="00BB5AD3">
        <w:rPr>
          <w:rFonts w:ascii="Segoe UI" w:eastAsia="Times New Roman" w:hAnsi="Segoe UI" w:cs="Segoe UI"/>
          <w:color w:val="333333"/>
          <w:kern w:val="0"/>
          <w:sz w:val="27"/>
          <w:szCs w:val="27"/>
          <w:lang w:val="sv-SE" w:eastAsia="en-GB"/>
          <w14:ligatures w14:val="none"/>
        </w:rPr>
        <w:t xml:space="preserve">). Beslutet kan skickas till ladok@gu.se. Om beslutet fattas med god framförhållning och datum för avveckling sätts i framtiden ska beslutet skickas till Sektionen för studieadministrativa system först när datumet för avveckling närmar sig, då de direkt verkställer beslutet i </w:t>
      </w:r>
      <w:proofErr w:type="spellStart"/>
      <w:r w:rsidRPr="00BB5AD3">
        <w:rPr>
          <w:rFonts w:ascii="Segoe UI" w:eastAsia="Times New Roman" w:hAnsi="Segoe UI" w:cs="Segoe UI"/>
          <w:color w:val="333333"/>
          <w:kern w:val="0"/>
          <w:sz w:val="27"/>
          <w:szCs w:val="27"/>
          <w:lang w:val="sv-SE" w:eastAsia="en-GB"/>
          <w14:ligatures w14:val="none"/>
        </w:rPr>
        <w:t>Ladok</w:t>
      </w:r>
      <w:proofErr w:type="spellEnd"/>
      <w:r w:rsidRPr="00BB5AD3">
        <w:rPr>
          <w:rFonts w:ascii="Segoe UI" w:eastAsia="Times New Roman" w:hAnsi="Segoe UI" w:cs="Segoe UI"/>
          <w:color w:val="333333"/>
          <w:kern w:val="0"/>
          <w:sz w:val="27"/>
          <w:szCs w:val="27"/>
          <w:lang w:val="sv-SE" w:eastAsia="en-GB"/>
          <w14:ligatures w14:val="none"/>
        </w:rPr>
        <w:t>.</w:t>
      </w:r>
      <w:r w:rsidRPr="00BB5AD3">
        <w:rPr>
          <w:rFonts w:ascii="Segoe UI" w:eastAsia="Times New Roman" w:hAnsi="Segoe UI" w:cs="Segoe UI"/>
          <w:color w:val="333333"/>
          <w:kern w:val="0"/>
          <w:sz w:val="27"/>
          <w:szCs w:val="27"/>
          <w:lang w:eastAsia="en-GB"/>
          <w14:ligatures w14:val="none"/>
        </w:rPr>
        <w:t> </w:t>
      </w:r>
    </w:p>
    <w:p w14:paraId="5836CF32"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49B78E14"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Enligt reglerna är det i beslutshandlingen informationen om avvecklingsdatum samt möjligheterna för studenterna att slutföra kurserna inom programmet ska framgå, medan det i den reviderade utbildningsplanen räcker med en hänvisning till beslutet. För att underlätta för studenterna kan institutionen välja att lägga in informationen från beslutet även i utbildningsplanen när den revideras inför avveckling. </w:t>
      </w:r>
    </w:p>
    <w:p w14:paraId="21D268BD"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2008DB7A"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 xml:space="preserve">När studenter ska kontaktas går det bra att använda mejladressen som studenten har angett i </w:t>
      </w:r>
      <w:proofErr w:type="spellStart"/>
      <w:r w:rsidRPr="00BB5AD3">
        <w:rPr>
          <w:rFonts w:ascii="Segoe UI" w:eastAsia="Times New Roman" w:hAnsi="Segoe UI" w:cs="Segoe UI"/>
          <w:color w:val="333333"/>
          <w:kern w:val="0"/>
          <w:sz w:val="27"/>
          <w:szCs w:val="27"/>
          <w:lang w:val="sv-SE" w:eastAsia="en-GB"/>
          <w14:ligatures w14:val="none"/>
        </w:rPr>
        <w:t>Ladok</w:t>
      </w:r>
      <w:proofErr w:type="spellEnd"/>
      <w:r w:rsidRPr="00BB5AD3">
        <w:rPr>
          <w:rFonts w:ascii="Segoe UI" w:eastAsia="Times New Roman" w:hAnsi="Segoe UI" w:cs="Segoe UI"/>
          <w:color w:val="333333"/>
          <w:kern w:val="0"/>
          <w:sz w:val="27"/>
          <w:szCs w:val="27"/>
          <w:lang w:val="sv-SE" w:eastAsia="en-GB"/>
          <w14:ligatures w14:val="none"/>
        </w:rPr>
        <w:t xml:space="preserve">. Om mejladress saknas i </w:t>
      </w:r>
      <w:proofErr w:type="spellStart"/>
      <w:r w:rsidRPr="00BB5AD3">
        <w:rPr>
          <w:rFonts w:ascii="Segoe UI" w:eastAsia="Times New Roman" w:hAnsi="Segoe UI" w:cs="Segoe UI"/>
          <w:color w:val="333333"/>
          <w:kern w:val="0"/>
          <w:sz w:val="27"/>
          <w:szCs w:val="27"/>
          <w:lang w:val="sv-SE" w:eastAsia="en-GB"/>
          <w14:ligatures w14:val="none"/>
        </w:rPr>
        <w:t>Ladok</w:t>
      </w:r>
      <w:proofErr w:type="spellEnd"/>
      <w:r w:rsidRPr="00BB5AD3">
        <w:rPr>
          <w:rFonts w:ascii="Segoe UI" w:eastAsia="Times New Roman" w:hAnsi="Segoe UI" w:cs="Segoe UI"/>
          <w:color w:val="333333"/>
          <w:kern w:val="0"/>
          <w:sz w:val="27"/>
          <w:szCs w:val="27"/>
          <w:lang w:val="sv-SE" w:eastAsia="en-GB"/>
          <w14:ligatures w14:val="none"/>
        </w:rPr>
        <w:t xml:space="preserve"> skickas brev till folkbokföringsadressen. </w:t>
      </w:r>
      <w:r w:rsidRPr="00BB5AD3">
        <w:rPr>
          <w:rFonts w:ascii="Segoe UI" w:eastAsia="Times New Roman" w:hAnsi="Segoe UI" w:cs="Segoe UI"/>
          <w:color w:val="333333"/>
          <w:kern w:val="0"/>
          <w:sz w:val="27"/>
          <w:szCs w:val="27"/>
          <w:lang w:eastAsia="en-GB"/>
          <w14:ligatures w14:val="none"/>
        </w:rPr>
        <w:t>  </w:t>
      </w:r>
    </w:p>
    <w:p w14:paraId="0ED88F5F"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2500DDE5"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När ett program avvecklas lång tid efter att någon student varit registrerad på programmet så görs avvecklingen på samma sätt. Kontakt tas med Utbildningsnämnden som avgör hur samråd sker. Vid delgivning av information till berörda studenter får ansvarig institution bedöma om det är rimligt att kontakta studenterna, beroende på hur länge sedan det var som studenterna var registrerade.</w:t>
      </w:r>
    </w:p>
    <w:p w14:paraId="2D4D5E61"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0C2A6DF5" w14:textId="77777777" w:rsidR="00BB5AD3" w:rsidRPr="00BB5AD3" w:rsidRDefault="0079515B" w:rsidP="00BB5AD3">
      <w:pPr>
        <w:shd w:val="clear" w:color="auto" w:fill="FFFFFF"/>
        <w:spacing w:after="0" w:line="240" w:lineRule="auto"/>
        <w:rPr>
          <w:rFonts w:ascii="Segoe UI" w:eastAsia="Times New Roman" w:hAnsi="Segoe UI" w:cs="Segoe UI"/>
          <w:color w:val="333333"/>
          <w:kern w:val="0"/>
          <w:sz w:val="21"/>
          <w:szCs w:val="21"/>
          <w:lang w:eastAsia="en-GB"/>
          <w14:ligatures w14:val="none"/>
        </w:rPr>
      </w:pPr>
      <w:r w:rsidRPr="0079515B">
        <w:rPr>
          <w:rFonts w:ascii="Segoe UI" w:eastAsia="Times New Roman" w:hAnsi="Segoe UI" w:cs="Segoe UI"/>
          <w:noProof/>
          <w:color w:val="333333"/>
          <w:kern w:val="0"/>
          <w:sz w:val="21"/>
          <w:szCs w:val="21"/>
          <w:lang w:eastAsia="en-GB"/>
        </w:rPr>
        <w:pict w14:anchorId="76C3200C">
          <v:rect id="_x0000_i1038" alt="" style="width:451.3pt;height:.05pt;mso-width-percent:0;mso-height-percent:0;mso-width-percent:0;mso-height-percent:0" o:hralign="center" o:hrstd="t" o:hr="t" fillcolor="#a0a0a0" stroked="f"/>
        </w:pict>
      </w:r>
    </w:p>
    <w:p w14:paraId="52C904C1"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04C83529"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b/>
          <w:bCs/>
          <w:color w:val="333333"/>
          <w:kern w:val="0"/>
          <w:sz w:val="27"/>
          <w:szCs w:val="27"/>
          <w:shd w:val="clear" w:color="auto" w:fill="C0C0C0"/>
          <w:lang w:val="sv-SE" w:eastAsia="en-GB"/>
          <w14:ligatures w14:val="none"/>
        </w:rPr>
        <w:t>34.</w:t>
      </w:r>
      <w:r w:rsidRPr="00BB5AD3">
        <w:rPr>
          <w:rFonts w:ascii="Segoe UI" w:eastAsia="Times New Roman" w:hAnsi="Segoe UI" w:cs="Segoe UI"/>
          <w:color w:val="333333"/>
          <w:kern w:val="0"/>
          <w:sz w:val="27"/>
          <w:szCs w:val="27"/>
          <w:shd w:val="clear" w:color="auto" w:fill="C0C0C0"/>
          <w:lang w:val="sv-SE" w:eastAsia="en-GB"/>
          <w14:ligatures w14:val="none"/>
        </w:rPr>
        <w:t> Om ett eller flera program inrättas som helt eller delvis överensstämmer med ett avvecklat program ska fakultetsstyrelsen ta ställning till om övergångsbestämmelser behövs.</w:t>
      </w:r>
      <w:r w:rsidRPr="00BB5AD3">
        <w:rPr>
          <w:rFonts w:ascii="Segoe UI" w:eastAsia="Times New Roman" w:hAnsi="Segoe UI" w:cs="Segoe UI"/>
          <w:color w:val="333333"/>
          <w:kern w:val="0"/>
          <w:sz w:val="27"/>
          <w:szCs w:val="27"/>
          <w:shd w:val="clear" w:color="auto" w:fill="C0C0C0"/>
          <w:lang w:eastAsia="en-GB"/>
          <w14:ligatures w14:val="none"/>
        </w:rPr>
        <w:t> </w:t>
      </w:r>
    </w:p>
    <w:p w14:paraId="0FAC1F98"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944B873"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Enligt universitetets arbetsordning är det fakultetsstyrelsen som beslutar om utbildningsplaner. Arbetsordningen reglerar de undantag som finns och att vidaredelegation kan göras. </w:t>
      </w:r>
      <w:r w:rsidRPr="00BB5AD3">
        <w:rPr>
          <w:rFonts w:ascii="Segoe UI" w:eastAsia="Times New Roman" w:hAnsi="Segoe UI" w:cs="Segoe UI"/>
          <w:color w:val="333333"/>
          <w:kern w:val="0"/>
          <w:sz w:val="27"/>
          <w:szCs w:val="27"/>
          <w:lang w:eastAsia="en-GB"/>
          <w14:ligatures w14:val="none"/>
        </w:rPr>
        <w:t> </w:t>
      </w:r>
    </w:p>
    <w:p w14:paraId="3C64F064"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0766F34A"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lastRenderedPageBreak/>
        <w:t>Universitetskanslersämbetet (UKÄ) skriver i sin juridiska vägledning Studenters rättssäkerhet vid nedläggning av utbildningsprogram (s. 18):</w:t>
      </w:r>
      <w:r w:rsidRPr="00BB5AD3">
        <w:rPr>
          <w:rFonts w:ascii="Segoe UI" w:eastAsia="Times New Roman" w:hAnsi="Segoe UI" w:cs="Segoe UI"/>
          <w:color w:val="333333"/>
          <w:kern w:val="0"/>
          <w:sz w:val="27"/>
          <w:szCs w:val="27"/>
          <w:lang w:eastAsia="en-GB"/>
          <w14:ligatures w14:val="none"/>
        </w:rPr>
        <w:t> </w:t>
      </w:r>
    </w:p>
    <w:p w14:paraId="139011E3"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”Om ett lärosäte har beslutat att lägga ned ett utbildningsprogram bör därför lärosätet redovisa nedläggningen i programmets utbildningsplan och ange de övergångsbestämmelser och de övriga föreskrifter som behövs i planen. I den mån programmets kurser påverkas av nedläggningen bör motsvarande förändringar även göras i kursplanerna. Lärosätet bör alltså redovisa nedläggningen i de berörda kursplanerna och ange de övergångsbestämmelser och de övriga föreskrifter som behövs i planerna. Bland annat bör förutsättningarna för att studenter ska kunna delta i examinationer sedan kursen lagts ned tydliggöras.”</w:t>
      </w:r>
      <w:r w:rsidRPr="00BB5AD3">
        <w:rPr>
          <w:rFonts w:ascii="Segoe UI" w:eastAsia="Times New Roman" w:hAnsi="Segoe UI" w:cs="Segoe UI"/>
          <w:color w:val="333333"/>
          <w:kern w:val="0"/>
          <w:sz w:val="27"/>
          <w:szCs w:val="27"/>
          <w:lang w:eastAsia="en-GB"/>
          <w14:ligatures w14:val="none"/>
        </w:rPr>
        <w:t> </w:t>
      </w:r>
    </w:p>
    <w:p w14:paraId="190AE731"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253FF58"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Vidare skriver UKÄ i nämnda vägledning (s. 4): ”UKÄ anser att det är en grundläggande princip att de studenter som påbörjat ett utbildningsprogram får möjlighet att slutföra utbildningen inom en viss tid, om programmet läggs ned. Om ett utbildningsprogram ersätts av ett nytt, liknande program kan ett rimligt alternativ vara att studenterna får möjlighet att gå över till det nya programmet, så länge det inte innebär att studenterna hamnar i ett sämre läge.”</w:t>
      </w:r>
      <w:r w:rsidRPr="00BB5AD3">
        <w:rPr>
          <w:rFonts w:ascii="Segoe UI" w:eastAsia="Times New Roman" w:hAnsi="Segoe UI" w:cs="Segoe UI"/>
          <w:color w:val="333333"/>
          <w:kern w:val="0"/>
          <w:sz w:val="27"/>
          <w:szCs w:val="27"/>
          <w:lang w:eastAsia="en-GB"/>
          <w14:ligatures w14:val="none"/>
        </w:rPr>
        <w:t> </w:t>
      </w:r>
    </w:p>
    <w:p w14:paraId="7B77A3D0"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37D46264"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Observera att ingen platsgaranti till det ersättande programmet råder enbart på grund av att en student varit antagen på det avvecklade programmet. Vill fakultetsstyrelsen att studenter ska flyttas över till det ersättande programmet ska detta anges i övergångsbestämmelserna. </w:t>
      </w:r>
      <w:r w:rsidRPr="00BB5AD3">
        <w:rPr>
          <w:rFonts w:ascii="Segoe UI" w:eastAsia="Times New Roman" w:hAnsi="Segoe UI" w:cs="Segoe UI"/>
          <w:color w:val="333333"/>
          <w:kern w:val="0"/>
          <w:sz w:val="27"/>
          <w:szCs w:val="27"/>
          <w:lang w:eastAsia="en-GB"/>
          <w14:ligatures w14:val="none"/>
        </w:rPr>
        <w:t> </w:t>
      </w:r>
    </w:p>
    <w:p w14:paraId="69CF6BAB"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55627B0D"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Om fakultetsstyrelsen bedömer att övergångsbestämmelser mellan ett avvecklat program och ett ersättande program behövs bör dessa reglera hur en student som påbörjat men inte färdigställt det avvecklade programmet ska hanteras om hen önskar komplettera sina studier. En faktor att ta hänsyn till är vad som planeras för kurserna som getts inom det avvecklade programmet. Kommer kurserna ges som fristående? Kommer vissa av dem ges inom ett ersättande program? Kommer de avvecklas? Om de avvecklas; kommer de ersättas? </w:t>
      </w:r>
      <w:r w:rsidRPr="00BB5AD3">
        <w:rPr>
          <w:rFonts w:ascii="Segoe UI" w:eastAsia="Times New Roman" w:hAnsi="Segoe UI" w:cs="Segoe UI"/>
          <w:color w:val="333333"/>
          <w:kern w:val="0"/>
          <w:sz w:val="27"/>
          <w:szCs w:val="27"/>
          <w:lang w:eastAsia="en-GB"/>
          <w14:ligatures w14:val="none"/>
        </w:rPr>
        <w:t> </w:t>
      </w:r>
    </w:p>
    <w:p w14:paraId="3E178C32"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286A3847"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Exempel på övergångsbestämmelser mellan ett avvecklat och ett ersättande utbildningsprogram</w:t>
      </w:r>
      <w:r w:rsidRPr="00BB5AD3">
        <w:rPr>
          <w:rFonts w:ascii="Segoe UI" w:eastAsia="Times New Roman" w:hAnsi="Segoe UI" w:cs="Segoe UI"/>
          <w:b/>
          <w:bCs/>
          <w:color w:val="333333"/>
          <w:kern w:val="0"/>
          <w:sz w:val="27"/>
          <w:szCs w:val="27"/>
          <w:lang w:val="sv-SE" w:eastAsia="en-GB"/>
          <w14:ligatures w14:val="none"/>
        </w:rPr>
        <w:t>:</w:t>
      </w:r>
      <w:r w:rsidRPr="00BB5AD3">
        <w:rPr>
          <w:rFonts w:ascii="Segoe UI" w:eastAsia="Times New Roman" w:hAnsi="Segoe UI" w:cs="Segoe UI"/>
          <w:color w:val="333333"/>
          <w:kern w:val="0"/>
          <w:sz w:val="27"/>
          <w:szCs w:val="27"/>
          <w:lang w:val="sv-SE" w:eastAsia="en-GB"/>
          <w14:ligatures w14:val="none"/>
        </w:rPr>
        <w:t> </w:t>
      </w:r>
      <w:r w:rsidRPr="00BB5AD3">
        <w:rPr>
          <w:rFonts w:ascii="Segoe UI" w:eastAsia="Times New Roman" w:hAnsi="Segoe UI" w:cs="Segoe UI"/>
          <w:color w:val="333333"/>
          <w:kern w:val="0"/>
          <w:sz w:val="27"/>
          <w:szCs w:val="27"/>
          <w:lang w:eastAsia="en-GB"/>
          <w14:ligatures w14:val="none"/>
        </w:rPr>
        <w:t> </w:t>
      </w:r>
    </w:p>
    <w:p w14:paraId="0DFDB4AB" w14:textId="77777777" w:rsidR="00BB5AD3" w:rsidRPr="00BB5AD3" w:rsidRDefault="00BB5AD3" w:rsidP="00BB5AD3">
      <w:pPr>
        <w:numPr>
          <w:ilvl w:val="0"/>
          <w:numId w:val="7"/>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 xml:space="preserve">En student som påbörjat programmet X1SMB för färre än X år sedan, eller som varit registrerad på kurs inom programmet X1SMB under de </w:t>
      </w:r>
      <w:r w:rsidRPr="00BB5AD3">
        <w:rPr>
          <w:rFonts w:ascii="Segoe UI" w:eastAsia="Times New Roman" w:hAnsi="Segoe UI" w:cs="Segoe UI"/>
          <w:color w:val="333333"/>
          <w:kern w:val="0"/>
          <w:sz w:val="27"/>
          <w:szCs w:val="27"/>
          <w:lang w:val="sv-SE" w:eastAsia="en-GB"/>
          <w14:ligatures w14:val="none"/>
        </w:rPr>
        <w:lastRenderedPageBreak/>
        <w:t>senaste X åren, erbjuds övergång till det ersättande programmet X1SMH, genom antagning till senare del av program. Övergångsbestämmelsen gäller för studenter som ansöker om antagning till senare del av program senast ÅÅÅÅ-MM-DD.</w:t>
      </w:r>
    </w:p>
    <w:p w14:paraId="5908B26D" w14:textId="77777777" w:rsidR="00BB5AD3" w:rsidRPr="00BB5AD3" w:rsidRDefault="00BB5AD3" w:rsidP="00BB5AD3">
      <w:pPr>
        <w:numPr>
          <w:ilvl w:val="0"/>
          <w:numId w:val="7"/>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En student som påbörjat programmet X1SMB för fler än X år sedan, eller som </w:t>
      </w:r>
      <w:r w:rsidRPr="00BB5AD3">
        <w:rPr>
          <w:rFonts w:ascii="Segoe UI" w:eastAsia="Times New Roman" w:hAnsi="Segoe UI" w:cs="Segoe UI"/>
          <w:i/>
          <w:iCs/>
          <w:color w:val="333333"/>
          <w:kern w:val="0"/>
          <w:sz w:val="27"/>
          <w:szCs w:val="27"/>
          <w:lang w:val="sv-SE" w:eastAsia="en-GB"/>
          <w14:ligatures w14:val="none"/>
        </w:rPr>
        <w:t>inte</w:t>
      </w:r>
      <w:r w:rsidRPr="00BB5AD3">
        <w:rPr>
          <w:rFonts w:ascii="Segoe UI" w:eastAsia="Times New Roman" w:hAnsi="Segoe UI" w:cs="Segoe UI"/>
          <w:color w:val="333333"/>
          <w:kern w:val="0"/>
          <w:sz w:val="27"/>
          <w:szCs w:val="27"/>
          <w:lang w:val="sv-SE" w:eastAsia="en-GB"/>
          <w14:ligatures w14:val="none"/>
        </w:rPr>
        <w:t> varit registrerad på kurs inom programmet X1SMB under de senaste X åren, hänvisas till antagning.se/universityadmissions.se för att ansöka till det ersättande programmet, konkurrera om platserna och sedan (vid eventuell antagning) ansöka om tillgodoräkning av avklarade delar från det avvecklade programmet.</w:t>
      </w:r>
      <w:r w:rsidRPr="00BB5AD3">
        <w:rPr>
          <w:rFonts w:ascii="Segoe UI" w:eastAsia="Times New Roman" w:hAnsi="Segoe UI" w:cs="Segoe UI"/>
          <w:color w:val="333333"/>
          <w:kern w:val="0"/>
          <w:sz w:val="27"/>
          <w:szCs w:val="27"/>
          <w:lang w:eastAsia="en-GB"/>
          <w14:ligatures w14:val="none"/>
        </w:rPr>
        <w:t> </w:t>
      </w:r>
    </w:p>
    <w:p w14:paraId="3DB1E32E"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6C651E8B"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I vägledningen till Regler för kursplan finns vägledning kring övergångsbestämmelser för kurser som avvecklats och ersatts: </w:t>
      </w:r>
      <w:hyperlink r:id="rId13" w:anchor="avveckling-%E2%80%93-regel-50%E2%80%9352" w:history="1">
        <w:r w:rsidRPr="00BB5AD3">
          <w:rPr>
            <w:rFonts w:ascii="Segoe UI" w:eastAsia="Times New Roman" w:hAnsi="Segoe UI" w:cs="Segoe UI"/>
            <w:color w:val="11427D"/>
            <w:kern w:val="0"/>
            <w:sz w:val="27"/>
            <w:szCs w:val="27"/>
            <w:u w:val="single"/>
            <w:lang w:val="sv-SE" w:eastAsia="en-GB"/>
            <w14:ligatures w14:val="none"/>
          </w:rPr>
          <w:t>Regel 52, Vägledning till Regler för kursplan</w:t>
        </w:r>
      </w:hyperlink>
    </w:p>
    <w:p w14:paraId="7E51BB98" w14:textId="77777777" w:rsidR="00BB5AD3" w:rsidRPr="00BB5AD3" w:rsidRDefault="00BB5AD3" w:rsidP="00BB5AD3">
      <w:pPr>
        <w:shd w:val="clear" w:color="auto" w:fill="FFFFFF"/>
        <w:spacing w:after="0" w:line="240" w:lineRule="auto"/>
        <w:rPr>
          <w:rFonts w:ascii="Segoe UI" w:eastAsia="Times New Roman" w:hAnsi="Segoe UI" w:cs="Segoe UI"/>
          <w:b/>
          <w:bCs/>
          <w:color w:val="333333"/>
          <w:kern w:val="0"/>
          <w:sz w:val="42"/>
          <w:szCs w:val="42"/>
          <w:lang w:eastAsia="en-GB"/>
          <w14:ligatures w14:val="none"/>
        </w:rPr>
      </w:pPr>
      <w:r w:rsidRPr="00BB5AD3">
        <w:rPr>
          <w:rFonts w:ascii="Fluent MDL2 Hybrid Icons" w:eastAsia="Times New Roman" w:hAnsi="Fluent MDL2 Hybrid Icons" w:cs="Segoe UI"/>
          <w:color w:val="333333"/>
          <w:kern w:val="0"/>
          <w:sz w:val="42"/>
          <w:szCs w:val="42"/>
          <w:lang w:eastAsia="en-GB"/>
          <w14:ligatures w14:val="none"/>
        </w:rPr>
        <w:t></w:t>
      </w:r>
    </w:p>
    <w:p w14:paraId="2096B539" w14:textId="77777777" w:rsidR="00BB5AD3" w:rsidRPr="00BB5AD3" w:rsidRDefault="00BB5AD3" w:rsidP="00BB5AD3">
      <w:pPr>
        <w:shd w:val="clear" w:color="auto" w:fill="FFFFFF"/>
        <w:spacing w:before="100" w:beforeAutospacing="1" w:after="100" w:afterAutospacing="1" w:line="540" w:lineRule="atLeast"/>
        <w:outlineLvl w:val="1"/>
        <w:rPr>
          <w:rFonts w:ascii="Segoe UI" w:eastAsia="Times New Roman" w:hAnsi="Segoe UI" w:cs="Segoe UI"/>
          <w:b/>
          <w:bCs/>
          <w:color w:val="333333"/>
          <w:kern w:val="0"/>
          <w:sz w:val="42"/>
          <w:szCs w:val="42"/>
          <w:lang w:eastAsia="en-GB"/>
          <w14:ligatures w14:val="none"/>
        </w:rPr>
      </w:pPr>
      <w:r w:rsidRPr="00BB5AD3">
        <w:rPr>
          <w:rFonts w:ascii="Segoe UI" w:eastAsia="Times New Roman" w:hAnsi="Segoe UI" w:cs="Segoe UI"/>
          <w:b/>
          <w:bCs/>
          <w:color w:val="333333"/>
          <w:kern w:val="0"/>
          <w:sz w:val="42"/>
          <w:szCs w:val="42"/>
          <w:lang w:eastAsia="en-GB"/>
          <w14:ligatures w14:val="none"/>
        </w:rPr>
        <w:t>Styr- och stöddokument</w:t>
      </w:r>
    </w:p>
    <w:p w14:paraId="50B3210D" w14:textId="77777777" w:rsidR="00BB5AD3" w:rsidRPr="00BB5AD3" w:rsidRDefault="00BB5AD3" w:rsidP="00BB5AD3">
      <w:pPr>
        <w:shd w:val="clear" w:color="auto" w:fill="FFFFFF"/>
        <w:spacing w:after="0" w:line="240" w:lineRule="auto"/>
        <w:outlineLvl w:val="2"/>
        <w:rPr>
          <w:rFonts w:ascii="Segoe UI" w:eastAsia="Times New Roman" w:hAnsi="Segoe UI" w:cs="Segoe UI"/>
          <w:b/>
          <w:bCs/>
          <w:color w:val="333333"/>
          <w:kern w:val="0"/>
          <w:sz w:val="36"/>
          <w:szCs w:val="36"/>
          <w:lang w:eastAsia="en-GB"/>
          <w14:ligatures w14:val="none"/>
        </w:rPr>
      </w:pPr>
      <w:r w:rsidRPr="00BB5AD3">
        <w:rPr>
          <w:rFonts w:ascii="Segoe UI" w:eastAsia="Times New Roman" w:hAnsi="Segoe UI" w:cs="Segoe UI"/>
          <w:b/>
          <w:bCs/>
          <w:color w:val="333333"/>
          <w:kern w:val="0"/>
          <w:sz w:val="36"/>
          <w:szCs w:val="36"/>
          <w:lang w:eastAsia="en-GB"/>
          <w14:ligatures w14:val="none"/>
        </w:rPr>
        <w:t>Nationell nivå</w:t>
      </w:r>
    </w:p>
    <w:p w14:paraId="0307C54B" w14:textId="77777777" w:rsidR="00BB5AD3" w:rsidRPr="00BB5AD3" w:rsidRDefault="00BB5AD3" w:rsidP="00BB5AD3">
      <w:pPr>
        <w:numPr>
          <w:ilvl w:val="0"/>
          <w:numId w:val="8"/>
        </w:numPr>
        <w:shd w:val="clear" w:color="auto" w:fill="FFFFFF"/>
        <w:spacing w:after="0" w:line="240" w:lineRule="auto"/>
        <w:rPr>
          <w:rFonts w:ascii="Segoe UI" w:eastAsia="Times New Roman" w:hAnsi="Segoe UI" w:cs="Segoe UI"/>
          <w:color w:val="333333"/>
          <w:kern w:val="0"/>
          <w:sz w:val="27"/>
          <w:szCs w:val="27"/>
          <w:lang w:eastAsia="en-GB"/>
          <w14:ligatures w14:val="none"/>
        </w:rPr>
      </w:pPr>
      <w:hyperlink r:id="rId14" w:history="1">
        <w:r w:rsidRPr="00BB5AD3">
          <w:rPr>
            <w:rFonts w:ascii="Segoe UI" w:eastAsia="Times New Roman" w:hAnsi="Segoe UI" w:cs="Segoe UI"/>
            <w:color w:val="11427D"/>
            <w:kern w:val="0"/>
            <w:sz w:val="27"/>
            <w:szCs w:val="27"/>
            <w:u w:val="single"/>
            <w:lang w:eastAsia="en-GB"/>
            <w14:ligatures w14:val="none"/>
          </w:rPr>
          <w:t>Avgöranden från Överklagandenämnden för högskolan på onh.se</w:t>
        </w:r>
      </w:hyperlink>
    </w:p>
    <w:p w14:paraId="5C28925B" w14:textId="77777777" w:rsidR="00BB5AD3" w:rsidRPr="00BB5AD3" w:rsidRDefault="00BB5AD3" w:rsidP="00BB5AD3">
      <w:pPr>
        <w:numPr>
          <w:ilvl w:val="0"/>
          <w:numId w:val="8"/>
        </w:numPr>
        <w:shd w:val="clear" w:color="auto" w:fill="FFFFFF"/>
        <w:spacing w:after="0" w:line="240" w:lineRule="auto"/>
        <w:rPr>
          <w:rFonts w:ascii="Segoe UI" w:eastAsia="Times New Roman" w:hAnsi="Segoe UI" w:cs="Segoe UI"/>
          <w:color w:val="333333"/>
          <w:kern w:val="0"/>
          <w:sz w:val="27"/>
          <w:szCs w:val="27"/>
          <w:lang w:eastAsia="en-GB"/>
          <w14:ligatures w14:val="none"/>
        </w:rPr>
      </w:pPr>
      <w:hyperlink r:id="rId15" w:history="1">
        <w:r w:rsidRPr="00BB5AD3">
          <w:rPr>
            <w:rFonts w:ascii="Segoe UI" w:eastAsia="Times New Roman" w:hAnsi="Segoe UI" w:cs="Segoe UI"/>
            <w:color w:val="11427D"/>
            <w:kern w:val="0"/>
            <w:sz w:val="27"/>
            <w:szCs w:val="27"/>
            <w:u w:val="single"/>
            <w:lang w:val="sv-SE" w:eastAsia="en-GB"/>
            <w14:ligatures w14:val="none"/>
          </w:rPr>
          <w:t>Förordning (2021:1335) om utbildning till lärare och förskollärare på riksdagen.se</w:t>
        </w:r>
      </w:hyperlink>
    </w:p>
    <w:p w14:paraId="1B838B2C" w14:textId="77777777" w:rsidR="00BB5AD3" w:rsidRPr="00BB5AD3" w:rsidRDefault="00BB5AD3" w:rsidP="00BB5AD3">
      <w:pPr>
        <w:numPr>
          <w:ilvl w:val="0"/>
          <w:numId w:val="8"/>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hyperlink r:id="rId16" w:history="1">
        <w:r w:rsidRPr="00BB5AD3">
          <w:rPr>
            <w:rFonts w:ascii="Segoe UI" w:eastAsia="Times New Roman" w:hAnsi="Segoe UI" w:cs="Segoe UI"/>
            <w:color w:val="11427D"/>
            <w:kern w:val="0"/>
            <w:sz w:val="27"/>
            <w:szCs w:val="27"/>
            <w:u w:val="single"/>
            <w:lang w:eastAsia="en-GB"/>
            <w14:ligatures w14:val="none"/>
          </w:rPr>
          <w:t>Högskoleförordning (1993:100) på riksdagen.se</w:t>
        </w:r>
      </w:hyperlink>
    </w:p>
    <w:p w14:paraId="207EE6DC" w14:textId="77777777" w:rsidR="00BB5AD3" w:rsidRPr="00BB5AD3" w:rsidRDefault="00BB5AD3" w:rsidP="00BB5AD3">
      <w:pPr>
        <w:numPr>
          <w:ilvl w:val="0"/>
          <w:numId w:val="8"/>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Rekommendationer om kursplaner, utbildningsplaner och betygssystem (REK 2011:1), </w:t>
      </w:r>
      <w:hyperlink r:id="rId17" w:history="1">
        <w:r w:rsidRPr="00BB5AD3">
          <w:rPr>
            <w:rFonts w:ascii="Segoe UI" w:eastAsia="Times New Roman" w:hAnsi="Segoe UI" w:cs="Segoe UI"/>
            <w:color w:val="11427D"/>
            <w:kern w:val="0"/>
            <w:sz w:val="27"/>
            <w:szCs w:val="27"/>
            <w:u w:val="single"/>
            <w:lang w:eastAsia="en-GB"/>
            <w14:ligatures w14:val="none"/>
          </w:rPr>
          <w:t>Rekommendationer på suhf.se</w:t>
        </w:r>
      </w:hyperlink>
    </w:p>
    <w:p w14:paraId="3F6B5186" w14:textId="77777777" w:rsidR="00BB5AD3" w:rsidRPr="00BB5AD3" w:rsidRDefault="00BB5AD3" w:rsidP="00BB5AD3">
      <w:pPr>
        <w:numPr>
          <w:ilvl w:val="0"/>
          <w:numId w:val="8"/>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hyperlink r:id="rId18" w:history="1">
        <w:r w:rsidRPr="00BB5AD3">
          <w:rPr>
            <w:rFonts w:ascii="Segoe UI" w:eastAsia="Times New Roman" w:hAnsi="Segoe UI" w:cs="Segoe UI"/>
            <w:color w:val="11427D"/>
            <w:kern w:val="0"/>
            <w:sz w:val="27"/>
            <w:szCs w:val="27"/>
            <w:u w:val="single"/>
            <w:lang w:eastAsia="en-GB"/>
            <w14:ligatures w14:val="none"/>
          </w:rPr>
          <w:t>Språklag (2009:600) på riksdagen.se</w:t>
        </w:r>
      </w:hyperlink>
    </w:p>
    <w:p w14:paraId="13236616" w14:textId="77777777" w:rsidR="00BB5AD3" w:rsidRPr="00BB5AD3" w:rsidRDefault="00BB5AD3" w:rsidP="00BB5AD3">
      <w:pPr>
        <w:numPr>
          <w:ilvl w:val="0"/>
          <w:numId w:val="8"/>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Studenters rättssäkerhet vid nedläggning av utbildningsprogram, under </w:t>
      </w:r>
      <w:hyperlink r:id="rId19" w:history="1">
        <w:r w:rsidRPr="00BB5AD3">
          <w:rPr>
            <w:rFonts w:ascii="Segoe UI" w:eastAsia="Times New Roman" w:hAnsi="Segoe UI" w:cs="Segoe UI"/>
            <w:color w:val="11427D"/>
            <w:kern w:val="0"/>
            <w:sz w:val="27"/>
            <w:szCs w:val="27"/>
            <w:u w:val="single"/>
            <w:lang w:eastAsia="en-GB"/>
            <w14:ligatures w14:val="none"/>
          </w:rPr>
          <w:t>Juridiska vägledningar på uka.se</w:t>
        </w:r>
      </w:hyperlink>
    </w:p>
    <w:p w14:paraId="50101CC1" w14:textId="77777777" w:rsidR="00BB5AD3" w:rsidRPr="00BB5AD3" w:rsidRDefault="00BB5AD3" w:rsidP="00BB5AD3">
      <w:pPr>
        <w:shd w:val="clear" w:color="auto" w:fill="FFFFFF"/>
        <w:spacing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 </w:t>
      </w:r>
    </w:p>
    <w:p w14:paraId="152BEBE3" w14:textId="77777777" w:rsidR="00BB5AD3" w:rsidRPr="00BB5AD3" w:rsidRDefault="00BB5AD3" w:rsidP="00BB5AD3">
      <w:pPr>
        <w:shd w:val="clear" w:color="auto" w:fill="FFFFFF"/>
        <w:spacing w:before="216" w:after="0" w:line="240" w:lineRule="auto"/>
        <w:outlineLvl w:val="2"/>
        <w:rPr>
          <w:rFonts w:ascii="Segoe UI" w:eastAsia="Times New Roman" w:hAnsi="Segoe UI" w:cs="Segoe UI"/>
          <w:b/>
          <w:bCs/>
          <w:color w:val="333333"/>
          <w:kern w:val="0"/>
          <w:sz w:val="36"/>
          <w:szCs w:val="36"/>
          <w:lang w:eastAsia="en-GB"/>
          <w14:ligatures w14:val="none"/>
        </w:rPr>
      </w:pPr>
      <w:r w:rsidRPr="00BB5AD3">
        <w:rPr>
          <w:rFonts w:ascii="Segoe UI" w:eastAsia="Times New Roman" w:hAnsi="Segoe UI" w:cs="Segoe UI"/>
          <w:b/>
          <w:bCs/>
          <w:color w:val="333333"/>
          <w:kern w:val="0"/>
          <w:sz w:val="36"/>
          <w:szCs w:val="36"/>
          <w:lang w:eastAsia="en-GB"/>
          <w14:ligatures w14:val="none"/>
        </w:rPr>
        <w:t>GU-nivå</w:t>
      </w:r>
    </w:p>
    <w:p w14:paraId="510519CA" w14:textId="77777777" w:rsidR="00BB5AD3" w:rsidRPr="00BB5AD3" w:rsidRDefault="00BB5AD3" w:rsidP="00BB5AD3">
      <w:pPr>
        <w:numPr>
          <w:ilvl w:val="0"/>
          <w:numId w:val="9"/>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Antagningsordning </w:t>
      </w:r>
      <w:r w:rsidRPr="00BB5AD3">
        <w:rPr>
          <w:rFonts w:ascii="Segoe UI" w:eastAsia="Times New Roman" w:hAnsi="Segoe UI" w:cs="Segoe UI"/>
          <w:color w:val="333333"/>
          <w:kern w:val="0"/>
          <w:sz w:val="27"/>
          <w:szCs w:val="27"/>
          <w:lang w:eastAsia="en-GB"/>
          <w14:ligatures w14:val="none"/>
        </w:rPr>
        <w:t>för utbildning på grundnivå och avancerad nivå</w:t>
      </w:r>
      <w:r w:rsidRPr="00BB5AD3">
        <w:rPr>
          <w:rFonts w:ascii="Segoe UI" w:eastAsia="Times New Roman" w:hAnsi="Segoe UI" w:cs="Segoe UI"/>
          <w:color w:val="333333"/>
          <w:kern w:val="0"/>
          <w:sz w:val="27"/>
          <w:szCs w:val="27"/>
          <w:lang w:val="sv-SE" w:eastAsia="en-GB"/>
          <w14:ligatures w14:val="none"/>
        </w:rPr>
        <w:t>, under </w:t>
      </w:r>
      <w:hyperlink r:id="rId20" w:anchor="policy-14" w:history="1">
        <w:r w:rsidRPr="00BB5AD3">
          <w:rPr>
            <w:rFonts w:ascii="Segoe UI" w:eastAsia="Times New Roman" w:hAnsi="Segoe UI" w:cs="Segoe UI"/>
            <w:color w:val="11427D"/>
            <w:kern w:val="0"/>
            <w:sz w:val="27"/>
            <w:szCs w:val="27"/>
            <w:u w:val="single"/>
            <w:lang w:val="sv-SE" w:eastAsia="en-GB"/>
            <w14:ligatures w14:val="none"/>
          </w:rPr>
          <w:t>Styrdokument för Utbildning på grundnivå, avancerad nivå och forskarnivå</w:t>
        </w:r>
      </w:hyperlink>
    </w:p>
    <w:p w14:paraId="4BBB284F" w14:textId="77777777" w:rsidR="00BB5AD3" w:rsidRPr="00BB5AD3" w:rsidRDefault="00BB5AD3" w:rsidP="00BB5AD3">
      <w:pPr>
        <w:numPr>
          <w:ilvl w:val="0"/>
          <w:numId w:val="9"/>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Arbetsordning, under </w:t>
      </w:r>
      <w:hyperlink r:id="rId21" w:anchor="organisation-och-beslutsstruktur" w:history="1">
        <w:r w:rsidRPr="00BB5AD3">
          <w:rPr>
            <w:rFonts w:ascii="Segoe UI" w:eastAsia="Times New Roman" w:hAnsi="Segoe UI" w:cs="Segoe UI"/>
            <w:color w:val="11427D"/>
            <w:kern w:val="0"/>
            <w:sz w:val="27"/>
            <w:szCs w:val="27"/>
            <w:u w:val="single"/>
            <w:lang w:eastAsia="en-GB"/>
            <w14:ligatures w14:val="none"/>
          </w:rPr>
          <w:t>Styrdokument för organisation och beslutsstruktur</w:t>
        </w:r>
      </w:hyperlink>
    </w:p>
    <w:p w14:paraId="660634F1" w14:textId="77777777" w:rsidR="00BB5AD3" w:rsidRPr="00BB5AD3" w:rsidRDefault="00BB5AD3" w:rsidP="00BB5AD3">
      <w:pPr>
        <w:numPr>
          <w:ilvl w:val="0"/>
          <w:numId w:val="9"/>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lastRenderedPageBreak/>
        <w:t>Delegationsordning, under </w:t>
      </w:r>
      <w:hyperlink r:id="rId22" w:anchor="organisation-och-beslutsstruktur" w:history="1">
        <w:r w:rsidRPr="00BB5AD3">
          <w:rPr>
            <w:rFonts w:ascii="Segoe UI" w:eastAsia="Times New Roman" w:hAnsi="Segoe UI" w:cs="Segoe UI"/>
            <w:color w:val="11427D"/>
            <w:kern w:val="0"/>
            <w:sz w:val="27"/>
            <w:szCs w:val="27"/>
            <w:u w:val="single"/>
            <w:lang w:eastAsia="en-GB"/>
            <w14:ligatures w14:val="none"/>
          </w:rPr>
          <w:t>Styrdokument för organisation och beslutsstruktur</w:t>
        </w:r>
      </w:hyperlink>
    </w:p>
    <w:p w14:paraId="1729DE04" w14:textId="77777777" w:rsidR="00BB5AD3" w:rsidRPr="00BB5AD3" w:rsidRDefault="00BB5AD3" w:rsidP="00BB5AD3">
      <w:pPr>
        <w:numPr>
          <w:ilvl w:val="0"/>
          <w:numId w:val="9"/>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Examensordning, under </w:t>
      </w:r>
      <w:hyperlink r:id="rId23" w:anchor="policy-14" w:history="1">
        <w:r w:rsidRPr="00BB5AD3">
          <w:rPr>
            <w:rFonts w:ascii="Segoe UI" w:eastAsia="Times New Roman" w:hAnsi="Segoe UI" w:cs="Segoe UI"/>
            <w:color w:val="11427D"/>
            <w:kern w:val="0"/>
            <w:sz w:val="27"/>
            <w:szCs w:val="27"/>
            <w:u w:val="single"/>
            <w:lang w:val="sv-SE" w:eastAsia="en-GB"/>
            <w14:ligatures w14:val="none"/>
          </w:rPr>
          <w:t>Styrdokument för Utbildning på grundnivå, avancerad nivå och forskarnivå</w:t>
        </w:r>
      </w:hyperlink>
    </w:p>
    <w:p w14:paraId="3C36F879" w14:textId="77777777" w:rsidR="00BB5AD3" w:rsidRPr="00BB5AD3" w:rsidRDefault="00BB5AD3" w:rsidP="00BB5AD3">
      <w:pPr>
        <w:numPr>
          <w:ilvl w:val="0"/>
          <w:numId w:val="9"/>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Handläggningsordning för inrättande och avvecklande av utbildningsprogram och huvudområde, under </w:t>
      </w:r>
      <w:hyperlink r:id="rId24" w:anchor="policy-14" w:history="1">
        <w:r w:rsidRPr="00BB5AD3">
          <w:rPr>
            <w:rFonts w:ascii="Segoe UI" w:eastAsia="Times New Roman" w:hAnsi="Segoe UI" w:cs="Segoe UI"/>
            <w:color w:val="11427D"/>
            <w:kern w:val="0"/>
            <w:sz w:val="27"/>
            <w:szCs w:val="27"/>
            <w:u w:val="single"/>
            <w:lang w:val="sv-SE" w:eastAsia="en-GB"/>
            <w14:ligatures w14:val="none"/>
          </w:rPr>
          <w:t>Styrdokument för Utbildning på grundnivå, avancerad nivå och forskarnivå</w:t>
        </w:r>
      </w:hyperlink>
    </w:p>
    <w:p w14:paraId="23E71C91" w14:textId="77777777" w:rsidR="00BB5AD3" w:rsidRPr="00BB5AD3" w:rsidRDefault="00BB5AD3" w:rsidP="00BB5AD3">
      <w:pPr>
        <w:numPr>
          <w:ilvl w:val="0"/>
          <w:numId w:val="9"/>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val="sv-SE" w:eastAsia="en-GB"/>
          <w14:ligatures w14:val="none"/>
        </w:rPr>
        <w:t>Policy för kvalitetssäkring och kvalitetsutveckling av utbildning vid Göteborgs universitet, under </w:t>
      </w:r>
      <w:hyperlink r:id="rId25" w:anchor="policy-14" w:history="1">
        <w:r w:rsidRPr="00BB5AD3">
          <w:rPr>
            <w:rFonts w:ascii="Segoe UI" w:eastAsia="Times New Roman" w:hAnsi="Segoe UI" w:cs="Segoe UI"/>
            <w:color w:val="11427D"/>
            <w:kern w:val="0"/>
            <w:sz w:val="27"/>
            <w:szCs w:val="27"/>
            <w:u w:val="single"/>
            <w:lang w:val="sv-SE" w:eastAsia="en-GB"/>
            <w14:ligatures w14:val="none"/>
          </w:rPr>
          <w:t>Styrdokument för Utbildning på grundnivå, avancerad nivå och forskarnivå</w:t>
        </w:r>
      </w:hyperlink>
    </w:p>
    <w:p w14:paraId="743F9BA6" w14:textId="77777777" w:rsidR="00BB5AD3" w:rsidRPr="00BB5AD3" w:rsidRDefault="00BB5AD3" w:rsidP="00BB5AD3">
      <w:pPr>
        <w:numPr>
          <w:ilvl w:val="0"/>
          <w:numId w:val="9"/>
        </w:numPr>
        <w:shd w:val="clear" w:color="auto" w:fill="FFFFFF"/>
        <w:spacing w:before="100" w:beforeAutospacing="1" w:after="0" w:line="240" w:lineRule="auto"/>
        <w:rPr>
          <w:rFonts w:ascii="Segoe UI" w:eastAsia="Times New Roman" w:hAnsi="Segoe UI" w:cs="Segoe UI"/>
          <w:color w:val="333333"/>
          <w:kern w:val="0"/>
          <w:sz w:val="27"/>
          <w:szCs w:val="27"/>
          <w:lang w:eastAsia="en-GB"/>
          <w14:ligatures w14:val="none"/>
        </w:rPr>
      </w:pPr>
      <w:r w:rsidRPr="00BB5AD3">
        <w:rPr>
          <w:rFonts w:ascii="Segoe UI" w:eastAsia="Times New Roman" w:hAnsi="Segoe UI" w:cs="Segoe UI"/>
          <w:color w:val="333333"/>
          <w:kern w:val="0"/>
          <w:sz w:val="27"/>
          <w:szCs w:val="27"/>
          <w:lang w:eastAsia="en-GB"/>
          <w14:ligatures w14:val="none"/>
        </w:rPr>
        <w:t>Regler för utbildningsplan på grundnivå och avancerad nivå, under </w:t>
      </w:r>
      <w:hyperlink r:id="rId26" w:anchor="policy-14" w:history="1">
        <w:r w:rsidRPr="00BB5AD3">
          <w:rPr>
            <w:rFonts w:ascii="Segoe UI" w:eastAsia="Times New Roman" w:hAnsi="Segoe UI" w:cs="Segoe UI"/>
            <w:color w:val="11427D"/>
            <w:kern w:val="0"/>
            <w:sz w:val="27"/>
            <w:szCs w:val="27"/>
            <w:u w:val="single"/>
            <w:lang w:val="sv-SE" w:eastAsia="en-GB"/>
            <w14:ligatures w14:val="none"/>
          </w:rPr>
          <w:t>Styrdokument för Utbildning på grundnivå, avancerad nivå och forskarnivå</w:t>
        </w:r>
      </w:hyperlink>
    </w:p>
    <w:p w14:paraId="09EC00A6" w14:textId="77777777" w:rsidR="00BB5AD3" w:rsidRPr="00BB5AD3" w:rsidRDefault="00BB5AD3">
      <w:pPr>
        <w:rPr>
          <w:lang w:val="sv-SE"/>
        </w:rPr>
      </w:pPr>
    </w:p>
    <w:sectPr w:rsidR="00BB5AD3" w:rsidRPr="00BB5A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Fluent MDL2 Hybrid Ico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80EE1"/>
    <w:multiLevelType w:val="multilevel"/>
    <w:tmpl w:val="19B8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434D72"/>
    <w:multiLevelType w:val="multilevel"/>
    <w:tmpl w:val="C5D8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D94E5B"/>
    <w:multiLevelType w:val="multilevel"/>
    <w:tmpl w:val="7A04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E81EFE"/>
    <w:multiLevelType w:val="multilevel"/>
    <w:tmpl w:val="5800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2B485C"/>
    <w:multiLevelType w:val="multilevel"/>
    <w:tmpl w:val="4CC6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B4E60"/>
    <w:multiLevelType w:val="multilevel"/>
    <w:tmpl w:val="F716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D1B5D"/>
    <w:multiLevelType w:val="multilevel"/>
    <w:tmpl w:val="D3E6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836B90"/>
    <w:multiLevelType w:val="multilevel"/>
    <w:tmpl w:val="78C4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144251"/>
    <w:multiLevelType w:val="multilevel"/>
    <w:tmpl w:val="CE42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143550">
    <w:abstractNumId w:val="6"/>
  </w:num>
  <w:num w:numId="2" w16cid:durableId="1298294199">
    <w:abstractNumId w:val="3"/>
  </w:num>
  <w:num w:numId="3" w16cid:durableId="1982811510">
    <w:abstractNumId w:val="7"/>
  </w:num>
  <w:num w:numId="4" w16cid:durableId="1425034103">
    <w:abstractNumId w:val="4"/>
  </w:num>
  <w:num w:numId="5" w16cid:durableId="820924278">
    <w:abstractNumId w:val="2"/>
  </w:num>
  <w:num w:numId="6" w16cid:durableId="289751879">
    <w:abstractNumId w:val="0"/>
  </w:num>
  <w:num w:numId="7" w16cid:durableId="1905873814">
    <w:abstractNumId w:val="1"/>
  </w:num>
  <w:num w:numId="8" w16cid:durableId="1851068529">
    <w:abstractNumId w:val="5"/>
  </w:num>
  <w:num w:numId="9" w16cid:durableId="5784466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AD3"/>
    <w:rsid w:val="00613E51"/>
    <w:rsid w:val="0079515B"/>
    <w:rsid w:val="00BB5AD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DE681"/>
  <w15:chartTrackingRefBased/>
  <w15:docId w15:val="{B88B1100-8BD3-D142-93BD-9923F4F01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5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5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5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5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AD3"/>
    <w:rPr>
      <w:rFonts w:eastAsiaTheme="majorEastAsia" w:cstheme="majorBidi"/>
      <w:color w:val="272727" w:themeColor="text1" w:themeTint="D8"/>
    </w:rPr>
  </w:style>
  <w:style w:type="paragraph" w:styleId="Title">
    <w:name w:val="Title"/>
    <w:basedOn w:val="Normal"/>
    <w:next w:val="Normal"/>
    <w:link w:val="TitleChar"/>
    <w:uiPriority w:val="10"/>
    <w:qFormat/>
    <w:rsid w:val="00BB5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AD3"/>
    <w:pPr>
      <w:spacing w:before="160"/>
      <w:jc w:val="center"/>
    </w:pPr>
    <w:rPr>
      <w:i/>
      <w:iCs/>
      <w:color w:val="404040" w:themeColor="text1" w:themeTint="BF"/>
    </w:rPr>
  </w:style>
  <w:style w:type="character" w:customStyle="1" w:styleId="QuoteChar">
    <w:name w:val="Quote Char"/>
    <w:basedOn w:val="DefaultParagraphFont"/>
    <w:link w:val="Quote"/>
    <w:uiPriority w:val="29"/>
    <w:rsid w:val="00BB5AD3"/>
    <w:rPr>
      <w:i/>
      <w:iCs/>
      <w:color w:val="404040" w:themeColor="text1" w:themeTint="BF"/>
    </w:rPr>
  </w:style>
  <w:style w:type="paragraph" w:styleId="ListParagraph">
    <w:name w:val="List Paragraph"/>
    <w:basedOn w:val="Normal"/>
    <w:uiPriority w:val="34"/>
    <w:qFormat/>
    <w:rsid w:val="00BB5AD3"/>
    <w:pPr>
      <w:ind w:left="720"/>
      <w:contextualSpacing/>
    </w:pPr>
  </w:style>
  <w:style w:type="character" w:styleId="IntenseEmphasis">
    <w:name w:val="Intense Emphasis"/>
    <w:basedOn w:val="DefaultParagraphFont"/>
    <w:uiPriority w:val="21"/>
    <w:qFormat/>
    <w:rsid w:val="00BB5AD3"/>
    <w:rPr>
      <w:i/>
      <w:iCs/>
      <w:color w:val="0F4761" w:themeColor="accent1" w:themeShade="BF"/>
    </w:rPr>
  </w:style>
  <w:style w:type="paragraph" w:styleId="IntenseQuote">
    <w:name w:val="Intense Quote"/>
    <w:basedOn w:val="Normal"/>
    <w:next w:val="Normal"/>
    <w:link w:val="IntenseQuoteChar"/>
    <w:uiPriority w:val="30"/>
    <w:qFormat/>
    <w:rsid w:val="00BB5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AD3"/>
    <w:rPr>
      <w:i/>
      <w:iCs/>
      <w:color w:val="0F4761" w:themeColor="accent1" w:themeShade="BF"/>
    </w:rPr>
  </w:style>
  <w:style w:type="character" w:styleId="IntenseReference">
    <w:name w:val="Intense Reference"/>
    <w:basedOn w:val="DefaultParagraphFont"/>
    <w:uiPriority w:val="32"/>
    <w:qFormat/>
    <w:rsid w:val="00BB5AD3"/>
    <w:rPr>
      <w:b/>
      <w:bCs/>
      <w:smallCaps/>
      <w:color w:val="0F4761" w:themeColor="accent1" w:themeShade="BF"/>
      <w:spacing w:val="5"/>
    </w:rPr>
  </w:style>
  <w:style w:type="paragraph" w:styleId="NormalWeb">
    <w:name w:val="Normal (Web)"/>
    <w:basedOn w:val="Normal"/>
    <w:uiPriority w:val="99"/>
    <w:semiHidden/>
    <w:unhideWhenUsed/>
    <w:rsid w:val="00BB5AD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B5AD3"/>
    <w:rPr>
      <w:b/>
      <w:bCs/>
    </w:rPr>
  </w:style>
  <w:style w:type="character" w:styleId="Hyperlink">
    <w:name w:val="Hyperlink"/>
    <w:basedOn w:val="DefaultParagraphFont"/>
    <w:uiPriority w:val="99"/>
    <w:semiHidden/>
    <w:unhideWhenUsed/>
    <w:rsid w:val="00BB5AD3"/>
    <w:rPr>
      <w:color w:val="0000FF"/>
      <w:u w:val="single"/>
    </w:rPr>
  </w:style>
  <w:style w:type="character" w:customStyle="1" w:styleId="highlightcolorgrey">
    <w:name w:val="highlightcolorgrey"/>
    <w:basedOn w:val="DefaultParagraphFont"/>
    <w:rsid w:val="00BB5AD3"/>
  </w:style>
  <w:style w:type="paragraph" w:customStyle="1" w:styleId="nospacingabove">
    <w:name w:val="nospacingabove"/>
    <w:basedOn w:val="Normal"/>
    <w:rsid w:val="00BB5AD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tbildningsenheten@gu.se" TargetMode="External"/><Relationship Id="rId13" Type="http://schemas.openxmlformats.org/officeDocument/2006/relationships/hyperlink" Target="https://gunet.sharepoint.com/sites/mp-utbildning-och-forskning/SitePages/V%C3%A4gledning-till-Regler-f%C3%B6r-kursplan.aspx?stay=true" TargetMode="External"/><Relationship Id="rId18" Type="http://schemas.openxmlformats.org/officeDocument/2006/relationships/hyperlink" Target="https://www.riksdagen.se/sv/dokument-och-lagar/dokument/svensk-forfattningssamling/spraklag-2009600_sfs-2009-600/" TargetMode="External"/><Relationship Id="rId26" Type="http://schemas.openxmlformats.org/officeDocument/2006/relationships/hyperlink" Target="https://gunet.sharepoint.com/sites/mp-organisation-och-styrning/SitePages/Styrdokument.aspx" TargetMode="External"/><Relationship Id="rId3" Type="http://schemas.openxmlformats.org/officeDocument/2006/relationships/settings" Target="settings.xml"/><Relationship Id="rId21" Type="http://schemas.openxmlformats.org/officeDocument/2006/relationships/hyperlink" Target="https://gunet.sharepoint.com/sites/mp-organisation-och-styrning/SitePages/Styrdokument.aspx" TargetMode="External"/><Relationship Id="rId7" Type="http://schemas.openxmlformats.org/officeDocument/2006/relationships/hyperlink" Target="mailto:utbildningsenheten@gu.se" TargetMode="External"/><Relationship Id="rId12" Type="http://schemas.openxmlformats.org/officeDocument/2006/relationships/hyperlink" Target="mailto:utbildningsenheten@gu.se" TargetMode="External"/><Relationship Id="rId17" Type="http://schemas.openxmlformats.org/officeDocument/2006/relationships/hyperlink" Target="https://suhf.se/publikationer/rekommendationer/" TargetMode="External"/><Relationship Id="rId25" Type="http://schemas.openxmlformats.org/officeDocument/2006/relationships/hyperlink" Target="https://gunet.sharepoint.com/sites/mp-organisation-och-styrning/SitePages/Styrdokument.aspx" TargetMode="External"/><Relationship Id="rId2" Type="http://schemas.openxmlformats.org/officeDocument/2006/relationships/styles" Target="styles.xml"/><Relationship Id="rId16" Type="http://schemas.openxmlformats.org/officeDocument/2006/relationships/hyperlink" Target="https://www.riksdagen.se/sv/dokument-lagar/dokument/svensk-forfattningssamling/hogskoleforordning-1993100_sfs-1993-100" TargetMode="External"/><Relationship Id="rId20" Type="http://schemas.openxmlformats.org/officeDocument/2006/relationships/hyperlink" Target="https://gunet.sharepoint.com/sites/mp-organisation-och-styrning/SitePages/Styrdokument.aspx" TargetMode="External"/><Relationship Id="rId1" Type="http://schemas.openxmlformats.org/officeDocument/2006/relationships/numbering" Target="numbering.xml"/><Relationship Id="rId6" Type="http://schemas.openxmlformats.org/officeDocument/2006/relationships/hyperlink" Target="mailto:utbildningsenheten@gu.se" TargetMode="External"/><Relationship Id="rId11" Type="http://schemas.openxmlformats.org/officeDocument/2006/relationships/hyperlink" Target="mailto:utbildningsenheten@gu.se" TargetMode="External"/><Relationship Id="rId24" Type="http://schemas.openxmlformats.org/officeDocument/2006/relationships/hyperlink" Target="https://gunet.sharepoint.com/sites/mp-organisation-och-styrning/SitePages/Styrdokument.aspx" TargetMode="External"/><Relationship Id="rId5" Type="http://schemas.openxmlformats.org/officeDocument/2006/relationships/hyperlink" Target="mailto:utbildningsenheten@gu.se" TargetMode="External"/><Relationship Id="rId15" Type="http://schemas.openxmlformats.org/officeDocument/2006/relationships/hyperlink" Target="https://www.riksdagen.se/sv/dokument-och-lagar/dokument/svensk-forfattningssamling/forordning-20211335-om-utbildning-till-larare_sfs-2021-1335/" TargetMode="External"/><Relationship Id="rId23" Type="http://schemas.openxmlformats.org/officeDocument/2006/relationships/hyperlink" Target="https://gunet.sharepoint.com/sites/mp-organisation-och-styrning/SitePages/Styrdokument.aspx" TargetMode="External"/><Relationship Id="rId28" Type="http://schemas.openxmlformats.org/officeDocument/2006/relationships/theme" Target="theme/theme1.xml"/><Relationship Id="rId10" Type="http://schemas.openxmlformats.org/officeDocument/2006/relationships/hyperlink" Target="mailto:utbildningsenheten@gu.se" TargetMode="External"/><Relationship Id="rId19" Type="http://schemas.openxmlformats.org/officeDocument/2006/relationships/hyperlink" Target="https://www.uka.se/for-larosaten/vagledningar-och-mallar?plusbox=12_56692728185a9bf70331138" TargetMode="External"/><Relationship Id="rId4" Type="http://schemas.openxmlformats.org/officeDocument/2006/relationships/webSettings" Target="webSettings.xml"/><Relationship Id="rId9" Type="http://schemas.openxmlformats.org/officeDocument/2006/relationships/hyperlink" Target="mailto:utbildningsenheten@gu.se" TargetMode="External"/><Relationship Id="rId14" Type="http://schemas.openxmlformats.org/officeDocument/2006/relationships/hyperlink" Target="https://www.onh.se/avgoranden/avgoranden" TargetMode="External"/><Relationship Id="rId22" Type="http://schemas.openxmlformats.org/officeDocument/2006/relationships/hyperlink" Target="https://gunet.sharepoint.com/sites/mp-organisation-och-styrning/SitePages/Styrdokument.aspx"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4519</Words>
  <Characters>25763</Characters>
  <Application>Microsoft Office Word</Application>
  <DocSecurity>0</DocSecurity>
  <Lines>214</Lines>
  <Paragraphs>60</Paragraphs>
  <ScaleCrop>false</ScaleCrop>
  <Company/>
  <LinksUpToDate>false</LinksUpToDate>
  <CharactersWithSpaces>30222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 Sundell</dc:creator>
  <cp:keywords/>
  <dc:description/>
  <cp:lastModifiedBy>Anders Sundell</cp:lastModifiedBy>
  <cp:revision>1</cp:revision>
  <dcterms:created xsi:type="dcterms:W3CDTF">2025-08-12T09:31:00Z</dcterms:created>
  <dcterms:modified xsi:type="dcterms:W3CDTF">2025-08-12T09:32:00Z</dcterms:modified>
</cp:coreProperties>
</file>