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F5F41E" w14:textId="58BDD56B" w:rsidR="00FE010E" w:rsidRDefault="00FE010E" w:rsidP="00FE010E">
      <w:pPr>
        <w:pStyle w:val="Liststycke"/>
        <w:rPr>
          <w:sz w:val="28"/>
          <w:szCs w:val="28"/>
          <w:lang w:val="en-GB"/>
        </w:rPr>
      </w:pPr>
      <w:r w:rsidRPr="00FE010E">
        <w:rPr>
          <w:sz w:val="28"/>
          <w:szCs w:val="28"/>
          <w:lang w:val="en-GB"/>
        </w:rPr>
        <w:t>Environmental politics and institutions</w:t>
      </w:r>
      <w:r w:rsidR="00027B2D">
        <w:rPr>
          <w:sz w:val="28"/>
          <w:szCs w:val="28"/>
          <w:lang w:val="en-GB"/>
        </w:rPr>
        <w:t xml:space="preserve"> (</w:t>
      </w:r>
      <w:r w:rsidR="00027B2D" w:rsidRPr="00027B2D">
        <w:rPr>
          <w:sz w:val="28"/>
          <w:szCs w:val="28"/>
          <w:lang w:val="en-GB"/>
        </w:rPr>
        <w:t>SK1139</w:t>
      </w:r>
      <w:r w:rsidR="00027B2D">
        <w:rPr>
          <w:sz w:val="28"/>
          <w:szCs w:val="28"/>
          <w:lang w:val="en-GB"/>
        </w:rPr>
        <w:t>)</w:t>
      </w:r>
      <w:r w:rsidRPr="00FE010E">
        <w:rPr>
          <w:sz w:val="28"/>
          <w:szCs w:val="28"/>
          <w:lang w:val="en-GB"/>
        </w:rPr>
        <w:t xml:space="preserve"> – Course report 20</w:t>
      </w:r>
      <w:r>
        <w:rPr>
          <w:sz w:val="28"/>
          <w:szCs w:val="28"/>
          <w:lang w:val="en-GB"/>
        </w:rPr>
        <w:t>2</w:t>
      </w:r>
      <w:r w:rsidR="00C20C29">
        <w:rPr>
          <w:sz w:val="28"/>
          <w:szCs w:val="28"/>
          <w:lang w:val="en-GB"/>
        </w:rPr>
        <w:t>3</w:t>
      </w:r>
    </w:p>
    <w:p w14:paraId="00A2D69A" w14:textId="42436971" w:rsidR="00FE010E" w:rsidRPr="00FE010E" w:rsidRDefault="00FE010E" w:rsidP="00FE010E">
      <w:pPr>
        <w:spacing w:before="100" w:beforeAutospacing="1" w:after="100" w:afterAutospacing="1"/>
        <w:jc w:val="center"/>
        <w:rPr>
          <w:rFonts w:eastAsia="MS Mincho"/>
          <w:sz w:val="24"/>
          <w:szCs w:val="24"/>
          <w:lang w:val="en-US" w:eastAsia="sv-SE"/>
        </w:rPr>
      </w:pPr>
      <w:r w:rsidRPr="00FE010E">
        <w:rPr>
          <w:rFonts w:eastAsia="MS Mincho"/>
          <w:sz w:val="24"/>
          <w:szCs w:val="24"/>
          <w:lang w:val="en-US" w:eastAsia="sv-SE"/>
        </w:rPr>
        <w:t>15 Higher education credits</w:t>
      </w:r>
    </w:p>
    <w:p w14:paraId="2A66FBEC" w14:textId="328C1523" w:rsidR="00FE010E" w:rsidRPr="00BC3B48" w:rsidRDefault="00FE010E" w:rsidP="00FE010E">
      <w:pPr>
        <w:rPr>
          <w:sz w:val="24"/>
          <w:szCs w:val="24"/>
          <w:lang w:val="en-GB"/>
        </w:rPr>
      </w:pPr>
      <w:r w:rsidRPr="00BC3B48">
        <w:rPr>
          <w:sz w:val="24"/>
          <w:szCs w:val="24"/>
          <w:lang w:val="en-GB"/>
        </w:rPr>
        <w:t xml:space="preserve">Main instructor: Björn Rönnerstrand </w:t>
      </w:r>
      <w:r w:rsidR="007B1C1A">
        <w:rPr>
          <w:sz w:val="24"/>
          <w:szCs w:val="24"/>
          <w:lang w:val="en-GB"/>
        </w:rPr>
        <w:t>and Aksel Sundström</w:t>
      </w:r>
    </w:p>
    <w:p w14:paraId="4BDB6795" w14:textId="229BA910" w:rsidR="00FE010E" w:rsidRDefault="00FE010E" w:rsidP="00FE010E">
      <w:pPr>
        <w:rPr>
          <w:sz w:val="24"/>
          <w:szCs w:val="24"/>
          <w:lang w:val="en-GB"/>
        </w:rPr>
      </w:pPr>
      <w:r w:rsidRPr="00BC3B48">
        <w:rPr>
          <w:sz w:val="24"/>
          <w:szCs w:val="24"/>
          <w:lang w:val="en-GB"/>
        </w:rPr>
        <w:t>Academic Administrator: Maria Thorson</w:t>
      </w:r>
    </w:p>
    <w:p w14:paraId="6FA656B3" w14:textId="77777777" w:rsidR="008D7754" w:rsidRPr="00D5517D" w:rsidRDefault="00B558B2" w:rsidP="008D7754">
      <w:pPr>
        <w:rPr>
          <w:sz w:val="24"/>
          <w:szCs w:val="24"/>
          <w:lang w:val="en-US"/>
        </w:rPr>
      </w:pPr>
      <w:r w:rsidRPr="00D5517D">
        <w:rPr>
          <w:sz w:val="24"/>
          <w:szCs w:val="24"/>
          <w:lang w:val="en-US"/>
        </w:rPr>
        <w:t>Teachers:</w:t>
      </w:r>
    </w:p>
    <w:p w14:paraId="11E55C02" w14:textId="77777777" w:rsidR="00492204" w:rsidRDefault="008D7754" w:rsidP="00027B2D">
      <w:pPr>
        <w:spacing w:after="0"/>
        <w:rPr>
          <w:rFonts w:eastAsia="Times New Roman" w:cstheme="minorHAnsi"/>
          <w:sz w:val="24"/>
          <w:szCs w:val="24"/>
          <w:lang w:eastAsia="sv-SE"/>
        </w:rPr>
      </w:pPr>
      <w:r w:rsidRPr="008D7754">
        <w:rPr>
          <w:rFonts w:eastAsia="Times New Roman" w:cstheme="minorHAnsi"/>
          <w:sz w:val="24"/>
          <w:szCs w:val="24"/>
          <w:lang w:eastAsia="sv-SE"/>
        </w:rPr>
        <w:t xml:space="preserve">Sverker Jagers </w:t>
      </w:r>
      <w:r w:rsidRPr="008D7754">
        <w:rPr>
          <w:rFonts w:eastAsia="Times New Roman" w:cstheme="minorHAnsi"/>
          <w:color w:val="000000"/>
          <w:sz w:val="24"/>
          <w:szCs w:val="24"/>
          <w:lang w:eastAsia="sv-SE"/>
        </w:rPr>
        <w:br/>
      </w:r>
      <w:r w:rsidRPr="008D7754">
        <w:rPr>
          <w:rFonts w:eastAsia="Times New Roman" w:cstheme="minorHAnsi"/>
          <w:sz w:val="24"/>
          <w:szCs w:val="24"/>
          <w:lang w:eastAsia="sv-SE"/>
        </w:rPr>
        <w:t>Marina Povitkina</w:t>
      </w:r>
      <w:r w:rsidRPr="008D7754">
        <w:rPr>
          <w:rFonts w:eastAsia="Times New Roman" w:cstheme="minorHAnsi"/>
          <w:color w:val="000000"/>
          <w:sz w:val="24"/>
          <w:szCs w:val="24"/>
          <w:lang w:eastAsia="sv-SE"/>
        </w:rPr>
        <w:br/>
      </w:r>
      <w:r w:rsidR="00492204" w:rsidRPr="00492204">
        <w:rPr>
          <w:rFonts w:eastAsia="Times New Roman" w:cstheme="minorHAnsi"/>
          <w:sz w:val="24"/>
          <w:szCs w:val="24"/>
          <w:lang w:eastAsia="sv-SE"/>
        </w:rPr>
        <w:t>Frederik Pfeiffer</w:t>
      </w:r>
    </w:p>
    <w:p w14:paraId="4F3A88C5" w14:textId="7EF7D255" w:rsidR="00B558B2" w:rsidRPr="00027B2D" w:rsidRDefault="008D7754" w:rsidP="00027B2D">
      <w:pPr>
        <w:spacing w:after="0"/>
        <w:rPr>
          <w:rFonts w:eastAsia="Times New Roman" w:cstheme="minorHAnsi"/>
          <w:sz w:val="24"/>
          <w:szCs w:val="24"/>
          <w:lang w:val="en-US" w:eastAsia="sv-SE"/>
        </w:rPr>
      </w:pPr>
      <w:r w:rsidRPr="00027B2D">
        <w:rPr>
          <w:rFonts w:eastAsia="Times New Roman" w:cstheme="minorHAnsi"/>
          <w:sz w:val="24"/>
          <w:szCs w:val="24"/>
          <w:lang w:val="en-US" w:eastAsia="sv-SE"/>
        </w:rPr>
        <w:t xml:space="preserve">Niklas Harring </w:t>
      </w:r>
      <w:r w:rsidRPr="00027B2D">
        <w:rPr>
          <w:rFonts w:eastAsia="Times New Roman" w:cstheme="minorHAnsi"/>
          <w:color w:val="000000"/>
          <w:sz w:val="24"/>
          <w:szCs w:val="24"/>
          <w:lang w:val="en-US" w:eastAsia="sv-SE"/>
        </w:rPr>
        <w:br/>
      </w:r>
      <w:r w:rsidRPr="00027B2D">
        <w:rPr>
          <w:rFonts w:eastAsia="Times New Roman" w:cstheme="minorHAnsi"/>
          <w:sz w:val="24"/>
          <w:szCs w:val="24"/>
          <w:lang w:val="en-US" w:eastAsia="sv-SE"/>
        </w:rPr>
        <w:t xml:space="preserve">Markus Johansson </w:t>
      </w:r>
    </w:p>
    <w:p w14:paraId="45427EB8" w14:textId="77777777" w:rsidR="00492204" w:rsidRPr="00027B2D" w:rsidRDefault="00492204" w:rsidP="00FE010E">
      <w:pPr>
        <w:rPr>
          <w:sz w:val="24"/>
          <w:szCs w:val="24"/>
          <w:lang w:val="en-US"/>
        </w:rPr>
      </w:pPr>
    </w:p>
    <w:p w14:paraId="62F1536D" w14:textId="0E2BE6D6" w:rsidR="00C145C4" w:rsidRPr="00BC3B48" w:rsidRDefault="00BF675F" w:rsidP="00FE010E">
      <w:pPr>
        <w:rPr>
          <w:rStyle w:val="Stark"/>
          <w:sz w:val="24"/>
          <w:szCs w:val="24"/>
          <w:lang w:val="en-US"/>
        </w:rPr>
      </w:pPr>
      <w:r w:rsidRPr="00BC3B48">
        <w:rPr>
          <w:rStyle w:val="Stark"/>
          <w:sz w:val="24"/>
          <w:szCs w:val="24"/>
          <w:lang w:val="en-US"/>
        </w:rPr>
        <w:t>Course content summary</w:t>
      </w:r>
    </w:p>
    <w:p w14:paraId="417DACCB" w14:textId="28BA67CB" w:rsidR="00FE010E" w:rsidRPr="00BC3B48" w:rsidRDefault="00514FD0" w:rsidP="00FE010E">
      <w:pPr>
        <w:rPr>
          <w:rStyle w:val="Stark"/>
          <w:b w:val="0"/>
          <w:bCs w:val="0"/>
          <w:sz w:val="24"/>
          <w:szCs w:val="24"/>
          <w:lang w:val="en-US"/>
        </w:rPr>
      </w:pPr>
      <w:r w:rsidRPr="00514FD0">
        <w:rPr>
          <w:sz w:val="24"/>
          <w:szCs w:val="24"/>
          <w:lang w:val="en-US"/>
        </w:rPr>
        <w:t xml:space="preserve">In terms of organization, the course consists of lectures, seminars, individual tutorials, and written assignments. All seminars are mandatory. </w:t>
      </w:r>
      <w:r>
        <w:rPr>
          <w:sz w:val="24"/>
          <w:szCs w:val="24"/>
          <w:lang w:val="en-US"/>
        </w:rPr>
        <w:t xml:space="preserve"> </w:t>
      </w:r>
      <w:r w:rsidR="00FE010E" w:rsidRPr="00BC3B48">
        <w:rPr>
          <w:rStyle w:val="Stark"/>
          <w:b w:val="0"/>
          <w:bCs w:val="0"/>
          <w:sz w:val="24"/>
          <w:szCs w:val="24"/>
          <w:lang w:val="en-US"/>
        </w:rPr>
        <w:t>Like previous years, the course</w:t>
      </w:r>
      <w:r w:rsidR="00F46621" w:rsidRPr="00BC3B48">
        <w:rPr>
          <w:rStyle w:val="Stark"/>
          <w:b w:val="0"/>
          <w:bCs w:val="0"/>
          <w:sz w:val="24"/>
          <w:szCs w:val="24"/>
          <w:lang w:val="en-US"/>
        </w:rPr>
        <w:t xml:space="preserve"> “Environmental politics and institutions” (EPI)</w:t>
      </w:r>
      <w:r w:rsidR="00FE010E" w:rsidRPr="00BC3B48">
        <w:rPr>
          <w:rStyle w:val="Stark"/>
          <w:b w:val="0"/>
          <w:bCs w:val="0"/>
          <w:sz w:val="24"/>
          <w:szCs w:val="24"/>
          <w:lang w:val="en-US"/>
        </w:rPr>
        <w:t xml:space="preserve"> consists of </w:t>
      </w:r>
      <w:r w:rsidR="001F233F" w:rsidRPr="00BC3B48">
        <w:rPr>
          <w:rStyle w:val="Stark"/>
          <w:b w:val="0"/>
          <w:bCs w:val="0"/>
          <w:sz w:val="24"/>
          <w:szCs w:val="24"/>
          <w:lang w:val="en-US"/>
        </w:rPr>
        <w:t>several</w:t>
      </w:r>
      <w:r w:rsidR="00FE010E" w:rsidRPr="00BC3B48">
        <w:rPr>
          <w:rStyle w:val="Stark"/>
          <w:b w:val="0"/>
          <w:bCs w:val="0"/>
          <w:sz w:val="24"/>
          <w:szCs w:val="24"/>
          <w:lang w:val="en-US"/>
        </w:rPr>
        <w:t xml:space="preserve"> themes. All </w:t>
      </w:r>
      <w:r w:rsidR="001F233F" w:rsidRPr="00BC3B48">
        <w:rPr>
          <w:rStyle w:val="Stark"/>
          <w:b w:val="0"/>
          <w:bCs w:val="0"/>
          <w:sz w:val="24"/>
          <w:szCs w:val="24"/>
          <w:lang w:val="en-US"/>
        </w:rPr>
        <w:t xml:space="preserve">the </w:t>
      </w:r>
      <w:r w:rsidR="00FE010E" w:rsidRPr="00BC3B48">
        <w:rPr>
          <w:rStyle w:val="Stark"/>
          <w:b w:val="0"/>
          <w:bCs w:val="0"/>
          <w:sz w:val="24"/>
          <w:szCs w:val="24"/>
          <w:lang w:val="en-US"/>
        </w:rPr>
        <w:t xml:space="preserve">themes consist of a lecture and a seminar, </w:t>
      </w:r>
      <w:r w:rsidR="001F233F" w:rsidRPr="00BC3B48">
        <w:rPr>
          <w:rStyle w:val="Stark"/>
          <w:b w:val="0"/>
          <w:bCs w:val="0"/>
          <w:sz w:val="24"/>
          <w:szCs w:val="24"/>
          <w:lang w:val="en-US"/>
        </w:rPr>
        <w:t>with</w:t>
      </w:r>
      <w:r w:rsidR="00FE010E" w:rsidRPr="00BC3B48">
        <w:rPr>
          <w:rStyle w:val="Stark"/>
          <w:b w:val="0"/>
          <w:bCs w:val="0"/>
          <w:sz w:val="24"/>
          <w:szCs w:val="24"/>
          <w:lang w:val="en-US"/>
        </w:rPr>
        <w:t xml:space="preserve"> a written seminar assignment</w:t>
      </w:r>
      <w:r w:rsidR="001F233F" w:rsidRPr="00BC3B48">
        <w:rPr>
          <w:rStyle w:val="Stark"/>
          <w:b w:val="0"/>
          <w:bCs w:val="0"/>
          <w:sz w:val="24"/>
          <w:szCs w:val="24"/>
          <w:lang w:val="en-US"/>
        </w:rPr>
        <w:t xml:space="preserve"> hand-in</w:t>
      </w:r>
      <w:r w:rsidR="00FE010E" w:rsidRPr="00BC3B48">
        <w:rPr>
          <w:rStyle w:val="Stark"/>
          <w:b w:val="0"/>
          <w:bCs w:val="0"/>
          <w:sz w:val="24"/>
          <w:szCs w:val="24"/>
          <w:lang w:val="en-US"/>
        </w:rPr>
        <w:t xml:space="preserve">. In the final part, the students </w:t>
      </w:r>
      <w:r w:rsidR="00006DD2" w:rsidRPr="00BC3B48">
        <w:rPr>
          <w:rStyle w:val="Stark"/>
          <w:b w:val="0"/>
          <w:bCs w:val="0"/>
          <w:sz w:val="24"/>
          <w:szCs w:val="24"/>
          <w:lang w:val="en-US"/>
        </w:rPr>
        <w:t xml:space="preserve">write a final course paper, with supervision from </w:t>
      </w:r>
      <w:r w:rsidR="001F233F" w:rsidRPr="00BC3B48">
        <w:rPr>
          <w:rStyle w:val="Stark"/>
          <w:b w:val="0"/>
          <w:bCs w:val="0"/>
          <w:sz w:val="24"/>
          <w:szCs w:val="24"/>
          <w:lang w:val="en-US"/>
        </w:rPr>
        <w:t>course</w:t>
      </w:r>
      <w:r w:rsidR="00006DD2" w:rsidRPr="00BC3B48">
        <w:rPr>
          <w:rStyle w:val="Stark"/>
          <w:b w:val="0"/>
          <w:bCs w:val="0"/>
          <w:sz w:val="24"/>
          <w:szCs w:val="24"/>
          <w:lang w:val="en-US"/>
        </w:rPr>
        <w:t xml:space="preserve"> teachers. The</w:t>
      </w:r>
      <w:r w:rsidR="001F233F" w:rsidRPr="00BC3B48">
        <w:rPr>
          <w:rStyle w:val="Stark"/>
          <w:b w:val="0"/>
          <w:bCs w:val="0"/>
          <w:sz w:val="24"/>
          <w:szCs w:val="24"/>
          <w:lang w:val="en-US"/>
        </w:rPr>
        <w:t xml:space="preserve"> papers are to be presented at the final seminar, which is the concluding course activity. </w:t>
      </w:r>
    </w:p>
    <w:p w14:paraId="170CC917" w14:textId="526FC090" w:rsidR="00D249EA" w:rsidRPr="00473B1D" w:rsidRDefault="001F233F" w:rsidP="00FE010E">
      <w:pPr>
        <w:rPr>
          <w:rStyle w:val="Stark"/>
          <w:b w:val="0"/>
          <w:bCs w:val="0"/>
          <w:sz w:val="24"/>
          <w:szCs w:val="24"/>
          <w:lang w:val="en-US"/>
        </w:rPr>
      </w:pPr>
      <w:r w:rsidRPr="00BC3B48">
        <w:rPr>
          <w:rStyle w:val="Stark"/>
          <w:b w:val="0"/>
          <w:bCs w:val="0"/>
          <w:sz w:val="24"/>
          <w:szCs w:val="24"/>
          <w:lang w:val="en-US"/>
        </w:rPr>
        <w:t>The</w:t>
      </w:r>
      <w:r w:rsidR="00AF69FE" w:rsidRPr="00BC3B48">
        <w:rPr>
          <w:rStyle w:val="Stark"/>
          <w:b w:val="0"/>
          <w:bCs w:val="0"/>
          <w:sz w:val="24"/>
          <w:szCs w:val="24"/>
          <w:lang w:val="en-US"/>
        </w:rPr>
        <w:t xml:space="preserve"> lectures on the</w:t>
      </w:r>
      <w:r w:rsidRPr="00BC3B48">
        <w:rPr>
          <w:rStyle w:val="Stark"/>
          <w:b w:val="0"/>
          <w:bCs w:val="0"/>
          <w:sz w:val="24"/>
          <w:szCs w:val="24"/>
          <w:lang w:val="en-US"/>
        </w:rPr>
        <w:t xml:space="preserve"> theme </w:t>
      </w:r>
      <w:r w:rsidR="00AF69FE" w:rsidRPr="00BC3B48">
        <w:rPr>
          <w:rStyle w:val="Stark"/>
          <w:b w:val="0"/>
          <w:bCs w:val="0"/>
          <w:sz w:val="24"/>
          <w:szCs w:val="24"/>
          <w:lang w:val="en-US"/>
        </w:rPr>
        <w:t xml:space="preserve">on 1) the genesis of environmental problems and 2) the history of environmental politics are offered via recorded lectures, made available to the students via Canvas. </w:t>
      </w:r>
      <w:r w:rsidR="00AF69FE" w:rsidRPr="00BC3B48">
        <w:rPr>
          <w:sz w:val="24"/>
          <w:szCs w:val="24"/>
          <w:lang w:val="en-US"/>
        </w:rPr>
        <w:t>Th</w:t>
      </w:r>
      <w:r w:rsidR="00F46621" w:rsidRPr="00BC3B48">
        <w:rPr>
          <w:sz w:val="24"/>
          <w:szCs w:val="24"/>
          <w:lang w:val="en-US"/>
        </w:rPr>
        <w:t>is change was made to avoid overlap with the course</w:t>
      </w:r>
      <w:r w:rsidR="00EA279E" w:rsidRPr="00BC3B48">
        <w:rPr>
          <w:sz w:val="24"/>
          <w:szCs w:val="24"/>
          <w:lang w:val="en-US"/>
        </w:rPr>
        <w:t xml:space="preserve"> </w:t>
      </w:r>
      <w:r w:rsidR="00F46621" w:rsidRPr="00BC3B48">
        <w:rPr>
          <w:sz w:val="24"/>
          <w:szCs w:val="24"/>
          <w:lang w:val="en-US"/>
        </w:rPr>
        <w:t xml:space="preserve">”Environmental Problems within Social Science: From Tragedy of the Commons to Planetary Boundaries” (SK2223), which many students take prior to the EPI course. </w:t>
      </w:r>
    </w:p>
    <w:p w14:paraId="62F1536E" w14:textId="1C69847F" w:rsidR="00C145C4" w:rsidRPr="00BC3B48" w:rsidRDefault="00BF675F" w:rsidP="00FE010E">
      <w:pPr>
        <w:rPr>
          <w:rStyle w:val="Stark"/>
          <w:sz w:val="24"/>
          <w:szCs w:val="24"/>
          <w:lang w:val="en-US"/>
        </w:rPr>
      </w:pPr>
      <w:r w:rsidRPr="00BC3B48">
        <w:rPr>
          <w:rStyle w:val="Stark"/>
          <w:sz w:val="24"/>
          <w:szCs w:val="24"/>
          <w:lang w:val="en-US"/>
        </w:rPr>
        <w:t xml:space="preserve">Students in number and grades </w:t>
      </w:r>
    </w:p>
    <w:p w14:paraId="70B02A42" w14:textId="26DD8D3C" w:rsidR="009148F9" w:rsidRDefault="00852A87" w:rsidP="00FE010E">
      <w:pPr>
        <w:rPr>
          <w:sz w:val="24"/>
          <w:szCs w:val="24"/>
          <w:lang w:val="en-US"/>
        </w:rPr>
      </w:pPr>
      <w:r w:rsidRPr="00BC3B48">
        <w:rPr>
          <w:sz w:val="24"/>
          <w:szCs w:val="24"/>
          <w:lang w:val="en-US"/>
        </w:rPr>
        <w:t>The number of registered students</w:t>
      </w:r>
      <w:r w:rsidRPr="00852A87">
        <w:rPr>
          <w:sz w:val="24"/>
          <w:szCs w:val="24"/>
          <w:lang w:val="en-US"/>
        </w:rPr>
        <w:t xml:space="preserve"> </w:t>
      </w:r>
      <w:r w:rsidRPr="00BC3B48">
        <w:rPr>
          <w:sz w:val="24"/>
          <w:szCs w:val="24"/>
          <w:lang w:val="en-US"/>
        </w:rPr>
        <w:t xml:space="preserve">was </w:t>
      </w:r>
      <w:r w:rsidR="00464590">
        <w:rPr>
          <w:sz w:val="24"/>
          <w:szCs w:val="24"/>
          <w:lang w:val="en-US"/>
        </w:rPr>
        <w:t>31</w:t>
      </w:r>
      <w:r w:rsidRPr="00BC3B48">
        <w:rPr>
          <w:sz w:val="24"/>
          <w:szCs w:val="24"/>
          <w:lang w:val="en-US"/>
        </w:rPr>
        <w:t xml:space="preserve">. </w:t>
      </w:r>
      <w:r w:rsidR="00464590">
        <w:rPr>
          <w:sz w:val="24"/>
          <w:szCs w:val="24"/>
          <w:lang w:val="en-US"/>
        </w:rPr>
        <w:t>22</w:t>
      </w:r>
      <w:r w:rsidRPr="00BC3B48">
        <w:rPr>
          <w:sz w:val="24"/>
          <w:szCs w:val="24"/>
          <w:lang w:val="en-US"/>
        </w:rPr>
        <w:t xml:space="preserve"> students acquired the grade pass</w:t>
      </w:r>
      <w:r w:rsidR="00514FD0">
        <w:rPr>
          <w:sz w:val="24"/>
          <w:szCs w:val="24"/>
          <w:lang w:val="en-US"/>
        </w:rPr>
        <w:t xml:space="preserve"> (G)</w:t>
      </w:r>
      <w:r w:rsidRPr="00BC3B48">
        <w:rPr>
          <w:sz w:val="24"/>
          <w:szCs w:val="24"/>
          <w:lang w:val="en-US"/>
        </w:rPr>
        <w:t xml:space="preserve"> and </w:t>
      </w:r>
      <w:r w:rsidR="00464590">
        <w:rPr>
          <w:sz w:val="24"/>
          <w:szCs w:val="24"/>
          <w:lang w:val="en-US"/>
        </w:rPr>
        <w:t>5</w:t>
      </w:r>
      <w:r w:rsidRPr="00BC3B48">
        <w:rPr>
          <w:sz w:val="24"/>
          <w:szCs w:val="24"/>
          <w:lang w:val="en-US"/>
        </w:rPr>
        <w:t xml:space="preserve"> pass with distinction</w:t>
      </w:r>
      <w:r w:rsidR="00514FD0">
        <w:rPr>
          <w:sz w:val="24"/>
          <w:szCs w:val="24"/>
          <w:lang w:val="en-US"/>
        </w:rPr>
        <w:t xml:space="preserve"> (VG)</w:t>
      </w:r>
      <w:r w:rsidRPr="00BC3B48">
        <w:rPr>
          <w:sz w:val="24"/>
          <w:szCs w:val="24"/>
          <w:lang w:val="en-US"/>
        </w:rPr>
        <w:t xml:space="preserve">. </w:t>
      </w:r>
      <w:r w:rsidR="006E0DAA">
        <w:rPr>
          <w:sz w:val="24"/>
          <w:szCs w:val="24"/>
          <w:lang w:val="en-US"/>
        </w:rPr>
        <w:t>Four</w:t>
      </w:r>
      <w:r w:rsidRPr="00BC3B48">
        <w:rPr>
          <w:sz w:val="24"/>
          <w:szCs w:val="24"/>
          <w:lang w:val="en-US"/>
        </w:rPr>
        <w:t xml:space="preserve"> student</w:t>
      </w:r>
      <w:r w:rsidR="006E0DAA">
        <w:rPr>
          <w:sz w:val="24"/>
          <w:szCs w:val="24"/>
          <w:lang w:val="en-US"/>
        </w:rPr>
        <w:t>s</w:t>
      </w:r>
      <w:r w:rsidRPr="00BC3B48">
        <w:rPr>
          <w:sz w:val="24"/>
          <w:szCs w:val="24"/>
          <w:lang w:val="en-US"/>
        </w:rPr>
        <w:t xml:space="preserve"> </w:t>
      </w:r>
      <w:r w:rsidR="006E0DAA">
        <w:rPr>
          <w:sz w:val="24"/>
          <w:szCs w:val="24"/>
          <w:lang w:val="en-US"/>
        </w:rPr>
        <w:t>did not finish the course</w:t>
      </w:r>
      <w:r w:rsidRPr="00BC3B48">
        <w:rPr>
          <w:sz w:val="24"/>
          <w:szCs w:val="24"/>
          <w:lang w:val="en-US"/>
        </w:rPr>
        <w:t xml:space="preserve">. </w:t>
      </w:r>
      <w:r w:rsidR="00514FD0">
        <w:rPr>
          <w:sz w:val="24"/>
          <w:szCs w:val="24"/>
          <w:lang w:val="en-US"/>
        </w:rPr>
        <w:t>The ratio between pass and pass with distinction</w:t>
      </w:r>
      <w:r w:rsidR="009148F9">
        <w:rPr>
          <w:sz w:val="24"/>
          <w:szCs w:val="24"/>
          <w:lang w:val="en-US"/>
        </w:rPr>
        <w:t xml:space="preserve"> differ from the two previous years. The share who </w:t>
      </w:r>
      <w:r w:rsidR="00F16819">
        <w:rPr>
          <w:sz w:val="24"/>
          <w:szCs w:val="24"/>
          <w:lang w:val="en-US"/>
        </w:rPr>
        <w:t>received</w:t>
      </w:r>
      <w:r w:rsidR="009148F9">
        <w:rPr>
          <w:sz w:val="24"/>
          <w:szCs w:val="24"/>
          <w:lang w:val="en-US"/>
        </w:rPr>
        <w:t xml:space="preserve"> pass with distinction was </w:t>
      </w:r>
      <w:r w:rsidR="00EC08C4">
        <w:rPr>
          <w:sz w:val="24"/>
          <w:szCs w:val="24"/>
          <w:lang w:val="en-US"/>
        </w:rPr>
        <w:t xml:space="preserve">about 20 percent </w:t>
      </w:r>
      <w:r w:rsidR="00B5466E">
        <w:rPr>
          <w:sz w:val="24"/>
          <w:szCs w:val="24"/>
          <w:lang w:val="en-US"/>
        </w:rPr>
        <w:t xml:space="preserve">2023, as compared to about 30 </w:t>
      </w:r>
      <w:r w:rsidR="0009536B">
        <w:rPr>
          <w:sz w:val="24"/>
          <w:szCs w:val="24"/>
          <w:lang w:val="en-US"/>
        </w:rPr>
        <w:t xml:space="preserve">percent 2022 and 2021. </w:t>
      </w:r>
    </w:p>
    <w:p w14:paraId="62F1536F" w14:textId="662BCB64" w:rsidR="00B43A98" w:rsidRDefault="00FE010E" w:rsidP="00FE010E">
      <w:pPr>
        <w:rPr>
          <w:rStyle w:val="Stark"/>
          <w:sz w:val="24"/>
          <w:szCs w:val="24"/>
          <w:lang w:val="en-US"/>
        </w:rPr>
      </w:pPr>
      <w:r w:rsidRPr="00BC3B48">
        <w:rPr>
          <w:rStyle w:val="Stark"/>
          <w:sz w:val="24"/>
          <w:szCs w:val="24"/>
          <w:lang w:val="en-US"/>
        </w:rPr>
        <w:t>C</w:t>
      </w:r>
      <w:r w:rsidR="00BF675F" w:rsidRPr="00BC3B48">
        <w:rPr>
          <w:rStyle w:val="Stark"/>
          <w:sz w:val="24"/>
          <w:szCs w:val="24"/>
          <w:lang w:val="en-US"/>
        </w:rPr>
        <w:t>ourse evaluation</w:t>
      </w:r>
    </w:p>
    <w:p w14:paraId="3926B966" w14:textId="6E7DC869" w:rsidR="00A67EE8" w:rsidRPr="00A67EE8" w:rsidRDefault="00A67EE8" w:rsidP="00FE010E">
      <w:pPr>
        <w:rPr>
          <w:rStyle w:val="Stark"/>
          <w:b w:val="0"/>
          <w:bCs w:val="0"/>
          <w:i/>
          <w:iCs/>
          <w:sz w:val="24"/>
          <w:szCs w:val="24"/>
          <w:lang w:val="en-US"/>
        </w:rPr>
      </w:pPr>
      <w:r w:rsidRPr="00A67EE8">
        <w:rPr>
          <w:rStyle w:val="Stark"/>
          <w:b w:val="0"/>
          <w:bCs w:val="0"/>
          <w:i/>
          <w:iCs/>
          <w:sz w:val="24"/>
          <w:szCs w:val="24"/>
          <w:lang w:val="en-US"/>
        </w:rPr>
        <w:t xml:space="preserve">Assessment of the course </w:t>
      </w:r>
    </w:p>
    <w:p w14:paraId="3C34D704" w14:textId="231DF319" w:rsidR="0009536B" w:rsidRDefault="00334B5D" w:rsidP="00FE010E">
      <w:pPr>
        <w:rPr>
          <w:sz w:val="24"/>
          <w:szCs w:val="24"/>
          <w:lang w:val="en-GB"/>
        </w:rPr>
      </w:pPr>
      <w:r w:rsidRPr="00BC3B48">
        <w:rPr>
          <w:sz w:val="24"/>
          <w:szCs w:val="24"/>
          <w:lang w:val="en-GB"/>
        </w:rPr>
        <w:t>Student’s course evaluation</w:t>
      </w:r>
      <w:r w:rsidR="00D5517D">
        <w:rPr>
          <w:sz w:val="24"/>
          <w:szCs w:val="24"/>
          <w:lang w:val="en-GB"/>
        </w:rPr>
        <w:t>s</w:t>
      </w:r>
      <w:r w:rsidRPr="00BC3B48">
        <w:rPr>
          <w:sz w:val="24"/>
          <w:szCs w:val="24"/>
          <w:lang w:val="en-GB"/>
        </w:rPr>
        <w:t xml:space="preserve"> consisted of the anonymous course evaluation, which followed the final seminar. In total, 1</w:t>
      </w:r>
      <w:r w:rsidR="0009536B">
        <w:rPr>
          <w:sz w:val="24"/>
          <w:szCs w:val="24"/>
          <w:lang w:val="en-GB"/>
        </w:rPr>
        <w:t>4</w:t>
      </w:r>
      <w:r w:rsidRPr="00BC3B48">
        <w:rPr>
          <w:sz w:val="24"/>
          <w:szCs w:val="24"/>
          <w:lang w:val="en-GB"/>
        </w:rPr>
        <w:t xml:space="preserve"> students completed the course evaluation, which corresponds to </w:t>
      </w:r>
      <w:r w:rsidR="00EE00A2" w:rsidRPr="00BC3B48">
        <w:rPr>
          <w:sz w:val="24"/>
          <w:szCs w:val="24"/>
          <w:lang w:val="en-GB"/>
        </w:rPr>
        <w:t>about half of the students taking the course</w:t>
      </w:r>
      <w:r w:rsidRPr="00BC3B48">
        <w:rPr>
          <w:sz w:val="24"/>
          <w:szCs w:val="24"/>
          <w:lang w:val="en-GB"/>
        </w:rPr>
        <w:t xml:space="preserve">. </w:t>
      </w:r>
      <w:r w:rsidR="00CE54EB">
        <w:rPr>
          <w:sz w:val="24"/>
          <w:szCs w:val="24"/>
          <w:lang w:val="en-GB"/>
        </w:rPr>
        <w:t xml:space="preserve">With an </w:t>
      </w:r>
      <w:r w:rsidR="00CE54EB" w:rsidRPr="00BC3B48">
        <w:rPr>
          <w:sz w:val="24"/>
          <w:szCs w:val="24"/>
          <w:lang w:val="en-GB"/>
        </w:rPr>
        <w:t xml:space="preserve">average score of </w:t>
      </w:r>
      <w:r w:rsidR="00A603D7">
        <w:rPr>
          <w:sz w:val="24"/>
          <w:szCs w:val="24"/>
          <w:lang w:val="en-GB"/>
        </w:rPr>
        <w:t>3.1, t</w:t>
      </w:r>
      <w:r w:rsidRPr="00BC3B48">
        <w:rPr>
          <w:sz w:val="24"/>
          <w:szCs w:val="24"/>
          <w:lang w:val="en-GB"/>
        </w:rPr>
        <w:t xml:space="preserve">he students were </w:t>
      </w:r>
      <w:r w:rsidR="00EE00A2" w:rsidRPr="00BC3B48">
        <w:rPr>
          <w:sz w:val="24"/>
          <w:szCs w:val="24"/>
          <w:lang w:val="en-GB"/>
        </w:rPr>
        <w:t xml:space="preserve">rather </w:t>
      </w:r>
      <w:r w:rsidR="0009536B">
        <w:rPr>
          <w:sz w:val="24"/>
          <w:szCs w:val="24"/>
          <w:lang w:val="en-GB"/>
        </w:rPr>
        <w:t xml:space="preserve">negative </w:t>
      </w:r>
      <w:r w:rsidRPr="00BC3B48">
        <w:rPr>
          <w:sz w:val="24"/>
          <w:szCs w:val="24"/>
          <w:lang w:val="en-GB"/>
        </w:rPr>
        <w:t xml:space="preserve">about the </w:t>
      </w:r>
      <w:r w:rsidR="00A603D7">
        <w:rPr>
          <w:sz w:val="24"/>
          <w:szCs w:val="24"/>
          <w:lang w:val="en-GB"/>
        </w:rPr>
        <w:t xml:space="preserve">2023 </w:t>
      </w:r>
      <w:r w:rsidR="00705BE7">
        <w:rPr>
          <w:sz w:val="24"/>
          <w:szCs w:val="24"/>
          <w:lang w:val="en-GB"/>
        </w:rPr>
        <w:t xml:space="preserve">spring term version of the </w:t>
      </w:r>
      <w:r w:rsidRPr="00BC3B48">
        <w:rPr>
          <w:sz w:val="24"/>
          <w:szCs w:val="24"/>
          <w:lang w:val="en-GB"/>
        </w:rPr>
        <w:t>course</w:t>
      </w:r>
      <w:r w:rsidR="00EE00A2" w:rsidRPr="00BC3B48">
        <w:rPr>
          <w:sz w:val="24"/>
          <w:szCs w:val="24"/>
          <w:lang w:val="en-GB"/>
        </w:rPr>
        <w:t xml:space="preserve">, </w:t>
      </w:r>
      <w:r w:rsidR="00CE54EB">
        <w:rPr>
          <w:sz w:val="24"/>
          <w:szCs w:val="24"/>
          <w:lang w:val="en-GB"/>
        </w:rPr>
        <w:t xml:space="preserve">at least in </w:t>
      </w:r>
      <w:r w:rsidR="00F16819">
        <w:rPr>
          <w:sz w:val="24"/>
          <w:szCs w:val="24"/>
          <w:lang w:val="en-GB"/>
        </w:rPr>
        <w:t>comparison</w:t>
      </w:r>
      <w:r w:rsidR="00CE54EB">
        <w:rPr>
          <w:sz w:val="24"/>
          <w:szCs w:val="24"/>
          <w:lang w:val="en-GB"/>
        </w:rPr>
        <w:t xml:space="preserve"> with previous years </w:t>
      </w:r>
      <w:r w:rsidR="00204E12">
        <w:rPr>
          <w:sz w:val="24"/>
          <w:szCs w:val="24"/>
          <w:lang w:val="en-GB"/>
        </w:rPr>
        <w:t>(202</w:t>
      </w:r>
      <w:r w:rsidR="0009536B">
        <w:rPr>
          <w:sz w:val="24"/>
          <w:szCs w:val="24"/>
          <w:lang w:val="en-GB"/>
        </w:rPr>
        <w:t>3</w:t>
      </w:r>
      <w:r w:rsidR="00204E12">
        <w:rPr>
          <w:sz w:val="24"/>
          <w:szCs w:val="24"/>
          <w:lang w:val="en-GB"/>
        </w:rPr>
        <w:t xml:space="preserve"> 4.</w:t>
      </w:r>
      <w:r w:rsidR="0009536B">
        <w:rPr>
          <w:sz w:val="24"/>
          <w:szCs w:val="24"/>
          <w:lang w:val="en-GB"/>
        </w:rPr>
        <w:t>3</w:t>
      </w:r>
      <w:r w:rsidR="00CE54EB">
        <w:rPr>
          <w:sz w:val="24"/>
          <w:szCs w:val="24"/>
          <w:lang w:val="en-GB"/>
        </w:rPr>
        <w:t xml:space="preserve">, 2021 </w:t>
      </w:r>
      <w:r w:rsidR="008D1EAA">
        <w:rPr>
          <w:sz w:val="24"/>
          <w:szCs w:val="24"/>
          <w:lang w:val="en-GB"/>
        </w:rPr>
        <w:t>4.2</w:t>
      </w:r>
      <w:r w:rsidR="00204E12">
        <w:rPr>
          <w:sz w:val="24"/>
          <w:szCs w:val="24"/>
          <w:lang w:val="en-GB"/>
        </w:rPr>
        <w:t>)</w:t>
      </w:r>
      <w:r w:rsidR="00EE00A2" w:rsidRPr="00BC3B48">
        <w:rPr>
          <w:sz w:val="24"/>
          <w:szCs w:val="24"/>
          <w:lang w:val="en-GB"/>
        </w:rPr>
        <w:t xml:space="preserve">. </w:t>
      </w:r>
    </w:p>
    <w:p w14:paraId="4AABB82C" w14:textId="562E5FEC" w:rsidR="00ED1A37" w:rsidRDefault="00F16819" w:rsidP="00FE010E">
      <w:pPr>
        <w:rPr>
          <w:sz w:val="24"/>
          <w:szCs w:val="24"/>
          <w:lang w:val="en-GB"/>
        </w:rPr>
      </w:pPr>
      <w:r>
        <w:rPr>
          <w:sz w:val="24"/>
          <w:szCs w:val="24"/>
          <w:lang w:val="en-GB"/>
        </w:rPr>
        <w:lastRenderedPageBreak/>
        <w:t>T</w:t>
      </w:r>
      <w:r w:rsidR="00EE00A2" w:rsidRPr="00BC3B48">
        <w:rPr>
          <w:sz w:val="24"/>
          <w:szCs w:val="24"/>
          <w:lang w:val="en-GB"/>
        </w:rPr>
        <w:t xml:space="preserve">he score for the lectures </w:t>
      </w:r>
      <w:r w:rsidR="003266A1" w:rsidRPr="00BC3B48">
        <w:rPr>
          <w:sz w:val="24"/>
          <w:szCs w:val="24"/>
          <w:lang w:val="en-GB"/>
        </w:rPr>
        <w:t xml:space="preserve">and the seminars </w:t>
      </w:r>
      <w:r w:rsidR="00EE00A2" w:rsidRPr="00BC3B48">
        <w:rPr>
          <w:sz w:val="24"/>
          <w:szCs w:val="24"/>
          <w:lang w:val="en-GB"/>
        </w:rPr>
        <w:t>w</w:t>
      </w:r>
      <w:r w:rsidR="001E6344">
        <w:rPr>
          <w:sz w:val="24"/>
          <w:szCs w:val="24"/>
          <w:lang w:val="en-GB"/>
        </w:rPr>
        <w:t>ere</w:t>
      </w:r>
      <w:r w:rsidR="00EE00A2" w:rsidRPr="00BC3B48">
        <w:rPr>
          <w:sz w:val="24"/>
          <w:szCs w:val="24"/>
          <w:lang w:val="en-GB"/>
        </w:rPr>
        <w:t xml:space="preserve"> </w:t>
      </w:r>
      <w:r w:rsidR="00D87CAF">
        <w:rPr>
          <w:sz w:val="24"/>
          <w:szCs w:val="24"/>
          <w:lang w:val="en-GB"/>
        </w:rPr>
        <w:t>3.8 and</w:t>
      </w:r>
      <w:r w:rsidR="003266A1" w:rsidRPr="00BC3B48">
        <w:rPr>
          <w:sz w:val="24"/>
          <w:szCs w:val="24"/>
          <w:lang w:val="en-GB"/>
        </w:rPr>
        <w:t xml:space="preserve"> </w:t>
      </w:r>
      <w:r w:rsidR="00D87CAF">
        <w:rPr>
          <w:sz w:val="24"/>
          <w:szCs w:val="24"/>
          <w:lang w:val="en-GB"/>
        </w:rPr>
        <w:t xml:space="preserve">3.2, which is much lower scores as compared to </w:t>
      </w:r>
      <w:r>
        <w:rPr>
          <w:sz w:val="24"/>
          <w:szCs w:val="24"/>
          <w:lang w:val="en-GB"/>
        </w:rPr>
        <w:t>previous</w:t>
      </w:r>
      <w:r w:rsidR="00D87CAF">
        <w:rPr>
          <w:sz w:val="24"/>
          <w:szCs w:val="24"/>
          <w:lang w:val="en-GB"/>
        </w:rPr>
        <w:t xml:space="preserve"> years. </w:t>
      </w:r>
      <w:r w:rsidR="003266A1" w:rsidRPr="00BC3B48">
        <w:rPr>
          <w:sz w:val="24"/>
          <w:szCs w:val="24"/>
          <w:lang w:val="en-GB"/>
        </w:rPr>
        <w:t xml:space="preserve"> The </w:t>
      </w:r>
      <w:r w:rsidR="00B57190" w:rsidRPr="00BC3B48">
        <w:rPr>
          <w:sz w:val="24"/>
          <w:szCs w:val="24"/>
          <w:lang w:val="en-GB"/>
        </w:rPr>
        <w:t xml:space="preserve">average scores for the teachers </w:t>
      </w:r>
      <w:r w:rsidR="00BC7E16">
        <w:rPr>
          <w:sz w:val="24"/>
          <w:szCs w:val="24"/>
          <w:lang w:val="en-GB"/>
        </w:rPr>
        <w:t xml:space="preserve">and the literature </w:t>
      </w:r>
      <w:r w:rsidR="00BC3B48" w:rsidRPr="00BC3B48">
        <w:rPr>
          <w:sz w:val="24"/>
          <w:szCs w:val="24"/>
          <w:lang w:val="en-GB"/>
        </w:rPr>
        <w:t>w</w:t>
      </w:r>
      <w:r w:rsidR="001E6344">
        <w:rPr>
          <w:sz w:val="24"/>
          <w:szCs w:val="24"/>
          <w:lang w:val="en-GB"/>
        </w:rPr>
        <w:t xml:space="preserve">ere </w:t>
      </w:r>
      <w:r w:rsidR="00D87CAF">
        <w:rPr>
          <w:sz w:val="24"/>
          <w:szCs w:val="24"/>
          <w:lang w:val="en-GB"/>
        </w:rPr>
        <w:t>3</w:t>
      </w:r>
      <w:r w:rsidR="00BC3B48" w:rsidRPr="00BC3B48">
        <w:rPr>
          <w:sz w:val="24"/>
          <w:szCs w:val="24"/>
          <w:lang w:val="en-GB"/>
        </w:rPr>
        <w:t>.</w:t>
      </w:r>
      <w:r w:rsidR="00D87CAF">
        <w:rPr>
          <w:sz w:val="24"/>
          <w:szCs w:val="24"/>
          <w:lang w:val="en-GB"/>
        </w:rPr>
        <w:t>8</w:t>
      </w:r>
      <w:r w:rsidR="009B0A52">
        <w:rPr>
          <w:sz w:val="24"/>
          <w:szCs w:val="24"/>
          <w:lang w:val="en-GB"/>
        </w:rPr>
        <w:t xml:space="preserve"> </w:t>
      </w:r>
      <w:r w:rsidR="00BC7E16">
        <w:rPr>
          <w:sz w:val="24"/>
          <w:szCs w:val="24"/>
          <w:lang w:val="en-GB"/>
        </w:rPr>
        <w:t>and 3.5</w:t>
      </w:r>
      <w:r>
        <w:rPr>
          <w:sz w:val="24"/>
          <w:szCs w:val="24"/>
          <w:lang w:val="en-GB"/>
        </w:rPr>
        <w:t>– which</w:t>
      </w:r>
      <w:r w:rsidR="00ED1A37">
        <w:rPr>
          <w:sz w:val="24"/>
          <w:szCs w:val="24"/>
          <w:lang w:val="en-GB"/>
        </w:rPr>
        <w:t xml:space="preserve"> also </w:t>
      </w:r>
      <w:r w:rsidR="008266B4">
        <w:rPr>
          <w:sz w:val="24"/>
          <w:szCs w:val="24"/>
          <w:lang w:val="en-GB"/>
        </w:rPr>
        <w:t xml:space="preserve">is </w:t>
      </w:r>
      <w:r>
        <w:rPr>
          <w:sz w:val="24"/>
          <w:szCs w:val="24"/>
          <w:lang w:val="en-GB"/>
        </w:rPr>
        <w:t>substantially</w:t>
      </w:r>
      <w:r w:rsidR="009B0A52">
        <w:rPr>
          <w:sz w:val="24"/>
          <w:szCs w:val="24"/>
          <w:lang w:val="en-GB"/>
        </w:rPr>
        <w:t xml:space="preserve"> lower than the years before. </w:t>
      </w:r>
    </w:p>
    <w:p w14:paraId="38D93DCB" w14:textId="77777777" w:rsidR="00334B5D" w:rsidRPr="00BC3B48" w:rsidRDefault="00334B5D" w:rsidP="00334B5D">
      <w:pPr>
        <w:rPr>
          <w:sz w:val="24"/>
          <w:szCs w:val="24"/>
          <w:lang w:val="en-GB"/>
        </w:rPr>
      </w:pPr>
      <w:r w:rsidRPr="00BC3B48">
        <w:rPr>
          <w:b/>
          <w:sz w:val="24"/>
          <w:szCs w:val="24"/>
          <w:lang w:val="en-GB"/>
        </w:rPr>
        <w:t>Table 1.</w:t>
      </w:r>
      <w:r w:rsidRPr="00BC3B48">
        <w:rPr>
          <w:sz w:val="24"/>
          <w:szCs w:val="24"/>
          <w:lang w:val="en-GB"/>
        </w:rPr>
        <w:t xml:space="preserve"> Overall assessment of the course and the course content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241"/>
        <w:gridCol w:w="1534"/>
        <w:gridCol w:w="1605"/>
        <w:gridCol w:w="1682"/>
      </w:tblGrid>
      <w:tr w:rsidR="00C617D1" w:rsidRPr="00BC3B48" w14:paraId="799BC124" w14:textId="77777777" w:rsidTr="00027B2D">
        <w:tc>
          <w:tcPr>
            <w:tcW w:w="4241" w:type="dxa"/>
            <w:shd w:val="clear" w:color="auto" w:fill="auto"/>
          </w:tcPr>
          <w:p w14:paraId="012461C7" w14:textId="77777777" w:rsidR="00C617D1" w:rsidRPr="00BC3B48" w:rsidRDefault="00C617D1" w:rsidP="007C538A">
            <w:pPr>
              <w:spacing w:after="0"/>
              <w:rPr>
                <w:sz w:val="24"/>
                <w:szCs w:val="24"/>
                <w:lang w:val="en-GB"/>
              </w:rPr>
            </w:pPr>
          </w:p>
        </w:tc>
        <w:tc>
          <w:tcPr>
            <w:tcW w:w="1534" w:type="dxa"/>
          </w:tcPr>
          <w:p w14:paraId="699130DE" w14:textId="5C0B1D40" w:rsidR="00C617D1" w:rsidRPr="00BC3B48" w:rsidRDefault="00C617D1" w:rsidP="007C538A">
            <w:pPr>
              <w:spacing w:after="0"/>
              <w:jc w:val="center"/>
              <w:rPr>
                <w:sz w:val="24"/>
                <w:szCs w:val="24"/>
                <w:lang w:val="en-GB"/>
              </w:rPr>
            </w:pPr>
            <w:r w:rsidRPr="00BC3B48">
              <w:rPr>
                <w:sz w:val="24"/>
                <w:szCs w:val="24"/>
                <w:lang w:val="en-GB"/>
              </w:rPr>
              <w:t>Mean score 202</w:t>
            </w:r>
            <w:r>
              <w:rPr>
                <w:sz w:val="24"/>
                <w:szCs w:val="24"/>
                <w:lang w:val="en-GB"/>
              </w:rPr>
              <w:t>3</w:t>
            </w:r>
            <w:r w:rsidRPr="00BC3B48">
              <w:rPr>
                <w:sz w:val="24"/>
                <w:szCs w:val="24"/>
                <w:lang w:val="en-GB"/>
              </w:rPr>
              <w:t xml:space="preserve"> (n)</w:t>
            </w:r>
          </w:p>
        </w:tc>
        <w:tc>
          <w:tcPr>
            <w:tcW w:w="1605" w:type="dxa"/>
            <w:shd w:val="clear" w:color="auto" w:fill="auto"/>
          </w:tcPr>
          <w:p w14:paraId="6BC7B847" w14:textId="30DEACA0" w:rsidR="00C617D1" w:rsidRPr="00BC3B48" w:rsidRDefault="00C617D1" w:rsidP="007C538A">
            <w:pPr>
              <w:spacing w:after="0"/>
              <w:jc w:val="center"/>
              <w:rPr>
                <w:sz w:val="24"/>
                <w:szCs w:val="24"/>
                <w:lang w:val="en-GB"/>
              </w:rPr>
            </w:pPr>
            <w:r w:rsidRPr="00BC3B48">
              <w:rPr>
                <w:sz w:val="24"/>
                <w:szCs w:val="24"/>
                <w:lang w:val="en-GB"/>
              </w:rPr>
              <w:t>Mean score 2022 (n)</w:t>
            </w:r>
          </w:p>
        </w:tc>
        <w:tc>
          <w:tcPr>
            <w:tcW w:w="1682" w:type="dxa"/>
            <w:shd w:val="clear" w:color="auto" w:fill="auto"/>
          </w:tcPr>
          <w:p w14:paraId="67F56358" w14:textId="145CBBB1" w:rsidR="00C617D1" w:rsidRPr="00BC3B48" w:rsidRDefault="00C617D1" w:rsidP="007C538A">
            <w:pPr>
              <w:spacing w:after="0"/>
              <w:jc w:val="center"/>
              <w:rPr>
                <w:sz w:val="24"/>
                <w:szCs w:val="24"/>
                <w:lang w:val="en-GB"/>
              </w:rPr>
            </w:pPr>
            <w:r w:rsidRPr="00BC3B48">
              <w:rPr>
                <w:sz w:val="24"/>
                <w:szCs w:val="24"/>
                <w:lang w:val="en-GB"/>
              </w:rPr>
              <w:t>Mean score 2021 (n)</w:t>
            </w:r>
          </w:p>
        </w:tc>
      </w:tr>
      <w:tr w:rsidR="00C617D1" w:rsidRPr="00BC3B48" w14:paraId="0F79B69E" w14:textId="77777777" w:rsidTr="00027B2D">
        <w:tc>
          <w:tcPr>
            <w:tcW w:w="4241" w:type="dxa"/>
            <w:shd w:val="clear" w:color="auto" w:fill="auto"/>
          </w:tcPr>
          <w:p w14:paraId="674D8008" w14:textId="77777777" w:rsidR="00C617D1" w:rsidRPr="00027B2D" w:rsidRDefault="00C617D1" w:rsidP="007C538A">
            <w:pPr>
              <w:spacing w:after="0"/>
              <w:rPr>
                <w:lang w:val="en-GB"/>
              </w:rPr>
            </w:pPr>
            <w:r w:rsidRPr="00027B2D">
              <w:rPr>
                <w:lang w:val="en-GB"/>
              </w:rPr>
              <w:t>Overall, how would you assess the course?</w:t>
            </w:r>
          </w:p>
        </w:tc>
        <w:tc>
          <w:tcPr>
            <w:tcW w:w="1534" w:type="dxa"/>
          </w:tcPr>
          <w:p w14:paraId="2AC5ED39" w14:textId="35AA816B" w:rsidR="00C617D1" w:rsidRPr="00BC3B48" w:rsidRDefault="00D779D7" w:rsidP="007C538A">
            <w:pPr>
              <w:spacing w:after="0"/>
              <w:jc w:val="center"/>
              <w:rPr>
                <w:sz w:val="24"/>
                <w:szCs w:val="24"/>
                <w:lang w:val="en-GB"/>
              </w:rPr>
            </w:pPr>
            <w:r>
              <w:rPr>
                <w:sz w:val="24"/>
                <w:szCs w:val="24"/>
                <w:lang w:val="en-GB"/>
              </w:rPr>
              <w:t>3.1</w:t>
            </w:r>
            <w:r w:rsidR="00C02CC7">
              <w:rPr>
                <w:sz w:val="24"/>
                <w:szCs w:val="24"/>
                <w:lang w:val="en-GB"/>
              </w:rPr>
              <w:t xml:space="preserve"> (14)</w:t>
            </w:r>
          </w:p>
        </w:tc>
        <w:tc>
          <w:tcPr>
            <w:tcW w:w="1605" w:type="dxa"/>
            <w:shd w:val="clear" w:color="auto" w:fill="auto"/>
          </w:tcPr>
          <w:p w14:paraId="233599C9" w14:textId="105BBF48" w:rsidR="00C617D1" w:rsidRPr="00BC3B48" w:rsidRDefault="00C617D1" w:rsidP="007C538A">
            <w:pPr>
              <w:spacing w:after="0"/>
              <w:jc w:val="center"/>
              <w:rPr>
                <w:sz w:val="24"/>
                <w:szCs w:val="24"/>
                <w:lang w:val="en-GB"/>
              </w:rPr>
            </w:pPr>
            <w:r w:rsidRPr="00BC3B48">
              <w:rPr>
                <w:sz w:val="24"/>
                <w:szCs w:val="24"/>
                <w:lang w:val="en-GB"/>
              </w:rPr>
              <w:t xml:space="preserve">4.3 (11) </w:t>
            </w:r>
          </w:p>
        </w:tc>
        <w:tc>
          <w:tcPr>
            <w:tcW w:w="1682" w:type="dxa"/>
            <w:shd w:val="clear" w:color="auto" w:fill="auto"/>
          </w:tcPr>
          <w:p w14:paraId="5A59768E" w14:textId="056B987E" w:rsidR="00C617D1" w:rsidRPr="00BC3B48" w:rsidRDefault="00C617D1" w:rsidP="00D74BFF">
            <w:pPr>
              <w:spacing w:after="0"/>
              <w:jc w:val="center"/>
              <w:rPr>
                <w:sz w:val="24"/>
                <w:szCs w:val="24"/>
                <w:lang w:val="en-GB"/>
              </w:rPr>
            </w:pPr>
            <w:r>
              <w:rPr>
                <w:sz w:val="24"/>
                <w:szCs w:val="24"/>
                <w:lang w:val="en-GB"/>
              </w:rPr>
              <w:t>4.2 (9)</w:t>
            </w:r>
          </w:p>
        </w:tc>
      </w:tr>
      <w:tr w:rsidR="00C617D1" w:rsidRPr="00BC3B48" w14:paraId="6004A15E" w14:textId="77777777" w:rsidTr="00027B2D">
        <w:tc>
          <w:tcPr>
            <w:tcW w:w="4241" w:type="dxa"/>
            <w:shd w:val="clear" w:color="auto" w:fill="auto"/>
          </w:tcPr>
          <w:p w14:paraId="4B5F71D6" w14:textId="77777777" w:rsidR="00C617D1" w:rsidRPr="00027B2D" w:rsidRDefault="00C617D1" w:rsidP="007C538A">
            <w:pPr>
              <w:spacing w:after="0"/>
              <w:rPr>
                <w:lang w:val="en-GB"/>
              </w:rPr>
            </w:pPr>
            <w:r w:rsidRPr="00027B2D">
              <w:rPr>
                <w:lang w:val="en-GB"/>
              </w:rPr>
              <w:t>Overall, how would you assess the lectures?</w:t>
            </w:r>
          </w:p>
        </w:tc>
        <w:tc>
          <w:tcPr>
            <w:tcW w:w="1534" w:type="dxa"/>
          </w:tcPr>
          <w:p w14:paraId="180F36F3" w14:textId="1E17CDAF" w:rsidR="00C617D1" w:rsidRPr="00BC3B48" w:rsidRDefault="00D779D7" w:rsidP="007C538A">
            <w:pPr>
              <w:spacing w:after="0"/>
              <w:jc w:val="center"/>
              <w:rPr>
                <w:sz w:val="24"/>
                <w:szCs w:val="24"/>
                <w:lang w:val="en-GB"/>
              </w:rPr>
            </w:pPr>
            <w:r>
              <w:rPr>
                <w:sz w:val="24"/>
                <w:szCs w:val="24"/>
                <w:lang w:val="en-GB"/>
              </w:rPr>
              <w:t>3.</w:t>
            </w:r>
            <w:r w:rsidR="0013226D">
              <w:rPr>
                <w:sz w:val="24"/>
                <w:szCs w:val="24"/>
                <w:lang w:val="en-GB"/>
              </w:rPr>
              <w:t>8</w:t>
            </w:r>
            <w:r w:rsidR="00C02CC7">
              <w:rPr>
                <w:sz w:val="24"/>
                <w:szCs w:val="24"/>
                <w:lang w:val="en-GB"/>
              </w:rPr>
              <w:t xml:space="preserve"> (14)</w:t>
            </w:r>
          </w:p>
        </w:tc>
        <w:tc>
          <w:tcPr>
            <w:tcW w:w="1605" w:type="dxa"/>
            <w:shd w:val="clear" w:color="auto" w:fill="auto"/>
          </w:tcPr>
          <w:p w14:paraId="279EFF8D" w14:textId="2B23D0D5" w:rsidR="00C617D1" w:rsidRPr="00BC3B48" w:rsidRDefault="00C617D1" w:rsidP="007C538A">
            <w:pPr>
              <w:spacing w:after="0"/>
              <w:jc w:val="center"/>
              <w:rPr>
                <w:sz w:val="24"/>
                <w:szCs w:val="24"/>
                <w:lang w:val="en-GB"/>
              </w:rPr>
            </w:pPr>
            <w:r w:rsidRPr="00BC3B48">
              <w:rPr>
                <w:sz w:val="24"/>
                <w:szCs w:val="24"/>
                <w:lang w:val="en-GB"/>
              </w:rPr>
              <w:t>4.5 (11)</w:t>
            </w:r>
          </w:p>
        </w:tc>
        <w:tc>
          <w:tcPr>
            <w:tcW w:w="1682" w:type="dxa"/>
            <w:shd w:val="clear" w:color="auto" w:fill="auto"/>
          </w:tcPr>
          <w:p w14:paraId="19BE91C7" w14:textId="171DC6E5" w:rsidR="00C617D1" w:rsidRPr="00BC3B48" w:rsidRDefault="00C617D1" w:rsidP="00D74BFF">
            <w:pPr>
              <w:spacing w:after="0"/>
              <w:jc w:val="center"/>
              <w:rPr>
                <w:sz w:val="24"/>
                <w:szCs w:val="24"/>
                <w:lang w:val="en-GB"/>
              </w:rPr>
            </w:pPr>
            <w:r w:rsidRPr="00BC3B48">
              <w:rPr>
                <w:sz w:val="24"/>
                <w:szCs w:val="24"/>
                <w:lang w:val="en-GB"/>
              </w:rPr>
              <w:t>4.</w:t>
            </w:r>
            <w:r>
              <w:rPr>
                <w:sz w:val="24"/>
                <w:szCs w:val="24"/>
                <w:lang w:val="en-GB"/>
              </w:rPr>
              <w:t>2</w:t>
            </w:r>
            <w:r w:rsidRPr="00BC3B48">
              <w:rPr>
                <w:sz w:val="24"/>
                <w:szCs w:val="24"/>
                <w:lang w:val="en-GB"/>
              </w:rPr>
              <w:t xml:space="preserve"> (</w:t>
            </w:r>
            <w:r>
              <w:rPr>
                <w:sz w:val="24"/>
                <w:szCs w:val="24"/>
                <w:lang w:val="en-GB"/>
              </w:rPr>
              <w:t>9</w:t>
            </w:r>
            <w:r w:rsidRPr="00BC3B48">
              <w:rPr>
                <w:sz w:val="24"/>
                <w:szCs w:val="24"/>
                <w:lang w:val="en-GB"/>
              </w:rPr>
              <w:t>)</w:t>
            </w:r>
          </w:p>
        </w:tc>
      </w:tr>
      <w:tr w:rsidR="00C617D1" w:rsidRPr="00BC3B48" w14:paraId="4B4F4D54" w14:textId="77777777" w:rsidTr="00027B2D">
        <w:tc>
          <w:tcPr>
            <w:tcW w:w="4241" w:type="dxa"/>
            <w:shd w:val="clear" w:color="auto" w:fill="auto"/>
          </w:tcPr>
          <w:p w14:paraId="2CAF70A9" w14:textId="77777777" w:rsidR="00C617D1" w:rsidRPr="00027B2D" w:rsidRDefault="00C617D1" w:rsidP="007C538A">
            <w:pPr>
              <w:spacing w:after="0"/>
              <w:rPr>
                <w:lang w:val="en-GB"/>
              </w:rPr>
            </w:pPr>
            <w:r w:rsidRPr="00027B2D">
              <w:rPr>
                <w:lang w:val="en-GB"/>
              </w:rPr>
              <w:t>Overall, how would you assess the literature?</w:t>
            </w:r>
          </w:p>
        </w:tc>
        <w:tc>
          <w:tcPr>
            <w:tcW w:w="1534" w:type="dxa"/>
          </w:tcPr>
          <w:p w14:paraId="7D4E8857" w14:textId="72F38540" w:rsidR="00C617D1" w:rsidRPr="00BC3B48" w:rsidRDefault="00066E29" w:rsidP="007C538A">
            <w:pPr>
              <w:spacing w:after="0"/>
              <w:jc w:val="center"/>
              <w:rPr>
                <w:sz w:val="24"/>
                <w:szCs w:val="24"/>
                <w:lang w:val="en-GB"/>
              </w:rPr>
            </w:pPr>
            <w:r>
              <w:rPr>
                <w:sz w:val="24"/>
                <w:szCs w:val="24"/>
                <w:lang w:val="en-GB"/>
              </w:rPr>
              <w:t>3.</w:t>
            </w:r>
            <w:r w:rsidR="0013226D">
              <w:rPr>
                <w:sz w:val="24"/>
                <w:szCs w:val="24"/>
                <w:lang w:val="en-GB"/>
              </w:rPr>
              <w:t>5</w:t>
            </w:r>
            <w:r w:rsidR="00C02CC7">
              <w:rPr>
                <w:sz w:val="24"/>
                <w:szCs w:val="24"/>
                <w:lang w:val="en-GB"/>
              </w:rPr>
              <w:t xml:space="preserve"> (14)</w:t>
            </w:r>
          </w:p>
        </w:tc>
        <w:tc>
          <w:tcPr>
            <w:tcW w:w="1605" w:type="dxa"/>
            <w:shd w:val="clear" w:color="auto" w:fill="auto"/>
          </w:tcPr>
          <w:p w14:paraId="6181D13E" w14:textId="71C713C6" w:rsidR="00C617D1" w:rsidRPr="00BC3B48" w:rsidRDefault="00C617D1" w:rsidP="007C538A">
            <w:pPr>
              <w:spacing w:after="0"/>
              <w:jc w:val="center"/>
              <w:rPr>
                <w:sz w:val="24"/>
                <w:szCs w:val="24"/>
                <w:lang w:val="en-GB"/>
              </w:rPr>
            </w:pPr>
            <w:r w:rsidRPr="00BC3B48">
              <w:rPr>
                <w:sz w:val="24"/>
                <w:szCs w:val="24"/>
                <w:lang w:val="en-GB"/>
              </w:rPr>
              <w:t>4.2 (11)</w:t>
            </w:r>
          </w:p>
        </w:tc>
        <w:tc>
          <w:tcPr>
            <w:tcW w:w="1682" w:type="dxa"/>
            <w:shd w:val="clear" w:color="auto" w:fill="auto"/>
          </w:tcPr>
          <w:p w14:paraId="4C452D29" w14:textId="0083BAFE" w:rsidR="00C617D1" w:rsidRPr="00BC3B48" w:rsidRDefault="00C617D1" w:rsidP="00D74BFF">
            <w:pPr>
              <w:spacing w:after="0"/>
              <w:jc w:val="center"/>
              <w:rPr>
                <w:sz w:val="24"/>
                <w:szCs w:val="24"/>
                <w:lang w:val="en-GB"/>
              </w:rPr>
            </w:pPr>
            <w:r w:rsidRPr="00BC3B48">
              <w:rPr>
                <w:sz w:val="24"/>
                <w:szCs w:val="24"/>
                <w:lang w:val="en-GB"/>
              </w:rPr>
              <w:t>4.</w:t>
            </w:r>
            <w:r>
              <w:rPr>
                <w:sz w:val="24"/>
                <w:szCs w:val="24"/>
                <w:lang w:val="en-GB"/>
              </w:rPr>
              <w:t>7</w:t>
            </w:r>
            <w:r w:rsidRPr="00BC3B48">
              <w:rPr>
                <w:sz w:val="24"/>
                <w:szCs w:val="24"/>
                <w:lang w:val="en-GB"/>
              </w:rPr>
              <w:t xml:space="preserve"> (</w:t>
            </w:r>
            <w:r>
              <w:rPr>
                <w:sz w:val="24"/>
                <w:szCs w:val="24"/>
                <w:lang w:val="en-GB"/>
              </w:rPr>
              <w:t>9</w:t>
            </w:r>
            <w:r w:rsidRPr="00BC3B48">
              <w:rPr>
                <w:sz w:val="24"/>
                <w:szCs w:val="24"/>
                <w:lang w:val="en-GB"/>
              </w:rPr>
              <w:t>)</w:t>
            </w:r>
          </w:p>
        </w:tc>
      </w:tr>
      <w:tr w:rsidR="00C617D1" w:rsidRPr="00BC3B48" w14:paraId="472DE782" w14:textId="77777777" w:rsidTr="00027B2D">
        <w:tc>
          <w:tcPr>
            <w:tcW w:w="4241" w:type="dxa"/>
            <w:shd w:val="clear" w:color="auto" w:fill="auto"/>
          </w:tcPr>
          <w:p w14:paraId="3C5675A5" w14:textId="77777777" w:rsidR="00C617D1" w:rsidRPr="00027B2D" w:rsidRDefault="00C617D1" w:rsidP="007C538A">
            <w:pPr>
              <w:spacing w:after="0"/>
              <w:rPr>
                <w:lang w:val="en-GB"/>
              </w:rPr>
            </w:pPr>
            <w:r w:rsidRPr="00027B2D">
              <w:rPr>
                <w:lang w:val="en-GB"/>
              </w:rPr>
              <w:t>Overall, how would you assess the seminars?</w:t>
            </w:r>
          </w:p>
        </w:tc>
        <w:tc>
          <w:tcPr>
            <w:tcW w:w="1534" w:type="dxa"/>
          </w:tcPr>
          <w:p w14:paraId="6706B069" w14:textId="610E611B" w:rsidR="00C617D1" w:rsidRPr="00BC3B48" w:rsidRDefault="00C02CC7" w:rsidP="007C538A">
            <w:pPr>
              <w:spacing w:after="0"/>
              <w:jc w:val="center"/>
              <w:rPr>
                <w:sz w:val="24"/>
                <w:szCs w:val="24"/>
                <w:lang w:val="en-GB"/>
              </w:rPr>
            </w:pPr>
            <w:r>
              <w:rPr>
                <w:sz w:val="24"/>
                <w:szCs w:val="24"/>
                <w:lang w:val="en-GB"/>
              </w:rPr>
              <w:t>3.2 (14)</w:t>
            </w:r>
          </w:p>
        </w:tc>
        <w:tc>
          <w:tcPr>
            <w:tcW w:w="1605" w:type="dxa"/>
            <w:shd w:val="clear" w:color="auto" w:fill="auto"/>
          </w:tcPr>
          <w:p w14:paraId="5BEC0485" w14:textId="1C0AD7D4" w:rsidR="00C617D1" w:rsidRPr="00BC3B48" w:rsidRDefault="00C617D1" w:rsidP="007C538A">
            <w:pPr>
              <w:spacing w:after="0"/>
              <w:jc w:val="center"/>
              <w:rPr>
                <w:sz w:val="24"/>
                <w:szCs w:val="24"/>
                <w:lang w:val="en-GB"/>
              </w:rPr>
            </w:pPr>
            <w:r w:rsidRPr="00BC3B48">
              <w:rPr>
                <w:sz w:val="24"/>
                <w:szCs w:val="24"/>
                <w:lang w:val="en-GB"/>
              </w:rPr>
              <w:t>4.5 (11)</w:t>
            </w:r>
          </w:p>
        </w:tc>
        <w:tc>
          <w:tcPr>
            <w:tcW w:w="1682" w:type="dxa"/>
            <w:shd w:val="clear" w:color="auto" w:fill="auto"/>
          </w:tcPr>
          <w:p w14:paraId="08764A65" w14:textId="3F1CFFCD" w:rsidR="00C617D1" w:rsidRPr="00BC3B48" w:rsidRDefault="00C617D1" w:rsidP="00D74BFF">
            <w:pPr>
              <w:spacing w:after="0"/>
              <w:jc w:val="center"/>
              <w:rPr>
                <w:sz w:val="24"/>
                <w:szCs w:val="24"/>
                <w:lang w:val="en-GB"/>
              </w:rPr>
            </w:pPr>
            <w:r>
              <w:rPr>
                <w:sz w:val="24"/>
                <w:szCs w:val="24"/>
                <w:lang w:val="en-GB"/>
              </w:rPr>
              <w:t>3.6</w:t>
            </w:r>
            <w:r w:rsidRPr="00BC3B48">
              <w:rPr>
                <w:sz w:val="24"/>
                <w:szCs w:val="24"/>
                <w:lang w:val="en-GB"/>
              </w:rPr>
              <w:t xml:space="preserve"> (</w:t>
            </w:r>
            <w:r>
              <w:rPr>
                <w:sz w:val="24"/>
                <w:szCs w:val="24"/>
                <w:lang w:val="en-GB"/>
              </w:rPr>
              <w:t>9</w:t>
            </w:r>
            <w:r w:rsidRPr="00BC3B48">
              <w:rPr>
                <w:sz w:val="24"/>
                <w:szCs w:val="24"/>
                <w:lang w:val="en-GB"/>
              </w:rPr>
              <w:t>)</w:t>
            </w:r>
          </w:p>
        </w:tc>
      </w:tr>
      <w:tr w:rsidR="00C617D1" w:rsidRPr="00BC3B48" w14:paraId="39D5CC14" w14:textId="77777777" w:rsidTr="00027B2D">
        <w:tc>
          <w:tcPr>
            <w:tcW w:w="4241" w:type="dxa"/>
            <w:shd w:val="clear" w:color="auto" w:fill="auto"/>
          </w:tcPr>
          <w:p w14:paraId="47172EE8" w14:textId="77777777" w:rsidR="00C617D1" w:rsidRPr="00027B2D" w:rsidRDefault="00C617D1" w:rsidP="007C538A">
            <w:pPr>
              <w:spacing w:after="0"/>
              <w:rPr>
                <w:lang w:val="en-GB"/>
              </w:rPr>
            </w:pPr>
            <w:r w:rsidRPr="00027B2D">
              <w:rPr>
                <w:lang w:val="en-GB"/>
              </w:rPr>
              <w:t>Overall, how would you assess the teachers?</w:t>
            </w:r>
          </w:p>
        </w:tc>
        <w:tc>
          <w:tcPr>
            <w:tcW w:w="1534" w:type="dxa"/>
          </w:tcPr>
          <w:p w14:paraId="5F4F26FF" w14:textId="0D8C4D00" w:rsidR="00C617D1" w:rsidRPr="00BC3B48" w:rsidRDefault="00100227" w:rsidP="007C538A">
            <w:pPr>
              <w:spacing w:after="0"/>
              <w:jc w:val="center"/>
              <w:rPr>
                <w:sz w:val="24"/>
                <w:szCs w:val="24"/>
                <w:lang w:val="en-GB"/>
              </w:rPr>
            </w:pPr>
            <w:r>
              <w:rPr>
                <w:sz w:val="24"/>
                <w:szCs w:val="24"/>
                <w:lang w:val="en-GB"/>
              </w:rPr>
              <w:t>3.8</w:t>
            </w:r>
            <w:r w:rsidR="00C02CC7">
              <w:rPr>
                <w:sz w:val="24"/>
                <w:szCs w:val="24"/>
                <w:lang w:val="en-GB"/>
              </w:rPr>
              <w:t xml:space="preserve"> (14)</w:t>
            </w:r>
          </w:p>
        </w:tc>
        <w:tc>
          <w:tcPr>
            <w:tcW w:w="1605" w:type="dxa"/>
            <w:shd w:val="clear" w:color="auto" w:fill="auto"/>
          </w:tcPr>
          <w:p w14:paraId="5F6F5B76" w14:textId="6E737B54" w:rsidR="00C617D1" w:rsidRPr="00BC3B48" w:rsidRDefault="00C617D1" w:rsidP="007C538A">
            <w:pPr>
              <w:spacing w:after="0"/>
              <w:jc w:val="center"/>
              <w:rPr>
                <w:sz w:val="24"/>
                <w:szCs w:val="24"/>
                <w:lang w:val="en-GB"/>
              </w:rPr>
            </w:pPr>
            <w:r w:rsidRPr="00BC3B48">
              <w:rPr>
                <w:sz w:val="24"/>
                <w:szCs w:val="24"/>
                <w:lang w:val="en-GB"/>
              </w:rPr>
              <w:t>4.7 (11)</w:t>
            </w:r>
          </w:p>
        </w:tc>
        <w:tc>
          <w:tcPr>
            <w:tcW w:w="1682" w:type="dxa"/>
            <w:shd w:val="clear" w:color="auto" w:fill="auto"/>
          </w:tcPr>
          <w:p w14:paraId="4E14AE42" w14:textId="31D42084" w:rsidR="00C617D1" w:rsidRPr="00BC3B48" w:rsidRDefault="00C617D1" w:rsidP="00D74BFF">
            <w:pPr>
              <w:spacing w:after="0"/>
              <w:jc w:val="center"/>
              <w:rPr>
                <w:sz w:val="24"/>
                <w:szCs w:val="24"/>
                <w:lang w:val="en-GB"/>
              </w:rPr>
            </w:pPr>
            <w:r w:rsidRPr="00BC3B48">
              <w:rPr>
                <w:sz w:val="24"/>
                <w:szCs w:val="24"/>
                <w:lang w:val="en-GB"/>
              </w:rPr>
              <w:t>4.</w:t>
            </w:r>
            <w:r>
              <w:rPr>
                <w:sz w:val="24"/>
                <w:szCs w:val="24"/>
                <w:lang w:val="en-GB"/>
              </w:rPr>
              <w:t>3</w:t>
            </w:r>
            <w:r w:rsidRPr="00BC3B48">
              <w:rPr>
                <w:sz w:val="24"/>
                <w:szCs w:val="24"/>
                <w:lang w:val="en-GB"/>
              </w:rPr>
              <w:t xml:space="preserve"> (</w:t>
            </w:r>
            <w:r>
              <w:rPr>
                <w:sz w:val="24"/>
                <w:szCs w:val="24"/>
                <w:lang w:val="en-GB"/>
              </w:rPr>
              <w:t>9</w:t>
            </w:r>
            <w:r w:rsidRPr="00BC3B48">
              <w:rPr>
                <w:sz w:val="24"/>
                <w:szCs w:val="24"/>
                <w:lang w:val="en-GB"/>
              </w:rPr>
              <w:t>)</w:t>
            </w:r>
          </w:p>
        </w:tc>
      </w:tr>
      <w:tr w:rsidR="00C617D1" w:rsidRPr="00BC3B48" w14:paraId="20973F45" w14:textId="77777777" w:rsidTr="00027B2D">
        <w:tc>
          <w:tcPr>
            <w:tcW w:w="4241" w:type="dxa"/>
            <w:shd w:val="clear" w:color="auto" w:fill="auto"/>
          </w:tcPr>
          <w:p w14:paraId="5BDCD415" w14:textId="77777777" w:rsidR="00C617D1" w:rsidRPr="00BC3B48" w:rsidRDefault="00C617D1" w:rsidP="007C538A">
            <w:pPr>
              <w:spacing w:after="0"/>
              <w:rPr>
                <w:sz w:val="24"/>
                <w:szCs w:val="24"/>
                <w:lang w:val="en-GB"/>
              </w:rPr>
            </w:pPr>
          </w:p>
        </w:tc>
        <w:tc>
          <w:tcPr>
            <w:tcW w:w="1534" w:type="dxa"/>
          </w:tcPr>
          <w:p w14:paraId="0DCCA4D6" w14:textId="77777777" w:rsidR="00C617D1" w:rsidRPr="00BC3B48" w:rsidRDefault="00C617D1" w:rsidP="007C538A">
            <w:pPr>
              <w:spacing w:after="0"/>
              <w:jc w:val="center"/>
              <w:rPr>
                <w:sz w:val="24"/>
                <w:szCs w:val="24"/>
                <w:lang w:val="en-GB"/>
              </w:rPr>
            </w:pPr>
          </w:p>
        </w:tc>
        <w:tc>
          <w:tcPr>
            <w:tcW w:w="1605" w:type="dxa"/>
            <w:shd w:val="clear" w:color="auto" w:fill="auto"/>
          </w:tcPr>
          <w:p w14:paraId="41C121E4" w14:textId="5DE74EF3" w:rsidR="00C617D1" w:rsidRPr="00BC3B48" w:rsidRDefault="00C617D1" w:rsidP="007C538A">
            <w:pPr>
              <w:spacing w:after="0"/>
              <w:jc w:val="center"/>
              <w:rPr>
                <w:sz w:val="24"/>
                <w:szCs w:val="24"/>
                <w:lang w:val="en-GB"/>
              </w:rPr>
            </w:pPr>
          </w:p>
        </w:tc>
        <w:tc>
          <w:tcPr>
            <w:tcW w:w="1682" w:type="dxa"/>
            <w:shd w:val="clear" w:color="auto" w:fill="auto"/>
          </w:tcPr>
          <w:p w14:paraId="293DEFC3" w14:textId="77777777" w:rsidR="00C617D1" w:rsidRPr="00BC3B48" w:rsidRDefault="00C617D1" w:rsidP="007C538A">
            <w:pPr>
              <w:spacing w:after="0"/>
              <w:jc w:val="center"/>
              <w:rPr>
                <w:sz w:val="24"/>
                <w:szCs w:val="24"/>
                <w:lang w:val="en-GB"/>
              </w:rPr>
            </w:pPr>
          </w:p>
        </w:tc>
      </w:tr>
    </w:tbl>
    <w:p w14:paraId="57AABB13" w14:textId="358F6274" w:rsidR="00334B5D" w:rsidRPr="00D74BFF" w:rsidRDefault="00334B5D" w:rsidP="00334B5D">
      <w:pPr>
        <w:rPr>
          <w:lang w:val="en-GB"/>
        </w:rPr>
      </w:pPr>
      <w:r w:rsidRPr="00D74BFF">
        <w:rPr>
          <w:i/>
          <w:lang w:val="en-GB"/>
        </w:rPr>
        <w:t>Comment:</w:t>
      </w:r>
      <w:r w:rsidRPr="00D74BFF">
        <w:rPr>
          <w:lang w:val="en-GB"/>
        </w:rPr>
        <w:t xml:space="preserve"> Respondents were asked to respond on a scale from 5 to 1. 5= Very good, 4= rather good, 3= Neither good nor bad, 2= rather bad and 1= very bad. </w:t>
      </w:r>
    </w:p>
    <w:p w14:paraId="1A6D6CDD" w14:textId="6A124B6E" w:rsidR="00265CD8" w:rsidRDefault="00B57190" w:rsidP="00C84509">
      <w:pPr>
        <w:rPr>
          <w:sz w:val="24"/>
          <w:szCs w:val="24"/>
          <w:lang w:val="en-GB"/>
        </w:rPr>
      </w:pPr>
      <w:r w:rsidRPr="00BC3B48">
        <w:rPr>
          <w:sz w:val="24"/>
          <w:szCs w:val="24"/>
          <w:lang w:val="en-GB"/>
        </w:rPr>
        <w:t xml:space="preserve">When it comes to examinations, </w:t>
      </w:r>
      <w:r w:rsidR="008034B1" w:rsidRPr="00BC3B48">
        <w:rPr>
          <w:sz w:val="24"/>
          <w:szCs w:val="24"/>
          <w:lang w:val="en-GB"/>
        </w:rPr>
        <w:t>t</w:t>
      </w:r>
      <w:r w:rsidRPr="00BC3B48">
        <w:rPr>
          <w:sz w:val="24"/>
          <w:szCs w:val="24"/>
          <w:lang w:val="en-GB"/>
        </w:rPr>
        <w:t>he average score for the course theme assignment</w:t>
      </w:r>
      <w:r w:rsidR="00351AA2">
        <w:rPr>
          <w:sz w:val="24"/>
          <w:szCs w:val="24"/>
          <w:lang w:val="en-GB"/>
        </w:rPr>
        <w:t>s</w:t>
      </w:r>
      <w:r w:rsidRPr="00BC3B48">
        <w:rPr>
          <w:sz w:val="24"/>
          <w:szCs w:val="24"/>
          <w:lang w:val="en-GB"/>
        </w:rPr>
        <w:t xml:space="preserve"> </w:t>
      </w:r>
      <w:r w:rsidR="008034B1" w:rsidRPr="00BC3B48">
        <w:rPr>
          <w:sz w:val="24"/>
          <w:szCs w:val="24"/>
          <w:lang w:val="en-GB"/>
        </w:rPr>
        <w:t xml:space="preserve">and the course paper tutorials </w:t>
      </w:r>
      <w:r w:rsidRPr="00BC3B48">
        <w:rPr>
          <w:sz w:val="24"/>
          <w:szCs w:val="24"/>
          <w:lang w:val="en-GB"/>
        </w:rPr>
        <w:t xml:space="preserve">was </w:t>
      </w:r>
      <w:r w:rsidR="00843D6F">
        <w:rPr>
          <w:sz w:val="24"/>
          <w:szCs w:val="24"/>
          <w:lang w:val="en-GB"/>
        </w:rPr>
        <w:t xml:space="preserve">2.5 and </w:t>
      </w:r>
      <w:r w:rsidR="00DF2D8B">
        <w:rPr>
          <w:sz w:val="24"/>
          <w:szCs w:val="24"/>
          <w:lang w:val="en-GB"/>
        </w:rPr>
        <w:t>3.4</w:t>
      </w:r>
      <w:r w:rsidR="008034B1" w:rsidRPr="00BC3B48">
        <w:rPr>
          <w:sz w:val="24"/>
          <w:szCs w:val="24"/>
          <w:lang w:val="en-GB"/>
        </w:rPr>
        <w:t>. The score for the course paper was 3.</w:t>
      </w:r>
      <w:r w:rsidR="00885A66">
        <w:rPr>
          <w:sz w:val="24"/>
          <w:szCs w:val="24"/>
          <w:lang w:val="en-GB"/>
        </w:rPr>
        <w:t>3</w:t>
      </w:r>
      <w:r w:rsidR="008034B1" w:rsidRPr="00BC3B48">
        <w:rPr>
          <w:sz w:val="24"/>
          <w:szCs w:val="24"/>
          <w:lang w:val="en-GB"/>
        </w:rPr>
        <w:t xml:space="preserve">. The score for the assessment of the organization was </w:t>
      </w:r>
      <w:r w:rsidR="00265CD8">
        <w:rPr>
          <w:sz w:val="24"/>
          <w:szCs w:val="24"/>
          <w:lang w:val="en-GB"/>
        </w:rPr>
        <w:t>2.9.</w:t>
      </w:r>
    </w:p>
    <w:p w14:paraId="14247F9E" w14:textId="11E75A91" w:rsidR="00265CD8" w:rsidRDefault="00D478E4" w:rsidP="00C84509">
      <w:pPr>
        <w:rPr>
          <w:sz w:val="24"/>
          <w:szCs w:val="24"/>
          <w:lang w:val="en-GB"/>
        </w:rPr>
      </w:pPr>
      <w:r>
        <w:rPr>
          <w:sz w:val="24"/>
          <w:szCs w:val="24"/>
          <w:lang w:val="en-GB"/>
        </w:rPr>
        <w:t xml:space="preserve">The general picture is clear. Students’ assessment of the </w:t>
      </w:r>
      <w:r w:rsidR="00F16819">
        <w:rPr>
          <w:sz w:val="24"/>
          <w:szCs w:val="24"/>
          <w:lang w:val="en-GB"/>
        </w:rPr>
        <w:t>course</w:t>
      </w:r>
      <w:r>
        <w:rPr>
          <w:sz w:val="24"/>
          <w:szCs w:val="24"/>
          <w:lang w:val="en-GB"/>
        </w:rPr>
        <w:t xml:space="preserve"> </w:t>
      </w:r>
      <w:r w:rsidR="00F16819">
        <w:rPr>
          <w:sz w:val="24"/>
          <w:szCs w:val="24"/>
          <w:lang w:val="en-GB"/>
        </w:rPr>
        <w:t>has</w:t>
      </w:r>
      <w:r>
        <w:rPr>
          <w:sz w:val="24"/>
          <w:szCs w:val="24"/>
          <w:lang w:val="en-GB"/>
        </w:rPr>
        <w:t xml:space="preserve"> </w:t>
      </w:r>
      <w:r w:rsidR="004069D5">
        <w:rPr>
          <w:sz w:val="24"/>
          <w:szCs w:val="24"/>
          <w:lang w:val="en-GB"/>
        </w:rPr>
        <w:t xml:space="preserve">dropped substantially, as compared to the </w:t>
      </w:r>
      <w:r w:rsidR="00F16819">
        <w:rPr>
          <w:sz w:val="24"/>
          <w:szCs w:val="24"/>
          <w:lang w:val="en-GB"/>
        </w:rPr>
        <w:t>previous</w:t>
      </w:r>
      <w:r w:rsidR="004069D5">
        <w:rPr>
          <w:sz w:val="24"/>
          <w:szCs w:val="24"/>
          <w:lang w:val="en-GB"/>
        </w:rPr>
        <w:t xml:space="preserve"> years. Why this </w:t>
      </w:r>
      <w:r w:rsidR="00C43606">
        <w:rPr>
          <w:sz w:val="24"/>
          <w:szCs w:val="24"/>
          <w:lang w:val="en-GB"/>
        </w:rPr>
        <w:t>happed</w:t>
      </w:r>
      <w:r w:rsidR="004069D5">
        <w:rPr>
          <w:sz w:val="24"/>
          <w:szCs w:val="24"/>
          <w:lang w:val="en-GB"/>
        </w:rPr>
        <w:t xml:space="preserve"> is a question </w:t>
      </w:r>
      <w:r w:rsidR="009D4F72">
        <w:rPr>
          <w:sz w:val="24"/>
          <w:szCs w:val="24"/>
          <w:lang w:val="en-GB"/>
        </w:rPr>
        <w:t>that requires</w:t>
      </w:r>
      <w:r w:rsidR="004069D5">
        <w:rPr>
          <w:sz w:val="24"/>
          <w:szCs w:val="24"/>
          <w:lang w:val="en-GB"/>
        </w:rPr>
        <w:t xml:space="preserve"> </w:t>
      </w:r>
      <w:r w:rsidR="00937304">
        <w:rPr>
          <w:sz w:val="24"/>
          <w:szCs w:val="24"/>
          <w:lang w:val="en-GB"/>
        </w:rPr>
        <w:t xml:space="preserve">thorough </w:t>
      </w:r>
      <w:r w:rsidR="00C43606">
        <w:rPr>
          <w:sz w:val="24"/>
          <w:szCs w:val="24"/>
          <w:lang w:val="en-GB"/>
        </w:rPr>
        <w:t xml:space="preserve"> consideration. </w:t>
      </w:r>
      <w:r w:rsidR="00C50F91">
        <w:rPr>
          <w:sz w:val="24"/>
          <w:szCs w:val="24"/>
          <w:lang w:val="en-GB"/>
        </w:rPr>
        <w:t>The changes from the previous year w</w:t>
      </w:r>
      <w:r w:rsidR="00A0430A">
        <w:rPr>
          <w:sz w:val="24"/>
          <w:szCs w:val="24"/>
          <w:lang w:val="en-GB"/>
        </w:rPr>
        <w:t>ere</w:t>
      </w:r>
      <w:r w:rsidR="00C50F91">
        <w:rPr>
          <w:sz w:val="24"/>
          <w:szCs w:val="24"/>
          <w:lang w:val="en-GB"/>
        </w:rPr>
        <w:t xml:space="preserve"> rather modest. It consisted mainly of lowering the amount of literature assigned to each </w:t>
      </w:r>
      <w:r w:rsidR="00A0430A">
        <w:rPr>
          <w:sz w:val="24"/>
          <w:szCs w:val="24"/>
          <w:lang w:val="en-GB"/>
        </w:rPr>
        <w:t xml:space="preserve">theme. </w:t>
      </w:r>
      <w:r w:rsidR="00687DEE">
        <w:rPr>
          <w:sz w:val="24"/>
          <w:szCs w:val="24"/>
          <w:lang w:val="en-GB"/>
        </w:rPr>
        <w:t xml:space="preserve">One factor that may have been that the number of </w:t>
      </w:r>
      <w:r w:rsidR="00351AA2">
        <w:rPr>
          <w:sz w:val="24"/>
          <w:szCs w:val="24"/>
          <w:lang w:val="en-GB"/>
        </w:rPr>
        <w:t>students</w:t>
      </w:r>
      <w:r w:rsidR="00687DEE">
        <w:rPr>
          <w:sz w:val="24"/>
          <w:szCs w:val="24"/>
          <w:lang w:val="en-GB"/>
        </w:rPr>
        <w:t xml:space="preserve"> increased a lot</w:t>
      </w:r>
      <w:r w:rsidR="00966E9C">
        <w:rPr>
          <w:sz w:val="24"/>
          <w:szCs w:val="24"/>
          <w:lang w:val="en-GB"/>
        </w:rPr>
        <w:t xml:space="preserve"> (from 22 to 31 </w:t>
      </w:r>
      <w:r w:rsidR="0044070A">
        <w:rPr>
          <w:sz w:val="24"/>
          <w:szCs w:val="24"/>
          <w:lang w:val="en-GB"/>
        </w:rPr>
        <w:t>registered</w:t>
      </w:r>
      <w:r w:rsidR="00966E9C">
        <w:rPr>
          <w:sz w:val="24"/>
          <w:szCs w:val="24"/>
          <w:lang w:val="en-GB"/>
        </w:rPr>
        <w:t xml:space="preserve"> students)</w:t>
      </w:r>
      <w:r w:rsidR="00687DEE">
        <w:rPr>
          <w:sz w:val="24"/>
          <w:szCs w:val="24"/>
          <w:lang w:val="en-GB"/>
        </w:rPr>
        <w:t xml:space="preserve">, </w:t>
      </w:r>
      <w:r w:rsidR="00966E9C">
        <w:rPr>
          <w:sz w:val="24"/>
          <w:szCs w:val="24"/>
          <w:lang w:val="en-GB"/>
        </w:rPr>
        <w:t xml:space="preserve">which </w:t>
      </w:r>
      <w:r w:rsidR="00687DEE">
        <w:rPr>
          <w:sz w:val="24"/>
          <w:szCs w:val="24"/>
          <w:lang w:val="en-GB"/>
        </w:rPr>
        <w:t xml:space="preserve">might have </w:t>
      </w:r>
      <w:r w:rsidR="00966E9C">
        <w:rPr>
          <w:sz w:val="24"/>
          <w:szCs w:val="24"/>
          <w:lang w:val="en-GB"/>
        </w:rPr>
        <w:t xml:space="preserve">had </w:t>
      </w:r>
      <w:r w:rsidR="00687DEE">
        <w:rPr>
          <w:sz w:val="24"/>
          <w:szCs w:val="24"/>
          <w:lang w:val="en-GB"/>
        </w:rPr>
        <w:t xml:space="preserve">negative </w:t>
      </w:r>
      <w:r w:rsidR="00966E9C">
        <w:rPr>
          <w:sz w:val="24"/>
          <w:szCs w:val="24"/>
          <w:lang w:val="en-GB"/>
        </w:rPr>
        <w:t>consequences</w:t>
      </w:r>
      <w:r w:rsidR="00687DEE">
        <w:rPr>
          <w:sz w:val="24"/>
          <w:szCs w:val="24"/>
          <w:lang w:val="en-GB"/>
        </w:rPr>
        <w:t xml:space="preserve"> for seminars and supervision. </w:t>
      </w:r>
    </w:p>
    <w:p w14:paraId="40C2F756" w14:textId="1181076E" w:rsidR="00E44B17" w:rsidRPr="0044070A" w:rsidRDefault="0072282B" w:rsidP="00C84509">
      <w:pPr>
        <w:rPr>
          <w:sz w:val="24"/>
          <w:szCs w:val="24"/>
          <w:lang w:val="en-GB"/>
        </w:rPr>
      </w:pPr>
      <w:r>
        <w:rPr>
          <w:sz w:val="24"/>
          <w:szCs w:val="24"/>
          <w:lang w:val="en-GB"/>
        </w:rPr>
        <w:t xml:space="preserve">Despite a reduction in the </w:t>
      </w:r>
      <w:r w:rsidR="00794FE2">
        <w:rPr>
          <w:sz w:val="24"/>
          <w:szCs w:val="24"/>
          <w:lang w:val="en-GB"/>
        </w:rPr>
        <w:t xml:space="preserve">required reading, </w:t>
      </w:r>
      <w:r w:rsidR="008034B1" w:rsidRPr="00BC3B48">
        <w:rPr>
          <w:sz w:val="24"/>
          <w:szCs w:val="24"/>
          <w:lang w:val="en-GB"/>
        </w:rPr>
        <w:t xml:space="preserve">many students </w:t>
      </w:r>
      <w:r w:rsidR="00351AA2">
        <w:rPr>
          <w:sz w:val="24"/>
          <w:szCs w:val="24"/>
          <w:lang w:val="en-GB"/>
        </w:rPr>
        <w:t xml:space="preserve">still </w:t>
      </w:r>
      <w:r w:rsidR="008034B1" w:rsidRPr="00BC3B48">
        <w:rPr>
          <w:sz w:val="24"/>
          <w:szCs w:val="24"/>
          <w:lang w:val="en-GB"/>
        </w:rPr>
        <w:t xml:space="preserve">think that the course was much </w:t>
      </w:r>
      <w:r w:rsidR="00C84509" w:rsidRPr="00BC3B48">
        <w:rPr>
          <w:sz w:val="24"/>
          <w:szCs w:val="24"/>
          <w:lang w:val="en-GB"/>
        </w:rPr>
        <w:t>too</w:t>
      </w:r>
      <w:r w:rsidR="008034B1" w:rsidRPr="00BC3B48">
        <w:rPr>
          <w:sz w:val="24"/>
          <w:szCs w:val="24"/>
          <w:lang w:val="en-GB"/>
        </w:rPr>
        <w:t xml:space="preserve"> demanding</w:t>
      </w:r>
      <w:r w:rsidR="00C84509" w:rsidRPr="00BC3B48">
        <w:rPr>
          <w:sz w:val="24"/>
          <w:szCs w:val="24"/>
          <w:lang w:val="en-GB"/>
        </w:rPr>
        <w:t xml:space="preserve"> (3</w:t>
      </w:r>
      <w:r w:rsidR="00794FE2">
        <w:rPr>
          <w:sz w:val="24"/>
          <w:szCs w:val="24"/>
          <w:lang w:val="en-GB"/>
        </w:rPr>
        <w:t>6</w:t>
      </w:r>
      <w:r w:rsidR="00C84509" w:rsidRPr="00BC3B48">
        <w:rPr>
          <w:sz w:val="24"/>
          <w:szCs w:val="24"/>
          <w:lang w:val="en-GB"/>
        </w:rPr>
        <w:t xml:space="preserve"> percent)</w:t>
      </w:r>
      <w:r w:rsidR="008034B1" w:rsidRPr="00BC3B48">
        <w:rPr>
          <w:sz w:val="24"/>
          <w:szCs w:val="24"/>
          <w:lang w:val="en-GB"/>
        </w:rPr>
        <w:t xml:space="preserve"> or </w:t>
      </w:r>
      <w:r w:rsidR="00C84509" w:rsidRPr="00BC3B48">
        <w:rPr>
          <w:sz w:val="24"/>
          <w:szCs w:val="24"/>
          <w:lang w:val="en-GB"/>
        </w:rPr>
        <w:t>somewhat too demanding (3</w:t>
      </w:r>
      <w:r w:rsidR="00794FE2">
        <w:rPr>
          <w:sz w:val="24"/>
          <w:szCs w:val="24"/>
          <w:lang w:val="en-GB"/>
        </w:rPr>
        <w:t xml:space="preserve">6 </w:t>
      </w:r>
      <w:r w:rsidR="00C84509" w:rsidRPr="00BC3B48">
        <w:rPr>
          <w:sz w:val="24"/>
          <w:szCs w:val="24"/>
          <w:lang w:val="en-GB"/>
        </w:rPr>
        <w:t xml:space="preserve">percent). </w:t>
      </w:r>
      <w:r w:rsidR="00E44B17">
        <w:rPr>
          <w:sz w:val="24"/>
          <w:szCs w:val="24"/>
          <w:lang w:val="en-GB"/>
        </w:rPr>
        <w:t>Yet, only three</w:t>
      </w:r>
      <w:r w:rsidR="00C84509" w:rsidRPr="00BC3B48">
        <w:rPr>
          <w:sz w:val="24"/>
          <w:szCs w:val="24"/>
          <w:lang w:val="en-GB"/>
        </w:rPr>
        <w:t xml:space="preserve"> students out of </w:t>
      </w:r>
      <w:r w:rsidR="00E44B17">
        <w:rPr>
          <w:sz w:val="24"/>
          <w:szCs w:val="24"/>
          <w:lang w:val="en-GB"/>
        </w:rPr>
        <w:t>fourteen</w:t>
      </w:r>
      <w:r w:rsidR="00C84509" w:rsidRPr="00BC3B48">
        <w:rPr>
          <w:sz w:val="24"/>
          <w:szCs w:val="24"/>
          <w:lang w:val="en-GB"/>
        </w:rPr>
        <w:t xml:space="preserve"> say they spent more than 40 hours per week on coursework. </w:t>
      </w:r>
    </w:p>
    <w:p w14:paraId="62F15372" w14:textId="102C46FC" w:rsidR="00B43A98" w:rsidRPr="00BC3B48" w:rsidRDefault="009A0775" w:rsidP="00C84509">
      <w:pPr>
        <w:rPr>
          <w:rStyle w:val="Stark"/>
          <w:sz w:val="24"/>
          <w:szCs w:val="24"/>
          <w:lang w:val="en-US"/>
        </w:rPr>
      </w:pPr>
      <w:r>
        <w:rPr>
          <w:rStyle w:val="Stark"/>
          <w:sz w:val="24"/>
          <w:szCs w:val="24"/>
          <w:lang w:val="en-US"/>
        </w:rPr>
        <w:t>Reflections and s</w:t>
      </w:r>
      <w:r w:rsidR="00BC3B48" w:rsidRPr="00BC3B48">
        <w:rPr>
          <w:rStyle w:val="Stark"/>
          <w:sz w:val="24"/>
          <w:szCs w:val="24"/>
          <w:lang w:val="en-US"/>
        </w:rPr>
        <w:t>uggested changes for the next round of the course</w:t>
      </w:r>
      <w:r w:rsidR="00BF675F" w:rsidRPr="00BC3B48">
        <w:rPr>
          <w:rStyle w:val="Stark"/>
          <w:sz w:val="24"/>
          <w:szCs w:val="24"/>
          <w:lang w:val="en-US"/>
        </w:rPr>
        <w:t xml:space="preserve"> </w:t>
      </w:r>
    </w:p>
    <w:p w14:paraId="38431CAF" w14:textId="4252278B" w:rsidR="001E148F" w:rsidRPr="001E148F" w:rsidRDefault="001E148F" w:rsidP="001E148F">
      <w:pPr>
        <w:rPr>
          <w:sz w:val="24"/>
          <w:szCs w:val="24"/>
          <w:lang w:val="en-US"/>
        </w:rPr>
      </w:pPr>
      <w:r w:rsidRPr="001E148F">
        <w:rPr>
          <w:sz w:val="24"/>
          <w:szCs w:val="24"/>
          <w:lang w:val="en-US"/>
        </w:rPr>
        <w:t xml:space="preserve">It seems that while the course is appreciated by </w:t>
      </w:r>
      <w:r w:rsidR="001C40B4">
        <w:rPr>
          <w:sz w:val="24"/>
          <w:szCs w:val="24"/>
          <w:lang w:val="en-US"/>
        </w:rPr>
        <w:t>some</w:t>
      </w:r>
      <w:r w:rsidRPr="001E148F">
        <w:rPr>
          <w:sz w:val="24"/>
          <w:szCs w:val="24"/>
          <w:lang w:val="en-US"/>
        </w:rPr>
        <w:t xml:space="preserve"> students, a tail of those that answered (response rate is about 50 %, 14 out of 27 students) express that the pace is too high in terms of the readings. Two thirds of the students giving feedback thought that the course was ‘much or somewhat too demanding’. Some responses suggest that this is due to the larger number of texts to read. A similar trend was noticed in the 2022 student evaluation and, as mentioned, some readings were made optional. What we now noted is that a student pointed out that not all four themes have the same high amount of readings. One suggestion for the next course would be to make sure all four themes have roughly the same amount of readings. We will also this year ask ourselves: Are there some readings that could be excluded from the list? One student stated in the course evaluation that some of the articles were repetitive.  </w:t>
      </w:r>
    </w:p>
    <w:p w14:paraId="5E4A5C09" w14:textId="77777777" w:rsidR="001E148F" w:rsidRPr="001E148F" w:rsidRDefault="001E148F" w:rsidP="001E148F">
      <w:pPr>
        <w:rPr>
          <w:sz w:val="24"/>
          <w:szCs w:val="24"/>
          <w:lang w:val="en-US"/>
        </w:rPr>
      </w:pPr>
      <w:r w:rsidRPr="001E148F">
        <w:rPr>
          <w:sz w:val="24"/>
          <w:szCs w:val="24"/>
          <w:lang w:val="en-US"/>
        </w:rPr>
        <w:lastRenderedPageBreak/>
        <w:t xml:space="preserve">Theme paper assignments seem to be the topic that received the lowest overall score from those giving feedback (2.8 on the scale from 1-5). There is potential room for improvement when it comes to giving feedback to theme paper assignments (that are graded with a fail/pass). We will discuss how written comments can help the students constructively. Some comments suggested that students want to know more about how to improve their assignments. We will discuss among the teachers how to give more feedback on the craft of these texts as well as substantive points, not only give pass/fail.  </w:t>
      </w:r>
    </w:p>
    <w:p w14:paraId="209215E3" w14:textId="77777777" w:rsidR="001E148F" w:rsidRPr="001E148F" w:rsidRDefault="001E148F" w:rsidP="001E148F">
      <w:pPr>
        <w:rPr>
          <w:sz w:val="24"/>
          <w:szCs w:val="24"/>
          <w:lang w:val="en-US"/>
        </w:rPr>
      </w:pPr>
      <w:r w:rsidRPr="001E148F">
        <w:rPr>
          <w:sz w:val="24"/>
          <w:szCs w:val="24"/>
          <w:lang w:val="en-US"/>
        </w:rPr>
        <w:t xml:space="preserve">Some students seem to be asking for more information on the structure of the final paper seminar. We think this idea is good and will discuss this as we develop the course for the next year. </w:t>
      </w:r>
    </w:p>
    <w:p w14:paraId="04BD023D" w14:textId="77777777" w:rsidR="001E148F" w:rsidRPr="001E148F" w:rsidRDefault="001E148F" w:rsidP="001E148F">
      <w:pPr>
        <w:rPr>
          <w:sz w:val="24"/>
          <w:szCs w:val="24"/>
          <w:lang w:val="en-US"/>
        </w:rPr>
      </w:pPr>
      <w:r w:rsidRPr="001E148F">
        <w:rPr>
          <w:sz w:val="24"/>
          <w:szCs w:val="24"/>
          <w:lang w:val="en-US"/>
        </w:rPr>
        <w:t xml:space="preserve">Some students ask for more information on the compensation assignments in advance. We believe this is not a fruitful way forward, as this could incentivize students to go for that route directly. </w:t>
      </w:r>
    </w:p>
    <w:p w14:paraId="287558D5" w14:textId="6410F2CE" w:rsidR="008F28FF" w:rsidRPr="00027B2D" w:rsidRDefault="001E148F" w:rsidP="009E124D">
      <w:pPr>
        <w:rPr>
          <w:sz w:val="24"/>
          <w:szCs w:val="24"/>
          <w:lang w:val="en-US"/>
        </w:rPr>
      </w:pPr>
      <w:r w:rsidRPr="001E148F">
        <w:rPr>
          <w:sz w:val="24"/>
          <w:szCs w:val="24"/>
          <w:lang w:val="en-US"/>
        </w:rPr>
        <w:t xml:space="preserve">We also note that one student voiced that an email was not responded to. We will make sure this does not happen through advising students only to use the email addresses we provide and not canvas own email-function, which might lead to unread messages on that webpage. </w:t>
      </w:r>
    </w:p>
    <w:p w14:paraId="6C1BA60C" w14:textId="77777777" w:rsidR="00C46E93" w:rsidRPr="001E148F" w:rsidRDefault="00C46E93" w:rsidP="00EA279E">
      <w:pPr>
        <w:rPr>
          <w:sz w:val="24"/>
          <w:szCs w:val="24"/>
          <w:lang w:val="en-US"/>
        </w:rPr>
      </w:pPr>
    </w:p>
    <w:p w14:paraId="29FE4BF2" w14:textId="77777777" w:rsidR="00C46E93" w:rsidRPr="001E148F" w:rsidRDefault="00C46E93" w:rsidP="00EA279E">
      <w:pPr>
        <w:rPr>
          <w:sz w:val="24"/>
          <w:szCs w:val="24"/>
          <w:lang w:val="en-US"/>
        </w:rPr>
      </w:pPr>
    </w:p>
    <w:p w14:paraId="6683D5DE" w14:textId="793FACB6" w:rsidR="000D5483" w:rsidRPr="00BC3B48" w:rsidRDefault="000D5483" w:rsidP="00EA279E">
      <w:pPr>
        <w:rPr>
          <w:sz w:val="24"/>
          <w:szCs w:val="24"/>
          <w:lang w:val="en-US"/>
        </w:rPr>
      </w:pPr>
    </w:p>
    <w:p w14:paraId="3B3F8295" w14:textId="77777777" w:rsidR="00EA279E" w:rsidRPr="00BC3B48" w:rsidRDefault="00EA279E" w:rsidP="00C84509">
      <w:pPr>
        <w:rPr>
          <w:rStyle w:val="Stark"/>
          <w:b w:val="0"/>
          <w:bCs w:val="0"/>
          <w:sz w:val="24"/>
          <w:szCs w:val="24"/>
          <w:lang w:val="en-GB"/>
        </w:rPr>
      </w:pPr>
    </w:p>
    <w:p w14:paraId="62F15378" w14:textId="0DAFEFCE" w:rsidR="00F67087" w:rsidRPr="00514FD0" w:rsidRDefault="00F67087" w:rsidP="00BF675F">
      <w:pPr>
        <w:rPr>
          <w:rStyle w:val="Stark"/>
          <w:sz w:val="24"/>
          <w:szCs w:val="24"/>
          <w:lang w:val="en-US"/>
        </w:rPr>
      </w:pPr>
    </w:p>
    <w:sectPr w:rsidR="00F67087" w:rsidRPr="00514FD0">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14DC9"/>
    <w:multiLevelType w:val="hybridMultilevel"/>
    <w:tmpl w:val="B3A421D2"/>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1" w15:restartNumberingAfterBreak="0">
    <w:nsid w:val="49F741EC"/>
    <w:multiLevelType w:val="hybridMultilevel"/>
    <w:tmpl w:val="79180430"/>
    <w:lvl w:ilvl="0" w:tplc="041D0003">
      <w:start w:val="1"/>
      <w:numFmt w:val="bullet"/>
      <w:lvlText w:val="o"/>
      <w:lvlJc w:val="left"/>
      <w:pPr>
        <w:ind w:left="720" w:hanging="360"/>
      </w:pPr>
      <w:rPr>
        <w:rFonts w:ascii="Courier New" w:hAnsi="Courier New" w:cs="Courier New"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2" w15:restartNumberingAfterBreak="0">
    <w:nsid w:val="50052419"/>
    <w:multiLevelType w:val="hybridMultilevel"/>
    <w:tmpl w:val="FB44112A"/>
    <w:lvl w:ilvl="0" w:tplc="041D0001">
      <w:start w:val="1"/>
      <w:numFmt w:val="bullet"/>
      <w:lvlText w:val=""/>
      <w:lvlJc w:val="left"/>
      <w:pPr>
        <w:ind w:left="720" w:hanging="360"/>
      </w:pPr>
      <w:rPr>
        <w:rFonts w:ascii="Symbol" w:hAnsi="Symbol" w:hint="default"/>
      </w:rPr>
    </w:lvl>
    <w:lvl w:ilvl="1" w:tplc="041D0003" w:tentative="1">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3" w15:restartNumberingAfterBreak="0">
    <w:nsid w:val="527C3160"/>
    <w:multiLevelType w:val="hybridMultilevel"/>
    <w:tmpl w:val="C7BAD888"/>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abstractNum w:abstractNumId="4" w15:restartNumberingAfterBreak="0">
    <w:nsid w:val="7A4C0066"/>
    <w:multiLevelType w:val="hybridMultilevel"/>
    <w:tmpl w:val="58807C5C"/>
    <w:lvl w:ilvl="0" w:tplc="041D0001">
      <w:start w:val="1"/>
      <w:numFmt w:val="bullet"/>
      <w:lvlText w:val=""/>
      <w:lvlJc w:val="left"/>
      <w:pPr>
        <w:ind w:left="720" w:hanging="360"/>
      </w:pPr>
      <w:rPr>
        <w:rFonts w:ascii="Symbol" w:hAnsi="Symbol" w:hint="default"/>
      </w:rPr>
    </w:lvl>
    <w:lvl w:ilvl="1" w:tplc="041D0003">
      <w:start w:val="1"/>
      <w:numFmt w:val="bullet"/>
      <w:lvlText w:val="o"/>
      <w:lvlJc w:val="left"/>
      <w:pPr>
        <w:ind w:left="1440" w:hanging="360"/>
      </w:pPr>
      <w:rPr>
        <w:rFonts w:ascii="Courier New" w:hAnsi="Courier New" w:cs="Courier New" w:hint="default"/>
      </w:rPr>
    </w:lvl>
    <w:lvl w:ilvl="2" w:tplc="041D0005" w:tentative="1">
      <w:start w:val="1"/>
      <w:numFmt w:val="bullet"/>
      <w:lvlText w:val=""/>
      <w:lvlJc w:val="left"/>
      <w:pPr>
        <w:ind w:left="2160" w:hanging="360"/>
      </w:pPr>
      <w:rPr>
        <w:rFonts w:ascii="Wingdings" w:hAnsi="Wingdings" w:hint="default"/>
      </w:rPr>
    </w:lvl>
    <w:lvl w:ilvl="3" w:tplc="041D0001" w:tentative="1">
      <w:start w:val="1"/>
      <w:numFmt w:val="bullet"/>
      <w:lvlText w:val=""/>
      <w:lvlJc w:val="left"/>
      <w:pPr>
        <w:ind w:left="2880" w:hanging="360"/>
      </w:pPr>
      <w:rPr>
        <w:rFonts w:ascii="Symbol" w:hAnsi="Symbol" w:hint="default"/>
      </w:rPr>
    </w:lvl>
    <w:lvl w:ilvl="4" w:tplc="041D0003" w:tentative="1">
      <w:start w:val="1"/>
      <w:numFmt w:val="bullet"/>
      <w:lvlText w:val="o"/>
      <w:lvlJc w:val="left"/>
      <w:pPr>
        <w:ind w:left="3600" w:hanging="360"/>
      </w:pPr>
      <w:rPr>
        <w:rFonts w:ascii="Courier New" w:hAnsi="Courier New" w:cs="Courier New" w:hint="default"/>
      </w:rPr>
    </w:lvl>
    <w:lvl w:ilvl="5" w:tplc="041D0005" w:tentative="1">
      <w:start w:val="1"/>
      <w:numFmt w:val="bullet"/>
      <w:lvlText w:val=""/>
      <w:lvlJc w:val="left"/>
      <w:pPr>
        <w:ind w:left="4320" w:hanging="360"/>
      </w:pPr>
      <w:rPr>
        <w:rFonts w:ascii="Wingdings" w:hAnsi="Wingdings" w:hint="default"/>
      </w:rPr>
    </w:lvl>
    <w:lvl w:ilvl="6" w:tplc="041D0001" w:tentative="1">
      <w:start w:val="1"/>
      <w:numFmt w:val="bullet"/>
      <w:lvlText w:val=""/>
      <w:lvlJc w:val="left"/>
      <w:pPr>
        <w:ind w:left="5040" w:hanging="360"/>
      </w:pPr>
      <w:rPr>
        <w:rFonts w:ascii="Symbol" w:hAnsi="Symbol" w:hint="default"/>
      </w:rPr>
    </w:lvl>
    <w:lvl w:ilvl="7" w:tplc="041D0003" w:tentative="1">
      <w:start w:val="1"/>
      <w:numFmt w:val="bullet"/>
      <w:lvlText w:val="o"/>
      <w:lvlJc w:val="left"/>
      <w:pPr>
        <w:ind w:left="5760" w:hanging="360"/>
      </w:pPr>
      <w:rPr>
        <w:rFonts w:ascii="Courier New" w:hAnsi="Courier New" w:cs="Courier New" w:hint="default"/>
      </w:rPr>
    </w:lvl>
    <w:lvl w:ilvl="8" w:tplc="041D0005" w:tentative="1">
      <w:start w:val="1"/>
      <w:numFmt w:val="bullet"/>
      <w:lvlText w:val=""/>
      <w:lvlJc w:val="left"/>
      <w:pPr>
        <w:ind w:left="6480" w:hanging="360"/>
      </w:pPr>
      <w:rPr>
        <w:rFonts w:ascii="Wingdings" w:hAnsi="Wingdings" w:hint="default"/>
      </w:rPr>
    </w:lvl>
  </w:abstractNum>
  <w:num w:numId="1" w16cid:durableId="823358244">
    <w:abstractNumId w:val="4"/>
  </w:num>
  <w:num w:numId="2" w16cid:durableId="1879316698">
    <w:abstractNumId w:val="0"/>
  </w:num>
  <w:num w:numId="3" w16cid:durableId="1452212546">
    <w:abstractNumId w:val="2"/>
  </w:num>
  <w:num w:numId="4" w16cid:durableId="1021590932">
    <w:abstractNumId w:val="1"/>
  </w:num>
  <w:num w:numId="5" w16cid:durableId="79679564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1304"/>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145C4"/>
    <w:rsid w:val="00006DD2"/>
    <w:rsid w:val="00025A2A"/>
    <w:rsid w:val="00027B2D"/>
    <w:rsid w:val="000373AA"/>
    <w:rsid w:val="000614BC"/>
    <w:rsid w:val="00066E29"/>
    <w:rsid w:val="00084948"/>
    <w:rsid w:val="0009536B"/>
    <w:rsid w:val="000D5483"/>
    <w:rsid w:val="000E24EC"/>
    <w:rsid w:val="00100227"/>
    <w:rsid w:val="0013226D"/>
    <w:rsid w:val="00167B2C"/>
    <w:rsid w:val="001C40B4"/>
    <w:rsid w:val="001E148F"/>
    <w:rsid w:val="001E6344"/>
    <w:rsid w:val="001F233F"/>
    <w:rsid w:val="001F7A20"/>
    <w:rsid w:val="00204E12"/>
    <w:rsid w:val="00265CD8"/>
    <w:rsid w:val="0027598E"/>
    <w:rsid w:val="002B3D04"/>
    <w:rsid w:val="002D433E"/>
    <w:rsid w:val="002F5A6E"/>
    <w:rsid w:val="00313317"/>
    <w:rsid w:val="003266A1"/>
    <w:rsid w:val="00334B5D"/>
    <w:rsid w:val="00336809"/>
    <w:rsid w:val="00341858"/>
    <w:rsid w:val="00351AA2"/>
    <w:rsid w:val="00357038"/>
    <w:rsid w:val="003772C6"/>
    <w:rsid w:val="003A7945"/>
    <w:rsid w:val="004069D5"/>
    <w:rsid w:val="0044070A"/>
    <w:rsid w:val="00464590"/>
    <w:rsid w:val="00473B1D"/>
    <w:rsid w:val="004913AE"/>
    <w:rsid w:val="00492204"/>
    <w:rsid w:val="004A2A52"/>
    <w:rsid w:val="004B2397"/>
    <w:rsid w:val="00514FD0"/>
    <w:rsid w:val="005628A6"/>
    <w:rsid w:val="005D538B"/>
    <w:rsid w:val="00657C0E"/>
    <w:rsid w:val="00687DEE"/>
    <w:rsid w:val="006E07D0"/>
    <w:rsid w:val="006E0DAA"/>
    <w:rsid w:val="0070424E"/>
    <w:rsid w:val="00705BE7"/>
    <w:rsid w:val="0072282B"/>
    <w:rsid w:val="007533E2"/>
    <w:rsid w:val="0075536E"/>
    <w:rsid w:val="00763263"/>
    <w:rsid w:val="0076400B"/>
    <w:rsid w:val="00794FE2"/>
    <w:rsid w:val="007B1C1A"/>
    <w:rsid w:val="007D48B2"/>
    <w:rsid w:val="007F7751"/>
    <w:rsid w:val="008026D7"/>
    <w:rsid w:val="008034B1"/>
    <w:rsid w:val="008266B4"/>
    <w:rsid w:val="00843D6F"/>
    <w:rsid w:val="00852A87"/>
    <w:rsid w:val="0087034A"/>
    <w:rsid w:val="00872144"/>
    <w:rsid w:val="00885A66"/>
    <w:rsid w:val="00895126"/>
    <w:rsid w:val="008D1EAA"/>
    <w:rsid w:val="008D7754"/>
    <w:rsid w:val="008F28FF"/>
    <w:rsid w:val="008F5733"/>
    <w:rsid w:val="009148F9"/>
    <w:rsid w:val="00937304"/>
    <w:rsid w:val="009413FC"/>
    <w:rsid w:val="009623C9"/>
    <w:rsid w:val="00966E9C"/>
    <w:rsid w:val="009734DA"/>
    <w:rsid w:val="00981A4C"/>
    <w:rsid w:val="009A0775"/>
    <w:rsid w:val="009B0A52"/>
    <w:rsid w:val="009D4F72"/>
    <w:rsid w:val="009E124D"/>
    <w:rsid w:val="00A0430A"/>
    <w:rsid w:val="00A33414"/>
    <w:rsid w:val="00A336DB"/>
    <w:rsid w:val="00A603D7"/>
    <w:rsid w:val="00A67EE8"/>
    <w:rsid w:val="00AB4A56"/>
    <w:rsid w:val="00AD3484"/>
    <w:rsid w:val="00AF69FE"/>
    <w:rsid w:val="00B43A98"/>
    <w:rsid w:val="00B53D4B"/>
    <w:rsid w:val="00B5466E"/>
    <w:rsid w:val="00B558B2"/>
    <w:rsid w:val="00B57190"/>
    <w:rsid w:val="00B82E33"/>
    <w:rsid w:val="00B93392"/>
    <w:rsid w:val="00BC3B48"/>
    <w:rsid w:val="00BC7E16"/>
    <w:rsid w:val="00BF675F"/>
    <w:rsid w:val="00C02CC7"/>
    <w:rsid w:val="00C145C4"/>
    <w:rsid w:val="00C20C29"/>
    <w:rsid w:val="00C21145"/>
    <w:rsid w:val="00C43606"/>
    <w:rsid w:val="00C46E93"/>
    <w:rsid w:val="00C50F91"/>
    <w:rsid w:val="00C617D1"/>
    <w:rsid w:val="00C65CDF"/>
    <w:rsid w:val="00C84509"/>
    <w:rsid w:val="00CE54EB"/>
    <w:rsid w:val="00D07761"/>
    <w:rsid w:val="00D249EA"/>
    <w:rsid w:val="00D478E4"/>
    <w:rsid w:val="00D5517D"/>
    <w:rsid w:val="00D74BFF"/>
    <w:rsid w:val="00D779D7"/>
    <w:rsid w:val="00D87CAF"/>
    <w:rsid w:val="00DF2D8B"/>
    <w:rsid w:val="00E340B9"/>
    <w:rsid w:val="00E44B17"/>
    <w:rsid w:val="00EA279E"/>
    <w:rsid w:val="00EC08C4"/>
    <w:rsid w:val="00EC6C4D"/>
    <w:rsid w:val="00ED1A37"/>
    <w:rsid w:val="00EE00A2"/>
    <w:rsid w:val="00F16819"/>
    <w:rsid w:val="00F46621"/>
    <w:rsid w:val="00F67087"/>
    <w:rsid w:val="00F81882"/>
    <w:rsid w:val="00FA0215"/>
    <w:rsid w:val="00FB5D3C"/>
    <w:rsid w:val="00FE010E"/>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2F1536A"/>
  <w15:chartTrackingRefBased/>
  <w15:docId w15:val="{A011A701-F068-48CD-8F91-B6BB8F21A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Rubrik1">
    <w:name w:val="heading 1"/>
    <w:basedOn w:val="Normal"/>
    <w:next w:val="Normal"/>
    <w:link w:val="Rubrik1Char"/>
    <w:uiPriority w:val="9"/>
    <w:qFormat/>
    <w:rsid w:val="00B43A98"/>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Standardstycketeckensnitt">
    <w:name w:val="Default Paragraph Font"/>
    <w:uiPriority w:val="1"/>
    <w:semiHidden/>
    <w:unhideWhenUsed/>
  </w:style>
  <w:style w:type="table" w:default="1" w:styleId="Normaltabell">
    <w:name w:val="Normal Table"/>
    <w:uiPriority w:val="99"/>
    <w:semiHidden/>
    <w:unhideWhenUsed/>
    <w:tblPr>
      <w:tblInd w:w="0" w:type="dxa"/>
      <w:tblCellMar>
        <w:top w:w="0" w:type="dxa"/>
        <w:left w:w="108" w:type="dxa"/>
        <w:bottom w:w="0" w:type="dxa"/>
        <w:right w:w="108" w:type="dxa"/>
      </w:tblCellMar>
    </w:tblPr>
  </w:style>
  <w:style w:type="numbering" w:default="1" w:styleId="Ingenlista">
    <w:name w:val="No List"/>
    <w:uiPriority w:val="99"/>
    <w:semiHidden/>
    <w:unhideWhenUsed/>
  </w:style>
  <w:style w:type="character" w:customStyle="1" w:styleId="Rubrik1Char">
    <w:name w:val="Rubrik 1 Char"/>
    <w:basedOn w:val="Standardstycketeckensnitt"/>
    <w:link w:val="Rubrik1"/>
    <w:uiPriority w:val="9"/>
    <w:rsid w:val="00B43A98"/>
    <w:rPr>
      <w:rFonts w:asciiTheme="majorHAnsi" w:eastAsiaTheme="majorEastAsia" w:hAnsiTheme="majorHAnsi" w:cstheme="majorBidi"/>
      <w:color w:val="2E74B5" w:themeColor="accent1" w:themeShade="BF"/>
      <w:sz w:val="32"/>
      <w:szCs w:val="32"/>
    </w:rPr>
  </w:style>
  <w:style w:type="character" w:styleId="Stark">
    <w:name w:val="Strong"/>
    <w:basedOn w:val="Standardstycketeckensnitt"/>
    <w:uiPriority w:val="22"/>
    <w:qFormat/>
    <w:rsid w:val="00B43A98"/>
    <w:rPr>
      <w:b/>
      <w:bCs/>
    </w:rPr>
  </w:style>
  <w:style w:type="paragraph" w:styleId="Liststycke">
    <w:name w:val="List Paragraph"/>
    <w:basedOn w:val="Normal"/>
    <w:uiPriority w:val="34"/>
    <w:qFormat/>
    <w:rsid w:val="00B43A98"/>
    <w:pPr>
      <w:ind w:left="720"/>
      <w:contextualSpacing/>
    </w:pPr>
  </w:style>
  <w:style w:type="paragraph" w:styleId="Ballongtext">
    <w:name w:val="Balloon Text"/>
    <w:basedOn w:val="Normal"/>
    <w:link w:val="BallongtextChar"/>
    <w:uiPriority w:val="99"/>
    <w:semiHidden/>
    <w:unhideWhenUsed/>
    <w:rsid w:val="000614BC"/>
    <w:pPr>
      <w:spacing w:after="0" w:line="240" w:lineRule="auto"/>
    </w:pPr>
    <w:rPr>
      <w:rFonts w:ascii="Segoe UI" w:hAnsi="Segoe UI" w:cs="Segoe UI"/>
      <w:sz w:val="18"/>
      <w:szCs w:val="18"/>
    </w:rPr>
  </w:style>
  <w:style w:type="character" w:customStyle="1" w:styleId="BallongtextChar">
    <w:name w:val="Ballongtext Char"/>
    <w:basedOn w:val="Standardstycketeckensnitt"/>
    <w:link w:val="Ballongtext"/>
    <w:uiPriority w:val="99"/>
    <w:semiHidden/>
    <w:rsid w:val="000614BC"/>
    <w:rPr>
      <w:rFonts w:ascii="Segoe UI" w:hAnsi="Segoe UI" w:cs="Segoe UI"/>
      <w:sz w:val="18"/>
      <w:szCs w:val="18"/>
    </w:rPr>
  </w:style>
  <w:style w:type="paragraph" w:styleId="Normalwebb">
    <w:name w:val="Normal (Web)"/>
    <w:basedOn w:val="Normal"/>
    <w:uiPriority w:val="99"/>
    <w:semiHidden/>
    <w:unhideWhenUsed/>
    <w:rsid w:val="00AF69FE"/>
    <w:rPr>
      <w:rFonts w:ascii="Times New Roman" w:hAnsi="Times New Roman" w:cs="Times New Roman"/>
      <w:sz w:val="24"/>
      <w:szCs w:val="24"/>
    </w:rPr>
  </w:style>
  <w:style w:type="character" w:customStyle="1" w:styleId="textlayer--absolute">
    <w:name w:val="textlayer--absolute"/>
    <w:basedOn w:val="Standardstycketeckensnitt"/>
    <w:rsid w:val="008D7754"/>
  </w:style>
  <w:style w:type="paragraph" w:styleId="Revision">
    <w:name w:val="Revision"/>
    <w:hidden/>
    <w:uiPriority w:val="99"/>
    <w:semiHidden/>
    <w:rsid w:val="00084948"/>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7692669">
      <w:bodyDiv w:val="1"/>
      <w:marLeft w:val="0"/>
      <w:marRight w:val="0"/>
      <w:marTop w:val="0"/>
      <w:marBottom w:val="0"/>
      <w:divBdr>
        <w:top w:val="none" w:sz="0" w:space="0" w:color="auto"/>
        <w:left w:val="none" w:sz="0" w:space="0" w:color="auto"/>
        <w:bottom w:val="none" w:sz="0" w:space="0" w:color="auto"/>
        <w:right w:val="none" w:sz="0" w:space="0" w:color="auto"/>
      </w:divBdr>
      <w:divsChild>
        <w:div w:id="1815442915">
          <w:marLeft w:val="0"/>
          <w:marRight w:val="0"/>
          <w:marTop w:val="0"/>
          <w:marBottom w:val="0"/>
          <w:divBdr>
            <w:top w:val="none" w:sz="0" w:space="0" w:color="auto"/>
            <w:left w:val="none" w:sz="0" w:space="0" w:color="auto"/>
            <w:bottom w:val="none" w:sz="0" w:space="0" w:color="auto"/>
            <w:right w:val="none" w:sz="0" w:space="0" w:color="auto"/>
          </w:divBdr>
        </w:div>
        <w:div w:id="1011760315">
          <w:marLeft w:val="0"/>
          <w:marRight w:val="0"/>
          <w:marTop w:val="0"/>
          <w:marBottom w:val="0"/>
          <w:divBdr>
            <w:top w:val="none" w:sz="0" w:space="0" w:color="auto"/>
            <w:left w:val="none" w:sz="0" w:space="0" w:color="auto"/>
            <w:bottom w:val="none" w:sz="0" w:space="0" w:color="auto"/>
            <w:right w:val="none" w:sz="0" w:space="0" w:color="auto"/>
          </w:divBdr>
        </w:div>
        <w:div w:id="1797720339">
          <w:marLeft w:val="0"/>
          <w:marRight w:val="0"/>
          <w:marTop w:val="0"/>
          <w:marBottom w:val="0"/>
          <w:divBdr>
            <w:top w:val="none" w:sz="0" w:space="0" w:color="auto"/>
            <w:left w:val="none" w:sz="0" w:space="0" w:color="auto"/>
            <w:bottom w:val="none" w:sz="0" w:space="0" w:color="auto"/>
            <w:right w:val="none" w:sz="0" w:space="0" w:color="auto"/>
          </w:divBdr>
        </w:div>
        <w:div w:id="641302375">
          <w:marLeft w:val="0"/>
          <w:marRight w:val="0"/>
          <w:marTop w:val="0"/>
          <w:marBottom w:val="0"/>
          <w:divBdr>
            <w:top w:val="none" w:sz="0" w:space="0" w:color="auto"/>
            <w:left w:val="none" w:sz="0" w:space="0" w:color="auto"/>
            <w:bottom w:val="none" w:sz="0" w:space="0" w:color="auto"/>
            <w:right w:val="none" w:sz="0" w:space="0" w:color="auto"/>
          </w:divBdr>
        </w:div>
        <w:div w:id="1236745584">
          <w:marLeft w:val="0"/>
          <w:marRight w:val="0"/>
          <w:marTop w:val="0"/>
          <w:marBottom w:val="0"/>
          <w:divBdr>
            <w:top w:val="none" w:sz="0" w:space="0" w:color="auto"/>
            <w:left w:val="none" w:sz="0" w:space="0" w:color="auto"/>
            <w:bottom w:val="none" w:sz="0" w:space="0" w:color="auto"/>
            <w:right w:val="none" w:sz="0" w:space="0" w:color="auto"/>
          </w:divBdr>
        </w:div>
      </w:divsChild>
    </w:div>
    <w:div w:id="364478144">
      <w:bodyDiv w:val="1"/>
      <w:marLeft w:val="0"/>
      <w:marRight w:val="0"/>
      <w:marTop w:val="0"/>
      <w:marBottom w:val="0"/>
      <w:divBdr>
        <w:top w:val="none" w:sz="0" w:space="0" w:color="auto"/>
        <w:left w:val="none" w:sz="0" w:space="0" w:color="auto"/>
        <w:bottom w:val="none" w:sz="0" w:space="0" w:color="auto"/>
        <w:right w:val="none" w:sz="0" w:space="0" w:color="auto"/>
      </w:divBdr>
      <w:divsChild>
        <w:div w:id="263804221">
          <w:marLeft w:val="0"/>
          <w:marRight w:val="0"/>
          <w:marTop w:val="0"/>
          <w:marBottom w:val="0"/>
          <w:divBdr>
            <w:top w:val="none" w:sz="0" w:space="0" w:color="auto"/>
            <w:left w:val="none" w:sz="0" w:space="0" w:color="auto"/>
            <w:bottom w:val="none" w:sz="0" w:space="0" w:color="auto"/>
            <w:right w:val="none" w:sz="0" w:space="0" w:color="auto"/>
          </w:divBdr>
          <w:divsChild>
            <w:div w:id="65105194">
              <w:marLeft w:val="0"/>
              <w:marRight w:val="0"/>
              <w:marTop w:val="0"/>
              <w:marBottom w:val="0"/>
              <w:divBdr>
                <w:top w:val="none" w:sz="0" w:space="0" w:color="auto"/>
                <w:left w:val="none" w:sz="0" w:space="0" w:color="auto"/>
                <w:bottom w:val="none" w:sz="0" w:space="0" w:color="auto"/>
                <w:right w:val="none" w:sz="0" w:space="0" w:color="auto"/>
              </w:divBdr>
              <w:divsChild>
                <w:div w:id="2887833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92747">
      <w:bodyDiv w:val="1"/>
      <w:marLeft w:val="0"/>
      <w:marRight w:val="0"/>
      <w:marTop w:val="0"/>
      <w:marBottom w:val="0"/>
      <w:divBdr>
        <w:top w:val="none" w:sz="0" w:space="0" w:color="auto"/>
        <w:left w:val="none" w:sz="0" w:space="0" w:color="auto"/>
        <w:bottom w:val="none" w:sz="0" w:space="0" w:color="auto"/>
        <w:right w:val="none" w:sz="0" w:space="0" w:color="auto"/>
      </w:divBdr>
      <w:divsChild>
        <w:div w:id="248317560">
          <w:marLeft w:val="0"/>
          <w:marRight w:val="0"/>
          <w:marTop w:val="0"/>
          <w:marBottom w:val="0"/>
          <w:divBdr>
            <w:top w:val="none" w:sz="0" w:space="0" w:color="auto"/>
            <w:left w:val="none" w:sz="0" w:space="0" w:color="auto"/>
            <w:bottom w:val="none" w:sz="0" w:space="0" w:color="auto"/>
            <w:right w:val="none" w:sz="0" w:space="0" w:color="auto"/>
          </w:divBdr>
          <w:divsChild>
            <w:div w:id="1743721600">
              <w:marLeft w:val="0"/>
              <w:marRight w:val="0"/>
              <w:marTop w:val="0"/>
              <w:marBottom w:val="0"/>
              <w:divBdr>
                <w:top w:val="none" w:sz="0" w:space="0" w:color="auto"/>
                <w:left w:val="none" w:sz="0" w:space="0" w:color="auto"/>
                <w:bottom w:val="none" w:sz="0" w:space="0" w:color="auto"/>
                <w:right w:val="none" w:sz="0" w:space="0" w:color="auto"/>
              </w:divBdr>
              <w:divsChild>
                <w:div w:id="755132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7313812">
      <w:bodyDiv w:val="1"/>
      <w:marLeft w:val="0"/>
      <w:marRight w:val="0"/>
      <w:marTop w:val="0"/>
      <w:marBottom w:val="0"/>
      <w:divBdr>
        <w:top w:val="none" w:sz="0" w:space="0" w:color="auto"/>
        <w:left w:val="none" w:sz="0" w:space="0" w:color="auto"/>
        <w:bottom w:val="none" w:sz="0" w:space="0" w:color="auto"/>
        <w:right w:val="none" w:sz="0" w:space="0" w:color="auto"/>
      </w:divBdr>
      <w:divsChild>
        <w:div w:id="949118307">
          <w:marLeft w:val="0"/>
          <w:marRight w:val="0"/>
          <w:marTop w:val="0"/>
          <w:marBottom w:val="0"/>
          <w:divBdr>
            <w:top w:val="none" w:sz="0" w:space="0" w:color="auto"/>
            <w:left w:val="none" w:sz="0" w:space="0" w:color="auto"/>
            <w:bottom w:val="none" w:sz="0" w:space="0" w:color="auto"/>
            <w:right w:val="none" w:sz="0" w:space="0" w:color="auto"/>
          </w:divBdr>
          <w:divsChild>
            <w:div w:id="614100491">
              <w:marLeft w:val="0"/>
              <w:marRight w:val="0"/>
              <w:marTop w:val="0"/>
              <w:marBottom w:val="0"/>
              <w:divBdr>
                <w:top w:val="none" w:sz="0" w:space="0" w:color="auto"/>
                <w:left w:val="none" w:sz="0" w:space="0" w:color="auto"/>
                <w:bottom w:val="none" w:sz="0" w:space="0" w:color="auto"/>
                <w:right w:val="none" w:sz="0" w:space="0" w:color="auto"/>
              </w:divBdr>
              <w:divsChild>
                <w:div w:id="610998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49298465">
      <w:bodyDiv w:val="1"/>
      <w:marLeft w:val="0"/>
      <w:marRight w:val="0"/>
      <w:marTop w:val="0"/>
      <w:marBottom w:val="0"/>
      <w:divBdr>
        <w:top w:val="none" w:sz="0" w:space="0" w:color="auto"/>
        <w:left w:val="none" w:sz="0" w:space="0" w:color="auto"/>
        <w:bottom w:val="none" w:sz="0" w:space="0" w:color="auto"/>
        <w:right w:val="none" w:sz="0" w:space="0" w:color="auto"/>
      </w:divBdr>
    </w:div>
    <w:div w:id="1041975898">
      <w:bodyDiv w:val="1"/>
      <w:marLeft w:val="0"/>
      <w:marRight w:val="0"/>
      <w:marTop w:val="0"/>
      <w:marBottom w:val="0"/>
      <w:divBdr>
        <w:top w:val="none" w:sz="0" w:space="0" w:color="auto"/>
        <w:left w:val="none" w:sz="0" w:space="0" w:color="auto"/>
        <w:bottom w:val="none" w:sz="0" w:space="0" w:color="auto"/>
        <w:right w:val="none" w:sz="0" w:space="0" w:color="auto"/>
      </w:divBdr>
    </w:div>
    <w:div w:id="1155956122">
      <w:bodyDiv w:val="1"/>
      <w:marLeft w:val="0"/>
      <w:marRight w:val="0"/>
      <w:marTop w:val="0"/>
      <w:marBottom w:val="0"/>
      <w:divBdr>
        <w:top w:val="none" w:sz="0" w:space="0" w:color="auto"/>
        <w:left w:val="none" w:sz="0" w:space="0" w:color="auto"/>
        <w:bottom w:val="none" w:sz="0" w:space="0" w:color="auto"/>
        <w:right w:val="none" w:sz="0" w:space="0" w:color="auto"/>
      </w:divBdr>
      <w:divsChild>
        <w:div w:id="1237276296">
          <w:marLeft w:val="0"/>
          <w:marRight w:val="0"/>
          <w:marTop w:val="0"/>
          <w:marBottom w:val="0"/>
          <w:divBdr>
            <w:top w:val="none" w:sz="0" w:space="0" w:color="auto"/>
            <w:left w:val="none" w:sz="0" w:space="0" w:color="auto"/>
            <w:bottom w:val="none" w:sz="0" w:space="0" w:color="auto"/>
            <w:right w:val="none" w:sz="0" w:space="0" w:color="auto"/>
          </w:divBdr>
          <w:divsChild>
            <w:div w:id="1725057368">
              <w:marLeft w:val="0"/>
              <w:marRight w:val="0"/>
              <w:marTop w:val="0"/>
              <w:marBottom w:val="0"/>
              <w:divBdr>
                <w:top w:val="none" w:sz="0" w:space="0" w:color="auto"/>
                <w:left w:val="none" w:sz="0" w:space="0" w:color="auto"/>
                <w:bottom w:val="none" w:sz="0" w:space="0" w:color="auto"/>
                <w:right w:val="none" w:sz="0" w:space="0" w:color="auto"/>
              </w:divBdr>
              <w:divsChild>
                <w:div w:id="820122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25551724">
      <w:bodyDiv w:val="1"/>
      <w:marLeft w:val="0"/>
      <w:marRight w:val="0"/>
      <w:marTop w:val="0"/>
      <w:marBottom w:val="0"/>
      <w:divBdr>
        <w:top w:val="none" w:sz="0" w:space="0" w:color="auto"/>
        <w:left w:val="none" w:sz="0" w:space="0" w:color="auto"/>
        <w:bottom w:val="none" w:sz="0" w:space="0" w:color="auto"/>
        <w:right w:val="none" w:sz="0" w:space="0" w:color="auto"/>
      </w:divBdr>
      <w:divsChild>
        <w:div w:id="442505230">
          <w:marLeft w:val="0"/>
          <w:marRight w:val="0"/>
          <w:marTop w:val="0"/>
          <w:marBottom w:val="0"/>
          <w:divBdr>
            <w:top w:val="none" w:sz="0" w:space="0" w:color="auto"/>
            <w:left w:val="none" w:sz="0" w:space="0" w:color="auto"/>
            <w:bottom w:val="none" w:sz="0" w:space="0" w:color="auto"/>
            <w:right w:val="none" w:sz="0" w:space="0" w:color="auto"/>
          </w:divBdr>
          <w:divsChild>
            <w:div w:id="1945766176">
              <w:marLeft w:val="0"/>
              <w:marRight w:val="0"/>
              <w:marTop w:val="0"/>
              <w:marBottom w:val="0"/>
              <w:divBdr>
                <w:top w:val="none" w:sz="0" w:space="0" w:color="auto"/>
                <w:left w:val="none" w:sz="0" w:space="0" w:color="auto"/>
                <w:bottom w:val="none" w:sz="0" w:space="0" w:color="auto"/>
                <w:right w:val="none" w:sz="0" w:space="0" w:color="auto"/>
              </w:divBdr>
              <w:divsChild>
                <w:div w:id="15933181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0736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5" Type="http://schemas.openxmlformats.org/officeDocument/2006/relationships/numbering" Target="numbering.xml"/><Relationship Id="rId10"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ntTable" Target="fontTable.xm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GU Dokument Grp" ma:contentTypeID="0x010100C7C811754E204E47A665D3B7C5D98E1E0100BD62B50DC8E95C41A55848F5C5C50B4A" ma:contentTypeVersion="15" ma:contentTypeDescription="" ma:contentTypeScope="" ma:versionID="3b8136610937fcb8e26983f9bb6e02f6">
  <xsd:schema xmlns:xsd="http://www.w3.org/2001/XMLSchema" xmlns:xs="http://www.w3.org/2001/XMLSchema" xmlns:p="http://schemas.microsoft.com/office/2006/metadata/properties" xmlns:ns2="520f3321-7968-4437-9409-73a2796a3ae4" xmlns:ns3="231fe8cf-ccc0-454c-9b48-ac3bf72b5807" xmlns:ns4="ae9dd6ea-c2e4-4869-976b-8dbce2ea94e0" xmlns:ns5="4160d47a-ddaf-4f96-aa5a-ac84a930d3d1" xmlns:ns6="a94ff575-881d-444c-a15f-28f2022b7885" xmlns:ns7="f3ba85ce-10b9-4d5d-ad3f-caa30d336be0" targetNamespace="http://schemas.microsoft.com/office/2006/metadata/properties" ma:root="true" ma:fieldsID="af2b21d91dded70ed6d2ae02311fa2aa" ns2:_="" ns3:_="" ns4:_="" ns5:_="" ns6:_="" ns7:_="">
    <xsd:import namespace="520f3321-7968-4437-9409-73a2796a3ae4"/>
    <xsd:import namespace="231fe8cf-ccc0-454c-9b48-ac3bf72b5807"/>
    <xsd:import namespace="ae9dd6ea-c2e4-4869-976b-8dbce2ea94e0"/>
    <xsd:import namespace="4160d47a-ddaf-4f96-aa5a-ac84a930d3d1"/>
    <xsd:import namespace="a94ff575-881d-444c-a15f-28f2022b7885"/>
    <xsd:import namespace="f3ba85ce-10b9-4d5d-ad3f-caa30d336be0"/>
    <xsd:element name="properties">
      <xsd:complexType>
        <xsd:sequence>
          <xsd:element name="documentManagement">
            <xsd:complexType>
              <xsd:all>
                <xsd:element ref="ns2:TaxKeywordTaxHTField" minOccurs="0"/>
                <xsd:element ref="ns2:TaxCatchAll" minOccurs="0"/>
                <xsd:element ref="ns2:TaxCatchAllLabel" minOccurs="0"/>
                <xsd:element ref="ns3:GU_DocDescription" minOccurs="0"/>
                <xsd:element ref="ns3:GU_DocStatus" minOccurs="0"/>
                <xsd:element ref="ns3:ffd98747c26642ec8caf6ec3431d5d08" minOccurs="0"/>
                <xsd:element ref="ns2:_dlc_DocIdPersistId" minOccurs="0"/>
                <xsd:element ref="ns2:_dlc_DocId" minOccurs="0"/>
                <xsd:element ref="ns2:_dlc_DocIdUrl" minOccurs="0"/>
                <xsd:element ref="ns4:GU_DocGrpId" minOccurs="0"/>
                <xsd:element ref="ns5:GU_ArchivedDate" minOccurs="0"/>
                <xsd:element ref="ns2:GU_ArchivedBy" minOccurs="0"/>
                <xsd:element ref="ns5:GU_ArchiveDocId" minOccurs="0"/>
                <xsd:element ref="ns5:GU_ArchiveDocGuid" minOccurs="0"/>
                <xsd:element ref="ns5:GU_ArchiveDocVersionId" minOccurs="0"/>
                <xsd:element ref="ns4:GU_SiteGuid" minOccurs="0"/>
                <xsd:element ref="ns5:GU_ArchiveDocUrl" minOccurs="0"/>
                <xsd:element ref="ns2:GU_DocumentApprover" minOccurs="0"/>
                <xsd:element ref="ns2:GU_DocumentApprovedBy" minOccurs="0"/>
                <xsd:element ref="ns6:GU_DocumentApprovedDate" minOccurs="0"/>
                <xsd:element ref="ns6:GU_DocumentApproval" minOccurs="0"/>
                <xsd:element ref="ns6:GU_CommentsAuthor" minOccurs="0"/>
                <xsd:element ref="ns6:GU_DiaryNumber" minOccurs="0"/>
                <xsd:element ref="ns6:GU_DiaryDirectionType" minOccurs="0"/>
                <xsd:element ref="ns6:GU_DiaryDirectionOrg" minOccurs="0"/>
                <xsd:element ref="ns4:GU_SendToDiary" minOccurs="0"/>
                <xsd:element ref="ns5:GU_AccessRight" minOccurs="0"/>
                <xsd:element ref="ns5:b96f7c442203436fbdf8d4ebf5de5e7a" minOccurs="0"/>
                <xsd:element ref="ns5:GU_EstablishedDate" minOccurs="0"/>
                <xsd:element ref="ns7:MediaServiceMetadata" minOccurs="0"/>
                <xsd:element ref="ns7:MediaServiceFastMetadata" minOccurs="0"/>
                <xsd:element ref="ns2:SharedWithUsers" minOccurs="0"/>
                <xsd:element ref="ns2:SharedWithDetails" minOccurs="0"/>
                <xsd:element ref="ns7:MediaServiceObjectDetectorVersions" minOccurs="0"/>
                <xsd:element ref="ns7:MediaServiceSearchProperties" minOccurs="0"/>
                <xsd:element ref="ns7:lcf76f155ced4ddcb4097134ff3c332f" minOccurs="0"/>
                <xsd:element ref="ns7:MediaServiceDateTaken" minOccurs="0"/>
                <xsd:element ref="ns7:MediaServiceOCR" minOccurs="0"/>
                <xsd:element ref="ns7:MediaServiceGenerationTime" minOccurs="0"/>
                <xsd:element ref="ns7: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20f3321-7968-4437-9409-73a2796a3ae4" elementFormDefault="qualified">
    <xsd:import namespace="http://schemas.microsoft.com/office/2006/documentManagement/types"/>
    <xsd:import namespace="http://schemas.microsoft.com/office/infopath/2007/PartnerControls"/>
    <xsd:element name="TaxKeywordTaxHTField" ma:index="8" nillable="true" ma:taxonomy="true" ma:internalName="TaxKeywordTaxHTField" ma:taxonomyFieldName="TaxKeyword" ma:displayName="Företagsnyckelord" ma:fieldId="{23f27201-bee3-471e-b2e7-b64fd8b7ca38}" ma:taxonomyMulti="true" ma:sspId="85cde726-cec2-4dbf-bde0-2c3495ee07fa" ma:termSetId="00000000-0000-0000-0000-000000000000" ma:anchorId="00000000-0000-0000-0000-000000000000" ma:open="true" ma:isKeyword="true">
      <xsd:complexType>
        <xsd:sequence>
          <xsd:element ref="pc:Terms" minOccurs="0" maxOccurs="1"/>
        </xsd:sequence>
      </xsd:complexType>
    </xsd:element>
    <xsd:element name="TaxCatchAll" ma:index="9" nillable="true" ma:displayName="Taxonomy Catch All Column" ma:hidden="true" ma:list="{4b3aa971-4fb7-461c-b9da-d47b212679d0}" ma:internalName="TaxCatchAll" ma:showField="CatchAllData" ma:web="520f3321-7968-4437-9409-73a2796a3ae4">
      <xsd:complexType>
        <xsd:complexContent>
          <xsd:extension base="dms:MultiChoiceLookup">
            <xsd:sequence>
              <xsd:element name="Value" type="dms:Lookup" maxOccurs="unbounded" minOccurs="0" nillable="true"/>
            </xsd:sequence>
          </xsd:extension>
        </xsd:complexContent>
      </xsd:complexType>
    </xsd:element>
    <xsd:element name="TaxCatchAllLabel" ma:index="10" nillable="true" ma:displayName="Taxonomy Catch All Column1" ma:hidden="true" ma:list="{4b3aa971-4fb7-461c-b9da-d47b212679d0}" ma:internalName="TaxCatchAllLabel" ma:readOnly="true" ma:showField="CatchAllDataLabel" ma:web="520f3321-7968-4437-9409-73a2796a3ae4">
      <xsd:complexType>
        <xsd:complexContent>
          <xsd:extension base="dms:MultiChoiceLookup">
            <xsd:sequence>
              <xsd:element name="Value" type="dms:Lookup" maxOccurs="unbounded" minOccurs="0" nillable="true"/>
            </xsd:sequence>
          </xsd:extension>
        </xsd:complexContent>
      </xsd:complexType>
    </xsd:element>
    <xsd:element name="_dlc_DocIdPersistId" ma:index="16" nillable="true" ma:displayName="Spara ID" ma:description="Behåll ID vid tillägg." ma:hidden="true" ma:internalName="_dlc_DocIdPersistId" ma:readOnly="true">
      <xsd:simpleType>
        <xsd:restriction base="dms:Boolean"/>
      </xsd:simpleType>
    </xsd:element>
    <xsd:element name="_dlc_DocId" ma:index="17" nillable="true" ma:displayName="Dokument-ID-värde" ma:description="" ma:internalName="_dlc_DocId" ma:readOnly="true">
      <xsd:simpleType>
        <xsd:restriction base="dms:Text"/>
      </xsd:simpleType>
    </xsd:element>
    <xsd:element name="_dlc_DocIdUrl" ma:index="18" nillable="true" ma:displayName="Dokument-ID" ma:description="Permanent länk till det här dokumentet."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GU_ArchivedBy" ma:index="21" nillable="true" ma:displayName="Arkiverad av" ma:hidden="true" ma:list="UserInfo" ma:SharePointGroup="0" ma:internalName="GU_ArchivedBy" ma:readOnly="false" ma:showField="ImnName">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GU_DocumentApprover" ma:index="27" nillable="true" ma:displayName="Dokumentgodkännare" ma:hidden="true" ma:list="UserInfo" ma:SharePointGroup="0" ma:internalName="GU_DocumentApprover"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GU_DocumentApprovedBy" ma:index="28" nillable="true" ma:displayName="Attest genomfört av" ma:hidden="true" ma:list="UserInfo" ma:SharePointGroup="0" ma:internalName="GU_DocumentApprovedBy" ma:readOnly="false" ma:showField="ImnNam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Users" ma:index="43" nillable="true" ma:displayName="Delat med"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44" nillable="true" ma:displayName="Delat med informa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1fe8cf-ccc0-454c-9b48-ac3bf72b5807" elementFormDefault="qualified">
    <xsd:import namespace="http://schemas.microsoft.com/office/2006/documentManagement/types"/>
    <xsd:import namespace="http://schemas.microsoft.com/office/infopath/2007/PartnerControls"/>
    <xsd:element name="GU_DocDescription" ma:index="12" nillable="true" ma:displayName="Dokumentbeskrivning" ma:internalName="GU_DocDescription">
      <xsd:simpleType>
        <xsd:restriction base="dms:Note">
          <xsd:maxLength value="255"/>
        </xsd:restriction>
      </xsd:simpleType>
    </xsd:element>
    <xsd:element name="GU_DocStatus" ma:index="13" nillable="true" ma:displayName="Dokumentstatus" ma:default="Arbetsmaterial" ma:format="Dropdown" ma:internalName="GU_DocStatus" ma:readOnly="true">
      <xsd:simpleType>
        <xsd:restriction base="dms:Choice">
          <xsd:enumeration value="Arbetsmaterial"/>
          <xsd:enumeration value="Fastställande pågår"/>
          <xsd:enumeration value="Fastställd"/>
          <xsd:enumeration value="Väntar på attest"/>
          <xsd:enumeration value="Fel vid fastställande"/>
        </xsd:restriction>
      </xsd:simpleType>
    </xsd:element>
    <xsd:element name="ffd98747c26642ec8caf6ec3431d5d08" ma:index="14" nillable="true" ma:taxonomy="true" ma:internalName="ffd98747c26642ec8caf6ec3431d5d08" ma:taxonomyFieldName="GU_DocOrganisation" ma:displayName="Ansvarig enhet" ma:readOnly="false" ma:default="" ma:fieldId="{ffd98747-c266-42ec-8caf-6ec3431d5d08}" ma:sspId="85cde726-cec2-4dbf-bde0-2c3495ee07fa" ma:termSetId="938bbb0a-f50e-4d72-96c1-d7b7216eae12" ma:anchorId="00000000-0000-0000-0000-000000000000" ma:open="fals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ae9dd6ea-c2e4-4869-976b-8dbce2ea94e0" elementFormDefault="qualified">
    <xsd:import namespace="http://schemas.microsoft.com/office/2006/documentManagement/types"/>
    <xsd:import namespace="http://schemas.microsoft.com/office/infopath/2007/PartnerControls"/>
    <xsd:element name="GU_DocGrpId" ma:index="19" nillable="true" ma:displayName="Grp-id" ma:internalName="GU_DocGrpId">
      <xsd:simpleType>
        <xsd:restriction base="dms:Text">
          <xsd:maxLength value="255"/>
        </xsd:restriction>
      </xsd:simpleType>
    </xsd:element>
    <xsd:element name="GU_SiteGuid" ma:index="25" nillable="true" ma:displayName="Site Guid" ma:hidden="true" ma:internalName="GU_SiteGuid" ma:readOnly="false">
      <xsd:simpleType>
        <xsd:restriction base="dms:Text">
          <xsd:maxLength value="255"/>
        </xsd:restriction>
      </xsd:simpleType>
    </xsd:element>
    <xsd:element name="GU_SendToDiary" ma:index="35" nillable="true" ma:displayName="Diarieförs" ma:default="0" ma:description="Anger om handlingen också ska skickas till diariet när den fastställs" ma:internalName="GU_SendToDiary" ma:readOnly="true">
      <xsd:simpleType>
        <xsd:restriction base="dms:Boolean"/>
      </xsd:simpleType>
    </xsd:element>
  </xsd:schema>
  <xsd:schema xmlns:xsd="http://www.w3.org/2001/XMLSchema" xmlns:xs="http://www.w3.org/2001/XMLSchema" xmlns:dms="http://schemas.microsoft.com/office/2006/documentManagement/types" xmlns:pc="http://schemas.microsoft.com/office/infopath/2007/PartnerControls" targetNamespace="4160d47a-ddaf-4f96-aa5a-ac84a930d3d1" elementFormDefault="qualified">
    <xsd:import namespace="http://schemas.microsoft.com/office/2006/documentManagement/types"/>
    <xsd:import namespace="http://schemas.microsoft.com/office/infopath/2007/PartnerControls"/>
    <xsd:element name="GU_ArchivedDate" ma:index="20" nillable="true" ma:displayName="Arkivdatum" ma:format="DateTime" ma:hidden="true" ma:internalName="GU_ArchivedDate" ma:readOnly="false">
      <xsd:simpleType>
        <xsd:restriction base="dms:DateTime"/>
      </xsd:simpleType>
    </xsd:element>
    <xsd:element name="GU_ArchiveDocId" ma:index="22" nillable="true" ma:displayName="ArkivDokument-ID" ma:hidden="true" ma:internalName="GU_ArchiveDocId" ma:readOnly="false">
      <xsd:simpleType>
        <xsd:restriction base="dms:Text">
          <xsd:maxLength value="255"/>
        </xsd:restriction>
      </xsd:simpleType>
    </xsd:element>
    <xsd:element name="GU_ArchiveDocGuid" ma:index="23" nillable="true" ma:displayName="ArkivDokument-GUID" ma:hidden="true" ma:internalName="GU_ArchiveDocGuid" ma:readOnly="false">
      <xsd:simpleType>
        <xsd:restriction base="dms:Text">
          <xsd:maxLength value="255"/>
        </xsd:restriction>
      </xsd:simpleType>
    </xsd:element>
    <xsd:element name="GU_ArchiveDocVersionId" ma:index="24" nillable="true" ma:displayName="ArkivDokument-VerID" ma:hidden="true" ma:internalName="GU_ArchiveDocVersionId" ma:readOnly="false">
      <xsd:simpleType>
        <xsd:restriction base="dms:Text">
          <xsd:maxLength value="255"/>
        </xsd:restriction>
      </xsd:simpleType>
    </xsd:element>
    <xsd:element name="GU_ArchiveDocUrl" ma:index="26" nillable="true" ma:displayName="Arkivlänk" ma:internalName="GU_ArchiveDocUrl" ma:readOnly="true">
      <xsd:simpleType>
        <xsd:restriction base="dms:Text">
          <xsd:maxLength value="255"/>
        </xsd:restriction>
      </xsd:simpleType>
    </xsd:element>
    <xsd:element name="GU_AccessRight" ma:index="37" nillable="true" ma:displayName="Åtkomsträtt" ma:default="0" ma:format="Dropdown" ma:hidden="true" ma:internalName="GU_AccessRight" ma:readOnly="false">
      <xsd:simpleType>
        <xsd:restriction base="dms:Choice">
          <xsd:enumeration value="0"/>
          <xsd:enumeration value="1"/>
          <xsd:enumeration value="2"/>
          <xsd:enumeration value="3"/>
          <xsd:enumeration value="4"/>
          <xsd:enumeration value="5"/>
        </xsd:restriction>
      </xsd:simpleType>
    </xsd:element>
    <xsd:element name="b96f7c442203436fbdf8d4ebf5de5e7a" ma:index="38" nillable="true" ma:taxonomy="true" ma:internalName="b96f7c442203436fbdf8d4ebf5de5e7a" ma:taxonomyFieldName="GU_RecordType" ma:displayName="Handlingstyp" ma:readOnly="false" ma:default="" ma:fieldId="{b96f7c44-2203-436f-bdf8-d4ebf5de5e7a}" ma:sspId="85cde726-cec2-4dbf-bde0-2c3495ee07fa" ma:termSetId="f64da07e-df9c-4500-a5ac-815ac121141b" ma:anchorId="00000000-0000-0000-0000-000000000000" ma:open="false" ma:isKeyword="false">
      <xsd:complexType>
        <xsd:sequence>
          <xsd:element ref="pc:Terms" minOccurs="0" maxOccurs="1"/>
        </xsd:sequence>
      </xsd:complexType>
    </xsd:element>
    <xsd:element name="GU_EstablishedDate" ma:index="40" nillable="true" ma:displayName="Fastställd datum" ma:format="DateTime" ma:hidden="true" ma:internalName="GU_EstablishedDate" ma:readOnly="false">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a94ff575-881d-444c-a15f-28f2022b7885" elementFormDefault="qualified">
    <xsd:import namespace="http://schemas.microsoft.com/office/2006/documentManagement/types"/>
    <xsd:import namespace="http://schemas.microsoft.com/office/infopath/2007/PartnerControls"/>
    <xsd:element name="GU_DocumentApprovedDate" ma:index="29" nillable="true" ma:displayName="Attest genomfört" ma:format="DateTime" ma:hidden="true" ma:internalName="GU_DocumentApprovedDate" ma:readOnly="false">
      <xsd:simpleType>
        <xsd:restriction base="dms:DateTime"/>
      </xsd:simpleType>
    </xsd:element>
    <xsd:element name="GU_DocumentApproval" ma:index="30" nillable="true" ma:displayName="Attest" ma:default="0" ma:hidden="true" ma:internalName="GU_DocumentApproval" ma:readOnly="false">
      <xsd:simpleType>
        <xsd:restriction base="dms:Boolean"/>
      </xsd:simpleType>
    </xsd:element>
    <xsd:element name="GU_CommentsAuthor" ma:index="31" nillable="true" ma:displayName="Attest kommentarer" ma:internalName="GU_CommentsAuthor" ma:readOnly="true">
      <xsd:simpleType>
        <xsd:restriction base="dms:Note"/>
      </xsd:simpleType>
    </xsd:element>
    <xsd:element name="GU_DiaryNumber" ma:index="32" nillable="true" ma:displayName="Diarienr" ma:description="Diarienr som kan användas vid fastställande" ma:internalName="GU_DiaryNumber" ma:readOnly="true">
      <xsd:simpleType>
        <xsd:restriction base="dms:Text">
          <xsd:maxLength value="255"/>
        </xsd:restriction>
      </xsd:simpleType>
    </xsd:element>
    <xsd:element name="GU_DiaryDirectionType" ma:index="33" nillable="true" ma:displayName="Riktning" ma:description="Avser riktning typ för handling som diarieförs" ma:internalName="GU_DiaryDirectionType" ma:readOnly="true">
      <xsd:simpleType>
        <xsd:restriction base="dms:Text">
          <xsd:maxLength value="255"/>
        </xsd:restriction>
      </xsd:simpleType>
    </xsd:element>
    <xsd:element name="GU_DiaryDirectionOrg" ma:index="34" nillable="true" ma:displayName="Riktning organisation" ma:description="Avser avsändare mottagare för handlingen (beroende på vald typ riktning)" ma:internalName="GU_DiaryDirectionOrg" ma:readOnly="true">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3ba85ce-10b9-4d5d-ad3f-caa30d336be0" elementFormDefault="qualified">
    <xsd:import namespace="http://schemas.microsoft.com/office/2006/documentManagement/types"/>
    <xsd:import namespace="http://schemas.microsoft.com/office/infopath/2007/PartnerControls"/>
    <xsd:element name="MediaServiceMetadata" ma:index="41" nillable="true" ma:displayName="MediaServiceMetadata" ma:hidden="true" ma:internalName="MediaServiceMetadata" ma:readOnly="true">
      <xsd:simpleType>
        <xsd:restriction base="dms:Note"/>
      </xsd:simpleType>
    </xsd:element>
    <xsd:element name="MediaServiceFastMetadata" ma:index="42" nillable="true" ma:displayName="MediaServiceFastMetadata" ma:hidden="true" ma:internalName="MediaServiceFastMetadata" ma:readOnly="true">
      <xsd:simpleType>
        <xsd:restriction base="dms:Note"/>
      </xsd:simpleType>
    </xsd:element>
    <xsd:element name="MediaServiceObjectDetectorVersions" ma:index="45" nillable="true" ma:displayName="MediaServiceObjectDetectorVersions" ma:hidden="true" ma:indexed="true" ma:internalName="MediaServiceObjectDetectorVersions" ma:readOnly="true">
      <xsd:simpleType>
        <xsd:restriction base="dms:Text"/>
      </xsd:simpleType>
    </xsd:element>
    <xsd:element name="MediaServiceSearchProperties" ma:index="46" nillable="true" ma:displayName="MediaServiceSearchProperties" ma:hidden="true" ma:internalName="MediaServiceSearchProperties" ma:readOnly="true">
      <xsd:simpleType>
        <xsd:restriction base="dms:Note"/>
      </xsd:simpleType>
    </xsd:element>
    <xsd:element name="lcf76f155ced4ddcb4097134ff3c332f" ma:index="48" nillable="true" ma:taxonomy="true" ma:internalName="lcf76f155ced4ddcb4097134ff3c332f" ma:taxonomyFieldName="MediaServiceImageTags" ma:displayName="Bildmarkeringar" ma:readOnly="false" ma:fieldId="{5cf76f15-5ced-4ddc-b409-7134ff3c332f}" ma:taxonomyMulti="true" ma:sspId="85cde726-cec2-4dbf-bde0-2c3495ee07fa" ma:termSetId="09814cd3-568e-fe90-9814-8d621ff8fb84" ma:anchorId="fba54fb3-c3e1-fe81-a776-ca4b69148c4d" ma:open="true" ma:isKeyword="false">
      <xsd:complexType>
        <xsd:sequence>
          <xsd:element ref="pc:Terms" minOccurs="0" maxOccurs="1"/>
        </xsd:sequence>
      </xsd:complexType>
    </xsd:element>
    <xsd:element name="MediaServiceDateTaken" ma:index="49" nillable="true" ma:displayName="MediaServiceDateTaken" ma:hidden="true" ma:indexed="true" ma:internalName="MediaServiceDateTaken" ma:readOnly="true">
      <xsd:simpleType>
        <xsd:restriction base="dms:Text"/>
      </xsd:simpleType>
    </xsd:element>
    <xsd:element name="MediaServiceOCR" ma:index="50" nillable="true" ma:displayName="Extracted Text" ma:internalName="MediaServiceOCR" ma:readOnly="true">
      <xsd:simpleType>
        <xsd:restriction base="dms:Note">
          <xsd:maxLength value="255"/>
        </xsd:restriction>
      </xsd:simpleType>
    </xsd:element>
    <xsd:element name="MediaServiceGenerationTime" ma:index="51" nillable="true" ma:displayName="MediaServiceGenerationTime" ma:hidden="true" ma:internalName="MediaServiceGenerationTime" ma:readOnly="true">
      <xsd:simpleType>
        <xsd:restriction base="dms:Text"/>
      </xsd:simpleType>
    </xsd:element>
    <xsd:element name="MediaServiceEventHashCode" ma:index="52"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Innehållstyp"/>
        <xsd:element ref="dc:title" minOccurs="0" maxOccurs="1" ma:index="4" ma:displayName="Rubrik"/>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ffd98747c26642ec8caf6ec3431d5d08 xmlns="231fe8cf-ccc0-454c-9b48-ac3bf72b5807">
      <Terms xmlns="http://schemas.microsoft.com/office/infopath/2007/PartnerControls">
        <TermInfo xmlns="http://schemas.microsoft.com/office/infopath/2007/PartnerControls">
          <TermName xmlns="http://schemas.microsoft.com/office/infopath/2007/PartnerControls">Statsvetenskapliga institutionen</TermName>
          <TermId xmlns="http://schemas.microsoft.com/office/infopath/2007/PartnerControls">a704c7dc-8d79-43a3-b530-347198775f1f</TermId>
        </TermInfo>
      </Terms>
    </ffd98747c26642ec8caf6ec3431d5d08>
    <GU_ArchiveDocId xmlns="4160d47a-ddaf-4f96-aa5a-ac84a930d3d1" xsi:nil="true"/>
    <GU_DocGrpId xmlns="ae9dd6ea-c2e4-4869-976b-8dbce2ea94e0" xsi:nil="true"/>
    <GU_ArchiveDocVersionId xmlns="4160d47a-ddaf-4f96-aa5a-ac84a930d3d1" xsi:nil="true"/>
    <GU_DocDescription xmlns="231fe8cf-ccc0-454c-9b48-ac3bf72b5807" xsi:nil="true"/>
    <b96f7c442203436fbdf8d4ebf5de5e7a xmlns="4160d47a-ddaf-4f96-aa5a-ac84a930d3d1">
      <Terms xmlns="http://schemas.microsoft.com/office/infopath/2007/PartnerControls"/>
    </b96f7c442203436fbdf8d4ebf5de5e7a>
    <GU_ArchiveDocGuid xmlns="4160d47a-ddaf-4f96-aa5a-ac84a930d3d1" xsi:nil="true"/>
    <GU_SiteGuid xmlns="ae9dd6ea-c2e4-4869-976b-8dbce2ea94e0" xsi:nil="true"/>
    <GU_DocumentApprovedDate xmlns="a94ff575-881d-444c-a15f-28f2022b7885" xsi:nil="true"/>
    <GU_SendToDiary xmlns="ae9dd6ea-c2e4-4869-976b-8dbce2ea94e0">false</GU_SendToDiary>
    <GU_AccessRight xmlns="4160d47a-ddaf-4f96-aa5a-ac84a930d3d1">0</GU_AccessRight>
    <GU_DocumentApproval xmlns="a94ff575-881d-444c-a15f-28f2022b7885">false</GU_DocumentApproval>
    <GU_DocStatus xmlns="231fe8cf-ccc0-454c-9b48-ac3bf72b5807">Arbetsmaterial</GU_DocStatus>
    <GU_ArchivedBy xmlns="520f3321-7968-4437-9409-73a2796a3ae4">
      <UserInfo>
        <DisplayName/>
        <AccountId xsi:nil="true"/>
        <AccountType/>
      </UserInfo>
    </GU_ArchivedBy>
    <GU_DocumentApprover xmlns="520f3321-7968-4437-9409-73a2796a3ae4">
      <UserInfo>
        <DisplayName/>
        <AccountId xsi:nil="true"/>
        <AccountType/>
      </UserInfo>
    </GU_DocumentApprover>
    <TaxCatchAll xmlns="520f3321-7968-4437-9409-73a2796a3ae4">
      <Value>1</Value>
    </TaxCatchAll>
    <lcf76f155ced4ddcb4097134ff3c332f xmlns="f3ba85ce-10b9-4d5d-ad3f-caa30d336be0">
      <Terms xmlns="http://schemas.microsoft.com/office/infopath/2007/PartnerControls"/>
    </lcf76f155ced4ddcb4097134ff3c332f>
    <TaxKeywordTaxHTField xmlns="520f3321-7968-4437-9409-73a2796a3ae4">
      <Terms xmlns="http://schemas.microsoft.com/office/infopath/2007/PartnerControls"/>
    </TaxKeywordTaxHTField>
    <GU_DocumentApprovedBy xmlns="520f3321-7968-4437-9409-73a2796a3ae4">
      <UserInfo>
        <DisplayName/>
        <AccountId xsi:nil="true"/>
        <AccountType/>
      </UserInfo>
    </GU_DocumentApprovedBy>
    <_dlc_DocId xmlns="520f3321-7968-4437-9409-73a2796a3ae4">GU1089-2131095319-4732</_dlc_DocId>
    <_dlc_DocIdUrl xmlns="520f3321-7968-4437-9409-73a2796a3ae4">
      <Url>https://gunet.sharepoint.com/sites/sy-grp-iagg/_layouts/15/DocIdRedir.aspx?ID=GU1089-2131095319-4732</Url>
      <Description>GU1089-2131095319-4732</Description>
    </_dlc_DocIdUrl>
    <GU_EstablishedDate xmlns="4160d47a-ddaf-4f96-aa5a-ac84a930d3d1" xsi:nil="true"/>
    <GU_ArchivedDate xmlns="4160d47a-ddaf-4f96-aa5a-ac84a930d3d1" xsi:nil="true"/>
    <GU_CommentsAuthor xmlns="a94ff575-881d-444c-a15f-28f2022b7885" xsi:nil="true"/>
    <GU_DiaryDirectionType xmlns="a94ff575-881d-444c-a15f-28f2022b7885" xsi:nil="true"/>
    <GU_ArchiveDocUrl xmlns="4160d47a-ddaf-4f96-aa5a-ac84a930d3d1" xsi:nil="true"/>
    <GU_DiaryDirectionOrg xmlns="a94ff575-881d-444c-a15f-28f2022b7885" xsi:nil="true"/>
    <GU_DiaryNumber xmlns="a94ff575-881d-444c-a15f-28f2022b7885" xsi:nil="true"/>
    <_dlc_DocIdPersistId xmlns="520f3321-7968-4437-9409-73a2796a3ae4">false</_dlc_DocIdPersistId>
    <SharedWithUsers xmlns="520f3321-7968-4437-9409-73a2796a3ae4">
      <UserInfo>
        <DisplayName/>
        <AccountId xsi:nil="true"/>
        <AccountType/>
      </UserInfo>
    </SharedWithUser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mso-contentType ?>
<spe:Receivers xmlns:spe="http://schemas.microsoft.com/sharepoint/events">
  <Receiver>
    <Name>Document ID Generator</Name>
    <Synchronization>Synchronous</Synchronization>
    <Type>10001</Type>
    <SequenceNumber>1000</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10002</Type>
    <SequenceNumber>1001</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10004</Type>
    <SequenceNumber>1002</SequenceNumber>
    <Url/>
    <Assembly>Microsoft.Office.DocumentManagement, Version=16.0.0.0, Culture=neutral, PublicKeyToken=71e9bce111e9429c</Assembly>
    <Class>Microsoft.Office.DocumentManagement.Internal.DocIdHandler</Class>
    <Data/>
    <Filter/>
  </Receiver>
  <Receiver>
    <Name>Document ID Generator</Name>
    <Synchronization>Synchronous</Synchronization>
    <Type>10006</Type>
    <SequenceNumber>1003</SequenceNumber>
    <Url/>
    <Assembly>Microsoft.Office.DocumentManagement, Version=16.0.0.0, Culture=neutral, PublicKeyToken=71e9bce111e9429c</Assembly>
    <Class>Microsoft.Office.DocumentManagement.Internal.DocIdHandler</Class>
    <Data/>
    <Filter/>
  </Receiver>
</spe:Receivers>
</file>

<file path=customXml/itemProps1.xml><?xml version="1.0" encoding="utf-8"?>
<ds:datastoreItem xmlns:ds="http://schemas.openxmlformats.org/officeDocument/2006/customXml" ds:itemID="{78ABB444-661B-4138-9669-FF8E17DF6D6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520f3321-7968-4437-9409-73a2796a3ae4"/>
    <ds:schemaRef ds:uri="231fe8cf-ccc0-454c-9b48-ac3bf72b5807"/>
    <ds:schemaRef ds:uri="ae9dd6ea-c2e4-4869-976b-8dbce2ea94e0"/>
    <ds:schemaRef ds:uri="4160d47a-ddaf-4f96-aa5a-ac84a930d3d1"/>
    <ds:schemaRef ds:uri="a94ff575-881d-444c-a15f-28f2022b7885"/>
    <ds:schemaRef ds:uri="f3ba85ce-10b9-4d5d-ad3f-caa30d336b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BFF990CF-102E-41FE-A9E5-F41F3788980C}">
  <ds:schemaRefs>
    <ds:schemaRef ds:uri="http://schemas.microsoft.com/office/2006/metadata/properties"/>
    <ds:schemaRef ds:uri="http://schemas.microsoft.com/office/infopath/2007/PartnerControls"/>
    <ds:schemaRef ds:uri="231fe8cf-ccc0-454c-9b48-ac3bf72b5807"/>
    <ds:schemaRef ds:uri="4160d47a-ddaf-4f96-aa5a-ac84a930d3d1"/>
    <ds:schemaRef ds:uri="ae9dd6ea-c2e4-4869-976b-8dbce2ea94e0"/>
    <ds:schemaRef ds:uri="a94ff575-881d-444c-a15f-28f2022b7885"/>
    <ds:schemaRef ds:uri="520f3321-7968-4437-9409-73a2796a3ae4"/>
    <ds:schemaRef ds:uri="f3ba85ce-10b9-4d5d-ad3f-caa30d336be0"/>
  </ds:schemaRefs>
</ds:datastoreItem>
</file>

<file path=customXml/itemProps3.xml><?xml version="1.0" encoding="utf-8"?>
<ds:datastoreItem xmlns:ds="http://schemas.openxmlformats.org/officeDocument/2006/customXml" ds:itemID="{D707D8B3-BB22-4DD7-ABE2-AF207A61E80C}">
  <ds:schemaRefs>
    <ds:schemaRef ds:uri="http://schemas.microsoft.com/sharepoint/v3/contenttype/forms"/>
  </ds:schemaRefs>
</ds:datastoreItem>
</file>

<file path=customXml/itemProps4.xml><?xml version="1.0" encoding="utf-8"?>
<ds:datastoreItem xmlns:ds="http://schemas.openxmlformats.org/officeDocument/2006/customXml" ds:itemID="{22BD33DA-84B8-4E2E-A237-64A9353FA6E5}">
  <ds:schemaRefs>
    <ds:schemaRef ds:uri="http://schemas.microsoft.com/sharepoint/event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992</Words>
  <Characters>5263</Characters>
  <Application>Microsoft Office Word</Application>
  <DocSecurity>0</DocSecurity>
  <Lines>43</Lines>
  <Paragraphs>12</Paragraphs>
  <ScaleCrop>false</ScaleCrop>
  <HeadingPairs>
    <vt:vector size="4" baseType="variant">
      <vt:variant>
        <vt:lpstr>Title</vt:lpstr>
      </vt:variant>
      <vt:variant>
        <vt:i4>1</vt:i4>
      </vt:variant>
      <vt:variant>
        <vt:lpstr>Rubrik</vt:lpstr>
      </vt:variant>
      <vt:variant>
        <vt:i4>1</vt:i4>
      </vt:variant>
    </vt:vector>
  </HeadingPairs>
  <TitlesOfParts>
    <vt:vector size="2" baseType="lpstr">
      <vt:lpstr/>
      <vt:lpstr/>
    </vt:vector>
  </TitlesOfParts>
  <Company>University of Gothenburg</Company>
  <LinksUpToDate>false</LinksUpToDate>
  <CharactersWithSpaces>6243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Maria Lilleste</dc:creator>
  <cp:keywords/>
  <dc:description/>
  <cp:lastModifiedBy>Wilma Holmestrand</cp:lastModifiedBy>
  <cp:revision>3</cp:revision>
  <cp:lastPrinted>2018-02-21T10:11:00Z</cp:lastPrinted>
  <dcterms:created xsi:type="dcterms:W3CDTF">2024-11-27T09:24:00Z</dcterms:created>
  <dcterms:modified xsi:type="dcterms:W3CDTF">2025-04-03T12:01:00Z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0x010100C7C811754E204E47A665D3B7C5D98E1E0100BD62B50DC8E95C41A55848F5C5C50B4A</vt:lpwstr>
  </property>
  <property fmtid="{D5CDD505-2E9C-101B-9397-08002B2CF9AE}" pid="3" name="_dlc_DocIdItemGuid">
    <vt:lpwstr>03fb4094-18d7-4f62-a716-a84e1af53e70</vt:lpwstr>
  </property>
  <property fmtid="{D5CDD505-2E9C-101B-9397-08002B2CF9AE}" pid="4" name="TaxKeyword">
    <vt:lpwstr/>
  </property>
  <property fmtid="{D5CDD505-2E9C-101B-9397-08002B2CF9AE}" pid="5" name="MediaServiceImageTags">
    <vt:lpwstr/>
  </property>
  <property fmtid="{D5CDD505-2E9C-101B-9397-08002B2CF9AE}" pid="6" name="GU_DocOrganisation">
    <vt:lpwstr>1;#Statsvetenskapliga institutionen|a704c7dc-8d79-43a3-b530-347198775f1f</vt:lpwstr>
  </property>
  <property fmtid="{D5CDD505-2E9C-101B-9397-08002B2CF9AE}" pid="7" name="GU_RecordType">
    <vt:lpwstr/>
  </property>
  <property fmtid="{D5CDD505-2E9C-101B-9397-08002B2CF9AE}" pid="8" name="Order">
    <vt:r8>473200</vt:r8>
  </property>
  <property fmtid="{D5CDD505-2E9C-101B-9397-08002B2CF9AE}" pid="9" name="xd_ProgID">
    <vt:lpwstr/>
  </property>
  <property fmtid="{D5CDD505-2E9C-101B-9397-08002B2CF9AE}" pid="10" name="ComplianceAssetId">
    <vt:lpwstr/>
  </property>
  <property fmtid="{D5CDD505-2E9C-101B-9397-08002B2CF9AE}" pid="11" name="TemplateUrl">
    <vt:lpwstr/>
  </property>
  <property fmtid="{D5CDD505-2E9C-101B-9397-08002B2CF9AE}" pid="12" name="_ExtendedDescription">
    <vt:lpwstr/>
  </property>
  <property fmtid="{D5CDD505-2E9C-101B-9397-08002B2CF9AE}" pid="13" name="TriggerFlowInfo">
    <vt:lpwstr/>
  </property>
  <property fmtid="{D5CDD505-2E9C-101B-9397-08002B2CF9AE}" pid="14" name="xd_Signature">
    <vt:bool>false</vt:bool>
  </property>
</Properties>
</file>