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36C7C" w14:textId="093817D5" w:rsidR="00E87333" w:rsidRPr="00E87333" w:rsidRDefault="00E87333" w:rsidP="00B42D2D">
      <w:pPr>
        <w:pStyle w:val="Sidhuvud"/>
        <w:jc w:val="center"/>
        <w:rPr>
          <w:rFonts w:ascii="Times New Roman" w:eastAsia="Times New Roman" w:hAnsi="Times New Roman"/>
          <w:b/>
          <w:kern w:val="22"/>
          <w:sz w:val="28"/>
          <w:szCs w:val="28"/>
        </w:rPr>
      </w:pPr>
      <w:r w:rsidRPr="00E87333">
        <w:rPr>
          <w:rFonts w:ascii="Times New Roman" w:eastAsia="Times New Roman" w:hAnsi="Times New Roman"/>
          <w:b/>
          <w:kern w:val="22"/>
          <w:sz w:val="28"/>
          <w:szCs w:val="28"/>
        </w:rPr>
        <w:t>KURSRAPPORT FÖR KURSER PÅ GRUNDNIVÅ I STATSVETENSKAP</w:t>
      </w:r>
      <w:r w:rsidR="00AF3DAC">
        <w:rPr>
          <w:rFonts w:ascii="Times New Roman" w:eastAsia="Times New Roman" w:hAnsi="Times New Roman"/>
          <w:b/>
          <w:kern w:val="22"/>
          <w:sz w:val="28"/>
          <w:szCs w:val="28"/>
        </w:rPr>
        <w:t>: SK1217</w:t>
      </w:r>
      <w:r w:rsidR="00501526">
        <w:rPr>
          <w:rFonts w:ascii="Times New Roman" w:eastAsia="Times New Roman" w:hAnsi="Times New Roman"/>
          <w:b/>
          <w:kern w:val="22"/>
          <w:sz w:val="28"/>
          <w:szCs w:val="28"/>
        </w:rPr>
        <w:t>, H25</w:t>
      </w:r>
      <w:r w:rsidR="00AF3DAC">
        <w:rPr>
          <w:rFonts w:ascii="Times New Roman" w:eastAsia="Times New Roman" w:hAnsi="Times New Roman"/>
          <w:b/>
          <w:kern w:val="22"/>
          <w:sz w:val="28"/>
          <w:szCs w:val="28"/>
        </w:rPr>
        <w:t xml:space="preserve"> </w:t>
      </w:r>
    </w:p>
    <w:p w14:paraId="3FA8FB35" w14:textId="77777777" w:rsidR="00C57110" w:rsidRDefault="00C57110" w:rsidP="00C57110">
      <w:pPr>
        <w:rPr>
          <w:sz w:val="20"/>
          <w:szCs w:val="20"/>
        </w:rPr>
      </w:pPr>
    </w:p>
    <w:p w14:paraId="598940B9" w14:textId="0209B0D9" w:rsidR="00C57110" w:rsidRPr="00C57110" w:rsidRDefault="00C57110" w:rsidP="006A5663">
      <w:pPr>
        <w:jc w:val="both"/>
        <w:rPr>
          <w:b/>
        </w:rPr>
      </w:pPr>
      <w:r w:rsidRPr="00C57110">
        <w:t>Kursrapporteringen syftar till lyhördhet inför studenternas synpunkter, kvalitetssäkring av verksamheten samt ämnesmässig och pedagogisk utveckling. Rapporteringen ska ha ett framåtsyftande fokus och utgå från den kursansvariges reflektioner samt baseras på en sammanvägning av intryck hämtade från</w:t>
      </w:r>
      <w:r w:rsidR="006A5663">
        <w:t xml:space="preserve"> </w:t>
      </w:r>
      <w:r w:rsidRPr="00C57110">
        <w:t xml:space="preserve">studenter </w:t>
      </w:r>
      <w:r w:rsidR="006A5663">
        <w:t>(</w:t>
      </w:r>
      <w:r w:rsidRPr="00C57110">
        <w:t>enskilt eller i grupp</w:t>
      </w:r>
      <w:r w:rsidR="006A5663">
        <w:t>)</w:t>
      </w:r>
      <w:r w:rsidR="0045480C">
        <w:t xml:space="preserve">, </w:t>
      </w:r>
      <w:r w:rsidRPr="00C57110">
        <w:t>synpunkter från undervisande lärare, utbildningsadministratören och studievägledaren</w:t>
      </w:r>
      <w:r w:rsidR="0045480C">
        <w:t>,</w:t>
      </w:r>
      <w:r w:rsidRPr="00C57110">
        <w:t xml:space="preserve"> samt kursutvärdering</w:t>
      </w:r>
      <w:r w:rsidR="0045480C">
        <w:t>en</w:t>
      </w:r>
      <w:r w:rsidRPr="00C57110">
        <w:t>.</w:t>
      </w:r>
    </w:p>
    <w:p w14:paraId="2EB7BAE2" w14:textId="77777777" w:rsidR="00C57110" w:rsidRPr="0081096B" w:rsidRDefault="00C57110" w:rsidP="006A5663">
      <w:pPr>
        <w:pStyle w:val="Sidhuvud"/>
        <w:jc w:val="both"/>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2324"/>
        <w:gridCol w:w="4473"/>
      </w:tblGrid>
      <w:tr w:rsidR="007A73D8" w:rsidRPr="005F7092" w14:paraId="43CA9DD9" w14:textId="77777777" w:rsidTr="00FB05DC">
        <w:trPr>
          <w:trHeight w:val="277"/>
        </w:trPr>
        <w:tc>
          <w:tcPr>
            <w:tcW w:w="4588" w:type="dxa"/>
            <w:gridSpan w:val="2"/>
          </w:tcPr>
          <w:p w14:paraId="34296EC2" w14:textId="42F82616" w:rsidR="001C75F8" w:rsidRDefault="007A73D8" w:rsidP="00FB05DC">
            <w:pPr>
              <w:rPr>
                <w:rFonts w:asciiTheme="minorHAnsi" w:hAnsiTheme="minorHAnsi" w:cstheme="minorHAnsi"/>
                <w:b/>
              </w:rPr>
            </w:pPr>
            <w:r w:rsidRPr="00B42D2D">
              <w:rPr>
                <w:rFonts w:asciiTheme="minorHAnsi" w:hAnsiTheme="minorHAnsi" w:cstheme="minorHAnsi"/>
                <w:b/>
              </w:rPr>
              <w:t>Kursens namn</w:t>
            </w:r>
            <w:r w:rsidR="001C75F8">
              <w:rPr>
                <w:rFonts w:asciiTheme="minorHAnsi" w:hAnsiTheme="minorHAnsi" w:cstheme="minorHAnsi"/>
                <w:b/>
              </w:rPr>
              <w:t xml:space="preserve">: </w:t>
            </w:r>
            <w:r w:rsidR="00FB3306">
              <w:rPr>
                <w:rFonts w:asciiTheme="minorHAnsi" w:hAnsiTheme="minorHAnsi" w:cstheme="minorHAnsi"/>
                <w:b/>
              </w:rPr>
              <w:t>Världspolitiken: Ordning, Styrning, Samarbete och Diplomati</w:t>
            </w:r>
          </w:p>
          <w:p w14:paraId="52AFE89B" w14:textId="7EB458D0" w:rsidR="001C75F8" w:rsidRDefault="001C75F8" w:rsidP="00FB05DC">
            <w:pPr>
              <w:rPr>
                <w:rFonts w:asciiTheme="minorHAnsi" w:hAnsiTheme="minorHAnsi" w:cstheme="minorHAnsi"/>
                <w:b/>
              </w:rPr>
            </w:pPr>
            <w:r>
              <w:rPr>
                <w:rFonts w:asciiTheme="minorHAnsi" w:hAnsiTheme="minorHAnsi" w:cstheme="minorHAnsi"/>
                <w:b/>
              </w:rPr>
              <w:t>Kurs</w:t>
            </w:r>
            <w:r w:rsidR="007A73D8" w:rsidRPr="00B42D2D">
              <w:rPr>
                <w:rFonts w:asciiTheme="minorHAnsi" w:hAnsiTheme="minorHAnsi" w:cstheme="minorHAnsi"/>
                <w:b/>
              </w:rPr>
              <w:t>kod</w:t>
            </w:r>
            <w:r>
              <w:rPr>
                <w:rFonts w:asciiTheme="minorHAnsi" w:hAnsiTheme="minorHAnsi" w:cstheme="minorHAnsi"/>
                <w:b/>
              </w:rPr>
              <w:t xml:space="preserve">: </w:t>
            </w:r>
            <w:r w:rsidR="00FB3306">
              <w:rPr>
                <w:rFonts w:asciiTheme="minorHAnsi" w:hAnsiTheme="minorHAnsi" w:cstheme="minorHAnsi"/>
                <w:b/>
              </w:rPr>
              <w:t>Sk1217</w:t>
            </w:r>
          </w:p>
          <w:p w14:paraId="442A2D81" w14:textId="51BDDD6F" w:rsidR="007A73D8" w:rsidRPr="00B42D2D" w:rsidRDefault="001C75F8" w:rsidP="001C75F8">
            <w:pPr>
              <w:rPr>
                <w:rFonts w:asciiTheme="minorHAnsi" w:hAnsiTheme="minorHAnsi" w:cstheme="minorHAnsi"/>
              </w:rPr>
            </w:pPr>
            <w:r>
              <w:rPr>
                <w:rFonts w:asciiTheme="minorHAnsi" w:hAnsiTheme="minorHAnsi" w:cstheme="minorHAnsi"/>
                <w:b/>
              </w:rPr>
              <w:t>T</w:t>
            </w:r>
            <w:r w:rsidR="007A73D8" w:rsidRPr="00B42D2D">
              <w:rPr>
                <w:rFonts w:asciiTheme="minorHAnsi" w:hAnsiTheme="minorHAnsi" w:cstheme="minorHAnsi"/>
                <w:b/>
              </w:rPr>
              <w:t>ermin</w:t>
            </w:r>
            <w:r>
              <w:rPr>
                <w:rFonts w:asciiTheme="minorHAnsi" w:hAnsiTheme="minorHAnsi" w:cstheme="minorHAnsi"/>
                <w:b/>
              </w:rPr>
              <w:t>:</w:t>
            </w:r>
            <w:r w:rsidR="00FB3306">
              <w:rPr>
                <w:rFonts w:asciiTheme="minorHAnsi" w:hAnsiTheme="minorHAnsi" w:cstheme="minorHAnsi"/>
                <w:b/>
              </w:rPr>
              <w:t xml:space="preserve"> </w:t>
            </w:r>
            <w:r w:rsidR="00AF3DAC">
              <w:rPr>
                <w:rFonts w:asciiTheme="minorHAnsi" w:hAnsiTheme="minorHAnsi" w:cstheme="minorHAnsi"/>
                <w:b/>
              </w:rPr>
              <w:t>H</w:t>
            </w:r>
            <w:r w:rsidR="005D759A">
              <w:rPr>
                <w:rFonts w:asciiTheme="minorHAnsi" w:hAnsiTheme="minorHAnsi" w:cstheme="minorHAnsi"/>
                <w:b/>
              </w:rPr>
              <w:t>25</w:t>
            </w:r>
          </w:p>
        </w:tc>
        <w:tc>
          <w:tcPr>
            <w:tcW w:w="4474" w:type="dxa"/>
          </w:tcPr>
          <w:p w14:paraId="21207413" w14:textId="0C7F2DEE" w:rsidR="007A73D8" w:rsidRPr="00B42D2D" w:rsidRDefault="007A73D8" w:rsidP="00FB05DC">
            <w:pPr>
              <w:rPr>
                <w:rFonts w:asciiTheme="minorHAnsi" w:hAnsiTheme="minorHAnsi" w:cstheme="minorHAnsi"/>
                <w:b/>
              </w:rPr>
            </w:pPr>
            <w:r w:rsidRPr="00B42D2D">
              <w:rPr>
                <w:rFonts w:asciiTheme="minorHAnsi" w:hAnsiTheme="minorHAnsi" w:cstheme="minorHAnsi"/>
                <w:b/>
              </w:rPr>
              <w:t>Kursansvariges namn och e-postadress</w:t>
            </w:r>
            <w:r w:rsidR="001C75F8">
              <w:rPr>
                <w:rFonts w:asciiTheme="minorHAnsi" w:hAnsiTheme="minorHAnsi" w:cstheme="minorHAnsi"/>
                <w:b/>
              </w:rPr>
              <w:t>:</w:t>
            </w:r>
          </w:p>
          <w:p w14:paraId="3D86DE7E" w14:textId="77777777" w:rsidR="007A73D8" w:rsidRDefault="00FB3306" w:rsidP="00FB05DC">
            <w:pPr>
              <w:rPr>
                <w:rFonts w:asciiTheme="minorHAnsi" w:hAnsiTheme="minorHAnsi" w:cstheme="minorHAnsi"/>
              </w:rPr>
            </w:pPr>
            <w:r>
              <w:rPr>
                <w:rFonts w:asciiTheme="minorHAnsi" w:hAnsiTheme="minorHAnsi" w:cstheme="minorHAnsi"/>
              </w:rPr>
              <w:t>Ulrika Möller</w:t>
            </w:r>
          </w:p>
          <w:p w14:paraId="7511B7F1" w14:textId="7E5289B5" w:rsidR="00FB3306" w:rsidRPr="00B42D2D" w:rsidRDefault="00501526" w:rsidP="00FB05DC">
            <w:pPr>
              <w:rPr>
                <w:rFonts w:asciiTheme="minorHAnsi" w:hAnsiTheme="minorHAnsi" w:cstheme="minorHAnsi"/>
              </w:rPr>
            </w:pPr>
            <w:hyperlink r:id="rId12" w:history="1">
              <w:r w:rsidRPr="00F6693A">
                <w:rPr>
                  <w:rStyle w:val="Hyperlnk"/>
                  <w:rFonts w:asciiTheme="minorHAnsi" w:hAnsiTheme="minorHAnsi" w:cstheme="minorHAnsi"/>
                </w:rPr>
                <w:t>Ulrika.moller@pol.gu.se</w:t>
              </w:r>
            </w:hyperlink>
          </w:p>
        </w:tc>
      </w:tr>
      <w:tr w:rsidR="008D036B" w:rsidRPr="005F7092" w14:paraId="11B9E83D" w14:textId="77777777" w:rsidTr="00FB05DC">
        <w:tc>
          <w:tcPr>
            <w:tcW w:w="2263" w:type="dxa"/>
          </w:tcPr>
          <w:p w14:paraId="14724BDE" w14:textId="77777777" w:rsidR="008D036B" w:rsidRDefault="008D036B" w:rsidP="00FB05DC">
            <w:pPr>
              <w:rPr>
                <w:b/>
              </w:rPr>
            </w:pPr>
            <w:r>
              <w:rPr>
                <w:b/>
              </w:rPr>
              <w:t xml:space="preserve">En kortfattad beskrivning av kursens </w:t>
            </w:r>
            <w:r w:rsidR="00A465C3">
              <w:rPr>
                <w:b/>
              </w:rPr>
              <w:t>innehåll och upplägg</w:t>
            </w:r>
          </w:p>
          <w:p w14:paraId="2A15336F" w14:textId="2E0B4471" w:rsidR="00A465C3" w:rsidRPr="00B42D2D" w:rsidRDefault="00A465C3" w:rsidP="00FB05DC">
            <w:pPr>
              <w:rPr>
                <w:b/>
              </w:rPr>
            </w:pPr>
          </w:p>
        </w:tc>
        <w:tc>
          <w:tcPr>
            <w:tcW w:w="6799" w:type="dxa"/>
            <w:gridSpan w:val="2"/>
          </w:tcPr>
          <w:p w14:paraId="75292836" w14:textId="0319BE9F" w:rsidR="008D036B" w:rsidRDefault="00BE5109" w:rsidP="00290A44">
            <w:pPr>
              <w:jc w:val="both"/>
              <w:rPr>
                <w:rFonts w:asciiTheme="minorHAnsi" w:hAnsiTheme="minorHAnsi" w:cstheme="minorHAnsi"/>
              </w:rPr>
            </w:pPr>
            <w:r w:rsidRPr="007E7C83">
              <w:rPr>
                <w:rFonts w:asciiTheme="minorHAnsi" w:hAnsiTheme="minorHAnsi" w:cstheme="minorHAnsi"/>
              </w:rPr>
              <w:t xml:space="preserve">Kursen </w:t>
            </w:r>
            <w:r>
              <w:rPr>
                <w:rFonts w:asciiTheme="minorHAnsi" w:hAnsiTheme="minorHAnsi" w:cstheme="minorHAnsi"/>
              </w:rPr>
              <w:t>inleder ’IP-spåret’, en andraårsinriktning inom ramen för Statsvetarprogrammet (Svep). Kursen är indelad i fem moduler varav de första fyra ägnas åt kursens fyra nyckelbegrepp genom gruppinlämningar och litteraturseminarium</w:t>
            </w:r>
            <w:r w:rsidR="00290A44">
              <w:rPr>
                <w:rFonts w:asciiTheme="minorHAnsi" w:hAnsiTheme="minorHAnsi" w:cstheme="minorHAnsi"/>
              </w:rPr>
              <w:t xml:space="preserve"> (samt för modulen ’diplomati’ en ’paneldebatt’</w:t>
            </w:r>
            <w:r>
              <w:rPr>
                <w:rFonts w:asciiTheme="minorHAnsi" w:hAnsiTheme="minorHAnsi" w:cstheme="minorHAnsi"/>
              </w:rPr>
              <w:t>, och den avslutande å</w:t>
            </w:r>
            <w:r w:rsidR="00B647FE">
              <w:rPr>
                <w:rFonts w:asciiTheme="minorHAnsi" w:hAnsiTheme="minorHAnsi" w:cstheme="minorHAnsi"/>
              </w:rPr>
              <w:t>t</w:t>
            </w:r>
            <w:r>
              <w:rPr>
                <w:rFonts w:asciiTheme="minorHAnsi" w:hAnsiTheme="minorHAnsi" w:cstheme="minorHAnsi"/>
              </w:rPr>
              <w:t xml:space="preserve"> att färdigställa en ’syntetiserande’ individuell skrivuppgift</w:t>
            </w:r>
            <w:r w:rsidR="00BE6CEB">
              <w:rPr>
                <w:rFonts w:asciiTheme="minorHAnsi" w:hAnsiTheme="minorHAnsi" w:cstheme="minorHAnsi"/>
              </w:rPr>
              <w:t>,</w:t>
            </w:r>
            <w:r w:rsidR="00B647FE">
              <w:rPr>
                <w:rFonts w:asciiTheme="minorHAnsi" w:hAnsiTheme="minorHAnsi" w:cstheme="minorHAnsi"/>
              </w:rPr>
              <w:t xml:space="preserve"> i form av en fallstudie</w:t>
            </w:r>
            <w:r>
              <w:rPr>
                <w:rFonts w:asciiTheme="minorHAnsi" w:hAnsiTheme="minorHAnsi" w:cstheme="minorHAnsi"/>
              </w:rPr>
              <w:t xml:space="preserve">. </w:t>
            </w:r>
            <w:r w:rsidR="00287E11">
              <w:rPr>
                <w:rFonts w:asciiTheme="minorHAnsi" w:hAnsiTheme="minorHAnsi" w:cstheme="minorHAnsi"/>
              </w:rPr>
              <w:t xml:space="preserve">Kursen har en tydlig ambition i att utveckla analytisk förmåga. Studenterna tränas i ’konceptualisering’, att tänka jämförande, och att genomföra en skrivuppgift som en fallstudie. </w:t>
            </w:r>
          </w:p>
          <w:p w14:paraId="5B21D4E2" w14:textId="77777777" w:rsidR="00662AEA" w:rsidRPr="00662AEA" w:rsidRDefault="00662AEA" w:rsidP="00662AEA">
            <w:pPr>
              <w:jc w:val="both"/>
              <w:rPr>
                <w:rFonts w:asciiTheme="minorHAnsi" w:hAnsiTheme="minorHAnsi" w:cstheme="minorHAnsi"/>
              </w:rPr>
            </w:pPr>
          </w:p>
          <w:p w14:paraId="7E7CE973" w14:textId="08F5C21D" w:rsidR="003B7ACD" w:rsidRDefault="00662AEA" w:rsidP="00662AEA">
            <w:pPr>
              <w:jc w:val="both"/>
              <w:rPr>
                <w:rFonts w:asciiTheme="minorHAnsi" w:hAnsiTheme="minorHAnsi" w:cstheme="minorHAnsi"/>
              </w:rPr>
            </w:pPr>
            <w:r>
              <w:rPr>
                <w:rFonts w:asciiTheme="minorHAnsi" w:hAnsiTheme="minorHAnsi" w:cstheme="minorHAnsi"/>
              </w:rPr>
              <w:t>Medelvärdet för frågan ’</w:t>
            </w:r>
            <w:r w:rsidRPr="00662AEA">
              <w:rPr>
                <w:rFonts w:asciiTheme="minorHAnsi" w:hAnsiTheme="minorHAnsi" w:cstheme="minorHAnsi"/>
              </w:rPr>
              <w:t>Allmänt sett, vilket är ditt omdöme om kursen som helhet?</w:t>
            </w:r>
            <w:r>
              <w:rPr>
                <w:rFonts w:asciiTheme="minorHAnsi" w:hAnsiTheme="minorHAnsi" w:cstheme="minorHAnsi"/>
              </w:rPr>
              <w:t xml:space="preserve">’ är 1,5. </w:t>
            </w:r>
            <w:r w:rsidR="00D0370F">
              <w:rPr>
                <w:rFonts w:asciiTheme="minorHAnsi" w:hAnsiTheme="minorHAnsi" w:cstheme="minorHAnsi"/>
              </w:rPr>
              <w:t xml:space="preserve">Svarsalternativet </w:t>
            </w:r>
            <w:r w:rsidR="007435CE">
              <w:rPr>
                <w:rFonts w:asciiTheme="minorHAnsi" w:hAnsiTheme="minorHAnsi" w:cstheme="minorHAnsi"/>
              </w:rPr>
              <w:t xml:space="preserve">’Mycket bra’ får 61 procent av svaren, </w:t>
            </w:r>
            <w:r w:rsidR="007E047A">
              <w:rPr>
                <w:rFonts w:asciiTheme="minorHAnsi" w:hAnsiTheme="minorHAnsi" w:cstheme="minorHAnsi"/>
              </w:rPr>
              <w:t xml:space="preserve">alternativet ’mycket dåligt’ får 0 procent. </w:t>
            </w:r>
            <w:r w:rsidR="00D0370F">
              <w:rPr>
                <w:rFonts w:asciiTheme="minorHAnsi" w:hAnsiTheme="minorHAnsi" w:cstheme="minorHAnsi"/>
              </w:rPr>
              <w:t xml:space="preserve"> </w:t>
            </w:r>
          </w:p>
          <w:p w14:paraId="0A62F767" w14:textId="74F32DE8" w:rsidR="00D0370F" w:rsidRPr="00290A44" w:rsidRDefault="00D0370F" w:rsidP="00662AEA">
            <w:pPr>
              <w:jc w:val="both"/>
              <w:rPr>
                <w:rFonts w:asciiTheme="minorHAnsi" w:hAnsiTheme="minorHAnsi" w:cstheme="minorHAnsi"/>
              </w:rPr>
            </w:pPr>
          </w:p>
        </w:tc>
      </w:tr>
      <w:tr w:rsidR="007A73D8" w:rsidRPr="005F7092" w14:paraId="7E11B8AF" w14:textId="77777777" w:rsidTr="00FB05DC">
        <w:tc>
          <w:tcPr>
            <w:tcW w:w="2263" w:type="dxa"/>
          </w:tcPr>
          <w:p w14:paraId="4F166D11" w14:textId="77777777" w:rsidR="007A73D8" w:rsidRPr="00B42D2D" w:rsidRDefault="007A73D8" w:rsidP="00FB05DC">
            <w:pPr>
              <w:rPr>
                <w:b/>
              </w:rPr>
            </w:pPr>
            <w:r w:rsidRPr="00B42D2D">
              <w:rPr>
                <w:b/>
              </w:rPr>
              <w:t>Genomströmning och prestation</w:t>
            </w:r>
          </w:p>
        </w:tc>
        <w:tc>
          <w:tcPr>
            <w:tcW w:w="6799" w:type="dxa"/>
            <w:gridSpan w:val="2"/>
          </w:tcPr>
          <w:p w14:paraId="5E5F7D33" w14:textId="77777777" w:rsidR="00AF3DAC" w:rsidRPr="00AF3DAC" w:rsidRDefault="00AF3DAC" w:rsidP="00AF3DAC">
            <w:r w:rsidRPr="00AF3DAC">
              <w:t>Antal registrerade: 25 studenter</w:t>
            </w:r>
          </w:p>
          <w:p w14:paraId="1053093D" w14:textId="77777777" w:rsidR="00AF3DAC" w:rsidRPr="00AF3DAC" w:rsidRDefault="00AF3DAC" w:rsidP="00AF3DAC">
            <w:r w:rsidRPr="00AF3DAC">
              <w:t>Antal med slutbetyg: 22 st</w:t>
            </w:r>
          </w:p>
          <w:p w14:paraId="5C96185D" w14:textId="77777777" w:rsidR="00AF3DAC" w:rsidRPr="00AF3DAC" w:rsidRDefault="00AF3DAC" w:rsidP="00AF3DAC">
            <w:r w:rsidRPr="00AF3DAC">
              <w:t>Varav G: 9 st</w:t>
            </w:r>
          </w:p>
          <w:p w14:paraId="390ED58B" w14:textId="36BB658C" w:rsidR="00AF3DAC" w:rsidRDefault="00AF3DAC" w:rsidP="00E41E1E">
            <w:r w:rsidRPr="00AF3DAC">
              <w:t>Varav VG: 13 st</w:t>
            </w:r>
          </w:p>
          <w:p w14:paraId="17B337B0" w14:textId="77777777" w:rsidR="00E41E1E" w:rsidRDefault="00E41E1E" w:rsidP="00FB05DC"/>
          <w:p w14:paraId="1FB50CB1" w14:textId="22C2046D" w:rsidR="007A73D8" w:rsidRDefault="00E41E1E" w:rsidP="00147674">
            <w:r>
              <w:t>Komment</w:t>
            </w:r>
            <w:r w:rsidR="00BE6CEB">
              <w:t>a</w:t>
            </w:r>
            <w:r>
              <w:t xml:space="preserve">r: </w:t>
            </w:r>
            <w:r w:rsidR="00292995">
              <w:t xml:space="preserve">Jämfört med </w:t>
            </w:r>
            <w:r w:rsidR="00AF3DAC">
              <w:t>V25</w:t>
            </w:r>
            <w:r w:rsidR="00F7058C">
              <w:t xml:space="preserve"> är a</w:t>
            </w:r>
            <w:r w:rsidR="00F2681C">
              <w:t xml:space="preserve">ntalet registrerade något </w:t>
            </w:r>
            <w:r w:rsidR="00F7058C">
              <w:t xml:space="preserve">färre </w:t>
            </w:r>
            <w:r w:rsidR="00F2681C">
              <w:t>(</w:t>
            </w:r>
            <w:r w:rsidR="00D6480B">
              <w:t xml:space="preserve">25 </w:t>
            </w:r>
            <w:r w:rsidR="00147674">
              <w:t>ist</w:t>
            </w:r>
            <w:r w:rsidR="00D6480B">
              <w:t xml:space="preserve"> för 27)</w:t>
            </w:r>
            <w:r w:rsidR="001D534F">
              <w:t xml:space="preserve"> och andelen som fick betyget VG är </w:t>
            </w:r>
            <w:r w:rsidR="00F71311">
              <w:t xml:space="preserve">något </w:t>
            </w:r>
            <w:r w:rsidR="001D534F">
              <w:t>högre (</w:t>
            </w:r>
            <w:r w:rsidR="00147674">
              <w:t>0,59 jmf med 0,44).</w:t>
            </w:r>
            <w:r w:rsidR="007E047A">
              <w:t xml:space="preserve"> Se kommentar nedan om modifierade </w:t>
            </w:r>
            <w:r w:rsidR="00982846">
              <w:t>instruktioner för kursens avslutande uppgift.</w:t>
            </w:r>
            <w:r w:rsidR="00A45DD3">
              <w:t xml:space="preserve"> Genomströmningen är fortsatt mycket hög. </w:t>
            </w:r>
            <w:r w:rsidR="00147674">
              <w:t xml:space="preserve"> </w:t>
            </w:r>
          </w:p>
          <w:p w14:paraId="52D6308F" w14:textId="25C88C5E" w:rsidR="00147674" w:rsidRPr="00BE5109" w:rsidRDefault="00147674" w:rsidP="00147674"/>
        </w:tc>
      </w:tr>
      <w:tr w:rsidR="007A73D8" w:rsidRPr="005F7092" w14:paraId="19CD1CD4" w14:textId="77777777" w:rsidTr="00FB05DC">
        <w:tc>
          <w:tcPr>
            <w:tcW w:w="2263" w:type="dxa"/>
          </w:tcPr>
          <w:p w14:paraId="08E71082" w14:textId="6CF08707" w:rsidR="007A73D8" w:rsidRPr="00B42D2D" w:rsidRDefault="007A73D8" w:rsidP="00FB05DC">
            <w:pPr>
              <w:rPr>
                <w:b/>
              </w:rPr>
            </w:pPr>
            <w:r w:rsidRPr="00B42D2D">
              <w:rPr>
                <w:b/>
              </w:rPr>
              <w:t>Intryck av kursens genomförande</w:t>
            </w:r>
            <w:r w:rsidR="001F768C">
              <w:rPr>
                <w:b/>
              </w:rPr>
              <w:t xml:space="preserve"> </w:t>
            </w:r>
            <w:r w:rsidR="001F768C">
              <w:rPr>
                <w:b/>
              </w:rPr>
              <w:lastRenderedPageBreak/>
              <w:t>(</w:t>
            </w:r>
            <w:r w:rsidRPr="00B42D2D">
              <w:rPr>
                <w:b/>
              </w:rPr>
              <w:t>allmänna och specifika</w:t>
            </w:r>
            <w:r w:rsidR="001F768C">
              <w:rPr>
                <w:b/>
              </w:rPr>
              <w:t>)</w:t>
            </w:r>
          </w:p>
          <w:p w14:paraId="2370F32A" w14:textId="77777777" w:rsidR="007A73D8" w:rsidRPr="00B42D2D" w:rsidRDefault="007A73D8" w:rsidP="00FB05DC"/>
        </w:tc>
        <w:tc>
          <w:tcPr>
            <w:tcW w:w="6799" w:type="dxa"/>
            <w:gridSpan w:val="2"/>
          </w:tcPr>
          <w:p w14:paraId="2F926383" w14:textId="77777777" w:rsidR="00395270" w:rsidRDefault="00553551" w:rsidP="00553551">
            <w:pPr>
              <w:jc w:val="both"/>
              <w:rPr>
                <w:rFonts w:asciiTheme="minorHAnsi" w:hAnsiTheme="minorHAnsi" w:cstheme="minorHAnsi"/>
              </w:rPr>
            </w:pPr>
            <w:r w:rsidRPr="00AE2C2D">
              <w:rPr>
                <w:rFonts w:asciiTheme="minorHAnsi" w:hAnsiTheme="minorHAnsi" w:cstheme="minorHAnsi"/>
              </w:rPr>
              <w:lastRenderedPageBreak/>
              <w:t>Underlaget</w:t>
            </w:r>
            <w:r w:rsidRPr="007E7C83">
              <w:rPr>
                <w:rFonts w:asciiTheme="minorHAnsi" w:hAnsiTheme="minorHAnsi" w:cstheme="minorHAnsi"/>
              </w:rPr>
              <w:t xml:space="preserve"> till denna kursrapport bygger på </w:t>
            </w:r>
            <w:r w:rsidR="00380FC6">
              <w:rPr>
                <w:rFonts w:asciiTheme="minorHAnsi" w:hAnsiTheme="minorHAnsi" w:cstheme="minorHAnsi"/>
              </w:rPr>
              <w:t>kurse</w:t>
            </w:r>
            <w:r w:rsidR="000D0922">
              <w:rPr>
                <w:rFonts w:asciiTheme="minorHAnsi" w:hAnsiTheme="minorHAnsi" w:cstheme="minorHAnsi"/>
              </w:rPr>
              <w:t>nkäten</w:t>
            </w:r>
            <w:r w:rsidR="00395270">
              <w:rPr>
                <w:rFonts w:asciiTheme="minorHAnsi" w:hAnsiTheme="minorHAnsi" w:cstheme="minorHAnsi"/>
              </w:rPr>
              <w:t>s resultat</w:t>
            </w:r>
            <w:r w:rsidR="000D0922">
              <w:rPr>
                <w:rFonts w:asciiTheme="minorHAnsi" w:hAnsiTheme="minorHAnsi" w:cstheme="minorHAnsi"/>
              </w:rPr>
              <w:t>,</w:t>
            </w:r>
            <w:r w:rsidRPr="00AE2C2D">
              <w:rPr>
                <w:rFonts w:asciiTheme="minorHAnsi" w:hAnsiTheme="minorHAnsi" w:cstheme="minorHAnsi"/>
              </w:rPr>
              <w:t xml:space="preserve"> </w:t>
            </w:r>
            <w:r w:rsidR="000D0922">
              <w:rPr>
                <w:rFonts w:asciiTheme="minorHAnsi" w:hAnsiTheme="minorHAnsi" w:cstheme="minorHAnsi"/>
              </w:rPr>
              <w:t xml:space="preserve">kontinuerlig </w:t>
            </w:r>
            <w:r w:rsidRPr="00AE2C2D">
              <w:rPr>
                <w:rFonts w:asciiTheme="minorHAnsi" w:hAnsiTheme="minorHAnsi" w:cstheme="minorHAnsi"/>
              </w:rPr>
              <w:t xml:space="preserve">dialog inom lärarlaget, </w:t>
            </w:r>
            <w:r w:rsidR="00395270">
              <w:rPr>
                <w:rFonts w:asciiTheme="minorHAnsi" w:hAnsiTheme="minorHAnsi" w:cstheme="minorHAnsi"/>
              </w:rPr>
              <w:t xml:space="preserve">en kursutvecklingskonferens med kollegial granskning, </w:t>
            </w:r>
            <w:r w:rsidRPr="00AE2C2D">
              <w:rPr>
                <w:rFonts w:asciiTheme="minorHAnsi" w:hAnsiTheme="minorHAnsi" w:cstheme="minorHAnsi"/>
              </w:rPr>
              <w:t>samt</w:t>
            </w:r>
            <w:r w:rsidR="000D0922">
              <w:rPr>
                <w:rFonts w:asciiTheme="minorHAnsi" w:hAnsiTheme="minorHAnsi" w:cstheme="minorHAnsi"/>
              </w:rPr>
              <w:t xml:space="preserve"> spontana samtal </w:t>
            </w:r>
            <w:r w:rsidR="00395270">
              <w:rPr>
                <w:rFonts w:asciiTheme="minorHAnsi" w:hAnsiTheme="minorHAnsi" w:cstheme="minorHAnsi"/>
              </w:rPr>
              <w:t>med studenter</w:t>
            </w:r>
            <w:r w:rsidRPr="00AE2C2D">
              <w:rPr>
                <w:rFonts w:asciiTheme="minorHAnsi" w:hAnsiTheme="minorHAnsi" w:cstheme="minorHAnsi"/>
              </w:rPr>
              <w:t xml:space="preserve">. </w:t>
            </w:r>
          </w:p>
          <w:p w14:paraId="4AC9DFB2" w14:textId="4F3D4FFC" w:rsidR="00161447" w:rsidRDefault="00395270" w:rsidP="00553551">
            <w:pPr>
              <w:jc w:val="both"/>
              <w:rPr>
                <w:rFonts w:asciiTheme="minorHAnsi" w:hAnsiTheme="minorHAnsi" w:cstheme="minorHAnsi"/>
              </w:rPr>
            </w:pPr>
            <w:r>
              <w:rPr>
                <w:rFonts w:asciiTheme="minorHAnsi" w:hAnsiTheme="minorHAnsi" w:cstheme="minorHAnsi"/>
              </w:rPr>
              <w:lastRenderedPageBreak/>
              <w:t xml:space="preserve">Vi fick den här terminen mycket hög </w:t>
            </w:r>
            <w:r w:rsidR="00161447">
              <w:rPr>
                <w:rFonts w:asciiTheme="minorHAnsi" w:hAnsiTheme="minorHAnsi" w:cstheme="minorHAnsi"/>
              </w:rPr>
              <w:t>svarsfrekvens</w:t>
            </w:r>
            <w:r>
              <w:rPr>
                <w:rFonts w:asciiTheme="minorHAnsi" w:hAnsiTheme="minorHAnsi" w:cstheme="minorHAnsi"/>
              </w:rPr>
              <w:t xml:space="preserve"> på kursenkäten, som ett </w:t>
            </w:r>
            <w:r w:rsidR="00161447">
              <w:rPr>
                <w:rFonts w:asciiTheme="minorHAnsi" w:hAnsiTheme="minorHAnsi" w:cstheme="minorHAnsi"/>
              </w:rPr>
              <w:t>resultat av att vi inför</w:t>
            </w:r>
            <w:r>
              <w:rPr>
                <w:rFonts w:asciiTheme="minorHAnsi" w:hAnsiTheme="minorHAnsi" w:cstheme="minorHAnsi"/>
              </w:rPr>
              <w:t>de</w:t>
            </w:r>
            <w:r w:rsidR="00161447">
              <w:rPr>
                <w:rFonts w:asciiTheme="minorHAnsi" w:hAnsiTheme="minorHAnsi" w:cstheme="minorHAnsi"/>
              </w:rPr>
              <w:t xml:space="preserve"> schemalagd tid vid kursens avslutande moment för at</w:t>
            </w:r>
            <w:r>
              <w:rPr>
                <w:rFonts w:asciiTheme="minorHAnsi" w:hAnsiTheme="minorHAnsi" w:cstheme="minorHAnsi"/>
              </w:rPr>
              <w:t>t</w:t>
            </w:r>
            <w:r w:rsidR="00161447">
              <w:rPr>
                <w:rFonts w:asciiTheme="minorHAnsi" w:hAnsiTheme="minorHAnsi" w:cstheme="minorHAnsi"/>
              </w:rPr>
              <w:t xml:space="preserve"> fylla i enkäten. Vid tidigare terminer har vi, trots upprepade påminnelser, haft allt för låg svarsfrekvens</w:t>
            </w:r>
            <w:r>
              <w:rPr>
                <w:rFonts w:asciiTheme="minorHAnsi" w:hAnsiTheme="minorHAnsi" w:cstheme="minorHAnsi"/>
              </w:rPr>
              <w:t>,</w:t>
            </w:r>
            <w:r w:rsidR="00161447">
              <w:rPr>
                <w:rFonts w:asciiTheme="minorHAnsi" w:hAnsiTheme="minorHAnsi" w:cstheme="minorHAnsi"/>
              </w:rPr>
              <w:t xml:space="preserve"> för att kunna använda enkätens fulla potential som kursutvecklingsinstrument. </w:t>
            </w:r>
          </w:p>
          <w:p w14:paraId="598DC5E4" w14:textId="77777777" w:rsidR="00EF0524" w:rsidRDefault="00EF0524" w:rsidP="00553551">
            <w:pPr>
              <w:jc w:val="both"/>
              <w:rPr>
                <w:rFonts w:asciiTheme="minorHAnsi" w:hAnsiTheme="minorHAnsi" w:cstheme="minorHAnsi"/>
              </w:rPr>
            </w:pPr>
          </w:p>
          <w:p w14:paraId="60E24433" w14:textId="1EA3BAC2" w:rsidR="0027219A" w:rsidRDefault="0027219A" w:rsidP="00553551">
            <w:pPr>
              <w:jc w:val="both"/>
              <w:rPr>
                <w:rFonts w:asciiTheme="minorHAnsi" w:hAnsiTheme="minorHAnsi" w:cstheme="minorHAnsi"/>
              </w:rPr>
            </w:pPr>
            <w:r>
              <w:rPr>
                <w:rFonts w:asciiTheme="minorHAnsi" w:hAnsiTheme="minorHAnsi" w:cstheme="minorHAnsi"/>
              </w:rPr>
              <w:t>Kursens övergripande upplägg är begreppsfokuserade moduler med en stegvis läroprocess och en avslutande individuell skrivuppgift.</w:t>
            </w:r>
          </w:p>
          <w:p w14:paraId="56B18B18" w14:textId="77777777" w:rsidR="0027219A" w:rsidRDefault="0027219A" w:rsidP="00553551">
            <w:pPr>
              <w:jc w:val="both"/>
              <w:rPr>
                <w:rFonts w:asciiTheme="minorHAnsi" w:hAnsiTheme="minorHAnsi" w:cstheme="minorHAnsi"/>
              </w:rPr>
            </w:pPr>
          </w:p>
          <w:p w14:paraId="4C16980A" w14:textId="2F1A4DAF" w:rsidR="008671C9" w:rsidRDefault="003A56F4" w:rsidP="008456E0">
            <w:pPr>
              <w:jc w:val="both"/>
              <w:rPr>
                <w:rFonts w:asciiTheme="minorHAnsi" w:hAnsiTheme="minorHAnsi" w:cstheme="minorHAnsi"/>
              </w:rPr>
            </w:pPr>
            <w:r>
              <w:rPr>
                <w:rFonts w:asciiTheme="minorHAnsi" w:hAnsiTheme="minorHAnsi" w:cstheme="minorHAnsi"/>
              </w:rPr>
              <w:t xml:space="preserve">De kalibreringar av schemat som infördes från V25, efter återkoppling på kursens allra första omgång H24, </w:t>
            </w:r>
            <w:r w:rsidR="00E20D22">
              <w:rPr>
                <w:rFonts w:asciiTheme="minorHAnsi" w:hAnsiTheme="minorHAnsi" w:cstheme="minorHAnsi"/>
              </w:rPr>
              <w:t>har</w:t>
            </w:r>
            <w:r w:rsidR="008456E0">
              <w:rPr>
                <w:rFonts w:asciiTheme="minorHAnsi" w:hAnsiTheme="minorHAnsi" w:cstheme="minorHAnsi"/>
              </w:rPr>
              <w:t xml:space="preserve"> bibehållits och fortsatt </w:t>
            </w:r>
            <w:r w:rsidR="004E5098">
              <w:rPr>
                <w:rFonts w:asciiTheme="minorHAnsi" w:hAnsiTheme="minorHAnsi" w:cstheme="minorHAnsi"/>
              </w:rPr>
              <w:t>fungera</w:t>
            </w:r>
            <w:r w:rsidR="00E20D22">
              <w:rPr>
                <w:rFonts w:asciiTheme="minorHAnsi" w:hAnsiTheme="minorHAnsi" w:cstheme="minorHAnsi"/>
              </w:rPr>
              <w:t>t</w:t>
            </w:r>
            <w:r w:rsidR="004E5098">
              <w:rPr>
                <w:rFonts w:asciiTheme="minorHAnsi" w:hAnsiTheme="minorHAnsi" w:cstheme="minorHAnsi"/>
              </w:rPr>
              <w:t xml:space="preserve"> väl. </w:t>
            </w:r>
            <w:r w:rsidR="00D16C8D">
              <w:rPr>
                <w:rFonts w:asciiTheme="minorHAnsi" w:hAnsiTheme="minorHAnsi" w:cstheme="minorHAnsi"/>
              </w:rPr>
              <w:t xml:space="preserve">Dessa förändringar bestod av en något mera förläsningstät inledningsvecka, i kombination med att två inlämningar slogs samman till en, samt utvecklat stöd avseende den avslutande uppgiften. </w:t>
            </w:r>
          </w:p>
          <w:p w14:paraId="15A7C7C7" w14:textId="77777777" w:rsidR="004F3A5C" w:rsidRDefault="004F3A5C" w:rsidP="008456E0">
            <w:pPr>
              <w:jc w:val="both"/>
              <w:rPr>
                <w:rFonts w:asciiTheme="minorHAnsi" w:hAnsiTheme="minorHAnsi" w:cstheme="minorHAnsi"/>
              </w:rPr>
            </w:pPr>
          </w:p>
          <w:p w14:paraId="22C9FE2E" w14:textId="4537B2E8" w:rsidR="004F3A5C" w:rsidRDefault="004B22D5" w:rsidP="008456E0">
            <w:pPr>
              <w:jc w:val="both"/>
              <w:rPr>
                <w:rFonts w:asciiTheme="minorHAnsi" w:hAnsiTheme="minorHAnsi" w:cstheme="minorHAnsi"/>
              </w:rPr>
            </w:pPr>
            <w:r>
              <w:rPr>
                <w:rFonts w:asciiTheme="minorHAnsi" w:hAnsiTheme="minorHAnsi" w:cstheme="minorHAnsi"/>
              </w:rPr>
              <w:t>Den</w:t>
            </w:r>
            <w:r w:rsidR="00982693">
              <w:rPr>
                <w:rFonts w:asciiTheme="minorHAnsi" w:hAnsiTheme="minorHAnsi" w:cstheme="minorHAnsi"/>
              </w:rPr>
              <w:t xml:space="preserve"> inför terminen </w:t>
            </w:r>
            <w:r w:rsidR="00055974">
              <w:rPr>
                <w:rFonts w:asciiTheme="minorHAnsi" w:hAnsiTheme="minorHAnsi" w:cstheme="minorHAnsi"/>
              </w:rPr>
              <w:t xml:space="preserve">H25 </w:t>
            </w:r>
            <w:r w:rsidR="00A154FF">
              <w:rPr>
                <w:rFonts w:asciiTheme="minorHAnsi" w:hAnsiTheme="minorHAnsi" w:cstheme="minorHAnsi"/>
              </w:rPr>
              <w:t xml:space="preserve">större </w:t>
            </w:r>
            <w:r w:rsidR="00982693">
              <w:rPr>
                <w:rFonts w:asciiTheme="minorHAnsi" w:hAnsiTheme="minorHAnsi" w:cstheme="minorHAnsi"/>
              </w:rPr>
              <w:t>ny</w:t>
            </w:r>
            <w:r>
              <w:rPr>
                <w:rFonts w:asciiTheme="minorHAnsi" w:hAnsiTheme="minorHAnsi" w:cstheme="minorHAnsi"/>
              </w:rPr>
              <w:t>a</w:t>
            </w:r>
            <w:r w:rsidR="00982693">
              <w:rPr>
                <w:rFonts w:asciiTheme="minorHAnsi" w:hAnsiTheme="minorHAnsi" w:cstheme="minorHAnsi"/>
              </w:rPr>
              <w:t xml:space="preserve"> förändring</w:t>
            </w:r>
            <w:r w:rsidR="00A154FF">
              <w:rPr>
                <w:rFonts w:asciiTheme="minorHAnsi" w:hAnsiTheme="minorHAnsi" w:cstheme="minorHAnsi"/>
              </w:rPr>
              <w:t xml:space="preserve"> </w:t>
            </w:r>
            <w:r w:rsidR="004B1B04">
              <w:rPr>
                <w:rFonts w:asciiTheme="minorHAnsi" w:hAnsiTheme="minorHAnsi" w:cstheme="minorHAnsi"/>
              </w:rPr>
              <w:t xml:space="preserve">innebar </w:t>
            </w:r>
            <w:r w:rsidR="00A154FF">
              <w:rPr>
                <w:rFonts w:asciiTheme="minorHAnsi" w:hAnsiTheme="minorHAnsi" w:cstheme="minorHAnsi"/>
              </w:rPr>
              <w:t xml:space="preserve">ett </w:t>
            </w:r>
            <w:r>
              <w:rPr>
                <w:rFonts w:asciiTheme="minorHAnsi" w:hAnsiTheme="minorHAnsi" w:cstheme="minorHAnsi"/>
              </w:rPr>
              <w:t xml:space="preserve">modifierat </w:t>
            </w:r>
            <w:r w:rsidR="004F3A5C">
              <w:rPr>
                <w:rFonts w:asciiTheme="minorHAnsi" w:hAnsiTheme="minorHAnsi" w:cstheme="minorHAnsi"/>
              </w:rPr>
              <w:t xml:space="preserve">format för kursens avslutande </w:t>
            </w:r>
            <w:r w:rsidR="009B4814">
              <w:rPr>
                <w:rFonts w:asciiTheme="minorHAnsi" w:hAnsiTheme="minorHAnsi" w:cstheme="minorHAnsi"/>
              </w:rPr>
              <w:t xml:space="preserve">uppgift, fallstudien, </w:t>
            </w:r>
            <w:r w:rsidR="004B1B04">
              <w:rPr>
                <w:rFonts w:asciiTheme="minorHAnsi" w:hAnsiTheme="minorHAnsi" w:cstheme="minorHAnsi"/>
              </w:rPr>
              <w:t xml:space="preserve">vilket </w:t>
            </w:r>
            <w:r w:rsidR="009B4814">
              <w:rPr>
                <w:rFonts w:asciiTheme="minorHAnsi" w:hAnsiTheme="minorHAnsi" w:cstheme="minorHAnsi"/>
              </w:rPr>
              <w:t xml:space="preserve">resulterade i en bättre arbetsprocess och </w:t>
            </w:r>
            <w:r w:rsidR="002043DF">
              <w:rPr>
                <w:rFonts w:asciiTheme="minorHAnsi" w:hAnsiTheme="minorHAnsi" w:cstheme="minorHAnsi"/>
              </w:rPr>
              <w:t>högre kvalitet på de texter som studenterna lämnade in. Det nya formatet innebär att studenterna genomför fallstudien på basis av en</w:t>
            </w:r>
            <w:r w:rsidR="00AA78DE">
              <w:rPr>
                <w:rFonts w:asciiTheme="minorHAnsi" w:hAnsiTheme="minorHAnsi" w:cstheme="minorHAnsi"/>
              </w:rPr>
              <w:t xml:space="preserve"> ’Varför X, trots Y’-fråga. De ges möjligheten att välja bland en uppsättning frågor, eller att utveckla en egen fråga med det formatet. </w:t>
            </w:r>
          </w:p>
          <w:p w14:paraId="642D4461" w14:textId="77777777" w:rsidR="008671C9" w:rsidRDefault="008671C9" w:rsidP="008456E0">
            <w:pPr>
              <w:jc w:val="both"/>
              <w:rPr>
                <w:rFonts w:asciiTheme="minorHAnsi" w:hAnsiTheme="minorHAnsi" w:cstheme="minorHAnsi"/>
              </w:rPr>
            </w:pPr>
          </w:p>
          <w:p w14:paraId="540B8515" w14:textId="1B217B6C" w:rsidR="008671C9" w:rsidRDefault="0013456D" w:rsidP="008456E0">
            <w:pPr>
              <w:jc w:val="both"/>
              <w:rPr>
                <w:rFonts w:asciiTheme="minorHAnsi" w:hAnsiTheme="minorHAnsi" w:cstheme="minorHAnsi"/>
              </w:rPr>
            </w:pPr>
            <w:r>
              <w:rPr>
                <w:rFonts w:asciiTheme="minorHAnsi" w:hAnsiTheme="minorHAnsi" w:cstheme="minorHAnsi"/>
              </w:rPr>
              <w:t xml:space="preserve">Mindre förändringar </w:t>
            </w:r>
            <w:r w:rsidR="00C609C8">
              <w:rPr>
                <w:rFonts w:asciiTheme="minorHAnsi" w:hAnsiTheme="minorHAnsi" w:cstheme="minorHAnsi"/>
              </w:rPr>
              <w:t xml:space="preserve">inför H25 bestod av </w:t>
            </w:r>
            <w:r w:rsidR="00C609C8">
              <w:t>en renodling av innehållet i modulen ’diplomati’. Därutöver mindre justeringar i de olika formaten för kursens seminarium, samt vissa uppdateringar/modifieringar av kursens litteratur.</w:t>
            </w:r>
            <w:r w:rsidR="00C609C8">
              <w:rPr>
                <w:rFonts w:asciiTheme="minorHAnsi" w:hAnsiTheme="minorHAnsi" w:cstheme="minorHAnsi"/>
              </w:rPr>
              <w:t xml:space="preserve"> </w:t>
            </w:r>
          </w:p>
          <w:p w14:paraId="6B9DCDB6" w14:textId="77777777" w:rsidR="00382BF8" w:rsidRDefault="00382BF8" w:rsidP="00C609C8">
            <w:pPr>
              <w:jc w:val="both"/>
            </w:pPr>
          </w:p>
          <w:p w14:paraId="0BDE7179" w14:textId="3BC1F0E1" w:rsidR="002A73C9" w:rsidRDefault="00B9181E" w:rsidP="002A73C9">
            <w:pPr>
              <w:jc w:val="both"/>
            </w:pPr>
            <w:r>
              <w:t>Kursens litteraturseminarium bygger på handskrivna läsanteckningar som ’inträdesbiljett’ fungerar</w:t>
            </w:r>
            <w:r w:rsidR="002A73C9">
              <w:t xml:space="preserve"> väl. Inslagen med gemensam akademisk läsning </w:t>
            </w:r>
            <w:r w:rsidR="00B74254">
              <w:t>är mera svårbedömt</w:t>
            </w:r>
            <w:r w:rsidR="00562220">
              <w:t>. De två terminernas försök har inte väckt några särskilda reaktioner hos studenterna</w:t>
            </w:r>
            <w:r w:rsidR="00D80526">
              <w:t xml:space="preserve">. Den gemensamma läsningen resulterar inte i inläsningsfrågor hos studenterna. Inslagen av gemensam läsning kommer göras mera flexibel inför nästa termin, </w:t>
            </w:r>
            <w:r w:rsidR="00E26684">
              <w:t>utifrån bedömningen att det kan finnas an</w:t>
            </w:r>
            <w:r w:rsidR="006258DC">
              <w:t xml:space="preserve">dra sätt att lotsa studenterna in i läsningen </w:t>
            </w:r>
            <w:r w:rsidR="006F03B6">
              <w:t xml:space="preserve">under kursens arbetsseminarium. </w:t>
            </w:r>
            <w:r w:rsidR="006258DC">
              <w:t xml:space="preserve"> </w:t>
            </w:r>
          </w:p>
          <w:p w14:paraId="03FCE22D" w14:textId="73B54E2D" w:rsidR="00C609C8" w:rsidRDefault="00C609C8" w:rsidP="00C609C8">
            <w:pPr>
              <w:jc w:val="both"/>
            </w:pPr>
          </w:p>
          <w:p w14:paraId="30D295E4" w14:textId="195AD552" w:rsidR="007643A2" w:rsidRPr="000E263E" w:rsidRDefault="007643A2" w:rsidP="00C609C8">
            <w:pPr>
              <w:jc w:val="both"/>
            </w:pPr>
          </w:p>
        </w:tc>
      </w:tr>
      <w:tr w:rsidR="007A73D8" w:rsidRPr="005F7092" w14:paraId="6C4B2BE0" w14:textId="77777777" w:rsidTr="00FB05DC">
        <w:tc>
          <w:tcPr>
            <w:tcW w:w="2263" w:type="dxa"/>
          </w:tcPr>
          <w:p w14:paraId="6CD7B20D" w14:textId="77777777" w:rsidR="007A73D8" w:rsidRPr="00B42D2D" w:rsidRDefault="007A73D8" w:rsidP="00FB05DC">
            <w:pPr>
              <w:rPr>
                <w:b/>
              </w:rPr>
            </w:pPr>
            <w:r w:rsidRPr="00B42D2D">
              <w:rPr>
                <w:b/>
              </w:rPr>
              <w:lastRenderedPageBreak/>
              <w:t>Intryck av studenternas allmänna synpunkter på kursen</w:t>
            </w:r>
          </w:p>
          <w:p w14:paraId="29D6900A" w14:textId="77777777" w:rsidR="007A73D8" w:rsidRPr="00B42D2D" w:rsidRDefault="007A73D8" w:rsidP="00FB05DC"/>
        </w:tc>
        <w:tc>
          <w:tcPr>
            <w:tcW w:w="6799" w:type="dxa"/>
            <w:gridSpan w:val="2"/>
          </w:tcPr>
          <w:p w14:paraId="790C9BBA" w14:textId="174A89DD" w:rsidR="00F34D6E" w:rsidRDefault="00AB409A" w:rsidP="001A13CA">
            <w:r>
              <w:t>E</w:t>
            </w:r>
            <w:r w:rsidR="00553551">
              <w:t xml:space="preserve">nkätsvaren </w:t>
            </w:r>
            <w:r>
              <w:t xml:space="preserve">för </w:t>
            </w:r>
            <w:r w:rsidR="006F03B6">
              <w:t>H25 ger en positiv bild av kursen</w:t>
            </w:r>
            <w:r w:rsidR="00020F84">
              <w:t xml:space="preserve">. Så var också fallet </w:t>
            </w:r>
            <w:r w:rsidR="00DA0306">
              <w:t>V25</w:t>
            </w:r>
            <w:r w:rsidR="00055974">
              <w:t>,</w:t>
            </w:r>
            <w:r w:rsidR="00DA0306">
              <w:t xml:space="preserve"> men då med betydligt lägre svarsfrekvens.</w:t>
            </w:r>
            <w:r w:rsidR="00055974">
              <w:t xml:space="preserve"> </w:t>
            </w:r>
            <w:r>
              <w:t xml:space="preserve">Precis som för </w:t>
            </w:r>
            <w:r w:rsidR="00CA6EE0">
              <w:t>V25</w:t>
            </w:r>
            <w:r w:rsidR="00DA0306">
              <w:t xml:space="preserve"> (och H24) så pekar även de öppna svaren</w:t>
            </w:r>
            <w:r w:rsidR="00BE5109">
              <w:t xml:space="preserve"> </w:t>
            </w:r>
            <w:r w:rsidR="00660B84">
              <w:t xml:space="preserve">i </w:t>
            </w:r>
            <w:r w:rsidR="00BE5109">
              <w:t>positiv</w:t>
            </w:r>
            <w:r w:rsidR="00660B84">
              <w:t xml:space="preserve"> riktning</w:t>
            </w:r>
            <w:r w:rsidR="00473445">
              <w:t>.</w:t>
            </w:r>
            <w:r w:rsidR="004D3DD1">
              <w:t xml:space="preserve"> </w:t>
            </w:r>
          </w:p>
          <w:p w14:paraId="73532A5A" w14:textId="77777777" w:rsidR="009422AD" w:rsidRDefault="009422AD" w:rsidP="001A13CA"/>
          <w:p w14:paraId="71E7396D" w14:textId="77777777" w:rsidR="00D50CD8" w:rsidRDefault="001A7C45" w:rsidP="001A7C45">
            <w:r>
              <w:t>Öppna svar om kursen som helhet är övervägande positiva, ett exempel är: ’</w:t>
            </w:r>
            <w:r w:rsidRPr="001A7C45">
              <w:t>Kursen har varit utmanande, på ett bra sätt! Jag tycker verkligen det har märkt att det varit en fördjupningskurs, inte</w:t>
            </w:r>
            <w:r>
              <w:t xml:space="preserve"> </w:t>
            </w:r>
            <w:r w:rsidRPr="001A7C45">
              <w:t>grundkurs.</w:t>
            </w:r>
            <w:r>
              <w:t>’. Enstaka kommentar är mer</w:t>
            </w:r>
            <w:r w:rsidR="00884461">
              <w:t>a</w:t>
            </w:r>
            <w:r>
              <w:t xml:space="preserve"> kritisk</w:t>
            </w:r>
            <w:r w:rsidR="00884461">
              <w:t>,</w:t>
            </w:r>
            <w:r w:rsidR="00D50CD8">
              <w:t xml:space="preserve"> så här: ’</w:t>
            </w:r>
            <w:r w:rsidR="00D50CD8" w:rsidRPr="00D50CD8">
              <w:t>Finns en hel del att fixa inför nästa termin. men mycket spännande ämne</w:t>
            </w:r>
            <w:r w:rsidR="00D50CD8">
              <w:t>.’</w:t>
            </w:r>
          </w:p>
          <w:p w14:paraId="5ABD3283" w14:textId="696C1179" w:rsidR="00110C5F" w:rsidRDefault="00884461" w:rsidP="001A7C45">
            <w:r>
              <w:t xml:space="preserve"> </w:t>
            </w:r>
            <w:r w:rsidR="001A7C45">
              <w:t xml:space="preserve"> </w:t>
            </w:r>
          </w:p>
          <w:p w14:paraId="50188993" w14:textId="7DF63849" w:rsidR="00695779" w:rsidRDefault="001A13CA" w:rsidP="001A13CA">
            <w:r>
              <w:lastRenderedPageBreak/>
              <w:t>Föreläsningarna</w:t>
            </w:r>
            <w:r w:rsidR="00130071">
              <w:t xml:space="preserve">, seminarierna och </w:t>
            </w:r>
            <w:r>
              <w:t>l</w:t>
            </w:r>
            <w:r w:rsidR="004D3DD1">
              <w:t xml:space="preserve">ärarna får </w:t>
            </w:r>
            <w:r w:rsidR="00130071">
              <w:t xml:space="preserve">övervägande </w:t>
            </w:r>
            <w:r w:rsidR="004D3DD1">
              <w:t>positiva omdöm</w:t>
            </w:r>
            <w:r w:rsidR="008D053F">
              <w:t>e</w:t>
            </w:r>
            <w:r w:rsidR="00130071">
              <w:t>n</w:t>
            </w:r>
            <w:r w:rsidR="00D50CD8">
              <w:t xml:space="preserve">, men det finns också flera förslag och önskemål. I vissa fall går dessa i olika riktning, som att någon tyckt det varit svårt att </w:t>
            </w:r>
            <w:r w:rsidR="00B62FA6">
              <w:t xml:space="preserve">våga </w:t>
            </w:r>
            <w:r w:rsidR="00D50CD8">
              <w:t xml:space="preserve">ställa frågor, </w:t>
            </w:r>
            <w:r w:rsidR="00B62FA6">
              <w:t>och någon annan tycker samtalsklimatet varit öppet, och att några tycker litteraturen har varit (för) svår och någon att den varit</w:t>
            </w:r>
            <w:r w:rsidR="00145FAE">
              <w:t xml:space="preserve"> intressant och på en lagom utmanande nivå. Vi jobbar kontinuerligt såväl med seminarieformatet som med litteraturen. Den kollegiala </w:t>
            </w:r>
            <w:r w:rsidR="004372FA">
              <w:t xml:space="preserve">granskningen vid utvecklingskonferensen stödjer bedömningen att kursen inte är överlastad med litteratur, </w:t>
            </w:r>
            <w:r w:rsidR="003F6795">
              <w:t>men snarare</w:t>
            </w:r>
            <w:r w:rsidR="004372FA">
              <w:t xml:space="preserve"> att det finns utrymme att </w:t>
            </w:r>
            <w:r w:rsidR="003F6795">
              <w:t xml:space="preserve">lägga till texter vid någon modul. </w:t>
            </w:r>
            <w:r w:rsidR="00500EFF">
              <w:t xml:space="preserve">Den kollegiala granskningen rymde en diskussion om </w:t>
            </w:r>
            <w:r w:rsidR="00AE6BB9">
              <w:t xml:space="preserve">utrymmet att ytterligare öka inslagen av jämförelser på kursen. </w:t>
            </w:r>
            <w:r w:rsidR="00C16742">
              <w:t xml:space="preserve">Inför V26 prövar vi detta genom att foga in en jämförelse mellan internationella organisationer på </w:t>
            </w:r>
            <w:r w:rsidR="00E81047">
              <w:t xml:space="preserve">kartläggningsseminariet på modulen styrning. </w:t>
            </w:r>
          </w:p>
          <w:p w14:paraId="5E002E21" w14:textId="77777777" w:rsidR="00695779" w:rsidRDefault="00695779" w:rsidP="001A13CA"/>
          <w:p w14:paraId="182CCE21" w14:textId="5862B680" w:rsidR="00145FAE" w:rsidRDefault="00AD73D8" w:rsidP="001A13CA">
            <w:r>
              <w:t xml:space="preserve">Fler föreläsningar är ett återkommande önskemål, likaså ytterligare handledning för den avslutande skrivuppgiften. </w:t>
            </w:r>
            <w:r w:rsidR="008C4F1D">
              <w:t xml:space="preserve">Kursbudgeten ger inte utrymme för detta. Däremot </w:t>
            </w:r>
            <w:r w:rsidR="008B0D3A">
              <w:t xml:space="preserve">tar vi med oss önskemålet i flera av kommentarerna att föreläsningarna </w:t>
            </w:r>
            <w:r w:rsidR="00B53E71">
              <w:t xml:space="preserve">i ökad detalj kan tas sig an kurslitteraturen, för att underlätta läsningen inför seminarierna. Detta är en förändring som främst gäller </w:t>
            </w:r>
            <w:r w:rsidR="00A73311">
              <w:t xml:space="preserve">kursens inledande moduler. </w:t>
            </w:r>
          </w:p>
          <w:p w14:paraId="08A8E557" w14:textId="77777777" w:rsidR="008F42D7" w:rsidRDefault="008F42D7" w:rsidP="00A73311"/>
          <w:p w14:paraId="7D0963EB" w14:textId="3F7EFA2A" w:rsidR="00752820" w:rsidRPr="000E263E" w:rsidRDefault="008F42D7" w:rsidP="00A73311">
            <w:r>
              <w:t xml:space="preserve">Föreläsarna på modulen diplomati – Ulf Bjereld och Marie Demker  </w:t>
            </w:r>
            <w:r w:rsidR="00FF23CB">
              <w:t xml:space="preserve">- </w:t>
            </w:r>
            <w:r>
              <w:t xml:space="preserve">omnämns särskilt positivt.  </w:t>
            </w:r>
            <w:r w:rsidR="00CA6EE0">
              <w:t xml:space="preserve"> </w:t>
            </w:r>
          </w:p>
        </w:tc>
      </w:tr>
      <w:tr w:rsidR="007A73D8" w:rsidRPr="005F7092" w14:paraId="6787782F" w14:textId="77777777" w:rsidTr="00FB05DC">
        <w:tc>
          <w:tcPr>
            <w:tcW w:w="2263" w:type="dxa"/>
          </w:tcPr>
          <w:p w14:paraId="1ADF13CF" w14:textId="77777777" w:rsidR="007A73D8" w:rsidRPr="00B42D2D" w:rsidRDefault="007A73D8" w:rsidP="00FB05DC">
            <w:pPr>
              <w:rPr>
                <w:b/>
              </w:rPr>
            </w:pPr>
            <w:r w:rsidRPr="00B42D2D">
              <w:rPr>
                <w:b/>
              </w:rPr>
              <w:lastRenderedPageBreak/>
              <w:t>Intryck av studenternas specifika synpunkter på kursen</w:t>
            </w:r>
          </w:p>
          <w:p w14:paraId="7B07A12C" w14:textId="77777777" w:rsidR="007A73D8" w:rsidRPr="00B42D2D" w:rsidRDefault="007A73D8" w:rsidP="00FB05DC"/>
        </w:tc>
        <w:tc>
          <w:tcPr>
            <w:tcW w:w="6799" w:type="dxa"/>
            <w:gridSpan w:val="2"/>
          </w:tcPr>
          <w:p w14:paraId="3A82DEAD" w14:textId="2CB4A97F" w:rsidR="006542F3" w:rsidRDefault="00BE5109" w:rsidP="006542F3">
            <w:r>
              <w:t>Vi tar med oss positiva omdömen om kursen</w:t>
            </w:r>
            <w:r w:rsidR="00C551D6">
              <w:t xml:space="preserve"> </w:t>
            </w:r>
            <w:r w:rsidR="004649C8">
              <w:t xml:space="preserve">som incitament för </w:t>
            </w:r>
            <w:r w:rsidR="00A76A1D">
              <w:t xml:space="preserve">att fortsatt utveckla och förstärka kursen. </w:t>
            </w:r>
            <w:r w:rsidR="00E553E0">
              <w:t>S</w:t>
            </w:r>
            <w:r w:rsidR="00362AAD">
              <w:t xml:space="preserve">pecifika önskemål där </w:t>
            </w:r>
            <w:r w:rsidR="00E553E0">
              <w:t xml:space="preserve">de öppna </w:t>
            </w:r>
            <w:r w:rsidR="00CA56DB">
              <w:t xml:space="preserve">svaren har en tydlig tendens omsätter vi i kalibreringar </w:t>
            </w:r>
            <w:r w:rsidR="00E35381">
              <w:t>av kursen inför nästa termin. Inför V26 gäller detta främst att</w:t>
            </w:r>
            <w:r w:rsidR="00E27A43">
              <w:t xml:space="preserve"> föreläsningarna i kursens inledande moduler kan </w:t>
            </w:r>
            <w:r w:rsidR="00B04FD4">
              <w:t xml:space="preserve">bli mera specifika </w:t>
            </w:r>
            <w:r w:rsidR="00A45AEF">
              <w:t xml:space="preserve">i relation till kurslitteraturen. </w:t>
            </w:r>
          </w:p>
          <w:p w14:paraId="6B52C194" w14:textId="77777777" w:rsidR="006542F3" w:rsidRDefault="006542F3" w:rsidP="006542F3"/>
          <w:p w14:paraId="2B7FF930" w14:textId="49A573A8" w:rsidR="00FA68A2" w:rsidRPr="000E263E" w:rsidRDefault="009422AD" w:rsidP="006542F3">
            <w:r>
              <w:t xml:space="preserve">Vi kommer </w:t>
            </w:r>
            <w:r w:rsidR="00026061">
              <w:t xml:space="preserve">även fortsättningsvis avsätta tid för kursenkäten vi kursens avslutande moment. Hög svarsfrekvens </w:t>
            </w:r>
            <w:r w:rsidR="00B846B3">
              <w:t xml:space="preserve">är centralt för att få ett tillförlitligt underlag för att upprätthålla </w:t>
            </w:r>
            <w:r w:rsidR="00920CF9">
              <w:t xml:space="preserve">den kontinuerliga utvecklingen av kursen. </w:t>
            </w:r>
          </w:p>
        </w:tc>
      </w:tr>
      <w:tr w:rsidR="007A73D8" w:rsidRPr="005F7092" w14:paraId="0086A88A" w14:textId="77777777" w:rsidTr="00FB05DC">
        <w:tc>
          <w:tcPr>
            <w:tcW w:w="2263" w:type="dxa"/>
          </w:tcPr>
          <w:p w14:paraId="531A836E" w14:textId="77777777" w:rsidR="007A73D8" w:rsidRPr="00B42D2D" w:rsidRDefault="007A73D8" w:rsidP="00FB05DC">
            <w:pPr>
              <w:rPr>
                <w:b/>
              </w:rPr>
            </w:pPr>
            <w:r w:rsidRPr="00B42D2D">
              <w:rPr>
                <w:b/>
              </w:rPr>
              <w:t>Intryck av studenternas eventuella ”Aha-upplevelser” under kursens gång</w:t>
            </w:r>
          </w:p>
          <w:p w14:paraId="3B31036E" w14:textId="77777777" w:rsidR="007A73D8" w:rsidRPr="00B42D2D" w:rsidRDefault="007A73D8" w:rsidP="00FB05DC"/>
        </w:tc>
        <w:tc>
          <w:tcPr>
            <w:tcW w:w="6799" w:type="dxa"/>
            <w:gridSpan w:val="2"/>
          </w:tcPr>
          <w:p w14:paraId="36859387" w14:textId="77777777" w:rsidR="00C945FC" w:rsidRDefault="00C945FC" w:rsidP="00FB05DC"/>
          <w:p w14:paraId="2C6A2E80" w14:textId="6AFC459D" w:rsidR="007A73D8" w:rsidRPr="000E263E" w:rsidRDefault="00160BA3" w:rsidP="00FB05DC">
            <w:r>
              <w:t xml:space="preserve">Vi får </w:t>
            </w:r>
            <w:r w:rsidR="00DD6029">
              <w:t xml:space="preserve">många </w:t>
            </w:r>
            <w:r>
              <w:t>ja-svar på de</w:t>
            </w:r>
            <w:r w:rsidR="00A76A1D">
              <w:t>n</w:t>
            </w:r>
            <w:r>
              <w:t xml:space="preserve"> frågan – men inget utvecklat svar</w:t>
            </w:r>
            <w:r w:rsidR="00A76A1D">
              <w:t>.</w:t>
            </w:r>
            <w:r>
              <w:t xml:space="preserve"> </w:t>
            </w:r>
          </w:p>
        </w:tc>
      </w:tr>
      <w:tr w:rsidR="007A73D8" w:rsidRPr="005F7092" w14:paraId="5C2DB08F" w14:textId="77777777" w:rsidTr="00FB05DC">
        <w:tc>
          <w:tcPr>
            <w:tcW w:w="2263" w:type="dxa"/>
          </w:tcPr>
          <w:p w14:paraId="5C5425E5" w14:textId="77777777" w:rsidR="007A73D8" w:rsidRDefault="007A73D8" w:rsidP="001E2DE6">
            <w:pPr>
              <w:rPr>
                <w:b/>
              </w:rPr>
            </w:pPr>
            <w:r w:rsidRPr="00B42D2D">
              <w:rPr>
                <w:b/>
              </w:rPr>
              <w:t xml:space="preserve">Intryck av studenters och lärares synpunkter på </w:t>
            </w:r>
            <w:r w:rsidR="009F459A">
              <w:rPr>
                <w:b/>
              </w:rPr>
              <w:t xml:space="preserve">administrationen av kursen, inkl. </w:t>
            </w:r>
            <w:r w:rsidRPr="00B42D2D">
              <w:rPr>
                <w:b/>
              </w:rPr>
              <w:t xml:space="preserve">Canvas </w:t>
            </w:r>
          </w:p>
          <w:p w14:paraId="1604DC01" w14:textId="38D4DE4F" w:rsidR="001E2DE6" w:rsidRPr="00B42D2D" w:rsidRDefault="001E2DE6" w:rsidP="001E2DE6">
            <w:pPr>
              <w:rPr>
                <w:b/>
              </w:rPr>
            </w:pPr>
          </w:p>
        </w:tc>
        <w:tc>
          <w:tcPr>
            <w:tcW w:w="6799" w:type="dxa"/>
            <w:gridSpan w:val="2"/>
          </w:tcPr>
          <w:p w14:paraId="286934A4" w14:textId="77777777" w:rsidR="007A73D8" w:rsidRDefault="007A73D8" w:rsidP="00FB05DC"/>
          <w:p w14:paraId="5982DFB5" w14:textId="77777777" w:rsidR="00B846B3" w:rsidRDefault="00B10318" w:rsidP="00FB05DC">
            <w:r>
              <w:t xml:space="preserve">Vår bedömning är att kursens administration har fungerat väl. </w:t>
            </w:r>
          </w:p>
          <w:p w14:paraId="2F08E4A2" w14:textId="77777777" w:rsidR="00B846B3" w:rsidRDefault="00B846B3" w:rsidP="00FB05DC"/>
          <w:p w14:paraId="5378CBC2" w14:textId="1D7884C5" w:rsidR="00BE5109" w:rsidRPr="000E263E" w:rsidRDefault="00B10318" w:rsidP="00FB05DC">
            <w:r>
              <w:t xml:space="preserve">Negativ återkoppling </w:t>
            </w:r>
            <w:r w:rsidR="000039E8">
              <w:t xml:space="preserve">från studenter kring detta begränsas till </w:t>
            </w:r>
            <w:r w:rsidR="00FD0B01">
              <w:t xml:space="preserve">kommentarer på </w:t>
            </w:r>
            <w:r w:rsidR="00F6326B">
              <w:t xml:space="preserve">ökad tydlighet för </w:t>
            </w:r>
            <w:r w:rsidR="009A1EEB">
              <w:t>övnings</w:t>
            </w:r>
            <w:r w:rsidR="00FD0B01">
              <w:t>instruktioner</w:t>
            </w:r>
            <w:r w:rsidR="0069618C">
              <w:t>na</w:t>
            </w:r>
            <w:r w:rsidR="00A45AEF">
              <w:t>, och det är ett ansvar som vilar på kursansvarig</w:t>
            </w:r>
            <w:r w:rsidR="009A1EEB">
              <w:t>.</w:t>
            </w:r>
            <w:r w:rsidR="00B53FB2">
              <w:t xml:space="preserve"> </w:t>
            </w:r>
            <w:r w:rsidR="0085618B">
              <w:t>Instruktioner för uppgifter</w:t>
            </w:r>
            <w:r w:rsidR="000039E8">
              <w:t xml:space="preserve"> samlas i </w:t>
            </w:r>
            <w:r w:rsidR="003D2AE3">
              <w:t xml:space="preserve">ett särskilt dokument, och vi ser över dessa inför varje </w:t>
            </w:r>
            <w:r w:rsidR="003C2E8C">
              <w:t xml:space="preserve">ny kursomgång för att nå maximal tydlighet. </w:t>
            </w:r>
          </w:p>
        </w:tc>
      </w:tr>
      <w:tr w:rsidR="007A73D8" w:rsidRPr="005F7092" w14:paraId="7C3C1DF7" w14:textId="77777777" w:rsidTr="00FB05DC">
        <w:tc>
          <w:tcPr>
            <w:tcW w:w="2263" w:type="dxa"/>
          </w:tcPr>
          <w:p w14:paraId="5A1C7429" w14:textId="77777777" w:rsidR="007A73D8" w:rsidRDefault="007A73D8" w:rsidP="00FB05DC">
            <w:pPr>
              <w:rPr>
                <w:b/>
              </w:rPr>
            </w:pPr>
            <w:r w:rsidRPr="00B42D2D">
              <w:rPr>
                <w:b/>
              </w:rPr>
              <w:t xml:space="preserve">Idéer om potentiella </w:t>
            </w:r>
            <w:r w:rsidRPr="00B42D2D">
              <w:rPr>
                <w:b/>
              </w:rPr>
              <w:lastRenderedPageBreak/>
              <w:t>förändringar inför nästa gång kursens ges</w:t>
            </w:r>
          </w:p>
          <w:p w14:paraId="5FDB4B0B" w14:textId="77777777" w:rsidR="00100838" w:rsidRPr="00B42D2D" w:rsidRDefault="00100838" w:rsidP="00FB05DC">
            <w:pPr>
              <w:rPr>
                <w:b/>
              </w:rPr>
            </w:pPr>
          </w:p>
        </w:tc>
        <w:tc>
          <w:tcPr>
            <w:tcW w:w="6799" w:type="dxa"/>
            <w:gridSpan w:val="2"/>
          </w:tcPr>
          <w:p w14:paraId="7ADAD0D1" w14:textId="77777777" w:rsidR="007A73D8" w:rsidRPr="000E263E" w:rsidRDefault="007A73D8" w:rsidP="00FB05DC"/>
          <w:p w14:paraId="45097DE2" w14:textId="77777777" w:rsidR="005B4820" w:rsidRDefault="007C0126" w:rsidP="00FB05DC">
            <w:r>
              <w:lastRenderedPageBreak/>
              <w:t>F</w:t>
            </w:r>
            <w:r w:rsidR="002666B2">
              <w:t>ortsatt aktiv planläggning av schemat för ett jämt arbetstempo, me</w:t>
            </w:r>
            <w:r w:rsidR="0069618C">
              <w:t>d</w:t>
            </w:r>
            <w:r w:rsidR="002666B2">
              <w:t xml:space="preserve"> kontinuerligt lärarstöd</w:t>
            </w:r>
            <w:r w:rsidR="00C630E0">
              <w:t xml:space="preserve">. </w:t>
            </w:r>
            <w:r w:rsidR="00BE5109">
              <w:t xml:space="preserve">Vi har fortsatt höga förväntningar avseende </w:t>
            </w:r>
            <w:r w:rsidR="0069618C">
              <w:t xml:space="preserve">studenternas </w:t>
            </w:r>
            <w:r w:rsidR="00BE5109">
              <w:t>akademisk</w:t>
            </w:r>
            <w:r w:rsidR="0069618C">
              <w:t>a</w:t>
            </w:r>
            <w:r w:rsidR="00BE5109">
              <w:t xml:space="preserve"> läsning</w:t>
            </w:r>
            <w:r w:rsidR="00A01200">
              <w:t>.</w:t>
            </w:r>
          </w:p>
          <w:p w14:paraId="6199E009" w14:textId="77777777" w:rsidR="005B4820" w:rsidRDefault="005B4820" w:rsidP="00FB05DC"/>
          <w:p w14:paraId="2281D0CC" w14:textId="3A876636" w:rsidR="00A86FA7" w:rsidRDefault="005B4820" w:rsidP="00FB05DC">
            <w:r>
              <w:t xml:space="preserve">Vi kalibrerar balansen mellan övningsintroduktion och kurslitteratursavstamp </w:t>
            </w:r>
            <w:r w:rsidR="00E86368">
              <w:t xml:space="preserve">på föreläsningarna vid kursens inledande moduler. </w:t>
            </w:r>
            <w:r>
              <w:t xml:space="preserve"> </w:t>
            </w:r>
            <w:r w:rsidR="00A01200">
              <w:t xml:space="preserve"> </w:t>
            </w:r>
          </w:p>
          <w:p w14:paraId="3696030C" w14:textId="77777777" w:rsidR="00A01200" w:rsidRDefault="00A01200" w:rsidP="00FB05DC"/>
          <w:p w14:paraId="07ABC741" w14:textId="2B02C370" w:rsidR="00B216EB" w:rsidRDefault="00A01200" w:rsidP="00FB05DC">
            <w:r>
              <w:t>Vi inför ett j</w:t>
            </w:r>
            <w:r w:rsidR="00A86FA7">
              <w:t xml:space="preserve">ämförande inslag i </w:t>
            </w:r>
            <w:r>
              <w:t xml:space="preserve">övningen </w:t>
            </w:r>
            <w:r w:rsidR="00A86FA7">
              <w:t>kartläggningen av internationella organisationer</w:t>
            </w:r>
            <w:r w:rsidR="00B216EB">
              <w:t>, som ingår i modulen styrning.</w:t>
            </w:r>
          </w:p>
          <w:p w14:paraId="16C1FBCC" w14:textId="77777777" w:rsidR="00B216EB" w:rsidRDefault="00B216EB" w:rsidP="00FB05DC"/>
          <w:p w14:paraId="0492CD4C" w14:textId="23CAFD78" w:rsidR="00A86FA7" w:rsidRPr="000E263E" w:rsidRDefault="00A01200" w:rsidP="00FB05DC">
            <w:r>
              <w:t xml:space="preserve">Vi prövar ett något </w:t>
            </w:r>
            <w:r w:rsidR="00EF2A88">
              <w:t xml:space="preserve">friare format för seminarierna ’konceptualisering’. </w:t>
            </w:r>
            <w:r w:rsidR="00A86FA7">
              <w:t xml:space="preserve"> </w:t>
            </w:r>
          </w:p>
          <w:p w14:paraId="0B775673" w14:textId="77777777" w:rsidR="00FA68A2" w:rsidRPr="000E263E" w:rsidRDefault="00FA68A2" w:rsidP="00FB05DC"/>
        </w:tc>
      </w:tr>
      <w:tr w:rsidR="007A73D8" w:rsidRPr="005F7092" w14:paraId="441F9051" w14:textId="77777777" w:rsidTr="00FB05DC">
        <w:tc>
          <w:tcPr>
            <w:tcW w:w="2263" w:type="dxa"/>
          </w:tcPr>
          <w:p w14:paraId="12D4FFEB" w14:textId="77777777" w:rsidR="007A73D8" w:rsidRDefault="007A73D8" w:rsidP="00FB05DC">
            <w:pPr>
              <w:rPr>
                <w:b/>
              </w:rPr>
            </w:pPr>
            <w:r w:rsidRPr="00B42D2D">
              <w:rPr>
                <w:b/>
              </w:rPr>
              <w:lastRenderedPageBreak/>
              <w:t>Idéer om långsiktiga och/eller mer omfattande förändringar</w:t>
            </w:r>
          </w:p>
          <w:p w14:paraId="295682AB" w14:textId="77777777" w:rsidR="00100838" w:rsidRPr="00B42D2D" w:rsidRDefault="00100838" w:rsidP="00FB05DC">
            <w:pPr>
              <w:rPr>
                <w:b/>
              </w:rPr>
            </w:pPr>
          </w:p>
        </w:tc>
        <w:tc>
          <w:tcPr>
            <w:tcW w:w="6799" w:type="dxa"/>
            <w:gridSpan w:val="2"/>
          </w:tcPr>
          <w:p w14:paraId="76DFB036" w14:textId="77777777" w:rsidR="007A73D8" w:rsidRPr="000E263E" w:rsidRDefault="007A73D8" w:rsidP="00FB05DC"/>
          <w:p w14:paraId="13658AFA" w14:textId="77777777" w:rsidR="00B846B3" w:rsidRDefault="00BE5109" w:rsidP="00FB05DC">
            <w:r>
              <w:t xml:space="preserve">Vi </w:t>
            </w:r>
            <w:r w:rsidR="00CE4B47">
              <w:t>bedömer att kursens grundläggande design (fyra begreppsmoduler</w:t>
            </w:r>
            <w:r w:rsidR="007869D4">
              <w:t>,</w:t>
            </w:r>
            <w:r w:rsidR="00CE4B47">
              <w:t xml:space="preserve"> med övningarna konceptualisering, kartläggning och litteraturseminarium på de tre första)</w:t>
            </w:r>
            <w:r w:rsidR="0069618C">
              <w:t xml:space="preserve"> fungerar väl. </w:t>
            </w:r>
          </w:p>
          <w:p w14:paraId="18BE0A8B" w14:textId="77777777" w:rsidR="00B846B3" w:rsidRDefault="00B846B3" w:rsidP="00FB05DC"/>
          <w:p w14:paraId="7E77FC80" w14:textId="39915D88" w:rsidR="007A73D8" w:rsidRPr="000E263E" w:rsidRDefault="0069618C" w:rsidP="00FB05DC">
            <w:r>
              <w:t>Vi genomför gradvisa modifieringar på basis av bedömningar inom lärarlaget och studenternas återkoppling mellan terminerna.</w:t>
            </w:r>
            <w:r w:rsidR="00BE5109">
              <w:t xml:space="preserve">  </w:t>
            </w:r>
          </w:p>
          <w:p w14:paraId="6CB703F4" w14:textId="77777777" w:rsidR="007A73D8" w:rsidRPr="000E263E" w:rsidRDefault="007A73D8" w:rsidP="00FB05DC"/>
        </w:tc>
      </w:tr>
      <w:tr w:rsidR="007A73D8" w:rsidRPr="005F7092" w14:paraId="3FA04D0B" w14:textId="77777777" w:rsidTr="00FB05DC">
        <w:tc>
          <w:tcPr>
            <w:tcW w:w="2263" w:type="dxa"/>
          </w:tcPr>
          <w:p w14:paraId="62DC0EFC" w14:textId="77777777" w:rsidR="007A73D8" w:rsidRDefault="007A73D8" w:rsidP="00FB05DC">
            <w:pPr>
              <w:rPr>
                <w:b/>
              </w:rPr>
            </w:pPr>
            <w:r w:rsidRPr="00B42D2D">
              <w:rPr>
                <w:b/>
              </w:rPr>
              <w:t>Övrigt</w:t>
            </w:r>
          </w:p>
          <w:p w14:paraId="09F043D4" w14:textId="77777777" w:rsidR="00100838" w:rsidRPr="00B42D2D" w:rsidRDefault="00100838" w:rsidP="00FB05DC">
            <w:pPr>
              <w:rPr>
                <w:b/>
              </w:rPr>
            </w:pPr>
          </w:p>
        </w:tc>
        <w:tc>
          <w:tcPr>
            <w:tcW w:w="6799" w:type="dxa"/>
            <w:gridSpan w:val="2"/>
          </w:tcPr>
          <w:p w14:paraId="6494109C" w14:textId="236B7719" w:rsidR="007A73D8" w:rsidRDefault="00FF23CB" w:rsidP="00FB05DC">
            <w:r>
              <w:t xml:space="preserve">Flera av studenterna </w:t>
            </w:r>
            <w:r w:rsidR="009D7010">
              <w:t>lyfter upp kursens tydliga omvärldsrelevans</w:t>
            </w:r>
            <w:r w:rsidR="009C4646">
              <w:t>, och hur den bidrar till deras omvärldsförståelse</w:t>
            </w:r>
            <w:r w:rsidR="009D7010">
              <w:t xml:space="preserve">.  </w:t>
            </w:r>
          </w:p>
          <w:p w14:paraId="6166CBAB" w14:textId="77777777" w:rsidR="00FF23CB" w:rsidRPr="000E263E" w:rsidRDefault="00FF23CB" w:rsidP="00FB05DC"/>
        </w:tc>
      </w:tr>
    </w:tbl>
    <w:p w14:paraId="03B86462" w14:textId="77777777" w:rsidR="007A73D8" w:rsidRDefault="007A73D8" w:rsidP="007A73D8"/>
    <w:sectPr w:rsidR="007A73D8" w:rsidSect="001F768C">
      <w:headerReference w:type="first" r:id="rId13"/>
      <w:type w:val="continuous"/>
      <w:pgSz w:w="11906" w:h="16838" w:code="9"/>
      <w:pgMar w:top="593" w:right="1418" w:bottom="1985" w:left="1418" w:header="567"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43799" w14:textId="77777777" w:rsidR="006336F5" w:rsidRDefault="006336F5" w:rsidP="00B90A64">
      <w:r>
        <w:separator/>
      </w:r>
    </w:p>
  </w:endnote>
  <w:endnote w:type="continuationSeparator" w:id="0">
    <w:p w14:paraId="5522E2A6" w14:textId="77777777" w:rsidR="006336F5" w:rsidRDefault="006336F5" w:rsidP="00B90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85E58" w14:textId="77777777" w:rsidR="006336F5" w:rsidRDefault="006336F5" w:rsidP="00B90A64">
      <w:r>
        <w:separator/>
      </w:r>
    </w:p>
  </w:footnote>
  <w:footnote w:type="continuationSeparator" w:id="0">
    <w:p w14:paraId="6ED443F0" w14:textId="77777777" w:rsidR="006336F5" w:rsidRDefault="006336F5" w:rsidP="00B90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8" w:type="dxa"/>
      <w:tblInd w:w="-680" w:type="dxa"/>
      <w:tblCellMar>
        <w:left w:w="0" w:type="dxa"/>
        <w:right w:w="0" w:type="dxa"/>
      </w:tblCellMar>
      <w:tblLook w:val="04A0" w:firstRow="1" w:lastRow="0" w:firstColumn="1" w:lastColumn="0" w:noHBand="0" w:noVBand="1"/>
    </w:tblPr>
    <w:tblGrid>
      <w:gridCol w:w="653"/>
      <w:gridCol w:w="2437"/>
      <w:gridCol w:w="7655"/>
      <w:gridCol w:w="283"/>
    </w:tblGrid>
    <w:tr w:rsidR="00196249" w:rsidRPr="00A6335D" w14:paraId="1F463E85" w14:textId="77777777" w:rsidTr="001F768C">
      <w:trPr>
        <w:trHeight w:val="599"/>
      </w:trPr>
      <w:tc>
        <w:tcPr>
          <w:tcW w:w="653" w:type="dxa"/>
          <w:vMerge w:val="restart"/>
        </w:tcPr>
        <w:p w14:paraId="782CF985" w14:textId="77777777" w:rsidR="00196249" w:rsidRPr="00A6335D" w:rsidRDefault="00196249" w:rsidP="00D529DA">
          <w:pPr>
            <w:pStyle w:val="Sidhuvud"/>
            <w:tabs>
              <w:tab w:val="clear" w:pos="4513"/>
            </w:tabs>
            <w:spacing w:after="0"/>
            <w:ind w:right="-142"/>
            <w:rPr>
              <w:sz w:val="16"/>
            </w:rPr>
          </w:pPr>
        </w:p>
      </w:tc>
      <w:tc>
        <w:tcPr>
          <w:tcW w:w="2437" w:type="dxa"/>
          <w:vMerge w:val="restart"/>
        </w:tcPr>
        <w:p w14:paraId="706D5787" w14:textId="77777777" w:rsidR="00196249" w:rsidRPr="00A6335D" w:rsidRDefault="00196249" w:rsidP="00D529DA">
          <w:pPr>
            <w:pStyle w:val="Sidhuvud"/>
            <w:tabs>
              <w:tab w:val="clear" w:pos="4513"/>
            </w:tabs>
            <w:spacing w:after="0"/>
            <w:rPr>
              <w:sz w:val="16"/>
            </w:rPr>
          </w:pPr>
          <w:r>
            <w:rPr>
              <w:noProof/>
              <w:sz w:val="16"/>
              <w:lang w:eastAsia="sv-SE"/>
            </w:rPr>
            <w:drawing>
              <wp:inline distT="0" distB="0" distL="0" distR="0" wp14:anchorId="11F45DB1" wp14:editId="5BEA8B27">
                <wp:extent cx="1105829" cy="1138353"/>
                <wp:effectExtent l="0" t="0" r="0" b="5080"/>
                <wp:docPr id="73682217" name="Bild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0206" cy="1153153"/>
                        </a:xfrm>
                        <a:prstGeom prst="rect">
                          <a:avLst/>
                        </a:prstGeom>
                        <a:noFill/>
                        <a:ln>
                          <a:noFill/>
                        </a:ln>
                      </pic:spPr>
                    </pic:pic>
                  </a:graphicData>
                </a:graphic>
              </wp:inline>
            </w:drawing>
          </w:r>
        </w:p>
      </w:tc>
      <w:tc>
        <w:tcPr>
          <w:tcW w:w="7655" w:type="dxa"/>
        </w:tcPr>
        <w:p w14:paraId="2DC3CBC2" w14:textId="77777777" w:rsidR="00196249" w:rsidRPr="00A6335D" w:rsidRDefault="00196249" w:rsidP="00D529DA">
          <w:pPr>
            <w:pStyle w:val="Sidhuvud"/>
            <w:tabs>
              <w:tab w:val="clear" w:pos="4513"/>
            </w:tabs>
            <w:spacing w:after="0"/>
            <w:jc w:val="right"/>
            <w:rPr>
              <w:sz w:val="16"/>
            </w:rPr>
          </w:pPr>
        </w:p>
      </w:tc>
      <w:tc>
        <w:tcPr>
          <w:tcW w:w="283" w:type="dxa"/>
          <w:vMerge w:val="restart"/>
          <w:textDirection w:val="tbRl"/>
        </w:tcPr>
        <w:p w14:paraId="4B6C92BD" w14:textId="77777777" w:rsidR="00196249" w:rsidRPr="009D3FEF" w:rsidRDefault="00196249" w:rsidP="00D529DA">
          <w:pPr>
            <w:pStyle w:val="Sidhuvud"/>
            <w:jc w:val="center"/>
            <w:rPr>
              <w:sz w:val="96"/>
              <w:szCs w:val="96"/>
            </w:rPr>
          </w:pPr>
        </w:p>
      </w:tc>
    </w:tr>
    <w:tr w:rsidR="00196249" w:rsidRPr="00A6335D" w14:paraId="76691529" w14:textId="77777777" w:rsidTr="001F768C">
      <w:trPr>
        <w:cantSplit/>
        <w:trHeight w:val="906"/>
      </w:trPr>
      <w:tc>
        <w:tcPr>
          <w:tcW w:w="653" w:type="dxa"/>
          <w:vMerge/>
        </w:tcPr>
        <w:p w14:paraId="64D93055" w14:textId="77777777" w:rsidR="00196249" w:rsidRPr="00A6335D" w:rsidRDefault="00196249" w:rsidP="00D529DA">
          <w:pPr>
            <w:pStyle w:val="Sidhuvud"/>
            <w:tabs>
              <w:tab w:val="clear" w:pos="4513"/>
            </w:tabs>
            <w:spacing w:after="0"/>
            <w:ind w:right="-142"/>
          </w:pPr>
        </w:p>
      </w:tc>
      <w:tc>
        <w:tcPr>
          <w:tcW w:w="2437" w:type="dxa"/>
          <w:vMerge/>
        </w:tcPr>
        <w:p w14:paraId="7B2019AC" w14:textId="77777777" w:rsidR="00196249" w:rsidRPr="00A6335D" w:rsidRDefault="00196249" w:rsidP="00D529DA">
          <w:pPr>
            <w:pStyle w:val="Sidhuvud"/>
            <w:tabs>
              <w:tab w:val="clear" w:pos="4513"/>
            </w:tabs>
            <w:spacing w:after="0"/>
            <w:rPr>
              <w:noProof/>
              <w:lang w:eastAsia="sv-SE"/>
            </w:rPr>
          </w:pPr>
        </w:p>
      </w:tc>
      <w:tc>
        <w:tcPr>
          <w:tcW w:w="7655" w:type="dxa"/>
        </w:tcPr>
        <w:p w14:paraId="12293CD9" w14:textId="77777777" w:rsidR="00196249" w:rsidRDefault="00BE4ACD" w:rsidP="00196249">
          <w:pPr>
            <w:pStyle w:val="mnesidentitet"/>
            <w:rPr>
              <w:sz w:val="24"/>
              <w:szCs w:val="24"/>
            </w:rPr>
          </w:pPr>
          <w:r w:rsidRPr="000F08DA">
            <w:rPr>
              <w:sz w:val="24"/>
              <w:szCs w:val="24"/>
            </w:rPr>
            <w:t>STATSVETENSKAPLIGA INSTITUTIONEN</w:t>
          </w:r>
        </w:p>
        <w:p w14:paraId="3DCE51C1" w14:textId="6B3D011B" w:rsidR="002E5421" w:rsidRPr="006E3168" w:rsidRDefault="002E5421" w:rsidP="00196249">
          <w:pPr>
            <w:pStyle w:val="mnesidentitet"/>
            <w:rPr>
              <w:sz w:val="24"/>
              <w:szCs w:val="24"/>
            </w:rPr>
          </w:pPr>
        </w:p>
      </w:tc>
      <w:tc>
        <w:tcPr>
          <w:tcW w:w="283" w:type="dxa"/>
          <w:vMerge/>
          <w:textDirection w:val="tbRl"/>
        </w:tcPr>
        <w:p w14:paraId="2F23405E" w14:textId="77777777" w:rsidR="00196249" w:rsidRPr="009D3FEF" w:rsidRDefault="00196249" w:rsidP="00D529DA">
          <w:pPr>
            <w:pStyle w:val="Sidhuvud"/>
            <w:tabs>
              <w:tab w:val="clear" w:pos="4513"/>
            </w:tabs>
            <w:spacing w:after="0"/>
            <w:ind w:left="113" w:right="113"/>
            <w:rPr>
              <w:noProof/>
              <w:color w:val="B6D8F1" w:themeColor="accent1" w:themeTint="66"/>
              <w:sz w:val="72"/>
              <w:szCs w:val="72"/>
              <w:lang w:eastAsia="sv-SE"/>
            </w:rPr>
          </w:pPr>
        </w:p>
      </w:tc>
    </w:tr>
  </w:tbl>
  <w:p w14:paraId="385DBCE2" w14:textId="77777777" w:rsidR="00196249" w:rsidRDefault="00196249" w:rsidP="006E3168">
    <w:pPr>
      <w:pStyle w:val="Sidhuvud"/>
      <w:tabs>
        <w:tab w:val="clear" w:pos="451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9E0748"/>
    <w:lvl w:ilvl="0">
      <w:start w:val="1"/>
      <w:numFmt w:val="bullet"/>
      <w:pStyle w:val="Punktlista"/>
      <w:lvlText w:val=""/>
      <w:lvlJc w:val="left"/>
      <w:pPr>
        <w:tabs>
          <w:tab w:val="num" w:pos="360"/>
        </w:tabs>
        <w:ind w:left="360" w:hanging="360"/>
      </w:pPr>
      <w:rPr>
        <w:rFonts w:ascii="Symbol" w:hAnsi="Symbol" w:hint="default"/>
      </w:rPr>
    </w:lvl>
  </w:abstractNum>
  <w:abstractNum w:abstractNumId="1" w15:restartNumberingAfterBreak="0">
    <w:nsid w:val="61FC50B8"/>
    <w:multiLevelType w:val="hybridMultilevel"/>
    <w:tmpl w:val="88DABE48"/>
    <w:lvl w:ilvl="0" w:tplc="60B0C094">
      <w:start w:val="1"/>
      <w:numFmt w:val="bullet"/>
      <w:pStyle w:val="Liststycke"/>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77355877">
    <w:abstractNumId w:val="1"/>
  </w:num>
  <w:num w:numId="2" w16cid:durableId="623266119">
    <w:abstractNumId w:val="1"/>
  </w:num>
  <w:num w:numId="3" w16cid:durableId="1347752229">
    <w:abstractNumId w:val="1"/>
  </w:num>
  <w:num w:numId="4" w16cid:durableId="1991323402">
    <w:abstractNumId w:val="1"/>
  </w:num>
  <w:num w:numId="5" w16cid:durableId="946742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CD"/>
    <w:rsid w:val="00000A6B"/>
    <w:rsid w:val="000039E8"/>
    <w:rsid w:val="00020F84"/>
    <w:rsid w:val="00026061"/>
    <w:rsid w:val="00042569"/>
    <w:rsid w:val="000455C8"/>
    <w:rsid w:val="00050734"/>
    <w:rsid w:val="000551FC"/>
    <w:rsid w:val="00055974"/>
    <w:rsid w:val="00060624"/>
    <w:rsid w:val="0007024C"/>
    <w:rsid w:val="00073E0D"/>
    <w:rsid w:val="00087B13"/>
    <w:rsid w:val="00091764"/>
    <w:rsid w:val="000A6A84"/>
    <w:rsid w:val="000D0922"/>
    <w:rsid w:val="000D1720"/>
    <w:rsid w:val="000E263E"/>
    <w:rsid w:val="000E5AFE"/>
    <w:rsid w:val="000F08DA"/>
    <w:rsid w:val="00100838"/>
    <w:rsid w:val="0011069C"/>
    <w:rsid w:val="00110C5F"/>
    <w:rsid w:val="0012138B"/>
    <w:rsid w:val="001230A4"/>
    <w:rsid w:val="00130071"/>
    <w:rsid w:val="0013456D"/>
    <w:rsid w:val="00145FAE"/>
    <w:rsid w:val="00147674"/>
    <w:rsid w:val="00156C76"/>
    <w:rsid w:val="00160BA3"/>
    <w:rsid w:val="00161447"/>
    <w:rsid w:val="00164691"/>
    <w:rsid w:val="00176318"/>
    <w:rsid w:val="0018496E"/>
    <w:rsid w:val="001942CA"/>
    <w:rsid w:val="00196249"/>
    <w:rsid w:val="001A13CA"/>
    <w:rsid w:val="001A7C45"/>
    <w:rsid w:val="001B1E77"/>
    <w:rsid w:val="001B24F1"/>
    <w:rsid w:val="001C75F8"/>
    <w:rsid w:val="001D1ABA"/>
    <w:rsid w:val="001D534F"/>
    <w:rsid w:val="001E2DE6"/>
    <w:rsid w:val="001F111F"/>
    <w:rsid w:val="001F768C"/>
    <w:rsid w:val="002043DF"/>
    <w:rsid w:val="002123AC"/>
    <w:rsid w:val="002166C1"/>
    <w:rsid w:val="00241902"/>
    <w:rsid w:val="00246390"/>
    <w:rsid w:val="002666B2"/>
    <w:rsid w:val="0027219A"/>
    <w:rsid w:val="00287E11"/>
    <w:rsid w:val="00290A44"/>
    <w:rsid w:val="00291A31"/>
    <w:rsid w:val="00292995"/>
    <w:rsid w:val="002A73C9"/>
    <w:rsid w:val="002E5421"/>
    <w:rsid w:val="00301C40"/>
    <w:rsid w:val="00315279"/>
    <w:rsid w:val="00315A65"/>
    <w:rsid w:val="00333401"/>
    <w:rsid w:val="003346E6"/>
    <w:rsid w:val="00350346"/>
    <w:rsid w:val="00362AAD"/>
    <w:rsid w:val="00380FC6"/>
    <w:rsid w:val="00382BF8"/>
    <w:rsid w:val="00395270"/>
    <w:rsid w:val="003A56F4"/>
    <w:rsid w:val="003B3C85"/>
    <w:rsid w:val="003B7ACD"/>
    <w:rsid w:val="003C19FC"/>
    <w:rsid w:val="003C2E8C"/>
    <w:rsid w:val="003D2AE3"/>
    <w:rsid w:val="003D74CA"/>
    <w:rsid w:val="003F6795"/>
    <w:rsid w:val="0041372B"/>
    <w:rsid w:val="0042638A"/>
    <w:rsid w:val="00430F24"/>
    <w:rsid w:val="00434AEC"/>
    <w:rsid w:val="004372FA"/>
    <w:rsid w:val="00437734"/>
    <w:rsid w:val="00450A53"/>
    <w:rsid w:val="0045480C"/>
    <w:rsid w:val="004649C8"/>
    <w:rsid w:val="00466787"/>
    <w:rsid w:val="00473445"/>
    <w:rsid w:val="00482715"/>
    <w:rsid w:val="004872A9"/>
    <w:rsid w:val="0049105E"/>
    <w:rsid w:val="004919EF"/>
    <w:rsid w:val="00497256"/>
    <w:rsid w:val="00497C3B"/>
    <w:rsid w:val="004A7422"/>
    <w:rsid w:val="004B1B04"/>
    <w:rsid w:val="004B22D5"/>
    <w:rsid w:val="004B4203"/>
    <w:rsid w:val="004C4E68"/>
    <w:rsid w:val="004D3DD1"/>
    <w:rsid w:val="004E5098"/>
    <w:rsid w:val="004F3A5C"/>
    <w:rsid w:val="00500EFF"/>
    <w:rsid w:val="00501293"/>
    <w:rsid w:val="00501526"/>
    <w:rsid w:val="00514768"/>
    <w:rsid w:val="00526DD8"/>
    <w:rsid w:val="00553551"/>
    <w:rsid w:val="00562220"/>
    <w:rsid w:val="0056315E"/>
    <w:rsid w:val="00580895"/>
    <w:rsid w:val="005920B5"/>
    <w:rsid w:val="005B4820"/>
    <w:rsid w:val="005B60ED"/>
    <w:rsid w:val="005D759A"/>
    <w:rsid w:val="005F18F3"/>
    <w:rsid w:val="0060469A"/>
    <w:rsid w:val="006258DC"/>
    <w:rsid w:val="006336F5"/>
    <w:rsid w:val="0063489D"/>
    <w:rsid w:val="006367D3"/>
    <w:rsid w:val="006542F3"/>
    <w:rsid w:val="00660B84"/>
    <w:rsid w:val="00662AEA"/>
    <w:rsid w:val="00694323"/>
    <w:rsid w:val="00695779"/>
    <w:rsid w:val="0069618C"/>
    <w:rsid w:val="006A1EF3"/>
    <w:rsid w:val="006A5663"/>
    <w:rsid w:val="006D4829"/>
    <w:rsid w:val="006E3168"/>
    <w:rsid w:val="006F03B6"/>
    <w:rsid w:val="006F4787"/>
    <w:rsid w:val="007435CE"/>
    <w:rsid w:val="00752820"/>
    <w:rsid w:val="0075658C"/>
    <w:rsid w:val="007643A2"/>
    <w:rsid w:val="007647AF"/>
    <w:rsid w:val="007660F0"/>
    <w:rsid w:val="0078440F"/>
    <w:rsid w:val="007869D4"/>
    <w:rsid w:val="00793C52"/>
    <w:rsid w:val="00796EDF"/>
    <w:rsid w:val="007A73D8"/>
    <w:rsid w:val="007C0126"/>
    <w:rsid w:val="007C649F"/>
    <w:rsid w:val="007D539E"/>
    <w:rsid w:val="007E047A"/>
    <w:rsid w:val="007F6732"/>
    <w:rsid w:val="008024E5"/>
    <w:rsid w:val="00804AD8"/>
    <w:rsid w:val="00830DE5"/>
    <w:rsid w:val="00837397"/>
    <w:rsid w:val="008456E0"/>
    <w:rsid w:val="00845CA4"/>
    <w:rsid w:val="0085618B"/>
    <w:rsid w:val="008671C9"/>
    <w:rsid w:val="00884461"/>
    <w:rsid w:val="00885457"/>
    <w:rsid w:val="0089181D"/>
    <w:rsid w:val="008B0D3A"/>
    <w:rsid w:val="008C4F1D"/>
    <w:rsid w:val="008D036B"/>
    <w:rsid w:val="008D053F"/>
    <w:rsid w:val="008D39D9"/>
    <w:rsid w:val="008D42CB"/>
    <w:rsid w:val="008D4966"/>
    <w:rsid w:val="008E1FCF"/>
    <w:rsid w:val="008F42D7"/>
    <w:rsid w:val="008F6FDD"/>
    <w:rsid w:val="0090409F"/>
    <w:rsid w:val="00920CF9"/>
    <w:rsid w:val="009231EA"/>
    <w:rsid w:val="00925ED4"/>
    <w:rsid w:val="009304CB"/>
    <w:rsid w:val="009422AD"/>
    <w:rsid w:val="00982693"/>
    <w:rsid w:val="00982846"/>
    <w:rsid w:val="00995053"/>
    <w:rsid w:val="009A1EEB"/>
    <w:rsid w:val="009B4814"/>
    <w:rsid w:val="009C23F5"/>
    <w:rsid w:val="009C4646"/>
    <w:rsid w:val="009C4D67"/>
    <w:rsid w:val="009D7010"/>
    <w:rsid w:val="009D7BEC"/>
    <w:rsid w:val="009F459A"/>
    <w:rsid w:val="00A01200"/>
    <w:rsid w:val="00A154FF"/>
    <w:rsid w:val="00A22C6D"/>
    <w:rsid w:val="00A254E4"/>
    <w:rsid w:val="00A45AEF"/>
    <w:rsid w:val="00A45DD3"/>
    <w:rsid w:val="00A465C3"/>
    <w:rsid w:val="00A54773"/>
    <w:rsid w:val="00A73249"/>
    <w:rsid w:val="00A73311"/>
    <w:rsid w:val="00A76A1D"/>
    <w:rsid w:val="00A838CF"/>
    <w:rsid w:val="00A84B0C"/>
    <w:rsid w:val="00A86FA7"/>
    <w:rsid w:val="00AA78DE"/>
    <w:rsid w:val="00AB409A"/>
    <w:rsid w:val="00AD73D8"/>
    <w:rsid w:val="00AE42F1"/>
    <w:rsid w:val="00AE6913"/>
    <w:rsid w:val="00AE6BB9"/>
    <w:rsid w:val="00AF0EE6"/>
    <w:rsid w:val="00AF16D3"/>
    <w:rsid w:val="00AF3DAC"/>
    <w:rsid w:val="00AF55F0"/>
    <w:rsid w:val="00AF6D74"/>
    <w:rsid w:val="00B0071C"/>
    <w:rsid w:val="00B04F68"/>
    <w:rsid w:val="00B04FD4"/>
    <w:rsid w:val="00B10318"/>
    <w:rsid w:val="00B166EE"/>
    <w:rsid w:val="00B216EB"/>
    <w:rsid w:val="00B25032"/>
    <w:rsid w:val="00B30A6E"/>
    <w:rsid w:val="00B42D2D"/>
    <w:rsid w:val="00B42FD2"/>
    <w:rsid w:val="00B53E71"/>
    <w:rsid w:val="00B53FB2"/>
    <w:rsid w:val="00B62FA6"/>
    <w:rsid w:val="00B647FE"/>
    <w:rsid w:val="00B74254"/>
    <w:rsid w:val="00B77CED"/>
    <w:rsid w:val="00B814C0"/>
    <w:rsid w:val="00B846B3"/>
    <w:rsid w:val="00B90A64"/>
    <w:rsid w:val="00B9181E"/>
    <w:rsid w:val="00B976E3"/>
    <w:rsid w:val="00BA4803"/>
    <w:rsid w:val="00BA53EF"/>
    <w:rsid w:val="00BE4ACD"/>
    <w:rsid w:val="00BE5109"/>
    <w:rsid w:val="00BE6CEB"/>
    <w:rsid w:val="00C0543C"/>
    <w:rsid w:val="00C16742"/>
    <w:rsid w:val="00C2792D"/>
    <w:rsid w:val="00C33665"/>
    <w:rsid w:val="00C50A33"/>
    <w:rsid w:val="00C551D6"/>
    <w:rsid w:val="00C57110"/>
    <w:rsid w:val="00C609C8"/>
    <w:rsid w:val="00C630E0"/>
    <w:rsid w:val="00C638E4"/>
    <w:rsid w:val="00C945FC"/>
    <w:rsid w:val="00CA0A99"/>
    <w:rsid w:val="00CA56DB"/>
    <w:rsid w:val="00CA6EE0"/>
    <w:rsid w:val="00CE4B47"/>
    <w:rsid w:val="00D0370F"/>
    <w:rsid w:val="00D16C8D"/>
    <w:rsid w:val="00D22381"/>
    <w:rsid w:val="00D50CD8"/>
    <w:rsid w:val="00D56FE6"/>
    <w:rsid w:val="00D6480B"/>
    <w:rsid w:val="00D663F2"/>
    <w:rsid w:val="00D80526"/>
    <w:rsid w:val="00D87E01"/>
    <w:rsid w:val="00DA0306"/>
    <w:rsid w:val="00DD6029"/>
    <w:rsid w:val="00E20D22"/>
    <w:rsid w:val="00E26684"/>
    <w:rsid w:val="00E27A43"/>
    <w:rsid w:val="00E35381"/>
    <w:rsid w:val="00E41E1E"/>
    <w:rsid w:val="00E42888"/>
    <w:rsid w:val="00E553E0"/>
    <w:rsid w:val="00E75425"/>
    <w:rsid w:val="00E81047"/>
    <w:rsid w:val="00E8200D"/>
    <w:rsid w:val="00E86368"/>
    <w:rsid w:val="00E87333"/>
    <w:rsid w:val="00E97A2D"/>
    <w:rsid w:val="00EB39E6"/>
    <w:rsid w:val="00EC2F12"/>
    <w:rsid w:val="00EF0524"/>
    <w:rsid w:val="00EF2A88"/>
    <w:rsid w:val="00EF4859"/>
    <w:rsid w:val="00F20113"/>
    <w:rsid w:val="00F2681C"/>
    <w:rsid w:val="00F31EF4"/>
    <w:rsid w:val="00F3248B"/>
    <w:rsid w:val="00F34D6D"/>
    <w:rsid w:val="00F34D6E"/>
    <w:rsid w:val="00F449E5"/>
    <w:rsid w:val="00F6326B"/>
    <w:rsid w:val="00F7058C"/>
    <w:rsid w:val="00F71311"/>
    <w:rsid w:val="00FA68A2"/>
    <w:rsid w:val="00FB3306"/>
    <w:rsid w:val="00FC1D66"/>
    <w:rsid w:val="00FC449F"/>
    <w:rsid w:val="00FD0B01"/>
    <w:rsid w:val="00FF23CB"/>
    <w:rsid w:val="00FF3D4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EA868"/>
  <w15:docId w15:val="{DBE642FC-0E7B-E34B-83F4-A5221488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3D8"/>
    <w:pPr>
      <w:spacing w:after="0"/>
    </w:pPr>
    <w:rPr>
      <w:rFonts w:ascii="Times New Roman" w:eastAsia="Times New Roman" w:hAnsi="Times New Roman" w:cs="Times New Roman"/>
      <w:sz w:val="24"/>
      <w:szCs w:val="24"/>
      <w:lang w:eastAsia="sv-SE"/>
    </w:rPr>
  </w:style>
  <w:style w:type="paragraph" w:styleId="Rubrik1">
    <w:name w:val="heading 1"/>
    <w:basedOn w:val="Normal"/>
    <w:next w:val="Normal"/>
    <w:link w:val="Rubrik1Char"/>
    <w:uiPriority w:val="9"/>
    <w:qFormat/>
    <w:rsid w:val="00A22C6D"/>
    <w:pPr>
      <w:keepNext/>
      <w:keepLines/>
      <w:spacing w:before="240" w:after="200" w:line="300" w:lineRule="atLeast"/>
      <w:outlineLvl w:val="0"/>
    </w:pPr>
    <w:rPr>
      <w:rFonts w:ascii="Arial Narrow" w:eastAsiaTheme="majorEastAsia" w:hAnsi="Arial Narrow" w:cstheme="majorBidi"/>
      <w:b/>
      <w:sz w:val="36"/>
      <w:szCs w:val="32"/>
      <w:lang w:eastAsia="en-US"/>
    </w:rPr>
  </w:style>
  <w:style w:type="paragraph" w:styleId="Rubrik2">
    <w:name w:val="heading 2"/>
    <w:basedOn w:val="Normal"/>
    <w:next w:val="Normal"/>
    <w:link w:val="Rubrik2Char"/>
    <w:uiPriority w:val="9"/>
    <w:qFormat/>
    <w:rsid w:val="00AE42F1"/>
    <w:pPr>
      <w:keepNext/>
      <w:spacing w:before="200" w:after="120" w:line="300" w:lineRule="atLeast"/>
      <w:outlineLvl w:val="1"/>
    </w:pPr>
    <w:rPr>
      <w:rFonts w:ascii="Arial Narrow" w:eastAsiaTheme="majorEastAsia" w:hAnsi="Arial Narrow" w:cstheme="majorBidi"/>
      <w:bCs/>
      <w:sz w:val="30"/>
      <w:szCs w:val="26"/>
      <w:lang w:eastAsia="en-US"/>
    </w:rPr>
  </w:style>
  <w:style w:type="paragraph" w:styleId="Rubrik3">
    <w:name w:val="heading 3"/>
    <w:basedOn w:val="Normal"/>
    <w:next w:val="Normal"/>
    <w:link w:val="Rubrik3Char"/>
    <w:uiPriority w:val="9"/>
    <w:qFormat/>
    <w:rsid w:val="00AE42F1"/>
    <w:pPr>
      <w:keepNext/>
      <w:spacing w:before="200" w:line="300" w:lineRule="atLeast"/>
      <w:outlineLvl w:val="2"/>
    </w:pPr>
    <w:rPr>
      <w:rFonts w:asciiTheme="majorHAnsi" w:eastAsiaTheme="majorEastAsia" w:hAnsiTheme="majorHAnsi" w:cstheme="majorBidi"/>
      <w:b/>
      <w:bCs/>
      <w:szCs w:val="22"/>
      <w:lang w:eastAsia="en-US"/>
    </w:rPr>
  </w:style>
  <w:style w:type="paragraph" w:styleId="Rubrik4">
    <w:name w:val="heading 4"/>
    <w:basedOn w:val="Normal"/>
    <w:next w:val="Normal"/>
    <w:link w:val="Rubrik4Char"/>
    <w:uiPriority w:val="9"/>
    <w:qFormat/>
    <w:rsid w:val="00A22C6D"/>
    <w:pPr>
      <w:keepNext/>
      <w:spacing w:before="200" w:line="300" w:lineRule="atLeast"/>
      <w:outlineLvl w:val="3"/>
    </w:pPr>
    <w:rPr>
      <w:rFonts w:asciiTheme="majorHAnsi" w:eastAsiaTheme="majorEastAsia" w:hAnsiTheme="majorHAnsi" w:cstheme="majorBidi"/>
      <w:b/>
      <w:bCs/>
      <w:i/>
      <w:iCs/>
      <w:sz w:val="22"/>
      <w:szCs w:val="22"/>
      <w:lang w:eastAsia="en-US"/>
    </w:rPr>
  </w:style>
  <w:style w:type="paragraph" w:styleId="Rubrik5">
    <w:name w:val="heading 5"/>
    <w:basedOn w:val="Normal"/>
    <w:next w:val="Normal"/>
    <w:link w:val="Rubrik5Char"/>
    <w:uiPriority w:val="9"/>
    <w:semiHidden/>
    <w:qFormat/>
    <w:rsid w:val="00830DE5"/>
    <w:pPr>
      <w:spacing w:before="200" w:line="280" w:lineRule="atLeast"/>
      <w:outlineLvl w:val="4"/>
    </w:pPr>
    <w:rPr>
      <w:rFonts w:asciiTheme="majorHAnsi" w:eastAsiaTheme="majorEastAsia" w:hAnsiTheme="majorHAnsi" w:cstheme="majorBidi"/>
      <w:b/>
      <w:bCs/>
      <w:color w:val="7F7F7F" w:themeColor="text1" w:themeTint="80"/>
      <w:sz w:val="22"/>
      <w:szCs w:val="22"/>
      <w:lang w:eastAsia="en-US"/>
    </w:rPr>
  </w:style>
  <w:style w:type="paragraph" w:styleId="Rubrik6">
    <w:name w:val="heading 6"/>
    <w:basedOn w:val="Normal"/>
    <w:next w:val="Normal"/>
    <w:link w:val="Rubrik6Char"/>
    <w:uiPriority w:val="9"/>
    <w:semiHidden/>
    <w:qFormat/>
    <w:rsid w:val="00830DE5"/>
    <w:pPr>
      <w:spacing w:line="271" w:lineRule="auto"/>
      <w:outlineLvl w:val="5"/>
    </w:pPr>
    <w:rPr>
      <w:rFonts w:asciiTheme="majorHAnsi" w:eastAsiaTheme="majorEastAsia" w:hAnsiTheme="majorHAnsi" w:cstheme="majorBidi"/>
      <w:b/>
      <w:bCs/>
      <w:i/>
      <w:iCs/>
      <w:color w:val="7F7F7F" w:themeColor="text1" w:themeTint="80"/>
      <w:sz w:val="22"/>
      <w:szCs w:val="22"/>
      <w:lang w:eastAsia="en-US"/>
    </w:rPr>
  </w:style>
  <w:style w:type="paragraph" w:styleId="Rubrik7">
    <w:name w:val="heading 7"/>
    <w:basedOn w:val="Normal"/>
    <w:next w:val="Normal"/>
    <w:link w:val="Rubrik7Char"/>
    <w:uiPriority w:val="9"/>
    <w:semiHidden/>
    <w:qFormat/>
    <w:rsid w:val="00830DE5"/>
    <w:pPr>
      <w:spacing w:line="280" w:lineRule="atLeast"/>
      <w:outlineLvl w:val="6"/>
    </w:pPr>
    <w:rPr>
      <w:rFonts w:asciiTheme="majorHAnsi" w:eastAsiaTheme="majorEastAsia" w:hAnsiTheme="majorHAnsi" w:cstheme="majorBidi"/>
      <w:i/>
      <w:iCs/>
      <w:sz w:val="22"/>
      <w:szCs w:val="22"/>
      <w:lang w:eastAsia="en-US"/>
    </w:rPr>
  </w:style>
  <w:style w:type="paragraph" w:styleId="Rubrik8">
    <w:name w:val="heading 8"/>
    <w:basedOn w:val="Normal"/>
    <w:next w:val="Normal"/>
    <w:link w:val="Rubrik8Char"/>
    <w:uiPriority w:val="9"/>
    <w:semiHidden/>
    <w:qFormat/>
    <w:rsid w:val="00830DE5"/>
    <w:pPr>
      <w:spacing w:line="280" w:lineRule="atLeast"/>
      <w:outlineLvl w:val="7"/>
    </w:pPr>
    <w:rPr>
      <w:rFonts w:asciiTheme="majorHAnsi" w:eastAsiaTheme="majorEastAsia" w:hAnsiTheme="majorHAnsi" w:cstheme="majorBidi"/>
      <w:sz w:val="20"/>
      <w:szCs w:val="20"/>
      <w:lang w:eastAsia="en-US"/>
    </w:rPr>
  </w:style>
  <w:style w:type="paragraph" w:styleId="Rubrik9">
    <w:name w:val="heading 9"/>
    <w:basedOn w:val="Normal"/>
    <w:next w:val="Normal"/>
    <w:link w:val="Rubrik9Char"/>
    <w:uiPriority w:val="9"/>
    <w:semiHidden/>
    <w:qFormat/>
    <w:rsid w:val="00830DE5"/>
    <w:pPr>
      <w:spacing w:line="280" w:lineRule="atLeast"/>
      <w:outlineLvl w:val="8"/>
    </w:pPr>
    <w:rPr>
      <w:rFonts w:asciiTheme="majorHAnsi" w:eastAsiaTheme="majorEastAsia" w:hAnsiTheme="majorHAnsi" w:cstheme="majorBidi"/>
      <w:i/>
      <w:iCs/>
      <w:spacing w:val="5"/>
      <w:sz w:val="20"/>
      <w:szCs w:val="20"/>
      <w:lang w:eastAsia="en-U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22C6D"/>
    <w:rPr>
      <w:rFonts w:ascii="Arial Narrow" w:eastAsiaTheme="majorEastAsia" w:hAnsi="Arial Narrow" w:cstheme="majorBidi"/>
      <w:b/>
      <w:sz w:val="36"/>
      <w:szCs w:val="32"/>
    </w:rPr>
  </w:style>
  <w:style w:type="character" w:customStyle="1" w:styleId="Rubrik2Char">
    <w:name w:val="Rubrik 2 Char"/>
    <w:basedOn w:val="Standardstycketeckensnitt"/>
    <w:link w:val="Rubrik2"/>
    <w:uiPriority w:val="9"/>
    <w:rsid w:val="00AE42F1"/>
    <w:rPr>
      <w:rFonts w:ascii="Arial Narrow" w:eastAsiaTheme="majorEastAsia" w:hAnsi="Arial Narrow" w:cstheme="majorBidi"/>
      <w:bCs/>
      <w:sz w:val="30"/>
      <w:szCs w:val="26"/>
    </w:rPr>
  </w:style>
  <w:style w:type="character" w:customStyle="1" w:styleId="Rubrik3Char">
    <w:name w:val="Rubrik 3 Char"/>
    <w:basedOn w:val="Standardstycketeckensnitt"/>
    <w:link w:val="Rubrik3"/>
    <w:uiPriority w:val="9"/>
    <w:rsid w:val="00AE42F1"/>
    <w:rPr>
      <w:rFonts w:asciiTheme="majorHAnsi" w:eastAsiaTheme="majorEastAsia" w:hAnsiTheme="majorHAnsi" w:cstheme="majorBidi"/>
      <w:b/>
      <w:bCs/>
      <w:sz w:val="24"/>
    </w:rPr>
  </w:style>
  <w:style w:type="character" w:customStyle="1" w:styleId="Rubrik4Char">
    <w:name w:val="Rubrik 4 Char"/>
    <w:basedOn w:val="Standardstycketeckensnitt"/>
    <w:link w:val="Rubrik4"/>
    <w:uiPriority w:val="9"/>
    <w:rsid w:val="00A22C6D"/>
    <w:rPr>
      <w:rFonts w:asciiTheme="majorHAnsi" w:eastAsiaTheme="majorEastAsia" w:hAnsiTheme="majorHAnsi" w:cstheme="majorBidi"/>
      <w:b/>
      <w:bCs/>
      <w:i/>
      <w:iCs/>
    </w:rPr>
  </w:style>
  <w:style w:type="character" w:customStyle="1" w:styleId="Rubrik5Char">
    <w:name w:val="Rubrik 5 Char"/>
    <w:basedOn w:val="Standardstycketeckensnitt"/>
    <w:link w:val="Rubrik5"/>
    <w:uiPriority w:val="9"/>
    <w:semiHidden/>
    <w:rsid w:val="00830DE5"/>
    <w:rPr>
      <w:rFonts w:asciiTheme="majorHAnsi" w:eastAsiaTheme="majorEastAsia" w:hAnsiTheme="majorHAnsi" w:cstheme="majorBidi"/>
      <w:b/>
      <w:bCs/>
      <w:color w:val="7F7F7F" w:themeColor="text1" w:themeTint="80"/>
    </w:rPr>
  </w:style>
  <w:style w:type="character" w:customStyle="1" w:styleId="Rubrik6Char">
    <w:name w:val="Rubrik 6 Char"/>
    <w:basedOn w:val="Standardstycketeckensnitt"/>
    <w:link w:val="Rubrik6"/>
    <w:uiPriority w:val="9"/>
    <w:semiHidden/>
    <w:rsid w:val="00830DE5"/>
    <w:rPr>
      <w:rFonts w:asciiTheme="majorHAnsi" w:eastAsiaTheme="majorEastAsia" w:hAnsiTheme="majorHAnsi" w:cstheme="majorBidi"/>
      <w:b/>
      <w:bCs/>
      <w:i/>
      <w:iCs/>
      <w:color w:val="7F7F7F" w:themeColor="text1" w:themeTint="80"/>
    </w:rPr>
  </w:style>
  <w:style w:type="character" w:customStyle="1" w:styleId="Rubrik7Char">
    <w:name w:val="Rubrik 7 Char"/>
    <w:basedOn w:val="Standardstycketeckensnitt"/>
    <w:link w:val="Rubrik7"/>
    <w:uiPriority w:val="9"/>
    <w:semiHidden/>
    <w:rsid w:val="00830DE5"/>
    <w:rPr>
      <w:rFonts w:asciiTheme="majorHAnsi" w:eastAsiaTheme="majorEastAsia" w:hAnsiTheme="majorHAnsi" w:cstheme="majorBidi"/>
      <w:i/>
      <w:iCs/>
    </w:rPr>
  </w:style>
  <w:style w:type="character" w:customStyle="1" w:styleId="Rubrik8Char">
    <w:name w:val="Rubrik 8 Char"/>
    <w:basedOn w:val="Standardstycketeckensnitt"/>
    <w:link w:val="Rubrik8"/>
    <w:uiPriority w:val="9"/>
    <w:semiHidden/>
    <w:rsid w:val="00830DE5"/>
    <w:rPr>
      <w:rFonts w:asciiTheme="majorHAnsi" w:eastAsiaTheme="majorEastAsia" w:hAnsiTheme="majorHAnsi" w:cstheme="majorBidi"/>
      <w:sz w:val="20"/>
      <w:szCs w:val="20"/>
    </w:rPr>
  </w:style>
  <w:style w:type="character" w:customStyle="1" w:styleId="Rubrik9Char">
    <w:name w:val="Rubrik 9 Char"/>
    <w:basedOn w:val="Standardstycketeckensnitt"/>
    <w:link w:val="Rubrik9"/>
    <w:uiPriority w:val="9"/>
    <w:semiHidden/>
    <w:rsid w:val="00830DE5"/>
    <w:rPr>
      <w:rFonts w:asciiTheme="majorHAnsi" w:eastAsiaTheme="majorEastAsia" w:hAnsiTheme="majorHAnsi" w:cstheme="majorBidi"/>
      <w:i/>
      <w:iCs/>
      <w:spacing w:val="5"/>
      <w:sz w:val="20"/>
      <w:szCs w:val="20"/>
    </w:rPr>
  </w:style>
  <w:style w:type="paragraph" w:styleId="Rubrik">
    <w:name w:val="Title"/>
    <w:basedOn w:val="Normal"/>
    <w:link w:val="RubrikChar"/>
    <w:uiPriority w:val="10"/>
    <w:semiHidden/>
    <w:qFormat/>
    <w:rsid w:val="00830DE5"/>
    <w:pPr>
      <w:spacing w:line="300" w:lineRule="exact"/>
      <w:contextualSpacing/>
    </w:pPr>
    <w:rPr>
      <w:rFonts w:ascii="Arial Narrow" w:eastAsiaTheme="majorEastAsia" w:hAnsi="Arial Narrow" w:cstheme="majorBidi"/>
      <w:b/>
      <w:caps/>
      <w:spacing w:val="-10"/>
      <w:kern w:val="28"/>
      <w:sz w:val="28"/>
      <w:szCs w:val="56"/>
      <w:lang w:eastAsia="en-US"/>
    </w:rPr>
  </w:style>
  <w:style w:type="character" w:customStyle="1" w:styleId="RubrikChar">
    <w:name w:val="Rubrik Char"/>
    <w:basedOn w:val="Standardstycketeckensnitt"/>
    <w:link w:val="Rubrik"/>
    <w:uiPriority w:val="10"/>
    <w:semiHidden/>
    <w:rsid w:val="00A22C6D"/>
    <w:rPr>
      <w:rFonts w:ascii="Arial Narrow" w:eastAsiaTheme="majorEastAsia" w:hAnsi="Arial Narrow" w:cstheme="majorBidi"/>
      <w:b/>
      <w:caps/>
      <w:spacing w:val="-10"/>
      <w:kern w:val="28"/>
      <w:sz w:val="28"/>
      <w:szCs w:val="56"/>
    </w:rPr>
  </w:style>
  <w:style w:type="paragraph" w:styleId="Underrubrik">
    <w:name w:val="Subtitle"/>
    <w:basedOn w:val="Normal"/>
    <w:next w:val="Normal"/>
    <w:link w:val="UnderrubrikChar"/>
    <w:uiPriority w:val="11"/>
    <w:semiHidden/>
    <w:rsid w:val="00830DE5"/>
    <w:pPr>
      <w:spacing w:after="600" w:line="280" w:lineRule="atLeast"/>
    </w:pPr>
    <w:rPr>
      <w:rFonts w:asciiTheme="majorHAnsi" w:eastAsiaTheme="majorEastAsia" w:hAnsiTheme="majorHAnsi" w:cstheme="majorBidi"/>
      <w:i/>
      <w:iCs/>
      <w:spacing w:val="13"/>
      <w:lang w:val="en-GB" w:eastAsia="en-US"/>
    </w:rPr>
  </w:style>
  <w:style w:type="character" w:customStyle="1" w:styleId="UnderrubrikChar">
    <w:name w:val="Underrubrik Char"/>
    <w:basedOn w:val="Standardstycketeckensnitt"/>
    <w:link w:val="Underrubrik"/>
    <w:uiPriority w:val="11"/>
    <w:semiHidden/>
    <w:rsid w:val="00BA53EF"/>
    <w:rPr>
      <w:rFonts w:asciiTheme="majorHAnsi" w:eastAsiaTheme="majorEastAsia" w:hAnsiTheme="majorHAnsi" w:cstheme="majorBidi"/>
      <w:i/>
      <w:iCs/>
      <w:spacing w:val="13"/>
      <w:sz w:val="24"/>
      <w:szCs w:val="24"/>
      <w:lang w:val="en-GB"/>
    </w:rPr>
  </w:style>
  <w:style w:type="character" w:styleId="Stark">
    <w:name w:val="Strong"/>
    <w:uiPriority w:val="22"/>
    <w:semiHidden/>
    <w:rsid w:val="00830DE5"/>
    <w:rPr>
      <w:b/>
      <w:bCs/>
    </w:rPr>
  </w:style>
  <w:style w:type="character" w:styleId="Betoning">
    <w:name w:val="Emphasis"/>
    <w:uiPriority w:val="20"/>
    <w:semiHidden/>
    <w:rsid w:val="00830DE5"/>
    <w:rPr>
      <w:b/>
      <w:bCs/>
      <w:i/>
      <w:iCs/>
      <w:spacing w:val="10"/>
      <w:bdr w:val="none" w:sz="0" w:space="0" w:color="auto"/>
      <w:shd w:val="clear" w:color="auto" w:fill="auto"/>
    </w:rPr>
  </w:style>
  <w:style w:type="paragraph" w:styleId="Ingetavstnd">
    <w:name w:val="No Spacing"/>
    <w:uiPriority w:val="1"/>
    <w:qFormat/>
    <w:rsid w:val="00830DE5"/>
    <w:pPr>
      <w:spacing w:after="0"/>
    </w:pPr>
    <w:rPr>
      <w:rFonts w:ascii="Times New Roman" w:eastAsiaTheme="minorHAnsi" w:hAnsi="Times New Roman"/>
    </w:rPr>
  </w:style>
  <w:style w:type="paragraph" w:styleId="Liststycke">
    <w:name w:val="List Paragraph"/>
    <w:basedOn w:val="Normal"/>
    <w:uiPriority w:val="11"/>
    <w:qFormat/>
    <w:rsid w:val="00830DE5"/>
    <w:pPr>
      <w:numPr>
        <w:numId w:val="4"/>
      </w:numPr>
      <w:spacing w:after="200" w:line="280" w:lineRule="atLeast"/>
      <w:contextualSpacing/>
    </w:pPr>
    <w:rPr>
      <w:rFonts w:asciiTheme="minorHAnsi" w:eastAsiaTheme="minorEastAsia" w:hAnsiTheme="minorHAnsi"/>
      <w:sz w:val="22"/>
      <w:szCs w:val="22"/>
      <w:lang w:val="en-GB" w:eastAsia="en-US"/>
    </w:rPr>
  </w:style>
  <w:style w:type="paragraph" w:styleId="Citat">
    <w:name w:val="Quote"/>
    <w:basedOn w:val="Normal"/>
    <w:next w:val="Normal"/>
    <w:link w:val="CitatChar"/>
    <w:uiPriority w:val="29"/>
    <w:semiHidden/>
    <w:rsid w:val="00830DE5"/>
    <w:pPr>
      <w:spacing w:before="200" w:line="280" w:lineRule="atLeast"/>
      <w:ind w:left="360" w:right="360"/>
    </w:pPr>
    <w:rPr>
      <w:rFonts w:asciiTheme="minorHAnsi" w:eastAsiaTheme="minorEastAsia" w:hAnsiTheme="minorHAnsi"/>
      <w:i/>
      <w:iCs/>
      <w:sz w:val="22"/>
      <w:szCs w:val="22"/>
      <w:lang w:val="en-GB" w:eastAsia="en-US"/>
    </w:rPr>
  </w:style>
  <w:style w:type="character" w:customStyle="1" w:styleId="CitatChar">
    <w:name w:val="Citat Char"/>
    <w:basedOn w:val="Standardstycketeckensnitt"/>
    <w:link w:val="Citat"/>
    <w:uiPriority w:val="29"/>
    <w:semiHidden/>
    <w:rsid w:val="00BA53EF"/>
    <w:rPr>
      <w:i/>
      <w:iCs/>
      <w:lang w:val="en-GB"/>
    </w:rPr>
  </w:style>
  <w:style w:type="paragraph" w:styleId="Starktcitat">
    <w:name w:val="Intense Quote"/>
    <w:basedOn w:val="Normal"/>
    <w:next w:val="Normal"/>
    <w:link w:val="StarktcitatChar"/>
    <w:uiPriority w:val="30"/>
    <w:semiHidden/>
    <w:rsid w:val="00830DE5"/>
    <w:pPr>
      <w:pBdr>
        <w:bottom w:val="single" w:sz="4" w:space="1" w:color="auto"/>
      </w:pBdr>
      <w:spacing w:before="200" w:after="280" w:line="280" w:lineRule="atLeast"/>
      <w:ind w:left="1008" w:right="1152"/>
      <w:jc w:val="both"/>
    </w:pPr>
    <w:rPr>
      <w:rFonts w:asciiTheme="minorHAnsi" w:eastAsiaTheme="minorEastAsia" w:hAnsiTheme="minorHAnsi"/>
      <w:b/>
      <w:bCs/>
      <w:i/>
      <w:iCs/>
      <w:sz w:val="22"/>
      <w:szCs w:val="22"/>
      <w:lang w:val="en-GB" w:eastAsia="en-US"/>
    </w:rPr>
  </w:style>
  <w:style w:type="character" w:customStyle="1" w:styleId="StarktcitatChar">
    <w:name w:val="Starkt citat Char"/>
    <w:basedOn w:val="Standardstycketeckensnitt"/>
    <w:link w:val="Starktcitat"/>
    <w:uiPriority w:val="30"/>
    <w:semiHidden/>
    <w:rsid w:val="00BA53EF"/>
    <w:rPr>
      <w:b/>
      <w:bCs/>
      <w:i/>
      <w:iCs/>
      <w:lang w:val="en-GB"/>
    </w:rPr>
  </w:style>
  <w:style w:type="character" w:styleId="Diskretbetoning">
    <w:name w:val="Subtle Emphasis"/>
    <w:uiPriority w:val="19"/>
    <w:semiHidden/>
    <w:rsid w:val="00830DE5"/>
    <w:rPr>
      <w:i/>
      <w:iCs/>
    </w:rPr>
  </w:style>
  <w:style w:type="character" w:styleId="Starkbetoning">
    <w:name w:val="Intense Emphasis"/>
    <w:uiPriority w:val="21"/>
    <w:semiHidden/>
    <w:rsid w:val="00830DE5"/>
    <w:rPr>
      <w:b/>
      <w:bCs/>
    </w:rPr>
  </w:style>
  <w:style w:type="character" w:styleId="Diskretreferens">
    <w:name w:val="Subtle Reference"/>
    <w:uiPriority w:val="31"/>
    <w:semiHidden/>
    <w:rsid w:val="00830DE5"/>
    <w:rPr>
      <w:smallCaps/>
    </w:rPr>
  </w:style>
  <w:style w:type="character" w:styleId="Starkreferens">
    <w:name w:val="Intense Reference"/>
    <w:uiPriority w:val="32"/>
    <w:semiHidden/>
    <w:rsid w:val="00830DE5"/>
    <w:rPr>
      <w:smallCaps/>
      <w:spacing w:val="5"/>
      <w:u w:val="single"/>
    </w:rPr>
  </w:style>
  <w:style w:type="character" w:styleId="Bokenstitel">
    <w:name w:val="Book Title"/>
    <w:uiPriority w:val="33"/>
    <w:semiHidden/>
    <w:rsid w:val="00830DE5"/>
    <w:rPr>
      <w:i/>
      <w:iCs/>
      <w:smallCaps/>
      <w:spacing w:val="5"/>
    </w:rPr>
  </w:style>
  <w:style w:type="paragraph" w:styleId="Innehllsfrteckningsrubrik">
    <w:name w:val="TOC Heading"/>
    <w:basedOn w:val="Rubrik1"/>
    <w:next w:val="Normal"/>
    <w:uiPriority w:val="39"/>
    <w:semiHidden/>
    <w:unhideWhenUsed/>
    <w:qFormat/>
    <w:rsid w:val="00830DE5"/>
    <w:pPr>
      <w:keepLines w:val="0"/>
      <w:spacing w:before="480" w:after="0" w:line="280" w:lineRule="atLeast"/>
      <w:contextualSpacing/>
      <w:outlineLvl w:val="9"/>
    </w:pPr>
    <w:rPr>
      <w:bCs/>
      <w:sz w:val="32"/>
      <w:szCs w:val="28"/>
      <w:lang w:val="en-GB" w:bidi="en-US"/>
    </w:rPr>
  </w:style>
  <w:style w:type="paragraph" w:styleId="Sidhuvud">
    <w:name w:val="header"/>
    <w:basedOn w:val="Normal"/>
    <w:link w:val="SidhuvudChar"/>
    <w:uiPriority w:val="99"/>
    <w:unhideWhenUsed/>
    <w:rsid w:val="00196249"/>
    <w:pPr>
      <w:tabs>
        <w:tab w:val="center" w:pos="4513"/>
        <w:tab w:val="right" w:pos="9026"/>
      </w:tabs>
      <w:spacing w:after="200" w:line="280" w:lineRule="atLeast"/>
    </w:pPr>
    <w:rPr>
      <w:rFonts w:ascii="Arial" w:eastAsia="MS Mincho" w:hAnsi="Arial"/>
      <w:sz w:val="18"/>
      <w:szCs w:val="22"/>
      <w:lang w:eastAsia="en-US"/>
    </w:rPr>
  </w:style>
  <w:style w:type="character" w:customStyle="1" w:styleId="SidhuvudChar">
    <w:name w:val="Sidhuvud Char"/>
    <w:basedOn w:val="Standardstycketeckensnitt"/>
    <w:link w:val="Sidhuvud"/>
    <w:uiPriority w:val="99"/>
    <w:rsid w:val="00196249"/>
    <w:rPr>
      <w:rFonts w:ascii="Arial" w:eastAsiaTheme="minorHAnsi" w:hAnsi="Arial"/>
      <w:sz w:val="18"/>
    </w:rPr>
  </w:style>
  <w:style w:type="paragraph" w:styleId="Sidfot">
    <w:name w:val="footer"/>
    <w:basedOn w:val="Normal"/>
    <w:link w:val="SidfotChar"/>
    <w:uiPriority w:val="99"/>
    <w:unhideWhenUsed/>
    <w:rsid w:val="00BA53EF"/>
    <w:pPr>
      <w:tabs>
        <w:tab w:val="center" w:pos="4513"/>
        <w:tab w:val="right" w:pos="9026"/>
      </w:tabs>
      <w:spacing w:line="240" w:lineRule="atLeast"/>
    </w:pPr>
    <w:rPr>
      <w:rFonts w:ascii="Arial" w:eastAsia="MS Mincho" w:hAnsi="Arial"/>
      <w:sz w:val="16"/>
      <w:szCs w:val="22"/>
      <w:lang w:eastAsia="en-US"/>
    </w:rPr>
  </w:style>
  <w:style w:type="character" w:customStyle="1" w:styleId="SidfotChar">
    <w:name w:val="Sidfot Char"/>
    <w:basedOn w:val="Standardstycketeckensnitt"/>
    <w:link w:val="Sidfot"/>
    <w:uiPriority w:val="99"/>
    <w:rsid w:val="00BA53EF"/>
    <w:rPr>
      <w:rFonts w:ascii="Arial" w:eastAsiaTheme="minorHAnsi" w:hAnsi="Arial"/>
      <w:sz w:val="16"/>
    </w:rPr>
  </w:style>
  <w:style w:type="character" w:styleId="Platshllartext">
    <w:name w:val="Placeholder Text"/>
    <w:basedOn w:val="Standardstycketeckensnitt"/>
    <w:uiPriority w:val="99"/>
    <w:semiHidden/>
    <w:rsid w:val="00830DE5"/>
    <w:rPr>
      <w:color w:val="808080"/>
    </w:rPr>
  </w:style>
  <w:style w:type="paragraph" w:styleId="Ballongtext">
    <w:name w:val="Balloon Text"/>
    <w:basedOn w:val="Normal"/>
    <w:link w:val="BallongtextChar"/>
    <w:uiPriority w:val="99"/>
    <w:semiHidden/>
    <w:unhideWhenUsed/>
    <w:rsid w:val="00830DE5"/>
    <w:pPr>
      <w:spacing w:line="280" w:lineRule="atLeast"/>
    </w:pPr>
    <w:rPr>
      <w:rFonts w:ascii="Tahoma" w:eastAsiaTheme="minorEastAsia" w:hAnsi="Tahoma" w:cs="Tahoma"/>
      <w:sz w:val="16"/>
      <w:szCs w:val="16"/>
      <w:lang w:val="en-GB" w:eastAsia="en-US"/>
    </w:rPr>
  </w:style>
  <w:style w:type="character" w:customStyle="1" w:styleId="BallongtextChar">
    <w:name w:val="Ballongtext Char"/>
    <w:basedOn w:val="Standardstycketeckensnitt"/>
    <w:link w:val="Ballongtext"/>
    <w:uiPriority w:val="99"/>
    <w:semiHidden/>
    <w:rsid w:val="00830DE5"/>
    <w:rPr>
      <w:rFonts w:ascii="Tahoma" w:hAnsi="Tahoma" w:cs="Tahoma"/>
      <w:sz w:val="16"/>
      <w:szCs w:val="16"/>
      <w:lang w:val="en-GB"/>
    </w:rPr>
  </w:style>
  <w:style w:type="table" w:styleId="Tabellrutnt">
    <w:name w:val="Table Grid"/>
    <w:basedOn w:val="Normaltabell"/>
    <w:uiPriority w:val="39"/>
    <w:rsid w:val="00830DE5"/>
    <w:pPr>
      <w:spacing w:after="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ress">
    <w:name w:val="Adress"/>
    <w:basedOn w:val="Normal"/>
    <w:uiPriority w:val="12"/>
    <w:qFormat/>
    <w:rsid w:val="00830DE5"/>
    <w:pPr>
      <w:spacing w:line="300" w:lineRule="atLeast"/>
    </w:pPr>
    <w:rPr>
      <w:rFonts w:ascii="Arial" w:eastAsia="MS Mincho" w:hAnsi="Arial" w:cs="Arial"/>
      <w:sz w:val="18"/>
      <w:szCs w:val="22"/>
      <w:lang w:eastAsia="en-US"/>
    </w:rPr>
  </w:style>
  <w:style w:type="paragraph" w:customStyle="1" w:styleId="AdressFet">
    <w:name w:val="AdressFet"/>
    <w:basedOn w:val="Ingetavstnd"/>
    <w:next w:val="Normal"/>
    <w:uiPriority w:val="11"/>
    <w:semiHidden/>
    <w:qFormat/>
    <w:rsid w:val="00830DE5"/>
    <w:rPr>
      <w:rFonts w:ascii="Arial" w:hAnsi="Arial" w:cs="Arial"/>
      <w:b/>
      <w:sz w:val="20"/>
    </w:rPr>
  </w:style>
  <w:style w:type="character" w:styleId="Hyperlnk">
    <w:name w:val="Hyperlink"/>
    <w:basedOn w:val="Standardstycketeckensnitt"/>
    <w:uiPriority w:val="99"/>
    <w:unhideWhenUsed/>
    <w:rsid w:val="00830DE5"/>
    <w:rPr>
      <w:color w:val="0563C1" w:themeColor="hyperlink"/>
      <w:u w:val="single"/>
    </w:rPr>
  </w:style>
  <w:style w:type="paragraph" w:customStyle="1" w:styleId="TidPlats">
    <w:name w:val="TidPlats"/>
    <w:basedOn w:val="Normal"/>
    <w:uiPriority w:val="11"/>
    <w:qFormat/>
    <w:rsid w:val="00830DE5"/>
    <w:pPr>
      <w:spacing w:after="200" w:line="300" w:lineRule="atLeast"/>
    </w:pPr>
    <w:rPr>
      <w:rFonts w:ascii="Arial" w:eastAsia="MS Mincho" w:hAnsi="Arial" w:cs="Arial"/>
      <w:sz w:val="18"/>
      <w:szCs w:val="22"/>
      <w:lang w:eastAsia="en-US"/>
    </w:rPr>
  </w:style>
  <w:style w:type="paragraph" w:customStyle="1" w:styleId="mnesidentitet">
    <w:name w:val="Ämnesidentitet"/>
    <w:basedOn w:val="Sidhuvud"/>
    <w:rsid w:val="00196249"/>
    <w:pPr>
      <w:tabs>
        <w:tab w:val="clear" w:pos="4513"/>
      </w:tabs>
      <w:spacing w:after="0"/>
    </w:pPr>
    <w:rPr>
      <w:rFonts w:ascii="Arial Narrow" w:hAnsi="Arial Narrow"/>
      <w:b/>
      <w:bCs/>
      <w:caps/>
      <w:noProof/>
      <w:color w:val="000000"/>
      <w:sz w:val="34"/>
      <w:szCs w:val="34"/>
      <w:lang w:eastAsia="sv-SE"/>
    </w:rPr>
  </w:style>
  <w:style w:type="paragraph" w:customStyle="1" w:styleId="HuvudrubrikPM">
    <w:name w:val="Huvudrubrik_PM"/>
    <w:uiPriority w:val="11"/>
    <w:qFormat/>
    <w:rsid w:val="004C4E68"/>
    <w:pPr>
      <w:spacing w:before="200" w:line="600" w:lineRule="atLeast"/>
      <w:contextualSpacing/>
    </w:pPr>
    <w:rPr>
      <w:rFonts w:ascii="Arial Narrow" w:eastAsia="MS Mincho" w:hAnsi="Arial Narrow" w:cs="Times New Roman"/>
      <w:b/>
      <w:bCs/>
      <w:sz w:val="56"/>
      <w:szCs w:val="72"/>
    </w:rPr>
  </w:style>
  <w:style w:type="paragraph" w:customStyle="1" w:styleId="FrfattarePM">
    <w:name w:val="Författare_PM"/>
    <w:basedOn w:val="Normal"/>
    <w:uiPriority w:val="12"/>
    <w:qFormat/>
    <w:rsid w:val="00196249"/>
    <w:pPr>
      <w:spacing w:after="200" w:line="300" w:lineRule="atLeast"/>
    </w:pPr>
    <w:rPr>
      <w:rFonts w:ascii="Arial" w:eastAsia="MS Mincho" w:hAnsi="Arial" w:cs="Arial"/>
      <w:b/>
      <w:sz w:val="22"/>
      <w:szCs w:val="22"/>
      <w:lang w:eastAsia="en-US"/>
    </w:rPr>
  </w:style>
  <w:style w:type="paragraph" w:customStyle="1" w:styleId="UnderrubrikPM">
    <w:name w:val="Underrubrik_PM"/>
    <w:basedOn w:val="Rubrik2"/>
    <w:uiPriority w:val="10"/>
    <w:qFormat/>
    <w:rsid w:val="00196249"/>
    <w:pPr>
      <w:keepNext w:val="0"/>
      <w:spacing w:before="120" w:line="320" w:lineRule="atLeast"/>
    </w:pPr>
    <w:rPr>
      <w:rFonts w:eastAsia="MS Mincho" w:cs="Times New Roman"/>
      <w:sz w:val="48"/>
      <w:szCs w:val="40"/>
    </w:rPr>
  </w:style>
  <w:style w:type="paragraph" w:styleId="Punktlista">
    <w:name w:val="List Bullet"/>
    <w:basedOn w:val="Normal"/>
    <w:uiPriority w:val="2"/>
    <w:qFormat/>
    <w:rsid w:val="00196249"/>
    <w:pPr>
      <w:numPr>
        <w:numId w:val="5"/>
      </w:numPr>
      <w:tabs>
        <w:tab w:val="clear" w:pos="360"/>
      </w:tabs>
      <w:spacing w:after="200" w:line="300" w:lineRule="atLeast"/>
      <w:ind w:left="170" w:hanging="170"/>
      <w:contextualSpacing/>
    </w:pPr>
    <w:rPr>
      <w:rFonts w:ascii="Arial" w:eastAsia="MS Mincho" w:hAnsi="Arial"/>
      <w:sz w:val="22"/>
      <w:szCs w:val="22"/>
      <w:lang w:eastAsia="en-US"/>
    </w:rPr>
  </w:style>
  <w:style w:type="paragraph" w:styleId="Fotnotstext">
    <w:name w:val="footnote text"/>
    <w:basedOn w:val="Normal"/>
    <w:link w:val="FotnotstextChar"/>
    <w:uiPriority w:val="99"/>
    <w:unhideWhenUsed/>
    <w:rsid w:val="00196249"/>
    <w:pPr>
      <w:spacing w:after="200" w:line="180" w:lineRule="atLeast"/>
    </w:pPr>
    <w:rPr>
      <w:rFonts w:ascii="Arial" w:eastAsia="MS Mincho" w:hAnsi="Arial"/>
      <w:sz w:val="16"/>
      <w:lang w:eastAsia="en-US"/>
    </w:rPr>
  </w:style>
  <w:style w:type="character" w:customStyle="1" w:styleId="FotnotstextChar">
    <w:name w:val="Fotnotstext Char"/>
    <w:basedOn w:val="Standardstycketeckensnitt"/>
    <w:link w:val="Fotnotstext"/>
    <w:uiPriority w:val="99"/>
    <w:rsid w:val="00196249"/>
    <w:rPr>
      <w:rFonts w:ascii="Arial" w:eastAsia="MS Mincho" w:hAnsi="Arial" w:cs="Times New Roman"/>
      <w:sz w:val="16"/>
      <w:szCs w:val="24"/>
    </w:rPr>
  </w:style>
  <w:style w:type="character" w:styleId="Fotnotsreferens">
    <w:name w:val="footnote reference"/>
    <w:uiPriority w:val="99"/>
    <w:unhideWhenUsed/>
    <w:rsid w:val="00196249"/>
    <w:rPr>
      <w:vertAlign w:val="superscript"/>
    </w:rPr>
  </w:style>
  <w:style w:type="paragraph" w:customStyle="1" w:styleId="PMtext">
    <w:name w:val="PM text"/>
    <w:basedOn w:val="HuvudrubrikPM"/>
    <w:qFormat/>
    <w:rsid w:val="004C4E68"/>
    <w:rPr>
      <w:color w:val="A6A6A6" w:themeColor="background1" w:themeShade="A6"/>
      <w:sz w:val="72"/>
    </w:rPr>
  </w:style>
  <w:style w:type="character" w:styleId="Olstomnmnande">
    <w:name w:val="Unresolved Mention"/>
    <w:basedOn w:val="Standardstycketeckensnitt"/>
    <w:uiPriority w:val="99"/>
    <w:semiHidden/>
    <w:unhideWhenUsed/>
    <w:rsid w:val="00501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546615">
      <w:bodyDiv w:val="1"/>
      <w:marLeft w:val="0"/>
      <w:marRight w:val="0"/>
      <w:marTop w:val="0"/>
      <w:marBottom w:val="0"/>
      <w:divBdr>
        <w:top w:val="none" w:sz="0" w:space="0" w:color="auto"/>
        <w:left w:val="none" w:sz="0" w:space="0" w:color="auto"/>
        <w:bottom w:val="none" w:sz="0" w:space="0" w:color="auto"/>
        <w:right w:val="none" w:sz="0" w:space="0" w:color="auto"/>
      </w:divBdr>
    </w:div>
    <w:div w:id="1514152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Ulrika.moller@pol.gu.s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GU">
  <a:themeElements>
    <a:clrScheme name="GU Tema 2020 1">
      <a:dk1>
        <a:srgbClr val="000000"/>
      </a:dk1>
      <a:lt1>
        <a:srgbClr val="FFFFFF"/>
      </a:lt1>
      <a:dk2>
        <a:srgbClr val="44546A"/>
      </a:dk2>
      <a:lt2>
        <a:srgbClr val="E7E6E6"/>
      </a:lt2>
      <a:accent1>
        <a:srgbClr val="499FDC"/>
      </a:accent1>
      <a:accent2>
        <a:srgbClr val="7357C1"/>
      </a:accent2>
      <a:accent3>
        <a:srgbClr val="1DA881"/>
      </a:accent3>
      <a:accent4>
        <a:srgbClr val="F2C33E"/>
      </a:accent4>
      <a:accent5>
        <a:srgbClr val="5B9BD5"/>
      </a:accent5>
      <a:accent6>
        <a:srgbClr val="C72473"/>
      </a:accent6>
      <a:hlink>
        <a:srgbClr val="0563C1"/>
      </a:hlink>
      <a:folHlink>
        <a:srgbClr val="954F72"/>
      </a:folHlink>
    </a:clrScheme>
    <a:fontScheme name="GU">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85cde726-cec2-4dbf-bde0-2c3495ee07fa" ContentTypeId="0x010100231F3DA3D1B7794E85C21759888631A8"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09129be3b074fcca1de0a9cd6c52afe xmlns="b6de107f-b694-4e95-8e07-8baf2b5b38b6">
      <Terms xmlns="http://schemas.microsoft.com/office/infopath/2007/PartnerControls">
        <TermInfo xmlns="http://schemas.microsoft.com/office/infopath/2007/PartnerControls">
          <TermName xmlns="http://schemas.microsoft.com/office/infopath/2007/PartnerControls">Kommunikationsenheten</TermName>
          <TermId xmlns="http://schemas.microsoft.com/office/infopath/2007/PartnerControls">d8e4bd47-f9f1-451f-b020-7fd79937fe8c</TermId>
        </TermInfo>
      </Terms>
    </p09129be3b074fcca1de0a9cd6c52afe>
    <GU_FormDescription xmlns="b6de107f-b694-4e95-8e07-8baf2b5b38b6">Svensk wordmall
Mall för PM (finns även i Simpledoc mallsystem)</GU_FormDescription>
    <TaxKeywordTaxHTField xmlns="e8fa93e4-1964-46e1-be8c-6632cc7a73c8">
      <Terms xmlns="http://schemas.microsoft.com/office/infopath/2007/PartnerControls">
        <TermInfo xmlns="http://schemas.microsoft.com/office/infopath/2007/PartnerControls">
          <TermName xmlns="http://schemas.microsoft.com/office/infopath/2007/PartnerControls">Mallar visuell identitet</TermName>
          <TermId xmlns="http://schemas.microsoft.com/office/infopath/2007/PartnerControls">640064d2-7f38-4501-b4bf-ec03bcf599df</TermId>
        </TermInfo>
        <TermInfo xmlns="http://schemas.microsoft.com/office/infopath/2007/PartnerControls">
          <TermName xmlns="http://schemas.microsoft.com/office/infopath/2007/PartnerControls">svensk wordmall</TermName>
          <TermId xmlns="http://schemas.microsoft.com/office/infopath/2007/PartnerControls">61256827-ffc7-4bb3-a55c-ea6e56a6f225</TermId>
        </TermInfo>
      </Terms>
    </TaxKeywordTaxHTField>
    <f73815fef383408bad3056eee7425723 xmlns="b6de107f-b694-4e95-8e07-8baf2b5b38b6">
      <Terms xmlns="http://schemas.microsoft.com/office/infopath/2007/PartnerControls">
        <TermInfo xmlns="http://schemas.microsoft.com/office/infopath/2007/PartnerControls">
          <TermName xmlns="http://schemas.microsoft.com/office/infopath/2007/PartnerControls">Staff</TermName>
          <TermId xmlns="http://schemas.microsoft.com/office/infopath/2007/PartnerControls">da80f012-349c-4177-a6bd-7ba3c165a3ce</TermId>
        </TermInfo>
      </Terms>
    </f73815fef383408bad3056eee7425723>
    <TaxCatchAll xmlns="e8fa93e4-1964-46e1-be8c-6632cc7a73c8">
      <Value>111</Value>
      <Value>360</Value>
      <Value>69</Value>
      <Value>372</Value>
    </TaxCatchAll>
  </documentManagement>
</p:properties>
</file>

<file path=customXml/item4.xml><?xml version="1.0" encoding="utf-8"?>
<ct:contentTypeSchema xmlns:ct="http://schemas.microsoft.com/office/2006/metadata/contentType" xmlns:ma="http://schemas.microsoft.com/office/2006/metadata/properties/metaAttributes" ct:_="" ma:_="" ma:contentTypeName="GU_Blankett" ma:contentTypeID="0x010100231F3DA3D1B7794E85C21759888631A8009DBB18C6CF00B24F95A41F76F18926C1" ma:contentTypeVersion="5" ma:contentTypeDescription="Innehållstyp för lagring av blanketter" ma:contentTypeScope="" ma:versionID="8443b691c75945859cda7583bfeafede">
  <xsd:schema xmlns:xsd="http://www.w3.org/2001/XMLSchema" xmlns:xs="http://www.w3.org/2001/XMLSchema" xmlns:p="http://schemas.microsoft.com/office/2006/metadata/properties" xmlns:ns2="a94ff575-881d-444c-a15f-28f2022b7885" xmlns:ns3="b6de107f-b694-4e95-8e07-8baf2b5b38b6" xmlns:ns4="e8fa93e4-1964-46e1-be8c-6632cc7a73c8" targetNamespace="http://schemas.microsoft.com/office/2006/metadata/properties" ma:root="true" ma:fieldsID="9e5b4d0f75004afad14b9cda25aa1e46" ns2:_="" ns3:_="" ns4:_="">
    <xsd:import namespace="a94ff575-881d-444c-a15f-28f2022b7885"/>
    <xsd:import namespace="b6de107f-b694-4e95-8e07-8baf2b5b38b6"/>
    <xsd:import namespace="e8fa93e4-1964-46e1-be8c-6632cc7a73c8"/>
    <xsd:element name="properties">
      <xsd:complexType>
        <xsd:sequence>
          <xsd:element name="documentManagement">
            <xsd:complexType>
              <xsd:all>
                <xsd:element ref="ns2:_dlc_DocId" minOccurs="0"/>
                <xsd:element ref="ns3:_dlc_DocIdUrl" minOccurs="0"/>
                <xsd:element ref="ns3:_dlc_DocIdPersistId" minOccurs="0"/>
                <xsd:element ref="ns3:f73815fef383408bad3056eee7425723" minOccurs="0"/>
                <xsd:element ref="ns4:TaxCatchAll" minOccurs="0"/>
                <xsd:element ref="ns4:TaxCatchAllLabel" minOccurs="0"/>
                <xsd:element ref="ns3:p09129be3b074fcca1de0a9cd6c52afe" minOccurs="0"/>
                <xsd:element ref="ns4:TaxKeywordTaxHTField" minOccurs="0"/>
                <xsd:element ref="ns3:GU_Form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ff575-881d-444c-a15f-28f2022b7885" elementFormDefault="qualified">
    <xsd:import namespace="http://schemas.microsoft.com/office/2006/documentManagement/types"/>
    <xsd:import namespace="http://schemas.microsoft.com/office/infopath/2007/PartnerControls"/>
    <xsd:element name="_dlc_DocId" ma:index="8" nillable="true" ma:displayName="Dokument-ID-värde" ma:description="" ma:internalName="_dlc_Doc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de107f-b694-4e95-8e07-8baf2b5b38b6" elementFormDefault="qualified">
    <xsd:import namespace="http://schemas.microsoft.com/office/2006/documentManagement/types"/>
    <xsd:import namespace="http://schemas.microsoft.com/office/infopath/2007/PartnerControls"/>
    <xsd:element name="_dlc_DocIdUrl" ma:index="9" nillable="true" ma:displayName="Document 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Spara ID" ma:description="Behåll ID vid tillägg." ma:hidden="true" ma:internalName="_dlc_DocIdPersistId" ma:readOnly="true">
      <xsd:simpleType>
        <xsd:restriction base="dms:Boolean"/>
      </xsd:simpleType>
    </xsd:element>
    <xsd:element name="f73815fef383408bad3056eee7425723" ma:index="11" nillable="true" ma:taxonomy="true" ma:internalName="f73815fef383408bad3056eee7425723" ma:taxonomyFieldName="GU_FormType" ma:displayName="Typ av blankett" ma:default="" ma:fieldId="{f73815fe-f383-408b-ad30-56eee7425723}" ma:sspId="85cde726-cec2-4dbf-bde0-2c3495ee07fa" ma:termSetId="419540a5-1524-4808-b5d5-a0c101886940" ma:anchorId="00000000-0000-0000-0000-000000000000" ma:open="false" ma:isKeyword="false">
      <xsd:complexType>
        <xsd:sequence>
          <xsd:element ref="pc:Terms" minOccurs="0" maxOccurs="1"/>
        </xsd:sequence>
      </xsd:complexType>
    </xsd:element>
    <xsd:element name="p09129be3b074fcca1de0a9cd6c52afe" ma:index="15" nillable="true" ma:taxonomy="true" ma:internalName="p09129be3b074fcca1de0a9cd6c52afe" ma:taxonomyFieldName="GU_FormOrganisation" ma:displayName="Organisationsenhet" ma:default="" ma:fieldId="{909129be-3b07-4fcc-a1de-0a9cd6c52afe}" ma:sspId="85cde726-cec2-4dbf-bde0-2c3495ee07fa" ma:termSetId="938bbb0a-f50e-4d72-96c1-d7b7216eae12" ma:anchorId="00000000-0000-0000-0000-000000000000" ma:open="false" ma:isKeyword="false">
      <xsd:complexType>
        <xsd:sequence>
          <xsd:element ref="pc:Terms" minOccurs="0" maxOccurs="1"/>
        </xsd:sequence>
      </xsd:complexType>
    </xsd:element>
    <xsd:element name="GU_FormDescription" ma:index="19" nillable="true" ma:displayName="Beskrivning av blankett" ma:default="" ma:description="" ma:internalName="GU_Form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fa93e4-1964-46e1-be8c-6632cc7a73c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66e41a4-b33b-4c11-9054-3cb4e5b0c488}" ma:internalName="TaxCatchAll" ma:showField="CatchAllData" ma:web="1b4c79d9-dfe2-4735-89eb-46a0b18b4621">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c66e41a4-b33b-4c11-9054-3cb4e5b0c488}" ma:internalName="TaxCatchAllLabel" ma:readOnly="true" ma:showField="CatchAllDataLabel" ma:web="1b4c79d9-dfe2-4735-89eb-46a0b18b4621">
      <xsd:complexType>
        <xsd:complexContent>
          <xsd:extension base="dms:MultiChoiceLookup">
            <xsd:sequence>
              <xsd:element name="Value" type="dms:Lookup" maxOccurs="unbounded" minOccurs="0" nillable="true"/>
            </xsd:sequence>
          </xsd:extension>
        </xsd:complexContent>
      </xsd:complexType>
    </xsd:element>
    <xsd:element name="TaxKeywordTaxHTField" ma:index="17" nillable="true" ma:taxonomy="true" ma:internalName="TaxKeywordTaxHTField" ma:taxonomyFieldName="TaxKeyword" ma:displayName="Företagsnyckelord" ma:fieldId="{23f27201-bee3-471e-b2e7-b64fd8b7ca38}" ma:taxonomyMulti="true" ma:sspId="85cde726-cec2-4dbf-bde0-2c3495ee07fa"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70676E-93EC-4F41-8FD1-CD31DED07C7C}">
  <ds:schemaRefs>
    <ds:schemaRef ds:uri="Microsoft.SharePoint.Taxonomy.ContentTypeSync"/>
  </ds:schemaRefs>
</ds:datastoreItem>
</file>

<file path=customXml/itemProps2.xml><?xml version="1.0" encoding="utf-8"?>
<ds:datastoreItem xmlns:ds="http://schemas.openxmlformats.org/officeDocument/2006/customXml" ds:itemID="{42901F9D-24C7-4628-818D-CEB703B95722}">
  <ds:schemaRefs>
    <ds:schemaRef ds:uri="http://schemas.microsoft.com/sharepoint/v3/contenttype/forms"/>
  </ds:schemaRefs>
</ds:datastoreItem>
</file>

<file path=customXml/itemProps3.xml><?xml version="1.0" encoding="utf-8"?>
<ds:datastoreItem xmlns:ds="http://schemas.openxmlformats.org/officeDocument/2006/customXml" ds:itemID="{A81C26B0-4B5F-4969-8B9D-9FE9473FB910}">
  <ds:schemaRefs>
    <ds:schemaRef ds:uri="http://schemas.microsoft.com/office/2006/metadata/properties"/>
    <ds:schemaRef ds:uri="http://schemas.microsoft.com/office/infopath/2007/PartnerControls"/>
    <ds:schemaRef ds:uri="b6de107f-b694-4e95-8e07-8baf2b5b38b6"/>
    <ds:schemaRef ds:uri="e8fa93e4-1964-46e1-be8c-6632cc7a73c8"/>
  </ds:schemaRefs>
</ds:datastoreItem>
</file>

<file path=customXml/itemProps4.xml><?xml version="1.0" encoding="utf-8"?>
<ds:datastoreItem xmlns:ds="http://schemas.openxmlformats.org/officeDocument/2006/customXml" ds:itemID="{3A480945-E162-4E6E-B01B-DF2DA54B72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ff575-881d-444c-a15f-28f2022b7885"/>
    <ds:schemaRef ds:uri="b6de107f-b694-4e95-8e07-8baf2b5b38b6"/>
    <ds:schemaRef ds:uri="e8fa93e4-1964-46e1-be8c-6632cc7a73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9003C29-5571-4D7D-B7CF-CB0EAFA01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1354</Words>
  <Characters>7177</Characters>
  <Application>Microsoft Office Word</Application>
  <DocSecurity>4</DocSecurity>
  <Lines>59</Lines>
  <Paragraphs>17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keywords>svensk wordmall; Mallar visuell identitet</cp:keywords>
  <cp:lastModifiedBy>Birgitta Niklasson</cp:lastModifiedBy>
  <cp:revision>2</cp:revision>
  <dcterms:created xsi:type="dcterms:W3CDTF">2026-03-25T08:59:00Z</dcterms:created>
  <dcterms:modified xsi:type="dcterms:W3CDTF">2026-03-25T08:59:00Z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0x010100231F3DA3D1B7794E85C21759888631A8009DBB18C6CF00B24F95A41F76F18926C1</vt:lpwstr>
  </property>
  <property fmtid="{D5CDD505-2E9C-101B-9397-08002B2CF9AE}" pid="3" name="TaxKeyword">
    <vt:lpwstr>360;#Mallar visuell identitet|640064d2-7f38-4501-b4bf-ec03bcf599df;#372;#svensk wordmall|61256827-ffc7-4bb3-a55c-ea6e56a6f225</vt:lpwstr>
  </property>
  <property fmtid="{D5CDD505-2E9C-101B-9397-08002B2CF9AE}" pid="4" name="GU_FormOrganisation">
    <vt:lpwstr>69;#Kommunikationsenheten|d8e4bd47-f9f1-451f-b020-7fd79937fe8c</vt:lpwstr>
  </property>
  <property fmtid="{D5CDD505-2E9C-101B-9397-08002B2CF9AE}" pid="5" name="GU_FormType">
    <vt:lpwstr>111;#Staff|da80f012-349c-4177-a6bd-7ba3c165a3ce</vt:lpwstr>
  </property>
</Properties>
</file>