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989" w:rsidRDefault="00CF0989" w:rsidP="0044716D">
      <w:pPr>
        <w:pStyle w:val="Default"/>
        <w:rPr>
          <w:rFonts w:ascii="Arial" w:hAnsi="Arial" w:cs="Arial"/>
          <w:color w:val="auto"/>
        </w:rPr>
      </w:pPr>
      <w:bookmarkStart w:id="0" w:name="_GoBack"/>
      <w:bookmarkEnd w:id="0"/>
    </w:p>
    <w:p w:rsidR="0024049A" w:rsidRPr="0044716D" w:rsidRDefault="0024049A" w:rsidP="0044716D">
      <w:pPr>
        <w:pStyle w:val="Default"/>
        <w:rPr>
          <w:rFonts w:ascii="Arial" w:hAnsi="Arial" w:cs="Arial"/>
          <w:color w:val="auto"/>
        </w:rPr>
        <w:sectPr w:rsidR="0024049A" w:rsidRPr="0044716D" w:rsidSect="007C3353">
          <w:headerReference w:type="default" r:id="rId8"/>
          <w:footerReference w:type="default" r:id="rId9"/>
          <w:type w:val="continuous"/>
          <w:pgSz w:w="12240" w:h="15840"/>
          <w:pgMar w:top="763" w:right="778" w:bottom="403" w:left="1382" w:header="720" w:footer="432" w:gutter="0"/>
          <w:cols w:space="720"/>
          <w:noEndnote/>
        </w:sectPr>
      </w:pPr>
    </w:p>
    <w:p w:rsidR="00CF0989" w:rsidRPr="0044716D" w:rsidRDefault="00625177" w:rsidP="00625177">
      <w:pPr>
        <w:pStyle w:val="CM22"/>
        <w:tabs>
          <w:tab w:val="left" w:pos="3345"/>
          <w:tab w:val="center" w:pos="5040"/>
        </w:tabs>
        <w:rPr>
          <w:rFonts w:ascii="Arial" w:hAnsi="Arial" w:cs="Arial"/>
          <w:sz w:val="41"/>
          <w:szCs w:val="41"/>
        </w:rPr>
        <w:sectPr w:rsidR="00CF0989" w:rsidRPr="0044716D" w:rsidSect="0044716D">
          <w:type w:val="continuous"/>
          <w:pgSz w:w="12240" w:h="15840"/>
          <w:pgMar w:top="760" w:right="780" w:bottom="400" w:left="1380" w:header="720" w:footer="720" w:gutter="0"/>
          <w:cols w:space="720"/>
          <w:noEndnote/>
        </w:sectPr>
      </w:pPr>
      <w:r>
        <w:rPr>
          <w:rFonts w:ascii="Arial" w:hAnsi="Arial" w:cs="Arial"/>
          <w:sz w:val="41"/>
          <w:szCs w:val="41"/>
        </w:rPr>
        <w:lastRenderedPageBreak/>
        <w:tab/>
      </w:r>
      <w:r>
        <w:rPr>
          <w:rFonts w:ascii="Arial" w:hAnsi="Arial" w:cs="Arial"/>
          <w:sz w:val="41"/>
          <w:szCs w:val="41"/>
        </w:rPr>
        <w:tab/>
      </w:r>
      <w:r w:rsidR="004A2D57">
        <w:rPr>
          <w:rFonts w:ascii="Arial" w:hAnsi="Arial" w:cs="Arial"/>
          <w:sz w:val="41"/>
          <w:szCs w:val="41"/>
        </w:rPr>
        <w:t>LAB 8</w:t>
      </w:r>
      <w:r w:rsidR="004E554B">
        <w:rPr>
          <w:rFonts w:ascii="Arial" w:hAnsi="Arial" w:cs="Arial"/>
          <w:sz w:val="41"/>
          <w:szCs w:val="41"/>
        </w:rPr>
        <w:t xml:space="preserve"> - Solution</w:t>
      </w:r>
    </w:p>
    <w:p w:rsidR="002426CC" w:rsidRPr="00E10C05" w:rsidRDefault="004E554B" w:rsidP="004E554B">
      <w:pPr>
        <w:pStyle w:val="Default"/>
        <w:tabs>
          <w:tab w:val="left" w:pos="4230"/>
        </w:tabs>
        <w:jc w:val="center"/>
        <w:rPr>
          <w:rFonts w:ascii="Times New Roman" w:hAnsi="Times New Roman" w:cs="Times New Roman"/>
          <w:b/>
        </w:rPr>
      </w:pPr>
      <w:r>
        <w:rPr>
          <w:rFonts w:ascii="Times New Roman" w:hAnsi="Times New Roman" w:cs="Times New Roman"/>
          <w:b/>
        </w:rPr>
        <w:lastRenderedPageBreak/>
        <w:t>Assignment</w:t>
      </w:r>
    </w:p>
    <w:p w:rsidR="00DD45A9" w:rsidRDefault="00DD45A9" w:rsidP="00DD45A9">
      <w:pPr>
        <w:pStyle w:val="Default"/>
        <w:tabs>
          <w:tab w:val="left" w:pos="4230"/>
        </w:tabs>
        <w:rPr>
          <w:rFonts w:ascii="Times New Roman" w:hAnsi="Times New Roman" w:cs="Times New Roman"/>
        </w:rPr>
      </w:pPr>
    </w:p>
    <w:p w:rsidR="00FD7771" w:rsidRPr="00FD7771" w:rsidRDefault="0073775E" w:rsidP="00DD45A9">
      <w:pPr>
        <w:pStyle w:val="Default"/>
        <w:numPr>
          <w:ilvl w:val="0"/>
          <w:numId w:val="12"/>
        </w:numPr>
        <w:tabs>
          <w:tab w:val="left" w:pos="4230"/>
        </w:tabs>
        <w:rPr>
          <w:rFonts w:ascii="Times New Roman" w:hAnsi="Times New Roman" w:cs="Times New Roman"/>
        </w:rPr>
      </w:pPr>
      <w:r>
        <w:rPr>
          <w:rFonts w:ascii="Times New Roman" w:hAnsi="Times New Roman" w:cs="Times New Roman"/>
        </w:rPr>
        <w:t xml:space="preserve">These data give the supine systolic blood pressures (mm Hg) for 15 patients with moderate essential hypertension, immediately before and two hours after taking a drug, captopril.  The interest is in investigating the response to the drug treatment.  Carry out a t-test (should it be two-sample or matched pairs?) at the </w:t>
      </w:r>
      <w:r w:rsidRPr="00E235FB">
        <w:rPr>
          <w:rFonts w:ascii="Times New Roman" w:hAnsi="Times New Roman" w:cs="Times New Roman"/>
          <w:color w:val="auto"/>
          <w:position w:val="-6"/>
        </w:rPr>
        <w:object w:dxaOrig="8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14.25pt" o:ole="">
            <v:imagedata r:id="rId10" o:title=""/>
          </v:shape>
          <o:OLEObject Type="Embed" ProgID="Equation.DSMT4" ShapeID="_x0000_i1025" DrawAspect="Content" ObjectID="_1537341497" r:id="rId11"/>
        </w:object>
      </w:r>
      <w:r w:rsidR="00FD7771">
        <w:rPr>
          <w:rFonts w:ascii="Times New Roman" w:hAnsi="Times New Roman" w:cs="Times New Roman"/>
          <w:color w:val="auto"/>
        </w:rPr>
        <w:t xml:space="preserve"> level to decide if the drug is effective.  What should your hypotheses be?  What is the p-value?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0"/>
        <w:gridCol w:w="1580"/>
        <w:gridCol w:w="1580"/>
        <w:gridCol w:w="1580"/>
        <w:gridCol w:w="1581"/>
        <w:gridCol w:w="1581"/>
      </w:tblGrid>
      <w:tr w:rsidR="00FD7771" w:rsidRPr="00E739FE" w:rsidTr="00E739FE">
        <w:trPr>
          <w:trHeight w:val="244"/>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Patient</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Before</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After</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Patient</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Before</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After</w:t>
            </w:r>
          </w:p>
        </w:tc>
      </w:tr>
      <w:tr w:rsidR="00FD7771" w:rsidRPr="00E739FE" w:rsidTr="00E739FE">
        <w:trPr>
          <w:trHeight w:val="262"/>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210</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201</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10</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146</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136</w:t>
            </w:r>
          </w:p>
        </w:tc>
      </w:tr>
      <w:tr w:rsidR="00FD7771" w:rsidRPr="00E739FE" w:rsidTr="00E739FE">
        <w:trPr>
          <w:trHeight w:val="244"/>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2</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169</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165</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11</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174</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151</w:t>
            </w:r>
          </w:p>
        </w:tc>
      </w:tr>
      <w:tr w:rsidR="00FD7771" w:rsidRPr="00E739FE" w:rsidTr="00E739FE">
        <w:trPr>
          <w:trHeight w:val="262"/>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3</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187</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166</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12</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201</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168</w:t>
            </w:r>
          </w:p>
        </w:tc>
      </w:tr>
      <w:tr w:rsidR="00FD7771" w:rsidRPr="00E739FE" w:rsidTr="00E739FE">
        <w:trPr>
          <w:trHeight w:val="244"/>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4</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160</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157</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13</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198</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179</w:t>
            </w:r>
          </w:p>
        </w:tc>
      </w:tr>
      <w:tr w:rsidR="00FD7771" w:rsidRPr="00E739FE" w:rsidTr="00E739FE">
        <w:trPr>
          <w:trHeight w:val="262"/>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5</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167</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147</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14</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148</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129</w:t>
            </w:r>
          </w:p>
        </w:tc>
      </w:tr>
      <w:tr w:rsidR="00FD7771" w:rsidRPr="00E739FE" w:rsidTr="00E739FE">
        <w:trPr>
          <w:trHeight w:val="244"/>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6</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176</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145</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15</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154</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131</w:t>
            </w:r>
          </w:p>
        </w:tc>
      </w:tr>
      <w:tr w:rsidR="00FD7771" w:rsidRPr="00E739FE" w:rsidTr="00E739FE">
        <w:trPr>
          <w:trHeight w:val="262"/>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7</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185</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168</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r>
      <w:tr w:rsidR="00FD7771" w:rsidRPr="00E739FE" w:rsidTr="00E739FE">
        <w:trPr>
          <w:trHeight w:val="244"/>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8</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206</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180</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r>
      <w:tr w:rsidR="00FD7771" w:rsidRPr="00E739FE" w:rsidTr="00E739FE">
        <w:trPr>
          <w:trHeight w:val="262"/>
          <w:jc w:val="center"/>
        </w:trPr>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9</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173</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147</w:t>
            </w:r>
          </w:p>
        </w:tc>
        <w:tc>
          <w:tcPr>
            <w:tcW w:w="1580"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FD7771" w:rsidRPr="00E739FE" w:rsidRDefault="00FD7771" w:rsidP="00B5158C">
            <w:pPr>
              <w:pStyle w:val="Default"/>
              <w:jc w:val="center"/>
              <w:rPr>
                <w:rFonts w:ascii="Times New Roman" w:hAnsi="Times New Roman" w:cs="Times New Roman"/>
              </w:rPr>
            </w:pPr>
            <w:r w:rsidRPr="00E739FE">
              <w:rPr>
                <w:rFonts w:ascii="Times New Roman" w:hAnsi="Times New Roman" w:cs="Times New Roman"/>
              </w:rPr>
              <w:t xml:space="preserve"> </w:t>
            </w:r>
          </w:p>
        </w:tc>
      </w:tr>
    </w:tbl>
    <w:p w:rsidR="00FD7771" w:rsidRDefault="00FD7771" w:rsidP="00FD7771">
      <w:pPr>
        <w:pStyle w:val="Default"/>
        <w:tabs>
          <w:tab w:val="left" w:pos="4230"/>
        </w:tabs>
        <w:rPr>
          <w:rFonts w:ascii="Times New Roman" w:hAnsi="Times New Roman" w:cs="Times New Roman"/>
          <w:color w:val="auto"/>
        </w:rPr>
      </w:pPr>
    </w:p>
    <w:p w:rsidR="0038781C" w:rsidRDefault="002140E4" w:rsidP="002140E4">
      <w:pPr>
        <w:pStyle w:val="Default"/>
        <w:tabs>
          <w:tab w:val="left" w:pos="4230"/>
        </w:tabs>
        <w:rPr>
          <w:rFonts w:ascii="Times New Roman" w:hAnsi="Times New Roman" w:cs="Times New Roman"/>
          <w:b/>
          <w:color w:val="auto"/>
          <w:sz w:val="22"/>
          <w:szCs w:val="22"/>
        </w:rPr>
      </w:pPr>
      <w:r w:rsidRPr="00446FC8">
        <w:rPr>
          <w:rFonts w:ascii="Times New Roman" w:hAnsi="Times New Roman" w:cs="Times New Roman"/>
          <w:b/>
          <w:color w:val="auto"/>
          <w:sz w:val="22"/>
          <w:szCs w:val="22"/>
        </w:rPr>
        <w:t xml:space="preserve">Solution: </w:t>
      </w:r>
      <w:r>
        <w:rPr>
          <w:rFonts w:ascii="Times New Roman" w:hAnsi="Times New Roman" w:cs="Times New Roman"/>
          <w:b/>
          <w:color w:val="auto"/>
          <w:sz w:val="22"/>
          <w:szCs w:val="22"/>
        </w:rPr>
        <w:t xml:space="preserve"> </w:t>
      </w:r>
      <w:r w:rsidR="0038781C">
        <w:rPr>
          <w:rFonts w:ascii="Times New Roman" w:hAnsi="Times New Roman" w:cs="Times New Roman"/>
          <w:b/>
          <w:color w:val="auto"/>
          <w:sz w:val="22"/>
          <w:szCs w:val="22"/>
        </w:rPr>
        <w:t>Matched pairs t-test</w:t>
      </w:r>
    </w:p>
    <w:p w:rsidR="00AB6DC0" w:rsidRDefault="002140E4" w:rsidP="002140E4">
      <w:pPr>
        <w:pStyle w:val="Default"/>
        <w:tabs>
          <w:tab w:val="left" w:pos="4230"/>
        </w:tabs>
        <w:rPr>
          <w:sz w:val="22"/>
          <w:szCs w:val="22"/>
        </w:rPr>
      </w:pPr>
      <w:r>
        <w:rPr>
          <w:rFonts w:ascii="Times New Roman" w:hAnsi="Times New Roman" w:cs="Times New Roman"/>
          <w:color w:val="auto"/>
          <w:sz w:val="22"/>
          <w:szCs w:val="22"/>
        </w:rPr>
        <w:t xml:space="preserve">The null hypothesis is </w:t>
      </w:r>
      <w:r w:rsidRPr="00446FC8">
        <w:rPr>
          <w:position w:val="-12"/>
          <w:sz w:val="22"/>
          <w:szCs w:val="22"/>
        </w:rPr>
        <w:object w:dxaOrig="2740" w:dyaOrig="360">
          <v:shape id="_x0000_i1026" type="#_x0000_t75" style="width:137.25pt;height:21.75pt" o:ole="">
            <v:imagedata r:id="rId12" o:title=""/>
          </v:shape>
          <o:OLEObject Type="Embed" ProgID="Equation.DSMT4" ShapeID="_x0000_i1026" DrawAspect="Content" ObjectID="_1537341498" r:id="rId13"/>
        </w:object>
      </w:r>
      <w:r>
        <w:rPr>
          <w:sz w:val="22"/>
          <w:szCs w:val="22"/>
        </w:rPr>
        <w:t xml:space="preserve">.  </w:t>
      </w:r>
      <w:r w:rsidR="00AB6DC0">
        <w:rPr>
          <w:sz w:val="22"/>
          <w:szCs w:val="22"/>
        </w:rPr>
        <w:t>µ i</w:t>
      </w:r>
      <w:r w:rsidR="0038781C">
        <w:rPr>
          <w:sz w:val="22"/>
          <w:szCs w:val="22"/>
        </w:rPr>
        <w:t xml:space="preserve">s the different between before and after blood pressure. </w:t>
      </w:r>
    </w:p>
    <w:p w:rsidR="002140E4" w:rsidRDefault="002140E4" w:rsidP="002140E4">
      <w:pPr>
        <w:pStyle w:val="Default"/>
        <w:tabs>
          <w:tab w:val="left" w:pos="4230"/>
        </w:tabs>
        <w:rPr>
          <w:sz w:val="22"/>
          <w:szCs w:val="22"/>
        </w:rPr>
      </w:pPr>
      <w:r>
        <w:rPr>
          <w:sz w:val="22"/>
          <w:szCs w:val="22"/>
        </w:rPr>
        <w:t>The program I used is:</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b/>
          <w:bCs/>
          <w:color w:val="000080"/>
          <w:sz w:val="18"/>
          <w:szCs w:val="18"/>
          <w:shd w:val="clear" w:color="auto" w:fill="FFFFFF"/>
        </w:rPr>
        <w:t>data</w:t>
      </w:r>
      <w:r w:rsidRPr="00446FC8">
        <w:rPr>
          <w:rFonts w:ascii="Courier New" w:hAnsi="Courier New" w:cs="Courier New"/>
          <w:color w:val="000000"/>
          <w:sz w:val="18"/>
          <w:szCs w:val="18"/>
          <w:shd w:val="clear" w:color="auto" w:fill="FFFFFF"/>
        </w:rPr>
        <w:t xml:space="preserve"> blood;</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color w:val="0000FF"/>
          <w:sz w:val="18"/>
          <w:szCs w:val="18"/>
          <w:shd w:val="clear" w:color="auto" w:fill="FFFFFF"/>
        </w:rPr>
        <w:t>input</w:t>
      </w:r>
      <w:r w:rsidRPr="00446FC8">
        <w:rPr>
          <w:rFonts w:ascii="Courier New" w:hAnsi="Courier New" w:cs="Courier New"/>
          <w:color w:val="000000"/>
          <w:sz w:val="18"/>
          <w:szCs w:val="18"/>
          <w:shd w:val="clear" w:color="auto" w:fill="FFFFFF"/>
        </w:rPr>
        <w:t xml:space="preserve"> before after;</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color w:val="000000"/>
          <w:sz w:val="18"/>
          <w:szCs w:val="18"/>
          <w:shd w:val="clear" w:color="auto" w:fill="FFFFFF"/>
        </w:rPr>
        <w:t>dif=before-after;</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color w:val="0000FF"/>
          <w:sz w:val="18"/>
          <w:szCs w:val="18"/>
          <w:shd w:val="clear" w:color="auto" w:fill="FFFFFF"/>
        </w:rPr>
        <w:t>datalines</w:t>
      </w:r>
      <w:r w:rsidRPr="00446FC8">
        <w:rPr>
          <w:rFonts w:ascii="Courier New" w:hAnsi="Courier New" w:cs="Courier New"/>
          <w:color w:val="000000"/>
          <w:sz w:val="18"/>
          <w:szCs w:val="18"/>
          <w:shd w:val="clear" w:color="auto" w:fill="FFFFFF"/>
        </w:rPr>
        <w:t>;</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210</w:t>
      </w:r>
      <w:r w:rsidRPr="00446FC8">
        <w:rPr>
          <w:rFonts w:ascii="Courier New" w:hAnsi="Courier New" w:cs="Courier New"/>
          <w:color w:val="000000"/>
          <w:sz w:val="18"/>
          <w:szCs w:val="18"/>
          <w:shd w:val="clear" w:color="auto" w:fill="FFFFC0"/>
        </w:rPr>
        <w:tab/>
        <w:t>201</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169</w:t>
      </w:r>
      <w:r w:rsidRPr="00446FC8">
        <w:rPr>
          <w:rFonts w:ascii="Courier New" w:hAnsi="Courier New" w:cs="Courier New"/>
          <w:color w:val="000000"/>
          <w:sz w:val="18"/>
          <w:szCs w:val="18"/>
          <w:shd w:val="clear" w:color="auto" w:fill="FFFFC0"/>
        </w:rPr>
        <w:tab/>
        <w:t>165</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187</w:t>
      </w:r>
      <w:r w:rsidRPr="00446FC8">
        <w:rPr>
          <w:rFonts w:ascii="Courier New" w:hAnsi="Courier New" w:cs="Courier New"/>
          <w:color w:val="000000"/>
          <w:sz w:val="18"/>
          <w:szCs w:val="18"/>
          <w:shd w:val="clear" w:color="auto" w:fill="FFFFC0"/>
        </w:rPr>
        <w:tab/>
        <w:t>166</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160</w:t>
      </w:r>
      <w:r w:rsidRPr="00446FC8">
        <w:rPr>
          <w:rFonts w:ascii="Courier New" w:hAnsi="Courier New" w:cs="Courier New"/>
          <w:color w:val="000000"/>
          <w:sz w:val="18"/>
          <w:szCs w:val="18"/>
          <w:shd w:val="clear" w:color="auto" w:fill="FFFFC0"/>
        </w:rPr>
        <w:tab/>
        <w:t>157</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167</w:t>
      </w:r>
      <w:r w:rsidRPr="00446FC8">
        <w:rPr>
          <w:rFonts w:ascii="Courier New" w:hAnsi="Courier New" w:cs="Courier New"/>
          <w:color w:val="000000"/>
          <w:sz w:val="18"/>
          <w:szCs w:val="18"/>
          <w:shd w:val="clear" w:color="auto" w:fill="FFFFC0"/>
        </w:rPr>
        <w:tab/>
        <w:t>147</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176</w:t>
      </w:r>
      <w:r w:rsidRPr="00446FC8">
        <w:rPr>
          <w:rFonts w:ascii="Courier New" w:hAnsi="Courier New" w:cs="Courier New"/>
          <w:color w:val="000000"/>
          <w:sz w:val="18"/>
          <w:szCs w:val="18"/>
          <w:shd w:val="clear" w:color="auto" w:fill="FFFFC0"/>
        </w:rPr>
        <w:tab/>
        <w:t>145</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185</w:t>
      </w:r>
      <w:r w:rsidRPr="00446FC8">
        <w:rPr>
          <w:rFonts w:ascii="Courier New" w:hAnsi="Courier New" w:cs="Courier New"/>
          <w:color w:val="000000"/>
          <w:sz w:val="18"/>
          <w:szCs w:val="18"/>
          <w:shd w:val="clear" w:color="auto" w:fill="FFFFC0"/>
        </w:rPr>
        <w:tab/>
        <w:t>168</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206</w:t>
      </w:r>
      <w:r w:rsidRPr="00446FC8">
        <w:rPr>
          <w:rFonts w:ascii="Courier New" w:hAnsi="Courier New" w:cs="Courier New"/>
          <w:color w:val="000000"/>
          <w:sz w:val="18"/>
          <w:szCs w:val="18"/>
          <w:shd w:val="clear" w:color="auto" w:fill="FFFFC0"/>
        </w:rPr>
        <w:tab/>
        <w:t>180</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173</w:t>
      </w:r>
      <w:r w:rsidRPr="00446FC8">
        <w:rPr>
          <w:rFonts w:ascii="Courier New" w:hAnsi="Courier New" w:cs="Courier New"/>
          <w:color w:val="000000"/>
          <w:sz w:val="18"/>
          <w:szCs w:val="18"/>
          <w:shd w:val="clear" w:color="auto" w:fill="FFFFC0"/>
        </w:rPr>
        <w:tab/>
        <w:t>147</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146</w:t>
      </w:r>
      <w:r w:rsidRPr="00446FC8">
        <w:rPr>
          <w:rFonts w:ascii="Courier New" w:hAnsi="Courier New" w:cs="Courier New"/>
          <w:color w:val="000000"/>
          <w:sz w:val="18"/>
          <w:szCs w:val="18"/>
          <w:shd w:val="clear" w:color="auto" w:fill="FFFFC0"/>
        </w:rPr>
        <w:tab/>
        <w:t>136</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174</w:t>
      </w:r>
      <w:r w:rsidRPr="00446FC8">
        <w:rPr>
          <w:rFonts w:ascii="Courier New" w:hAnsi="Courier New" w:cs="Courier New"/>
          <w:color w:val="000000"/>
          <w:sz w:val="18"/>
          <w:szCs w:val="18"/>
          <w:shd w:val="clear" w:color="auto" w:fill="FFFFC0"/>
        </w:rPr>
        <w:tab/>
        <w:t>151</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201</w:t>
      </w:r>
      <w:r w:rsidRPr="00446FC8">
        <w:rPr>
          <w:rFonts w:ascii="Courier New" w:hAnsi="Courier New" w:cs="Courier New"/>
          <w:color w:val="000000"/>
          <w:sz w:val="18"/>
          <w:szCs w:val="18"/>
          <w:shd w:val="clear" w:color="auto" w:fill="FFFFC0"/>
        </w:rPr>
        <w:tab/>
        <w:t>168</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198</w:t>
      </w:r>
      <w:r w:rsidRPr="00446FC8">
        <w:rPr>
          <w:rFonts w:ascii="Courier New" w:hAnsi="Courier New" w:cs="Courier New"/>
          <w:color w:val="000000"/>
          <w:sz w:val="18"/>
          <w:szCs w:val="18"/>
          <w:shd w:val="clear" w:color="auto" w:fill="FFFFC0"/>
        </w:rPr>
        <w:tab/>
        <w:t>179</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148</w:t>
      </w:r>
      <w:r w:rsidRPr="00446FC8">
        <w:rPr>
          <w:rFonts w:ascii="Courier New" w:hAnsi="Courier New" w:cs="Courier New"/>
          <w:color w:val="000000"/>
          <w:sz w:val="18"/>
          <w:szCs w:val="18"/>
          <w:shd w:val="clear" w:color="auto" w:fill="FFFFC0"/>
        </w:rPr>
        <w:tab/>
        <w:t>129</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C0"/>
        </w:rPr>
      </w:pPr>
      <w:r w:rsidRPr="00446FC8">
        <w:rPr>
          <w:rFonts w:ascii="Courier New" w:hAnsi="Courier New" w:cs="Courier New"/>
          <w:color w:val="000000"/>
          <w:sz w:val="18"/>
          <w:szCs w:val="18"/>
          <w:shd w:val="clear" w:color="auto" w:fill="FFFFC0"/>
        </w:rPr>
        <w:t>154</w:t>
      </w:r>
      <w:r w:rsidRPr="00446FC8">
        <w:rPr>
          <w:rFonts w:ascii="Courier New" w:hAnsi="Courier New" w:cs="Courier New"/>
          <w:color w:val="000000"/>
          <w:sz w:val="18"/>
          <w:szCs w:val="18"/>
          <w:shd w:val="clear" w:color="auto" w:fill="FFFFC0"/>
        </w:rPr>
        <w:tab/>
        <w:t>131</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color w:val="000000"/>
          <w:sz w:val="18"/>
          <w:szCs w:val="18"/>
          <w:shd w:val="clear" w:color="auto" w:fill="FFFFFF"/>
        </w:rPr>
        <w:t>;</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b/>
          <w:bCs/>
          <w:color w:val="000080"/>
          <w:sz w:val="18"/>
          <w:szCs w:val="18"/>
          <w:shd w:val="clear" w:color="auto" w:fill="FFFFFF"/>
        </w:rPr>
        <w:t>proc</w:t>
      </w:r>
      <w:r w:rsidRPr="00446FC8">
        <w:rPr>
          <w:rFonts w:ascii="Courier New" w:hAnsi="Courier New" w:cs="Courier New"/>
          <w:color w:val="000000"/>
          <w:sz w:val="18"/>
          <w:szCs w:val="18"/>
          <w:shd w:val="clear" w:color="auto" w:fill="FFFFFF"/>
        </w:rPr>
        <w:t xml:space="preserve"> </w:t>
      </w:r>
      <w:r w:rsidRPr="00446FC8">
        <w:rPr>
          <w:rFonts w:ascii="Courier New" w:hAnsi="Courier New" w:cs="Courier New"/>
          <w:b/>
          <w:bCs/>
          <w:color w:val="000080"/>
          <w:sz w:val="18"/>
          <w:szCs w:val="18"/>
          <w:shd w:val="clear" w:color="auto" w:fill="FFFFFF"/>
        </w:rPr>
        <w:t>means</w:t>
      </w:r>
      <w:r w:rsidRPr="00446FC8">
        <w:rPr>
          <w:rFonts w:ascii="Courier New" w:hAnsi="Courier New" w:cs="Courier New"/>
          <w:color w:val="000000"/>
          <w:sz w:val="18"/>
          <w:szCs w:val="18"/>
          <w:shd w:val="clear" w:color="auto" w:fill="FFFFFF"/>
        </w:rPr>
        <w:t xml:space="preserve"> </w:t>
      </w:r>
      <w:r w:rsidRPr="00446FC8">
        <w:rPr>
          <w:rFonts w:ascii="Courier New" w:hAnsi="Courier New" w:cs="Courier New"/>
          <w:color w:val="0000FF"/>
          <w:sz w:val="18"/>
          <w:szCs w:val="18"/>
          <w:shd w:val="clear" w:color="auto" w:fill="FFFFFF"/>
        </w:rPr>
        <w:t>n</w:t>
      </w:r>
      <w:r w:rsidRPr="00446FC8">
        <w:rPr>
          <w:rFonts w:ascii="Courier New" w:hAnsi="Courier New" w:cs="Courier New"/>
          <w:color w:val="000000"/>
          <w:sz w:val="18"/>
          <w:szCs w:val="18"/>
          <w:shd w:val="clear" w:color="auto" w:fill="FFFFFF"/>
        </w:rPr>
        <w:t xml:space="preserve"> </w:t>
      </w:r>
      <w:r w:rsidRPr="00446FC8">
        <w:rPr>
          <w:rFonts w:ascii="Courier New" w:hAnsi="Courier New" w:cs="Courier New"/>
          <w:color w:val="0000FF"/>
          <w:sz w:val="18"/>
          <w:szCs w:val="18"/>
          <w:shd w:val="clear" w:color="auto" w:fill="FFFFFF"/>
        </w:rPr>
        <w:t>mean</w:t>
      </w:r>
      <w:r w:rsidRPr="00446FC8">
        <w:rPr>
          <w:rFonts w:ascii="Courier New" w:hAnsi="Courier New" w:cs="Courier New"/>
          <w:color w:val="000000"/>
          <w:sz w:val="18"/>
          <w:szCs w:val="18"/>
          <w:shd w:val="clear" w:color="auto" w:fill="FFFFFF"/>
        </w:rPr>
        <w:t xml:space="preserve"> </w:t>
      </w:r>
      <w:r w:rsidRPr="00446FC8">
        <w:rPr>
          <w:rFonts w:ascii="Courier New" w:hAnsi="Courier New" w:cs="Courier New"/>
          <w:color w:val="0000FF"/>
          <w:sz w:val="18"/>
          <w:szCs w:val="18"/>
          <w:shd w:val="clear" w:color="auto" w:fill="FFFFFF"/>
        </w:rPr>
        <w:t>std</w:t>
      </w:r>
      <w:r w:rsidRPr="00446FC8">
        <w:rPr>
          <w:rFonts w:ascii="Courier New" w:hAnsi="Courier New" w:cs="Courier New"/>
          <w:color w:val="000000"/>
          <w:sz w:val="18"/>
          <w:szCs w:val="18"/>
          <w:shd w:val="clear" w:color="auto" w:fill="FFFFFF"/>
        </w:rPr>
        <w:t xml:space="preserve"> </w:t>
      </w:r>
      <w:r w:rsidRPr="00446FC8">
        <w:rPr>
          <w:rFonts w:ascii="Courier New" w:hAnsi="Courier New" w:cs="Courier New"/>
          <w:color w:val="0000FF"/>
          <w:sz w:val="18"/>
          <w:szCs w:val="18"/>
          <w:shd w:val="clear" w:color="auto" w:fill="FFFFFF"/>
        </w:rPr>
        <w:t>t</w:t>
      </w:r>
      <w:r w:rsidRPr="00446FC8">
        <w:rPr>
          <w:rFonts w:ascii="Courier New" w:hAnsi="Courier New" w:cs="Courier New"/>
          <w:color w:val="000000"/>
          <w:sz w:val="18"/>
          <w:szCs w:val="18"/>
          <w:shd w:val="clear" w:color="auto" w:fill="FFFFFF"/>
        </w:rPr>
        <w:t xml:space="preserve"> prt;</w:t>
      </w:r>
    </w:p>
    <w:p w:rsidR="002140E4" w:rsidRPr="00446FC8" w:rsidRDefault="002140E4" w:rsidP="002140E4">
      <w:pPr>
        <w:autoSpaceDE w:val="0"/>
        <w:autoSpaceDN w:val="0"/>
        <w:adjustRightInd w:val="0"/>
        <w:rPr>
          <w:rFonts w:ascii="Courier New" w:hAnsi="Courier New" w:cs="Courier New"/>
          <w:color w:val="000000"/>
          <w:sz w:val="18"/>
          <w:szCs w:val="18"/>
          <w:shd w:val="clear" w:color="auto" w:fill="FFFFFF"/>
        </w:rPr>
      </w:pPr>
      <w:r w:rsidRPr="00446FC8">
        <w:rPr>
          <w:rFonts w:ascii="Courier New" w:hAnsi="Courier New" w:cs="Courier New"/>
          <w:color w:val="0000FF"/>
          <w:sz w:val="18"/>
          <w:szCs w:val="18"/>
          <w:shd w:val="clear" w:color="auto" w:fill="FFFFFF"/>
        </w:rPr>
        <w:t>var</w:t>
      </w:r>
      <w:r w:rsidRPr="00446FC8">
        <w:rPr>
          <w:rFonts w:ascii="Courier New" w:hAnsi="Courier New" w:cs="Courier New"/>
          <w:color w:val="000000"/>
          <w:sz w:val="18"/>
          <w:szCs w:val="18"/>
          <w:shd w:val="clear" w:color="auto" w:fill="FFFFFF"/>
        </w:rPr>
        <w:t xml:space="preserve"> dif;</w:t>
      </w:r>
    </w:p>
    <w:p w:rsidR="002140E4" w:rsidRPr="00446FC8" w:rsidRDefault="002140E4" w:rsidP="002140E4">
      <w:pPr>
        <w:pStyle w:val="Default"/>
        <w:tabs>
          <w:tab w:val="left" w:pos="4230"/>
        </w:tabs>
        <w:rPr>
          <w:rFonts w:ascii="Times New Roman" w:hAnsi="Times New Roman" w:cs="Times New Roman"/>
          <w:color w:val="auto"/>
          <w:sz w:val="18"/>
          <w:szCs w:val="18"/>
        </w:rPr>
      </w:pPr>
      <w:r w:rsidRPr="00446FC8">
        <w:rPr>
          <w:rFonts w:ascii="Courier New" w:hAnsi="Courier New" w:cs="Courier New"/>
          <w:b/>
          <w:bCs/>
          <w:color w:val="000080"/>
          <w:sz w:val="18"/>
          <w:szCs w:val="18"/>
          <w:shd w:val="clear" w:color="auto" w:fill="FFFFFF"/>
        </w:rPr>
        <w:t>run</w:t>
      </w:r>
      <w:r w:rsidRPr="00446FC8">
        <w:rPr>
          <w:rFonts w:ascii="Courier New" w:hAnsi="Courier New" w:cs="Courier New"/>
          <w:sz w:val="18"/>
          <w:szCs w:val="18"/>
          <w:shd w:val="clear" w:color="auto" w:fill="FFFFFF"/>
        </w:rPr>
        <w:t>;</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The MEANS Procedure</w:t>
      </w:r>
    </w:p>
    <w:p w:rsidR="002140E4" w:rsidRPr="00A00007" w:rsidRDefault="002140E4" w:rsidP="002140E4">
      <w:pPr>
        <w:autoSpaceDE w:val="0"/>
        <w:autoSpaceDN w:val="0"/>
        <w:adjustRightInd w:val="0"/>
        <w:rPr>
          <w:rFonts w:ascii="SAS Monospace" w:hAnsi="SAS Monospace" w:cs="SAS Monospace"/>
          <w:sz w:val="12"/>
          <w:szCs w:val="12"/>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Analysis Variable : dif</w:t>
      </w:r>
    </w:p>
    <w:p w:rsidR="002140E4" w:rsidRDefault="002140E4" w:rsidP="002140E4">
      <w:pPr>
        <w:autoSpaceDE w:val="0"/>
        <w:autoSpaceDN w:val="0"/>
        <w:adjustRightInd w:val="0"/>
        <w:rPr>
          <w:rFonts w:ascii="SAS Monospace" w:hAnsi="SAS Monospace" w:cs="SAS Monospace"/>
          <w:sz w:val="16"/>
          <w:szCs w:val="16"/>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N            Mean         Std Dev    t Value    Pr &gt; |t|</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ƒƒƒƒƒƒƒƒƒƒƒƒƒƒƒƒƒƒƒƒƒƒƒƒƒƒƒƒƒƒƒƒƒƒƒƒƒƒƒƒƒƒƒƒƒƒƒƒƒƒƒƒƒƒƒƒƒ</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15      18.9333333       9.0274713       8.12      &lt;.0001</w:t>
      </w:r>
    </w:p>
    <w:p w:rsidR="002140E4" w:rsidRDefault="002140E4" w:rsidP="002140E4">
      <w:pPr>
        <w:pStyle w:val="Default"/>
        <w:tabs>
          <w:tab w:val="left" w:pos="4230"/>
        </w:tabs>
        <w:rPr>
          <w:rFonts w:ascii="Times New Roman" w:hAnsi="Times New Roman" w:cs="Times New Roman"/>
          <w:color w:val="auto"/>
        </w:rPr>
      </w:pPr>
      <w:r>
        <w:rPr>
          <w:rFonts w:ascii="SAS Monospace" w:hAnsi="SAS Monospace" w:cs="SAS Monospace"/>
          <w:sz w:val="16"/>
          <w:szCs w:val="16"/>
        </w:rPr>
        <w:t xml:space="preserve">                    ƒƒƒƒƒƒƒƒƒƒƒƒƒƒƒƒƒƒƒƒƒƒƒƒƒƒƒƒƒƒƒƒƒƒƒƒƒƒƒƒƒƒƒƒƒƒƒƒƒƒƒƒƒƒƒƒƒ</w:t>
      </w:r>
    </w:p>
    <w:p w:rsidR="002140E4" w:rsidRPr="00A00007" w:rsidRDefault="002140E4" w:rsidP="002140E4">
      <w:pPr>
        <w:pStyle w:val="Default"/>
        <w:tabs>
          <w:tab w:val="left" w:pos="4230"/>
        </w:tabs>
        <w:rPr>
          <w:rFonts w:ascii="Times New Roman" w:hAnsi="Times New Roman" w:cs="Times New Roman"/>
          <w:color w:val="auto"/>
          <w:sz w:val="12"/>
          <w:szCs w:val="12"/>
        </w:rPr>
      </w:pPr>
    </w:p>
    <w:p w:rsidR="0038781C" w:rsidRDefault="0038781C" w:rsidP="002140E4">
      <w:pPr>
        <w:pStyle w:val="Default"/>
        <w:tabs>
          <w:tab w:val="left" w:pos="4230"/>
        </w:tabs>
        <w:rPr>
          <w:rFonts w:ascii="Times New Roman" w:hAnsi="Times New Roman" w:cs="Times New Roman"/>
          <w:color w:val="auto"/>
          <w:sz w:val="22"/>
          <w:szCs w:val="22"/>
        </w:rPr>
      </w:pPr>
    </w:p>
    <w:p w:rsidR="002140E4" w:rsidRPr="00446FC8" w:rsidRDefault="002140E4" w:rsidP="002140E4">
      <w:pPr>
        <w:pStyle w:val="Default"/>
        <w:tabs>
          <w:tab w:val="left" w:pos="4230"/>
        </w:tabs>
        <w:rPr>
          <w:rFonts w:ascii="Times New Roman" w:hAnsi="Times New Roman" w:cs="Times New Roman"/>
          <w:color w:val="auto"/>
          <w:sz w:val="22"/>
          <w:szCs w:val="22"/>
        </w:rPr>
      </w:pP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8.12</w:t>
      </w:r>
      <w:r w:rsidRPr="00446FC8">
        <w:rPr>
          <w:rFonts w:ascii="Times New Roman" w:hAnsi="Times New Roman" w:cs="Times New Roman"/>
          <w:color w:val="auto"/>
          <w:sz w:val="22"/>
          <w:szCs w:val="22"/>
        </w:rPr>
        <w:t xml:space="preserve"> and p-value 0.</w:t>
      </w:r>
      <w:r>
        <w:rPr>
          <w:rFonts w:ascii="Times New Roman" w:hAnsi="Times New Roman" w:cs="Times New Roman"/>
          <w:color w:val="auto"/>
          <w:sz w:val="22"/>
          <w:szCs w:val="22"/>
        </w:rPr>
        <w:t>0001/2=0.00</w:t>
      </w:r>
      <w:r w:rsidRPr="00446FC8">
        <w:rPr>
          <w:rFonts w:ascii="Times New Roman" w:hAnsi="Times New Roman" w:cs="Times New Roman"/>
          <w:color w:val="auto"/>
          <w:sz w:val="22"/>
          <w:szCs w:val="22"/>
        </w:rPr>
        <w:t>005 leads us to  reject the null hypothesis and conclude that we have sufficient evidence that the</w:t>
      </w:r>
      <w:r>
        <w:rPr>
          <w:rFonts w:ascii="Times New Roman" w:hAnsi="Times New Roman" w:cs="Times New Roman"/>
          <w:color w:val="auto"/>
          <w:sz w:val="22"/>
          <w:szCs w:val="22"/>
        </w:rPr>
        <w:t xml:space="preserve"> drug is effective at reducing systolic blood pressure</w:t>
      </w:r>
      <w:r w:rsidRPr="00446FC8">
        <w:rPr>
          <w:rFonts w:ascii="Times New Roman" w:hAnsi="Times New Roman" w:cs="Times New Roman"/>
          <w:color w:val="auto"/>
          <w:sz w:val="22"/>
          <w:szCs w:val="22"/>
        </w:rPr>
        <w:t>.</w:t>
      </w:r>
    </w:p>
    <w:p w:rsidR="00FD7771" w:rsidRDefault="00FD7771" w:rsidP="00FD7771">
      <w:pPr>
        <w:pStyle w:val="Default"/>
        <w:tabs>
          <w:tab w:val="left" w:pos="4230"/>
        </w:tabs>
        <w:rPr>
          <w:rFonts w:ascii="Times New Roman" w:hAnsi="Times New Roman" w:cs="Times New Roman"/>
          <w:color w:val="auto"/>
        </w:rPr>
      </w:pPr>
    </w:p>
    <w:p w:rsidR="002140E4" w:rsidRPr="00FD7771" w:rsidRDefault="002140E4" w:rsidP="00FD7771">
      <w:pPr>
        <w:pStyle w:val="Default"/>
        <w:tabs>
          <w:tab w:val="left" w:pos="4230"/>
        </w:tabs>
        <w:rPr>
          <w:rFonts w:ascii="Times New Roman" w:hAnsi="Times New Roman" w:cs="Times New Roman"/>
        </w:rPr>
      </w:pPr>
    </w:p>
    <w:p w:rsidR="00DD45A9" w:rsidRPr="00FD7771" w:rsidRDefault="00FD7771" w:rsidP="00DD45A9">
      <w:pPr>
        <w:pStyle w:val="Default"/>
        <w:numPr>
          <w:ilvl w:val="0"/>
          <w:numId w:val="12"/>
        </w:numPr>
        <w:tabs>
          <w:tab w:val="left" w:pos="4230"/>
        </w:tabs>
        <w:rPr>
          <w:rFonts w:ascii="Times New Roman" w:hAnsi="Times New Roman" w:cs="Times New Roman"/>
        </w:rPr>
      </w:pPr>
      <w:r>
        <w:rPr>
          <w:rFonts w:ascii="Times New Roman" w:hAnsi="Times New Roman" w:cs="Times New Roman"/>
        </w:rPr>
        <w:t xml:space="preserve">Whiting and Child (1953) studied the relationship between child-rearing practices and customs related to illness in several non-literate cultures.  On the basis of ethnographical reports, 39 societies were each given a rating for the degree of typical oral socialization anxiety, a concept derived from psychoanalytic theory relating to the severity and rapidity of oral socialization practice in child-rearing.  For each of the societies, a judgment was also made (by an independent set of judges) of whether explanations of illness were present.  Do the data support the hypothesis that oral explanations of illness are more likely to be present in societies with high levels of oral socialization anxiety? Test at the </w:t>
      </w:r>
      <w:r w:rsidRPr="00E235FB">
        <w:rPr>
          <w:rFonts w:ascii="Times New Roman" w:hAnsi="Times New Roman" w:cs="Times New Roman"/>
          <w:color w:val="auto"/>
          <w:position w:val="-6"/>
        </w:rPr>
        <w:object w:dxaOrig="900" w:dyaOrig="279">
          <v:shape id="_x0000_i1027" type="#_x0000_t75" style="width:43.5pt;height:14.25pt" o:ole="">
            <v:imagedata r:id="rId14" o:title=""/>
          </v:shape>
          <o:OLEObject Type="Embed" ProgID="Equation.DSMT4" ShapeID="_x0000_i1027" DrawAspect="Content" ObjectID="_1537341499" r:id="rId15"/>
        </w:object>
      </w:r>
      <w:r>
        <w:rPr>
          <w:rFonts w:ascii="Times New Roman" w:hAnsi="Times New Roman" w:cs="Times New Roman"/>
          <w:color w:val="auto"/>
        </w:rPr>
        <w:t>.</w:t>
      </w:r>
    </w:p>
    <w:p w:rsidR="00FD7771" w:rsidRDefault="00FD7771" w:rsidP="00FD7771">
      <w:pPr>
        <w:pStyle w:val="Default"/>
        <w:tabs>
          <w:tab w:val="left" w:pos="4230"/>
        </w:tabs>
        <w:rPr>
          <w:rFonts w:ascii="Times New Roman" w:hAnsi="Times New Roman" w:cs="Times New Roman"/>
          <w:color w:val="auto"/>
        </w:rPr>
      </w:pPr>
    </w:p>
    <w:p w:rsidR="00FD7771" w:rsidRDefault="00FD7771" w:rsidP="00FD7771">
      <w:pPr>
        <w:pStyle w:val="Default"/>
        <w:tabs>
          <w:tab w:val="left" w:pos="4230"/>
        </w:tabs>
        <w:rPr>
          <w:rFonts w:ascii="Times New Roman" w:hAnsi="Times New Roman" w:cs="Times New Roman"/>
          <w:color w:val="auto"/>
          <w:sz w:val="20"/>
          <w:szCs w:val="20"/>
        </w:rPr>
      </w:pPr>
      <w:r>
        <w:rPr>
          <w:rFonts w:ascii="Times New Roman" w:hAnsi="Times New Roman" w:cs="Times New Roman"/>
          <w:i/>
          <w:color w:val="auto"/>
          <w:sz w:val="20"/>
          <w:szCs w:val="20"/>
        </w:rPr>
        <w:t xml:space="preserve">Societies where oral explanations of illness are present: </w:t>
      </w:r>
      <w:r>
        <w:rPr>
          <w:rFonts w:ascii="Times New Roman" w:hAnsi="Times New Roman" w:cs="Times New Roman"/>
          <w:color w:val="auto"/>
          <w:sz w:val="20"/>
          <w:szCs w:val="20"/>
        </w:rPr>
        <w:t>6,8,8,10,10,10,11,11,11,12,12,12,12,13,13,13,14,14,14,15,15,15,16,17</w:t>
      </w:r>
    </w:p>
    <w:p w:rsidR="00FD7771" w:rsidRDefault="00FD7771" w:rsidP="00FD7771">
      <w:pPr>
        <w:pStyle w:val="Default"/>
        <w:tabs>
          <w:tab w:val="left" w:pos="4230"/>
        </w:tabs>
        <w:rPr>
          <w:rFonts w:ascii="Times New Roman" w:hAnsi="Times New Roman" w:cs="Times New Roman"/>
          <w:color w:val="auto"/>
          <w:sz w:val="20"/>
          <w:szCs w:val="20"/>
        </w:rPr>
      </w:pPr>
      <w:r>
        <w:rPr>
          <w:rFonts w:ascii="Times New Roman" w:hAnsi="Times New Roman" w:cs="Times New Roman"/>
          <w:i/>
          <w:color w:val="auto"/>
          <w:sz w:val="20"/>
          <w:szCs w:val="20"/>
        </w:rPr>
        <w:t xml:space="preserve">Societies where oral </w:t>
      </w:r>
      <w:r w:rsidR="008B4C35">
        <w:rPr>
          <w:rFonts w:ascii="Times New Roman" w:hAnsi="Times New Roman" w:cs="Times New Roman"/>
          <w:i/>
          <w:color w:val="auto"/>
          <w:sz w:val="20"/>
          <w:szCs w:val="20"/>
        </w:rPr>
        <w:t>explanations of illness are abs</w:t>
      </w:r>
      <w:r>
        <w:rPr>
          <w:rFonts w:ascii="Times New Roman" w:hAnsi="Times New Roman" w:cs="Times New Roman"/>
          <w:i/>
          <w:color w:val="auto"/>
          <w:sz w:val="20"/>
          <w:szCs w:val="20"/>
        </w:rPr>
        <w:t>ent:</w:t>
      </w:r>
      <w:r w:rsidR="008B4C35">
        <w:rPr>
          <w:rFonts w:ascii="Times New Roman" w:hAnsi="Times New Roman" w:cs="Times New Roman"/>
          <w:color w:val="auto"/>
          <w:sz w:val="20"/>
          <w:szCs w:val="20"/>
        </w:rPr>
        <w:t xml:space="preserve"> 6,7,7,7,7,7,8,8,9,10,10,10,10,12,12,13</w:t>
      </w:r>
    </w:p>
    <w:p w:rsidR="008B4C35" w:rsidRDefault="008B4C35" w:rsidP="00FD7771">
      <w:pPr>
        <w:pStyle w:val="Default"/>
        <w:tabs>
          <w:tab w:val="left" w:pos="4230"/>
        </w:tabs>
        <w:rPr>
          <w:rFonts w:ascii="Times New Roman" w:hAnsi="Times New Roman" w:cs="Times New Roman"/>
          <w:color w:val="auto"/>
          <w:sz w:val="20"/>
          <w:szCs w:val="20"/>
        </w:rPr>
      </w:pPr>
    </w:p>
    <w:p w:rsidR="0038781C" w:rsidRDefault="002140E4" w:rsidP="002140E4">
      <w:pPr>
        <w:autoSpaceDE w:val="0"/>
        <w:autoSpaceDN w:val="0"/>
        <w:adjustRightInd w:val="0"/>
        <w:rPr>
          <w:b/>
          <w:sz w:val="22"/>
          <w:szCs w:val="22"/>
        </w:rPr>
      </w:pPr>
      <w:r>
        <w:rPr>
          <w:b/>
          <w:sz w:val="22"/>
          <w:szCs w:val="22"/>
        </w:rPr>
        <w:t xml:space="preserve">Solution:  </w:t>
      </w:r>
      <w:r w:rsidR="0038781C">
        <w:rPr>
          <w:b/>
          <w:sz w:val="22"/>
          <w:szCs w:val="22"/>
        </w:rPr>
        <w:t>Two sample t-test</w:t>
      </w:r>
    </w:p>
    <w:p w:rsidR="0038781C" w:rsidRPr="0038781C" w:rsidRDefault="002140E4" w:rsidP="002140E4">
      <w:pPr>
        <w:autoSpaceDE w:val="0"/>
        <w:autoSpaceDN w:val="0"/>
        <w:adjustRightInd w:val="0"/>
        <w:rPr>
          <w:sz w:val="22"/>
          <w:szCs w:val="22"/>
        </w:rPr>
      </w:pPr>
      <w:r>
        <w:rPr>
          <w:sz w:val="22"/>
          <w:szCs w:val="22"/>
        </w:rPr>
        <w:t xml:space="preserve">The null hypothesis is </w:t>
      </w:r>
      <w:r w:rsidRPr="00446FC8">
        <w:rPr>
          <w:position w:val="-12"/>
          <w:sz w:val="22"/>
          <w:szCs w:val="22"/>
        </w:rPr>
        <w:object w:dxaOrig="3560" w:dyaOrig="360">
          <v:shape id="_x0000_i1028" type="#_x0000_t75" style="width:180pt;height:21.75pt" o:ole="">
            <v:imagedata r:id="rId16" o:title=""/>
          </v:shape>
          <o:OLEObject Type="Embed" ProgID="Equation.DSMT4" ShapeID="_x0000_i1028" DrawAspect="Content" ObjectID="_1537341500" r:id="rId17"/>
        </w:object>
      </w:r>
      <w:r>
        <w:rPr>
          <w:sz w:val="22"/>
          <w:szCs w:val="22"/>
        </w:rPr>
        <w:t>.</w:t>
      </w:r>
      <w:r w:rsidRPr="00365634">
        <w:rPr>
          <w:sz w:val="22"/>
          <w:szCs w:val="22"/>
        </w:rPr>
        <w:t xml:space="preserve"> </w:t>
      </w: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p</m:t>
            </m:r>
          </m:sub>
        </m:sSub>
        <m:r>
          <w:rPr>
            <w:rFonts w:ascii="Cambria Math" w:hAnsi="Cambria Math"/>
            <w:sz w:val="22"/>
            <w:szCs w:val="22"/>
          </w:rPr>
          <m:t xml:space="preserve"> is the mean of societies where oral explainations of illness are present and </m:t>
        </m:r>
      </m:oMath>
    </w:p>
    <w:p w:rsidR="0038781C" w:rsidRPr="0038781C" w:rsidRDefault="006F1C66" w:rsidP="002140E4">
      <w:pPr>
        <w:autoSpaceDE w:val="0"/>
        <w:autoSpaceDN w:val="0"/>
        <w:adjustRightInd w:val="0"/>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Np</m:t>
              </m:r>
            </m:sub>
          </m:sSub>
          <m:r>
            <w:rPr>
              <w:rFonts w:ascii="Cambria Math" w:hAnsi="Cambria Math"/>
              <w:sz w:val="22"/>
              <w:szCs w:val="22"/>
            </w:rPr>
            <m:t xml:space="preserve"> is the mean of societies where oral eplainations of illness are absent. </m:t>
          </m:r>
        </m:oMath>
      </m:oMathPara>
    </w:p>
    <w:p w:rsidR="002140E4" w:rsidRPr="0038781C" w:rsidRDefault="002140E4" w:rsidP="002140E4">
      <w:pPr>
        <w:autoSpaceDE w:val="0"/>
        <w:autoSpaceDN w:val="0"/>
        <w:adjustRightInd w:val="0"/>
        <w:rPr>
          <w:bCs/>
          <w:sz w:val="22"/>
          <w:szCs w:val="22"/>
          <w:shd w:val="clear" w:color="auto" w:fill="FFFFFF"/>
        </w:rPr>
      </w:pPr>
      <w:r>
        <w:rPr>
          <w:sz w:val="22"/>
          <w:szCs w:val="22"/>
        </w:rPr>
        <w:t>I used the following program:</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b/>
          <w:bCs/>
          <w:color w:val="000080"/>
          <w:sz w:val="18"/>
          <w:szCs w:val="18"/>
          <w:shd w:val="clear" w:color="auto" w:fill="FFFFFF"/>
        </w:rPr>
        <w:t>data</w:t>
      </w:r>
      <w:r w:rsidRPr="00703002">
        <w:rPr>
          <w:rFonts w:ascii="Courier New" w:hAnsi="Courier New" w:cs="Courier New"/>
          <w:color w:val="000000"/>
          <w:sz w:val="18"/>
          <w:szCs w:val="18"/>
          <w:shd w:val="clear" w:color="auto" w:fill="FFFFFF"/>
        </w:rPr>
        <w:t xml:space="preserve"> Society;</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color w:val="0000FF"/>
          <w:sz w:val="18"/>
          <w:szCs w:val="18"/>
          <w:shd w:val="clear" w:color="auto" w:fill="FFFFFF"/>
        </w:rPr>
        <w:t>input</w:t>
      </w:r>
      <w:r w:rsidRPr="00703002">
        <w:rPr>
          <w:rFonts w:ascii="Courier New" w:hAnsi="Courier New" w:cs="Courier New"/>
          <w:color w:val="000000"/>
          <w:sz w:val="18"/>
          <w:szCs w:val="18"/>
          <w:shd w:val="clear" w:color="auto" w:fill="FFFFFF"/>
        </w:rPr>
        <w:t xml:space="preserve"> soc $ score @@;</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color w:val="0000FF"/>
          <w:sz w:val="18"/>
          <w:szCs w:val="18"/>
          <w:shd w:val="clear" w:color="auto" w:fill="FFFFFF"/>
        </w:rPr>
        <w:t>datalines</w:t>
      </w:r>
      <w:r w:rsidRPr="00703002">
        <w:rPr>
          <w:rFonts w:ascii="Courier New" w:hAnsi="Courier New" w:cs="Courier New"/>
          <w:color w:val="000000"/>
          <w:sz w:val="18"/>
          <w:szCs w:val="18"/>
          <w:shd w:val="clear" w:color="auto" w:fill="FFFFFF"/>
        </w:rPr>
        <w:t>;</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C0"/>
        </w:rPr>
      </w:pPr>
      <w:r w:rsidRPr="00703002">
        <w:rPr>
          <w:rFonts w:ascii="Courier New" w:hAnsi="Courier New" w:cs="Courier New"/>
          <w:color w:val="000000"/>
          <w:sz w:val="18"/>
          <w:szCs w:val="18"/>
          <w:shd w:val="clear" w:color="auto" w:fill="FFFFC0"/>
        </w:rPr>
        <w:t xml:space="preserve">p 6 p 8 p 8 p 10 p 10 p 10 p 11 p 11 p 11 p 12 p 12 p 12 p 12 </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C0"/>
        </w:rPr>
      </w:pPr>
      <w:r w:rsidRPr="00703002">
        <w:rPr>
          <w:rFonts w:ascii="Courier New" w:hAnsi="Courier New" w:cs="Courier New"/>
          <w:color w:val="000000"/>
          <w:sz w:val="18"/>
          <w:szCs w:val="18"/>
          <w:shd w:val="clear" w:color="auto" w:fill="FFFFC0"/>
        </w:rPr>
        <w:t>p 13 p 13 p 13 p 14 p 14 p 14 p 15 p 15 p 15 p 16 p 17</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C0"/>
        </w:rPr>
      </w:pPr>
      <w:r w:rsidRPr="00703002">
        <w:rPr>
          <w:rFonts w:ascii="Courier New" w:hAnsi="Courier New" w:cs="Courier New"/>
          <w:color w:val="000000"/>
          <w:sz w:val="18"/>
          <w:szCs w:val="18"/>
          <w:shd w:val="clear" w:color="auto" w:fill="FFFFC0"/>
        </w:rPr>
        <w:t xml:space="preserve">np 6 np 7 np 7 np 7 np 7 np 7 np 8 np 8 np 9 np 10 np 10 </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C0"/>
        </w:rPr>
      </w:pPr>
      <w:r w:rsidRPr="00703002">
        <w:rPr>
          <w:rFonts w:ascii="Courier New" w:hAnsi="Courier New" w:cs="Courier New"/>
          <w:color w:val="000000"/>
          <w:sz w:val="18"/>
          <w:szCs w:val="18"/>
          <w:shd w:val="clear" w:color="auto" w:fill="FFFFC0"/>
        </w:rPr>
        <w:t>np 10 np 10 np 12 np 12 np 13</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color w:val="000000"/>
          <w:sz w:val="18"/>
          <w:szCs w:val="18"/>
          <w:shd w:val="clear" w:color="auto" w:fill="FFFFFF"/>
        </w:rPr>
        <w:t>;</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b/>
          <w:bCs/>
          <w:color w:val="000080"/>
          <w:sz w:val="18"/>
          <w:szCs w:val="18"/>
          <w:shd w:val="clear" w:color="auto" w:fill="FFFFFF"/>
        </w:rPr>
        <w:t>proc</w:t>
      </w:r>
      <w:r w:rsidRPr="00703002">
        <w:rPr>
          <w:rFonts w:ascii="Courier New" w:hAnsi="Courier New" w:cs="Courier New"/>
          <w:color w:val="000000"/>
          <w:sz w:val="18"/>
          <w:szCs w:val="18"/>
          <w:shd w:val="clear" w:color="auto" w:fill="FFFFFF"/>
        </w:rPr>
        <w:t xml:space="preserve"> </w:t>
      </w:r>
      <w:r w:rsidRPr="00703002">
        <w:rPr>
          <w:rFonts w:ascii="Courier New" w:hAnsi="Courier New" w:cs="Courier New"/>
          <w:b/>
          <w:bCs/>
          <w:color w:val="000080"/>
          <w:sz w:val="18"/>
          <w:szCs w:val="18"/>
          <w:shd w:val="clear" w:color="auto" w:fill="FFFFFF"/>
        </w:rPr>
        <w:t>ttest</w:t>
      </w:r>
      <w:r w:rsidRPr="00703002">
        <w:rPr>
          <w:rFonts w:ascii="Courier New" w:hAnsi="Courier New" w:cs="Courier New"/>
          <w:color w:val="000000"/>
          <w:sz w:val="18"/>
          <w:szCs w:val="18"/>
          <w:shd w:val="clear" w:color="auto" w:fill="FFFFFF"/>
        </w:rPr>
        <w:t>;</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color w:val="0000FF"/>
          <w:sz w:val="18"/>
          <w:szCs w:val="18"/>
          <w:shd w:val="clear" w:color="auto" w:fill="FFFFFF"/>
        </w:rPr>
        <w:t>class</w:t>
      </w:r>
      <w:r w:rsidRPr="00703002">
        <w:rPr>
          <w:rFonts w:ascii="Courier New" w:hAnsi="Courier New" w:cs="Courier New"/>
          <w:color w:val="000000"/>
          <w:sz w:val="18"/>
          <w:szCs w:val="18"/>
          <w:shd w:val="clear" w:color="auto" w:fill="FFFFFF"/>
        </w:rPr>
        <w:t xml:space="preserve"> soc;</w:t>
      </w:r>
    </w:p>
    <w:p w:rsidR="002140E4" w:rsidRPr="00703002" w:rsidRDefault="002140E4" w:rsidP="002140E4">
      <w:pPr>
        <w:autoSpaceDE w:val="0"/>
        <w:autoSpaceDN w:val="0"/>
        <w:adjustRightInd w:val="0"/>
        <w:rPr>
          <w:rFonts w:ascii="Courier New" w:hAnsi="Courier New" w:cs="Courier New"/>
          <w:color w:val="000000"/>
          <w:sz w:val="18"/>
          <w:szCs w:val="18"/>
          <w:shd w:val="clear" w:color="auto" w:fill="FFFFFF"/>
        </w:rPr>
      </w:pPr>
      <w:r w:rsidRPr="00703002">
        <w:rPr>
          <w:rFonts w:ascii="Courier New" w:hAnsi="Courier New" w:cs="Courier New"/>
          <w:color w:val="0000FF"/>
          <w:sz w:val="18"/>
          <w:szCs w:val="18"/>
          <w:shd w:val="clear" w:color="auto" w:fill="FFFFFF"/>
        </w:rPr>
        <w:t>var</w:t>
      </w:r>
      <w:r w:rsidRPr="00703002">
        <w:rPr>
          <w:rFonts w:ascii="Courier New" w:hAnsi="Courier New" w:cs="Courier New"/>
          <w:color w:val="000000"/>
          <w:sz w:val="18"/>
          <w:szCs w:val="18"/>
          <w:shd w:val="clear" w:color="auto" w:fill="FFFFFF"/>
        </w:rPr>
        <w:t xml:space="preserve"> score;</w:t>
      </w:r>
    </w:p>
    <w:p w:rsidR="002140E4" w:rsidRPr="00703002" w:rsidRDefault="002140E4" w:rsidP="002140E4">
      <w:pPr>
        <w:pStyle w:val="Default"/>
        <w:tabs>
          <w:tab w:val="left" w:pos="4230"/>
        </w:tabs>
        <w:rPr>
          <w:rFonts w:ascii="Times New Roman" w:hAnsi="Times New Roman" w:cs="Times New Roman"/>
          <w:b/>
          <w:color w:val="auto"/>
          <w:sz w:val="18"/>
          <w:szCs w:val="18"/>
        </w:rPr>
      </w:pPr>
      <w:r w:rsidRPr="00703002">
        <w:rPr>
          <w:rFonts w:ascii="Courier New" w:hAnsi="Courier New" w:cs="Courier New"/>
          <w:b/>
          <w:bCs/>
          <w:color w:val="000080"/>
          <w:sz w:val="18"/>
          <w:szCs w:val="18"/>
          <w:shd w:val="clear" w:color="auto" w:fill="FFFFFF"/>
        </w:rPr>
        <w:t>run</w:t>
      </w:r>
      <w:r w:rsidRPr="00703002">
        <w:rPr>
          <w:rFonts w:ascii="Courier New" w:hAnsi="Courier New" w:cs="Courier New"/>
          <w:sz w:val="18"/>
          <w:szCs w:val="18"/>
          <w:shd w:val="clear" w:color="auto" w:fill="FFFFFF"/>
        </w:rPr>
        <w:t>;</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T-Tests</w:t>
      </w:r>
    </w:p>
    <w:p w:rsidR="002140E4" w:rsidRPr="00365634" w:rsidRDefault="002140E4" w:rsidP="002140E4">
      <w:pPr>
        <w:autoSpaceDE w:val="0"/>
        <w:autoSpaceDN w:val="0"/>
        <w:adjustRightInd w:val="0"/>
        <w:rPr>
          <w:rFonts w:ascii="SAS Monospace" w:hAnsi="SAS Monospace" w:cs="SAS Monospace"/>
          <w:sz w:val="12"/>
          <w:szCs w:val="12"/>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Variable    Method           Variances      DF    t Value    Pr &gt; |t|</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score       Pooled           Equal          38      -4.03      0.0003</w:t>
      </w:r>
    </w:p>
    <w:p w:rsidR="002140E4" w:rsidRDefault="002140E4" w:rsidP="002140E4">
      <w:pPr>
        <w:pStyle w:val="Default"/>
        <w:tabs>
          <w:tab w:val="left" w:pos="4230"/>
        </w:tabs>
        <w:rPr>
          <w:rFonts w:ascii="SAS Monospace" w:hAnsi="SAS Monospace" w:cs="SAS Monospace"/>
          <w:sz w:val="16"/>
          <w:szCs w:val="16"/>
        </w:rPr>
      </w:pPr>
      <w:r>
        <w:rPr>
          <w:rFonts w:ascii="SAS Monospace" w:hAnsi="SAS Monospace" w:cs="SAS Monospace"/>
          <w:sz w:val="16"/>
          <w:szCs w:val="16"/>
        </w:rPr>
        <w:t xml:space="preserve">              score       Satterthwaite    Unequal      36.6      -4.22      0.0002</w:t>
      </w:r>
    </w:p>
    <w:p w:rsidR="002140E4" w:rsidRPr="00365634" w:rsidRDefault="002140E4" w:rsidP="002140E4">
      <w:pPr>
        <w:pStyle w:val="Default"/>
        <w:tabs>
          <w:tab w:val="left" w:pos="4230"/>
        </w:tabs>
        <w:rPr>
          <w:rFonts w:ascii="SAS Monospace" w:hAnsi="SAS Monospace" w:cs="SAS Monospace"/>
          <w:sz w:val="12"/>
          <w:szCs w:val="12"/>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Equality of Variances</w:t>
      </w:r>
    </w:p>
    <w:p w:rsidR="002140E4" w:rsidRPr="00365634" w:rsidRDefault="002140E4" w:rsidP="002140E4">
      <w:pPr>
        <w:autoSpaceDE w:val="0"/>
        <w:autoSpaceDN w:val="0"/>
        <w:adjustRightInd w:val="0"/>
        <w:rPr>
          <w:rFonts w:ascii="SAS Monospace" w:hAnsi="SAS Monospace" w:cs="SAS Monospace"/>
          <w:sz w:val="12"/>
          <w:szCs w:val="12"/>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Variable    Method      Num DF    Den DF    F Value    Pr &gt; F</w:t>
      </w:r>
    </w:p>
    <w:p w:rsidR="002140E4" w:rsidRPr="00703002" w:rsidRDefault="002140E4" w:rsidP="002140E4">
      <w:pPr>
        <w:pStyle w:val="Default"/>
        <w:tabs>
          <w:tab w:val="left" w:pos="4230"/>
        </w:tabs>
        <w:rPr>
          <w:rFonts w:ascii="Times New Roman" w:hAnsi="Times New Roman" w:cs="Times New Roman"/>
          <w:b/>
          <w:color w:val="auto"/>
          <w:sz w:val="22"/>
          <w:szCs w:val="22"/>
        </w:rPr>
      </w:pPr>
      <w:r>
        <w:rPr>
          <w:rFonts w:ascii="SAS Monospace" w:hAnsi="SAS Monospace" w:cs="SAS Monospace"/>
          <w:sz w:val="16"/>
          <w:szCs w:val="16"/>
        </w:rPr>
        <w:t xml:space="preserve">                  score       Folded F        23        15       1.56    0.3738</w:t>
      </w:r>
    </w:p>
    <w:p w:rsidR="002140E4" w:rsidRPr="00365634" w:rsidRDefault="002140E4" w:rsidP="002140E4">
      <w:pPr>
        <w:pStyle w:val="Default"/>
        <w:tabs>
          <w:tab w:val="left" w:pos="4230"/>
        </w:tabs>
        <w:rPr>
          <w:rFonts w:ascii="Times New Roman" w:hAnsi="Times New Roman" w:cs="Times New Roman"/>
          <w:color w:val="auto"/>
          <w:sz w:val="12"/>
          <w:szCs w:val="12"/>
        </w:rPr>
      </w:pPr>
    </w:p>
    <w:p w:rsidR="008B4C35" w:rsidRDefault="0038781C" w:rsidP="00FD7771">
      <w:pPr>
        <w:pStyle w:val="Default"/>
        <w:tabs>
          <w:tab w:val="left" w:pos="4230"/>
        </w:tabs>
        <w:rPr>
          <w:rFonts w:ascii="Times New Roman" w:hAnsi="Times New Roman" w:cs="Times New Roman"/>
          <w:color w:val="auto"/>
          <w:sz w:val="22"/>
          <w:szCs w:val="22"/>
        </w:rPr>
      </w:pPr>
      <w:r>
        <w:rPr>
          <w:rFonts w:ascii="Times New Roman" w:hAnsi="Times New Roman" w:cs="Times New Roman"/>
          <w:color w:val="auto"/>
          <w:sz w:val="22"/>
          <w:szCs w:val="22"/>
        </w:rPr>
        <w:t>Based on the equality of variances, the p-value=0.3738,</w:t>
      </w:r>
      <w:r w:rsidR="002140E4">
        <w:rPr>
          <w:rFonts w:ascii="Times New Roman" w:hAnsi="Times New Roman" w:cs="Times New Roman"/>
          <w:color w:val="auto"/>
          <w:sz w:val="22"/>
          <w:szCs w:val="22"/>
        </w:rPr>
        <w:t xml:space="preserve"> the variances are not statistically different, we look at the pooled results.   </w:t>
      </w:r>
      <w:r w:rsidR="002140E4" w:rsidRPr="00446FC8">
        <w:rPr>
          <w:rFonts w:ascii="Times New Roman" w:hAnsi="Times New Roman" w:cs="Times New Roman"/>
          <w:color w:val="auto"/>
          <w:sz w:val="22"/>
          <w:szCs w:val="22"/>
        </w:rPr>
        <w:t xml:space="preserve">So our t statistic of </w:t>
      </w:r>
      <w:r w:rsidR="002140E4">
        <w:rPr>
          <w:rFonts w:ascii="Times New Roman" w:hAnsi="Times New Roman" w:cs="Times New Roman"/>
          <w:color w:val="auto"/>
          <w:sz w:val="22"/>
          <w:szCs w:val="22"/>
        </w:rPr>
        <w:t>-4.03</w:t>
      </w:r>
      <w:r w:rsidR="002140E4" w:rsidRPr="00446FC8">
        <w:rPr>
          <w:rFonts w:ascii="Times New Roman" w:hAnsi="Times New Roman" w:cs="Times New Roman"/>
          <w:color w:val="auto"/>
          <w:sz w:val="22"/>
          <w:szCs w:val="22"/>
        </w:rPr>
        <w:t xml:space="preserve"> and p-value 0.</w:t>
      </w:r>
      <w:r w:rsidR="002140E4">
        <w:rPr>
          <w:rFonts w:ascii="Times New Roman" w:hAnsi="Times New Roman" w:cs="Times New Roman"/>
          <w:color w:val="auto"/>
          <w:sz w:val="22"/>
          <w:szCs w:val="22"/>
        </w:rPr>
        <w:t>0003/2=0.00015</w:t>
      </w:r>
      <w:r w:rsidR="002140E4" w:rsidRPr="00446FC8">
        <w:rPr>
          <w:rFonts w:ascii="Times New Roman" w:hAnsi="Times New Roman" w:cs="Times New Roman"/>
          <w:color w:val="auto"/>
          <w:sz w:val="22"/>
          <w:szCs w:val="22"/>
        </w:rPr>
        <w:t xml:space="preserve"> leads us to reject the null hypothesis and conclude that we have sufficient</w:t>
      </w:r>
      <w:r w:rsidR="002140E4">
        <w:rPr>
          <w:rFonts w:ascii="Times New Roman" w:hAnsi="Times New Roman" w:cs="Times New Roman"/>
          <w:color w:val="auto"/>
          <w:sz w:val="22"/>
          <w:szCs w:val="22"/>
        </w:rPr>
        <w:t xml:space="preserve"> evidence that oral explanations of illness are more likely to be present in societies with high levels of oral socialization anxiety.</w:t>
      </w:r>
    </w:p>
    <w:p w:rsidR="001B2BB4" w:rsidRDefault="001B2BB4">
      <w:pPr>
        <w:rPr>
          <w:sz w:val="22"/>
          <w:szCs w:val="22"/>
        </w:rPr>
      </w:pPr>
      <w:r>
        <w:rPr>
          <w:sz w:val="22"/>
          <w:szCs w:val="22"/>
        </w:rPr>
        <w:br w:type="page"/>
      </w:r>
    </w:p>
    <w:p w:rsidR="002140E4" w:rsidRPr="002140E4" w:rsidRDefault="002140E4" w:rsidP="00FD7771">
      <w:pPr>
        <w:pStyle w:val="Default"/>
        <w:tabs>
          <w:tab w:val="left" w:pos="4230"/>
        </w:tabs>
        <w:rPr>
          <w:rFonts w:ascii="Times New Roman" w:hAnsi="Times New Roman" w:cs="Times New Roman"/>
          <w:color w:val="auto"/>
          <w:sz w:val="22"/>
          <w:szCs w:val="22"/>
        </w:rPr>
      </w:pPr>
    </w:p>
    <w:p w:rsidR="00FD7771" w:rsidRPr="00EB2BC9" w:rsidRDefault="00EB2BC9" w:rsidP="00DD45A9">
      <w:pPr>
        <w:pStyle w:val="Default"/>
        <w:numPr>
          <w:ilvl w:val="0"/>
          <w:numId w:val="12"/>
        </w:numPr>
        <w:tabs>
          <w:tab w:val="left" w:pos="4230"/>
        </w:tabs>
        <w:rPr>
          <w:rFonts w:ascii="Times New Roman" w:hAnsi="Times New Roman" w:cs="Times New Roman"/>
        </w:rPr>
      </w:pPr>
      <w:r>
        <w:rPr>
          <w:rFonts w:ascii="Times New Roman" w:hAnsi="Times New Roman" w:cs="Times New Roman"/>
        </w:rPr>
        <w:t xml:space="preserve">These data were originally provided by the Electricity Council and give the total winter energy consumption in MWh of ten houses in the fishponds area of Bristol, for a winter before the installation of cavity-wall insulation, and the winter energy consumption for the same ten houses for another winter after insulation was installed.  Has insulation reduced the energy consumption? Test at </w:t>
      </w:r>
      <w:r w:rsidRPr="00E235FB">
        <w:rPr>
          <w:rFonts w:ascii="Times New Roman" w:hAnsi="Times New Roman" w:cs="Times New Roman"/>
          <w:color w:val="auto"/>
          <w:position w:val="-6"/>
        </w:rPr>
        <w:object w:dxaOrig="880" w:dyaOrig="279">
          <v:shape id="_x0000_i1029" type="#_x0000_t75" style="width:43.5pt;height:14.25pt" o:ole="">
            <v:imagedata r:id="rId18" o:title=""/>
          </v:shape>
          <o:OLEObject Type="Embed" ProgID="Equation.DSMT4" ShapeID="_x0000_i1029" DrawAspect="Content" ObjectID="_1537341501" r:id="rId19"/>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1"/>
        <w:gridCol w:w="1201"/>
      </w:tblGrid>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Before</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After</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12.1</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12.0</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11.0</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10.6</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14.1</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13.4</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13.8</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11.2</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15.5</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15.3</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12.2</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13.6</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12.8</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12.6</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9.9</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8.8</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10.8</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9.6</w:t>
            </w:r>
          </w:p>
        </w:tc>
      </w:tr>
      <w:tr w:rsidR="00EB2BC9" w:rsidRPr="00E739FE" w:rsidTr="00E739FE">
        <w:trPr>
          <w:jc w:val="center"/>
        </w:trPr>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12.7</w:t>
            </w:r>
          </w:p>
        </w:tc>
        <w:tc>
          <w:tcPr>
            <w:tcW w:w="1201" w:type="dxa"/>
          </w:tcPr>
          <w:p w:rsidR="00EB2BC9" w:rsidRPr="00E739FE" w:rsidRDefault="00EB2BC9" w:rsidP="00B5158C">
            <w:pPr>
              <w:pStyle w:val="Default"/>
              <w:jc w:val="center"/>
              <w:rPr>
                <w:rFonts w:ascii="Times New Roman" w:hAnsi="Times New Roman" w:cs="Times New Roman"/>
              </w:rPr>
            </w:pPr>
            <w:r w:rsidRPr="00E739FE">
              <w:rPr>
                <w:rFonts w:ascii="Times New Roman" w:hAnsi="Times New Roman" w:cs="Times New Roman"/>
              </w:rPr>
              <w:t>12.4</w:t>
            </w:r>
          </w:p>
        </w:tc>
      </w:tr>
    </w:tbl>
    <w:p w:rsidR="00EB2BC9" w:rsidRDefault="00EB2BC9" w:rsidP="00EB2BC9">
      <w:pPr>
        <w:pStyle w:val="Default"/>
        <w:tabs>
          <w:tab w:val="left" w:pos="4230"/>
        </w:tabs>
        <w:rPr>
          <w:rFonts w:ascii="Times New Roman" w:hAnsi="Times New Roman" w:cs="Times New Roman"/>
        </w:rPr>
      </w:pPr>
    </w:p>
    <w:p w:rsidR="002140E4" w:rsidRDefault="002140E4" w:rsidP="002140E4">
      <w:pPr>
        <w:autoSpaceDE w:val="0"/>
        <w:autoSpaceDN w:val="0"/>
        <w:adjustRightInd w:val="0"/>
        <w:rPr>
          <w:b/>
          <w:bCs/>
          <w:sz w:val="22"/>
          <w:szCs w:val="22"/>
          <w:shd w:val="clear" w:color="auto" w:fill="FFFFFF"/>
        </w:rPr>
      </w:pPr>
    </w:p>
    <w:p w:rsidR="00AB6DC0" w:rsidRDefault="002140E4" w:rsidP="002140E4">
      <w:pPr>
        <w:autoSpaceDE w:val="0"/>
        <w:autoSpaceDN w:val="0"/>
        <w:adjustRightInd w:val="0"/>
        <w:rPr>
          <w:b/>
          <w:bCs/>
          <w:sz w:val="22"/>
          <w:szCs w:val="22"/>
          <w:shd w:val="clear" w:color="auto" w:fill="FFFFFF"/>
        </w:rPr>
      </w:pPr>
      <w:r w:rsidRPr="00703002">
        <w:rPr>
          <w:b/>
          <w:bCs/>
          <w:sz w:val="22"/>
          <w:szCs w:val="22"/>
          <w:shd w:val="clear" w:color="auto" w:fill="FFFFFF"/>
        </w:rPr>
        <w:t xml:space="preserve">Solution: </w:t>
      </w:r>
      <w:r w:rsidR="00AB6DC0">
        <w:rPr>
          <w:b/>
          <w:bCs/>
          <w:sz w:val="22"/>
          <w:szCs w:val="22"/>
          <w:shd w:val="clear" w:color="auto" w:fill="FFFFFF"/>
        </w:rPr>
        <w:t>Matched pair t-test</w:t>
      </w:r>
    </w:p>
    <w:p w:rsidR="00AB6DC0" w:rsidRDefault="002140E4" w:rsidP="002140E4">
      <w:pPr>
        <w:autoSpaceDE w:val="0"/>
        <w:autoSpaceDN w:val="0"/>
        <w:adjustRightInd w:val="0"/>
        <w:rPr>
          <w:sz w:val="22"/>
          <w:szCs w:val="22"/>
        </w:rPr>
      </w:pPr>
      <w:r w:rsidRPr="00703002">
        <w:rPr>
          <w:bCs/>
          <w:sz w:val="22"/>
          <w:szCs w:val="22"/>
          <w:shd w:val="clear" w:color="auto" w:fill="FFFFFF"/>
        </w:rPr>
        <w:t xml:space="preserve">The null hypothesis is </w:t>
      </w:r>
      <w:r w:rsidRPr="00446FC8">
        <w:rPr>
          <w:position w:val="-12"/>
          <w:sz w:val="22"/>
          <w:szCs w:val="22"/>
        </w:rPr>
        <w:object w:dxaOrig="2860" w:dyaOrig="360">
          <v:shape id="_x0000_i1030" type="#_x0000_t75" style="width:2in;height:21.75pt" o:ole="">
            <v:imagedata r:id="rId20" o:title=""/>
          </v:shape>
          <o:OLEObject Type="Embed" ProgID="Equation.DSMT4" ShapeID="_x0000_i1030" DrawAspect="Content" ObjectID="_1537341502" r:id="rId21"/>
        </w:object>
      </w:r>
      <w:r>
        <w:rPr>
          <w:sz w:val="22"/>
          <w:szCs w:val="22"/>
        </w:rPr>
        <w:t xml:space="preserve">. </w:t>
      </w:r>
      <w:r w:rsidR="00AB6DC0">
        <w:rPr>
          <w:sz w:val="22"/>
          <w:szCs w:val="22"/>
        </w:rPr>
        <w:t>µ is the different between before and after installation of insulation.</w:t>
      </w:r>
    </w:p>
    <w:p w:rsidR="002140E4" w:rsidRPr="00703002" w:rsidRDefault="002140E4" w:rsidP="002140E4">
      <w:pPr>
        <w:autoSpaceDE w:val="0"/>
        <w:autoSpaceDN w:val="0"/>
        <w:adjustRightInd w:val="0"/>
        <w:rPr>
          <w:bCs/>
          <w:sz w:val="22"/>
          <w:szCs w:val="22"/>
          <w:shd w:val="clear" w:color="auto" w:fill="FFFFFF"/>
        </w:rPr>
      </w:pPr>
      <w:r>
        <w:rPr>
          <w:sz w:val="22"/>
          <w:szCs w:val="22"/>
        </w:rPr>
        <w:t>I used the following program:</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b/>
          <w:bCs/>
          <w:color w:val="000080"/>
          <w:sz w:val="18"/>
          <w:szCs w:val="18"/>
          <w:shd w:val="clear" w:color="auto" w:fill="FFFFFF"/>
        </w:rPr>
        <w:t>data</w:t>
      </w:r>
      <w:r w:rsidRPr="00365634">
        <w:rPr>
          <w:rFonts w:ascii="Courier New" w:hAnsi="Courier New" w:cs="Courier New"/>
          <w:color w:val="000000"/>
          <w:sz w:val="18"/>
          <w:szCs w:val="18"/>
          <w:shd w:val="clear" w:color="auto" w:fill="FFFFFF"/>
        </w:rPr>
        <w:t xml:space="preserve"> insulate;</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FF"/>
          <w:sz w:val="18"/>
          <w:szCs w:val="18"/>
          <w:shd w:val="clear" w:color="auto" w:fill="FFFFFF"/>
        </w:rPr>
        <w:t>input</w:t>
      </w:r>
      <w:r w:rsidRPr="00365634">
        <w:rPr>
          <w:rFonts w:ascii="Courier New" w:hAnsi="Courier New" w:cs="Courier New"/>
          <w:color w:val="000000"/>
          <w:sz w:val="18"/>
          <w:szCs w:val="18"/>
          <w:shd w:val="clear" w:color="auto" w:fill="FFFFFF"/>
        </w:rPr>
        <w:t xml:space="preserve"> before after ;</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00"/>
          <w:sz w:val="18"/>
          <w:szCs w:val="18"/>
          <w:shd w:val="clear" w:color="auto" w:fill="FFFFFF"/>
        </w:rPr>
        <w:t>dif=before-after;</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FF"/>
          <w:sz w:val="18"/>
          <w:szCs w:val="18"/>
          <w:shd w:val="clear" w:color="auto" w:fill="FFFFFF"/>
        </w:rPr>
        <w:t>datalines</w:t>
      </w:r>
      <w:r w:rsidRPr="00365634">
        <w:rPr>
          <w:rFonts w:ascii="Courier New" w:hAnsi="Courier New" w:cs="Courier New"/>
          <w:color w:val="000000"/>
          <w:sz w:val="18"/>
          <w:szCs w:val="18"/>
          <w:shd w:val="clear" w:color="auto" w:fill="FFFFFF"/>
        </w:rPr>
        <w:t>;</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12.1</w:t>
      </w:r>
      <w:r w:rsidRPr="00365634">
        <w:rPr>
          <w:rFonts w:ascii="Courier New" w:hAnsi="Courier New" w:cs="Courier New"/>
          <w:color w:val="000000"/>
          <w:sz w:val="18"/>
          <w:szCs w:val="18"/>
          <w:shd w:val="clear" w:color="auto" w:fill="FFFFC0"/>
        </w:rPr>
        <w:tab/>
        <w:t>12.0</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11.0</w:t>
      </w:r>
      <w:r w:rsidRPr="00365634">
        <w:rPr>
          <w:rFonts w:ascii="Courier New" w:hAnsi="Courier New" w:cs="Courier New"/>
          <w:color w:val="000000"/>
          <w:sz w:val="18"/>
          <w:szCs w:val="18"/>
          <w:shd w:val="clear" w:color="auto" w:fill="FFFFC0"/>
        </w:rPr>
        <w:tab/>
        <w:t>10.6</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14.1</w:t>
      </w:r>
      <w:r w:rsidRPr="00365634">
        <w:rPr>
          <w:rFonts w:ascii="Courier New" w:hAnsi="Courier New" w:cs="Courier New"/>
          <w:color w:val="000000"/>
          <w:sz w:val="18"/>
          <w:szCs w:val="18"/>
          <w:shd w:val="clear" w:color="auto" w:fill="FFFFC0"/>
        </w:rPr>
        <w:tab/>
        <w:t>13.4</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13.8</w:t>
      </w:r>
      <w:r w:rsidRPr="00365634">
        <w:rPr>
          <w:rFonts w:ascii="Courier New" w:hAnsi="Courier New" w:cs="Courier New"/>
          <w:color w:val="000000"/>
          <w:sz w:val="18"/>
          <w:szCs w:val="18"/>
          <w:shd w:val="clear" w:color="auto" w:fill="FFFFC0"/>
        </w:rPr>
        <w:tab/>
        <w:t>11.2</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15.5</w:t>
      </w:r>
      <w:r w:rsidRPr="00365634">
        <w:rPr>
          <w:rFonts w:ascii="Courier New" w:hAnsi="Courier New" w:cs="Courier New"/>
          <w:color w:val="000000"/>
          <w:sz w:val="18"/>
          <w:szCs w:val="18"/>
          <w:shd w:val="clear" w:color="auto" w:fill="FFFFC0"/>
        </w:rPr>
        <w:tab/>
        <w:t>15.3</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12.2</w:t>
      </w:r>
      <w:r w:rsidRPr="00365634">
        <w:rPr>
          <w:rFonts w:ascii="Courier New" w:hAnsi="Courier New" w:cs="Courier New"/>
          <w:color w:val="000000"/>
          <w:sz w:val="18"/>
          <w:szCs w:val="18"/>
          <w:shd w:val="clear" w:color="auto" w:fill="FFFFC0"/>
        </w:rPr>
        <w:tab/>
        <w:t>13.6</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12.8</w:t>
      </w:r>
      <w:r w:rsidRPr="00365634">
        <w:rPr>
          <w:rFonts w:ascii="Courier New" w:hAnsi="Courier New" w:cs="Courier New"/>
          <w:color w:val="000000"/>
          <w:sz w:val="18"/>
          <w:szCs w:val="18"/>
          <w:shd w:val="clear" w:color="auto" w:fill="FFFFC0"/>
        </w:rPr>
        <w:tab/>
        <w:t>12.6</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9.9</w:t>
      </w:r>
      <w:r w:rsidRPr="00365634">
        <w:rPr>
          <w:rFonts w:ascii="Courier New" w:hAnsi="Courier New" w:cs="Courier New"/>
          <w:color w:val="000000"/>
          <w:sz w:val="18"/>
          <w:szCs w:val="18"/>
          <w:shd w:val="clear" w:color="auto" w:fill="FFFFC0"/>
        </w:rPr>
        <w:tab/>
        <w:t>8.8</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10.8</w:t>
      </w:r>
      <w:r w:rsidRPr="00365634">
        <w:rPr>
          <w:rFonts w:ascii="Courier New" w:hAnsi="Courier New" w:cs="Courier New"/>
          <w:color w:val="000000"/>
          <w:sz w:val="18"/>
          <w:szCs w:val="18"/>
          <w:shd w:val="clear" w:color="auto" w:fill="FFFFC0"/>
        </w:rPr>
        <w:tab/>
        <w:t>9.6</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12.7</w:t>
      </w:r>
      <w:r w:rsidRPr="00365634">
        <w:rPr>
          <w:rFonts w:ascii="Courier New" w:hAnsi="Courier New" w:cs="Courier New"/>
          <w:color w:val="000000"/>
          <w:sz w:val="18"/>
          <w:szCs w:val="18"/>
          <w:shd w:val="clear" w:color="auto" w:fill="FFFFC0"/>
        </w:rPr>
        <w:tab/>
        <w:t>12.4</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00"/>
          <w:sz w:val="18"/>
          <w:szCs w:val="18"/>
          <w:shd w:val="clear" w:color="auto" w:fill="FFFFFF"/>
        </w:rPr>
        <w:t>;</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b/>
          <w:bCs/>
          <w:color w:val="000080"/>
          <w:sz w:val="18"/>
          <w:szCs w:val="18"/>
          <w:shd w:val="clear" w:color="auto" w:fill="FFFFFF"/>
        </w:rPr>
        <w:t>proc</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b/>
          <w:bCs/>
          <w:color w:val="000080"/>
          <w:sz w:val="18"/>
          <w:szCs w:val="18"/>
          <w:shd w:val="clear" w:color="auto" w:fill="FFFFFF"/>
        </w:rPr>
        <w:t>means</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n</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mean</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std</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t</w:t>
      </w:r>
      <w:r w:rsidRPr="00365634">
        <w:rPr>
          <w:rFonts w:ascii="Courier New" w:hAnsi="Courier New" w:cs="Courier New"/>
          <w:color w:val="000000"/>
          <w:sz w:val="18"/>
          <w:szCs w:val="18"/>
          <w:shd w:val="clear" w:color="auto" w:fill="FFFFFF"/>
        </w:rPr>
        <w:t xml:space="preserve"> prt;</w:t>
      </w:r>
    </w:p>
    <w:p w:rsidR="002140E4" w:rsidRPr="00365634" w:rsidRDefault="002140E4" w:rsidP="002140E4">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FF"/>
          <w:sz w:val="18"/>
          <w:szCs w:val="18"/>
          <w:shd w:val="clear" w:color="auto" w:fill="FFFFFF"/>
        </w:rPr>
        <w:t>var</w:t>
      </w:r>
      <w:r w:rsidRPr="00365634">
        <w:rPr>
          <w:rFonts w:ascii="Courier New" w:hAnsi="Courier New" w:cs="Courier New"/>
          <w:color w:val="000000"/>
          <w:sz w:val="18"/>
          <w:szCs w:val="18"/>
          <w:shd w:val="clear" w:color="auto" w:fill="FFFFFF"/>
        </w:rPr>
        <w:t xml:space="preserve"> dif;</w:t>
      </w:r>
    </w:p>
    <w:p w:rsidR="002140E4" w:rsidRDefault="002140E4" w:rsidP="002140E4">
      <w:pPr>
        <w:pStyle w:val="Default"/>
        <w:tabs>
          <w:tab w:val="left" w:pos="4230"/>
        </w:tabs>
        <w:rPr>
          <w:rFonts w:ascii="Courier New" w:hAnsi="Courier New" w:cs="Courier New"/>
          <w:sz w:val="18"/>
          <w:szCs w:val="18"/>
          <w:shd w:val="clear" w:color="auto" w:fill="FFFFFF"/>
        </w:rPr>
      </w:pPr>
      <w:r w:rsidRPr="00365634">
        <w:rPr>
          <w:rFonts w:ascii="Courier New" w:hAnsi="Courier New" w:cs="Courier New"/>
          <w:b/>
          <w:bCs/>
          <w:color w:val="000080"/>
          <w:sz w:val="18"/>
          <w:szCs w:val="18"/>
          <w:shd w:val="clear" w:color="auto" w:fill="FFFFFF"/>
        </w:rPr>
        <w:t>run</w:t>
      </w:r>
      <w:r w:rsidRPr="00365634">
        <w:rPr>
          <w:rFonts w:ascii="Courier New" w:hAnsi="Courier New" w:cs="Courier New"/>
          <w:sz w:val="18"/>
          <w:szCs w:val="18"/>
          <w:shd w:val="clear" w:color="auto" w:fill="FFFFFF"/>
        </w:rPr>
        <w:t>;</w:t>
      </w:r>
    </w:p>
    <w:p w:rsidR="002140E4" w:rsidRDefault="002140E4" w:rsidP="002140E4">
      <w:pPr>
        <w:pStyle w:val="Default"/>
        <w:tabs>
          <w:tab w:val="left" w:pos="4230"/>
        </w:tabs>
        <w:rPr>
          <w:rFonts w:ascii="Times New Roman" w:hAnsi="Times New Roman" w:cs="Times New Roman"/>
          <w:sz w:val="18"/>
          <w:szCs w:val="18"/>
        </w:rPr>
      </w:pPr>
    </w:p>
    <w:p w:rsidR="002140E4" w:rsidRDefault="002140E4" w:rsidP="002140E4">
      <w:pPr>
        <w:pStyle w:val="Default"/>
        <w:tabs>
          <w:tab w:val="left" w:pos="4230"/>
        </w:tabs>
        <w:rPr>
          <w:rFonts w:ascii="Times New Roman" w:hAnsi="Times New Roman" w:cs="Times New Roman"/>
          <w:sz w:val="22"/>
          <w:szCs w:val="22"/>
        </w:rPr>
      </w:pPr>
      <w:r>
        <w:rPr>
          <w:rFonts w:ascii="Times New Roman" w:hAnsi="Times New Roman" w:cs="Times New Roman"/>
          <w:sz w:val="22"/>
          <w:szCs w:val="22"/>
        </w:rPr>
        <w:t xml:space="preserve">Producing the following </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The MEANS Procedure</w:t>
      </w:r>
    </w:p>
    <w:p w:rsidR="002140E4" w:rsidRDefault="002140E4" w:rsidP="002140E4">
      <w:pPr>
        <w:autoSpaceDE w:val="0"/>
        <w:autoSpaceDN w:val="0"/>
        <w:adjustRightInd w:val="0"/>
        <w:rPr>
          <w:rFonts w:ascii="SAS Monospace" w:hAnsi="SAS Monospace" w:cs="SAS Monospace"/>
          <w:sz w:val="16"/>
          <w:szCs w:val="16"/>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Analysis Variable : dif</w:t>
      </w:r>
    </w:p>
    <w:p w:rsidR="002140E4" w:rsidRDefault="002140E4" w:rsidP="002140E4">
      <w:pPr>
        <w:autoSpaceDE w:val="0"/>
        <w:autoSpaceDN w:val="0"/>
        <w:adjustRightInd w:val="0"/>
        <w:rPr>
          <w:rFonts w:ascii="SAS Monospace" w:hAnsi="SAS Monospace" w:cs="SAS Monospace"/>
          <w:sz w:val="16"/>
          <w:szCs w:val="16"/>
        </w:rPr>
      </w:pP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N            Mean         Std Dev    t Value    Pr &gt; |t|</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ƒƒƒƒƒƒƒƒƒƒƒƒƒƒƒƒƒƒƒƒƒƒƒƒƒƒƒƒƒƒƒƒƒƒƒƒƒƒƒƒƒƒƒƒƒƒƒƒƒƒƒƒƒƒƒƒƒ</w:t>
      </w:r>
    </w:p>
    <w:p w:rsidR="002140E4" w:rsidRDefault="002140E4" w:rsidP="002140E4">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10       0.5400000       1.0156552       1.68      0.1270</w:t>
      </w:r>
    </w:p>
    <w:p w:rsidR="002140E4" w:rsidRDefault="002140E4" w:rsidP="002140E4">
      <w:pPr>
        <w:pStyle w:val="Default"/>
        <w:tabs>
          <w:tab w:val="left" w:pos="4230"/>
        </w:tabs>
        <w:rPr>
          <w:rFonts w:ascii="SAS Monospace" w:hAnsi="SAS Monospace" w:cs="SAS Monospace"/>
          <w:sz w:val="16"/>
          <w:szCs w:val="16"/>
        </w:rPr>
      </w:pPr>
      <w:r>
        <w:rPr>
          <w:rFonts w:ascii="SAS Monospace" w:hAnsi="SAS Monospace" w:cs="SAS Monospace"/>
          <w:sz w:val="16"/>
          <w:szCs w:val="16"/>
        </w:rPr>
        <w:t xml:space="preserve">                    Ƒƒƒƒƒƒƒƒƒƒƒƒƒƒƒƒƒƒƒƒƒƒƒƒƒƒƒƒƒƒƒƒƒƒƒƒƒƒƒƒƒƒƒƒƒƒƒƒƒƒƒƒƒƒƒƒƒ</w:t>
      </w:r>
    </w:p>
    <w:p w:rsidR="002140E4" w:rsidRDefault="002140E4" w:rsidP="002140E4">
      <w:pPr>
        <w:pStyle w:val="Default"/>
        <w:tabs>
          <w:tab w:val="left" w:pos="4230"/>
        </w:tabs>
        <w:rPr>
          <w:rFonts w:ascii="Times New Roman" w:hAnsi="Times New Roman" w:cs="Times New Roman"/>
          <w:color w:val="auto"/>
          <w:sz w:val="22"/>
          <w:szCs w:val="22"/>
        </w:rPr>
      </w:pP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1.68</w:t>
      </w:r>
      <w:r w:rsidRPr="00446FC8">
        <w:rPr>
          <w:rFonts w:ascii="Times New Roman" w:hAnsi="Times New Roman" w:cs="Times New Roman"/>
          <w:color w:val="auto"/>
          <w:sz w:val="22"/>
          <w:szCs w:val="22"/>
        </w:rPr>
        <w:t xml:space="preserve"> and p-value</w:t>
      </w:r>
      <w:r>
        <w:rPr>
          <w:rFonts w:ascii="Times New Roman" w:hAnsi="Times New Roman" w:cs="Times New Roman"/>
          <w:color w:val="auto"/>
          <w:sz w:val="22"/>
          <w:szCs w:val="22"/>
        </w:rPr>
        <w:t xml:space="preserve"> 0.1270/2=0.0635</w:t>
      </w:r>
      <w:r w:rsidRPr="00446FC8">
        <w:rPr>
          <w:rFonts w:ascii="Times New Roman" w:hAnsi="Times New Roman" w:cs="Times New Roman"/>
          <w:color w:val="auto"/>
          <w:sz w:val="22"/>
          <w:szCs w:val="22"/>
        </w:rPr>
        <w:t xml:space="preserve"> leads us to </w:t>
      </w:r>
      <w:r>
        <w:rPr>
          <w:rFonts w:ascii="Times New Roman" w:hAnsi="Times New Roman" w:cs="Times New Roman"/>
          <w:color w:val="auto"/>
          <w:sz w:val="22"/>
          <w:szCs w:val="22"/>
        </w:rPr>
        <w:t>fail to</w:t>
      </w:r>
      <w:r w:rsidRPr="00446FC8">
        <w:rPr>
          <w:rFonts w:ascii="Times New Roman" w:hAnsi="Times New Roman" w:cs="Times New Roman"/>
          <w:color w:val="auto"/>
          <w:sz w:val="22"/>
          <w:szCs w:val="22"/>
        </w:rPr>
        <w:t xml:space="preserve"> reject the null hypothesis and conclude that we </w:t>
      </w:r>
      <w:r>
        <w:rPr>
          <w:rFonts w:ascii="Times New Roman" w:hAnsi="Times New Roman" w:cs="Times New Roman"/>
          <w:color w:val="auto"/>
          <w:sz w:val="22"/>
          <w:szCs w:val="22"/>
        </w:rPr>
        <w:t xml:space="preserve">don’t </w:t>
      </w:r>
      <w:r w:rsidRPr="00446FC8">
        <w:rPr>
          <w:rFonts w:ascii="Times New Roman" w:hAnsi="Times New Roman" w:cs="Times New Roman"/>
          <w:color w:val="auto"/>
          <w:sz w:val="22"/>
          <w:szCs w:val="22"/>
        </w:rPr>
        <w:t>have sufficient</w:t>
      </w:r>
      <w:r>
        <w:rPr>
          <w:rFonts w:ascii="Times New Roman" w:hAnsi="Times New Roman" w:cs="Times New Roman"/>
          <w:color w:val="auto"/>
          <w:sz w:val="22"/>
          <w:szCs w:val="22"/>
        </w:rPr>
        <w:t xml:space="preserve"> evidence that insulation has reduced energy consumption</w:t>
      </w:r>
      <w:r w:rsidRPr="00446FC8">
        <w:rPr>
          <w:rFonts w:ascii="Times New Roman" w:hAnsi="Times New Roman" w:cs="Times New Roman"/>
          <w:color w:val="auto"/>
          <w:sz w:val="22"/>
          <w:szCs w:val="22"/>
        </w:rPr>
        <w:t>.</w:t>
      </w:r>
    </w:p>
    <w:p w:rsidR="00EB2BC9" w:rsidRDefault="00EB2BC9" w:rsidP="00EB2BC9">
      <w:pPr>
        <w:pStyle w:val="Default"/>
        <w:tabs>
          <w:tab w:val="left" w:pos="4230"/>
        </w:tabs>
        <w:rPr>
          <w:rFonts w:ascii="Times New Roman" w:hAnsi="Times New Roman" w:cs="Times New Roman"/>
        </w:rPr>
      </w:pPr>
    </w:p>
    <w:p w:rsidR="001B2BB4" w:rsidRDefault="001B2BB4">
      <w:pPr>
        <w:rPr>
          <w:color w:val="000000"/>
        </w:rPr>
      </w:pPr>
      <w:r>
        <w:br w:type="page"/>
      </w:r>
    </w:p>
    <w:p w:rsidR="00EB2BC9" w:rsidRPr="00EB2BC9" w:rsidRDefault="00EB2BC9" w:rsidP="00EB2BC9">
      <w:pPr>
        <w:pStyle w:val="Default"/>
        <w:tabs>
          <w:tab w:val="left" w:pos="4230"/>
        </w:tabs>
        <w:rPr>
          <w:rFonts w:ascii="Times New Roman" w:hAnsi="Times New Roman" w:cs="Times New Roman"/>
        </w:rPr>
      </w:pPr>
    </w:p>
    <w:p w:rsidR="00EB2BC9" w:rsidRPr="00EB2BC9" w:rsidRDefault="00EB2BC9" w:rsidP="00DD45A9">
      <w:pPr>
        <w:pStyle w:val="Default"/>
        <w:numPr>
          <w:ilvl w:val="0"/>
          <w:numId w:val="12"/>
        </w:numPr>
        <w:tabs>
          <w:tab w:val="left" w:pos="4230"/>
        </w:tabs>
        <w:rPr>
          <w:rFonts w:ascii="Times New Roman" w:hAnsi="Times New Roman" w:cs="Times New Roman"/>
        </w:rPr>
      </w:pPr>
      <w:r>
        <w:rPr>
          <w:rFonts w:ascii="Times New Roman" w:hAnsi="Times New Roman" w:cs="Times New Roman"/>
        </w:rPr>
        <w:t xml:space="preserve">A quick but imprecise method of estimating the concentration of a chemical in a vat has been developed.  Eight samples from the vat are analyzed, as well as four samples by the standard method, which is precise but slow.  Do the two methods differ in their estimation of concentration?  Test at the </w:t>
      </w:r>
      <w:r w:rsidRPr="00E235FB">
        <w:rPr>
          <w:rFonts w:ascii="Times New Roman" w:hAnsi="Times New Roman" w:cs="Times New Roman"/>
          <w:color w:val="auto"/>
          <w:position w:val="-6"/>
        </w:rPr>
        <w:object w:dxaOrig="880" w:dyaOrig="279">
          <v:shape id="_x0000_i1031" type="#_x0000_t75" style="width:43.5pt;height:14.25pt" o:ole="">
            <v:imagedata r:id="rId22" o:title=""/>
          </v:shape>
          <o:OLEObject Type="Embed" ProgID="Equation.DSMT4" ShapeID="_x0000_i1031" DrawAspect="Content" ObjectID="_1537341503" r:id="rId23"/>
        </w:object>
      </w:r>
      <w:r>
        <w:rPr>
          <w:rFonts w:ascii="Times New Roman" w:hAnsi="Times New Roman" w:cs="Times New Roman"/>
          <w:color w:val="auto"/>
        </w:rPr>
        <w:t xml:space="preserve"> level.</w:t>
      </w:r>
    </w:p>
    <w:p w:rsidR="00EB2BC9" w:rsidRDefault="00EB2BC9" w:rsidP="00EB2BC9">
      <w:pPr>
        <w:pStyle w:val="Default"/>
        <w:tabs>
          <w:tab w:val="left" w:pos="4230"/>
        </w:tabs>
        <w:rPr>
          <w:rFonts w:ascii="Times New Roman" w:hAnsi="Times New Roman" w:cs="Times New Roman"/>
        </w:rPr>
      </w:pPr>
    </w:p>
    <w:p w:rsidR="00EB2BC9" w:rsidRPr="00E739FE" w:rsidRDefault="00E739FE" w:rsidP="00EB2BC9">
      <w:pPr>
        <w:pStyle w:val="Default"/>
        <w:tabs>
          <w:tab w:val="left" w:pos="4230"/>
        </w:tabs>
        <w:rPr>
          <w:rFonts w:ascii="Times New Roman" w:hAnsi="Times New Roman" w:cs="Times New Roman"/>
        </w:rPr>
      </w:pPr>
      <w:r>
        <w:rPr>
          <w:rFonts w:ascii="Times New Roman" w:hAnsi="Times New Roman" w:cs="Times New Roman"/>
          <w:i/>
        </w:rPr>
        <w:t xml:space="preserve">     </w:t>
      </w:r>
      <w:r w:rsidR="00EB2BC9" w:rsidRPr="00E739FE">
        <w:rPr>
          <w:rFonts w:ascii="Times New Roman" w:hAnsi="Times New Roman" w:cs="Times New Roman"/>
          <w:i/>
        </w:rPr>
        <w:t xml:space="preserve">Standard: </w:t>
      </w:r>
      <w:r w:rsidR="00EB2BC9" w:rsidRPr="00E739FE">
        <w:rPr>
          <w:rFonts w:ascii="Times New Roman" w:hAnsi="Times New Roman" w:cs="Times New Roman"/>
        </w:rPr>
        <w:t>25,24,25,26</w:t>
      </w:r>
    </w:p>
    <w:p w:rsidR="00EB2BC9" w:rsidRPr="00E739FE" w:rsidRDefault="00E739FE" w:rsidP="00EB2BC9">
      <w:pPr>
        <w:pStyle w:val="Default"/>
        <w:tabs>
          <w:tab w:val="left" w:pos="4230"/>
        </w:tabs>
        <w:rPr>
          <w:rFonts w:ascii="Times New Roman" w:hAnsi="Times New Roman" w:cs="Times New Roman"/>
        </w:rPr>
      </w:pPr>
      <w:r>
        <w:rPr>
          <w:rFonts w:ascii="Times New Roman" w:hAnsi="Times New Roman" w:cs="Times New Roman"/>
          <w:i/>
        </w:rPr>
        <w:t xml:space="preserve">    </w:t>
      </w:r>
      <w:r w:rsidR="00EB2BC9" w:rsidRPr="00E739FE">
        <w:rPr>
          <w:rFonts w:ascii="Times New Roman" w:hAnsi="Times New Roman" w:cs="Times New Roman"/>
          <w:i/>
        </w:rPr>
        <w:t xml:space="preserve">Quick: </w:t>
      </w:r>
      <w:r w:rsidR="00EB2BC9" w:rsidRPr="00E739FE">
        <w:rPr>
          <w:rFonts w:ascii="Times New Roman" w:hAnsi="Times New Roman" w:cs="Times New Roman"/>
        </w:rPr>
        <w:t>23,18,22,18,17,15,19,16</w:t>
      </w:r>
    </w:p>
    <w:p w:rsidR="00EB2BC9" w:rsidRDefault="00EB2BC9" w:rsidP="00EB2BC9">
      <w:pPr>
        <w:pStyle w:val="Default"/>
        <w:tabs>
          <w:tab w:val="left" w:pos="4230"/>
        </w:tabs>
        <w:rPr>
          <w:rFonts w:ascii="Times New Roman" w:hAnsi="Times New Roman" w:cs="Times New Roman"/>
          <w:sz w:val="20"/>
          <w:szCs w:val="20"/>
        </w:rPr>
      </w:pPr>
    </w:p>
    <w:p w:rsidR="00C54B95" w:rsidRDefault="008D1E6D" w:rsidP="008D1E6D">
      <w:pPr>
        <w:autoSpaceDE w:val="0"/>
        <w:autoSpaceDN w:val="0"/>
        <w:adjustRightInd w:val="0"/>
        <w:rPr>
          <w:b/>
          <w:sz w:val="22"/>
          <w:szCs w:val="22"/>
        </w:rPr>
      </w:pPr>
      <w:r>
        <w:rPr>
          <w:b/>
          <w:sz w:val="22"/>
          <w:szCs w:val="22"/>
        </w:rPr>
        <w:t xml:space="preserve">Solution: </w:t>
      </w:r>
      <w:r w:rsidR="00C54B95">
        <w:rPr>
          <w:b/>
          <w:sz w:val="22"/>
          <w:szCs w:val="22"/>
        </w:rPr>
        <w:t>Two sample t-test</w:t>
      </w:r>
    </w:p>
    <w:p w:rsidR="00C54B95" w:rsidRDefault="008D1E6D" w:rsidP="008D1E6D">
      <w:pPr>
        <w:autoSpaceDE w:val="0"/>
        <w:autoSpaceDN w:val="0"/>
        <w:adjustRightInd w:val="0"/>
        <w:rPr>
          <w:sz w:val="22"/>
          <w:szCs w:val="22"/>
        </w:rPr>
      </w:pPr>
      <w:r w:rsidRPr="00703002">
        <w:rPr>
          <w:bCs/>
          <w:sz w:val="22"/>
          <w:szCs w:val="22"/>
          <w:shd w:val="clear" w:color="auto" w:fill="FFFFFF"/>
        </w:rPr>
        <w:t xml:space="preserve">The null hypothesis is </w:t>
      </w:r>
      <w:r w:rsidRPr="00BD5194">
        <w:rPr>
          <w:position w:val="-14"/>
          <w:sz w:val="22"/>
          <w:szCs w:val="22"/>
        </w:rPr>
        <w:object w:dxaOrig="3379" w:dyaOrig="380">
          <v:shape id="_x0000_i1032" type="#_x0000_t75" style="width:165pt;height:21.75pt" o:ole="">
            <v:imagedata r:id="rId24" o:title=""/>
          </v:shape>
          <o:OLEObject Type="Embed" ProgID="Equation.DSMT4" ShapeID="_x0000_i1032" DrawAspect="Content" ObjectID="_1537341504" r:id="rId25"/>
        </w:object>
      </w:r>
      <w:r>
        <w:rPr>
          <w:sz w:val="22"/>
          <w:szCs w:val="22"/>
        </w:rPr>
        <w:t xml:space="preserve">. </w:t>
      </w:r>
    </w:p>
    <w:p w:rsidR="00C54B95" w:rsidRPr="00C54B95" w:rsidRDefault="006F1C66" w:rsidP="00C54B95">
      <w:pPr>
        <w:autoSpaceDE w:val="0"/>
        <w:autoSpaceDN w:val="0"/>
        <w:adjustRightInd w:val="0"/>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 xml:space="preserve"> is the mean of standard method and </m:t>
          </m:r>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Q</m:t>
              </m:r>
            </m:sub>
          </m:sSub>
          <m:r>
            <w:rPr>
              <w:rFonts w:ascii="Cambria Math" w:hAnsi="Cambria Math"/>
              <w:sz w:val="22"/>
              <w:szCs w:val="22"/>
            </w:rPr>
            <m:t xml:space="preserve"> is the mean ofquick method </m:t>
          </m:r>
        </m:oMath>
      </m:oMathPara>
    </w:p>
    <w:p w:rsidR="008D1E6D" w:rsidRPr="00703002" w:rsidRDefault="008D1E6D" w:rsidP="00C54B95">
      <w:pPr>
        <w:autoSpaceDE w:val="0"/>
        <w:autoSpaceDN w:val="0"/>
        <w:adjustRightInd w:val="0"/>
        <w:rPr>
          <w:bCs/>
          <w:sz w:val="22"/>
          <w:szCs w:val="22"/>
          <w:shd w:val="clear" w:color="auto" w:fill="FFFFFF"/>
        </w:rPr>
      </w:pPr>
      <w:r>
        <w:rPr>
          <w:sz w:val="22"/>
          <w:szCs w:val="22"/>
        </w:rPr>
        <w:t>I used the following program:</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b/>
          <w:bCs/>
          <w:color w:val="000080"/>
          <w:sz w:val="18"/>
          <w:szCs w:val="18"/>
          <w:shd w:val="clear" w:color="auto" w:fill="FFFFFF"/>
        </w:rPr>
        <w:t>data</w:t>
      </w:r>
      <w:r w:rsidRPr="00BD5194">
        <w:rPr>
          <w:rFonts w:ascii="Courier New" w:hAnsi="Courier New" w:cs="Courier New"/>
          <w:color w:val="000000"/>
          <w:sz w:val="18"/>
          <w:szCs w:val="18"/>
          <w:shd w:val="clear" w:color="auto" w:fill="FFFFFF"/>
        </w:rPr>
        <w:t xml:space="preserve"> chem;</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FF"/>
          <w:sz w:val="18"/>
          <w:szCs w:val="18"/>
          <w:shd w:val="clear" w:color="auto" w:fill="FFFFFF"/>
        </w:rPr>
        <w:t>input</w:t>
      </w:r>
      <w:r w:rsidRPr="00BD5194">
        <w:rPr>
          <w:rFonts w:ascii="Courier New" w:hAnsi="Courier New" w:cs="Courier New"/>
          <w:color w:val="000000"/>
          <w:sz w:val="18"/>
          <w:szCs w:val="18"/>
          <w:shd w:val="clear" w:color="auto" w:fill="FFFFFF"/>
        </w:rPr>
        <w:t xml:space="preserve"> method $ conc @@;</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FF"/>
          <w:sz w:val="18"/>
          <w:szCs w:val="18"/>
          <w:shd w:val="clear" w:color="auto" w:fill="FFFFFF"/>
        </w:rPr>
        <w:t>datalines</w:t>
      </w:r>
      <w:r w:rsidRPr="00BD5194">
        <w:rPr>
          <w:rFonts w:ascii="Courier New" w:hAnsi="Courier New" w:cs="Courier New"/>
          <w:color w:val="000000"/>
          <w:sz w:val="18"/>
          <w:szCs w:val="18"/>
          <w:shd w:val="clear" w:color="auto" w:fill="FFFFFF"/>
        </w:rPr>
        <w:t>;</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C0"/>
        </w:rPr>
      </w:pPr>
      <w:r w:rsidRPr="00BD5194">
        <w:rPr>
          <w:rFonts w:ascii="Courier New" w:hAnsi="Courier New" w:cs="Courier New"/>
          <w:color w:val="000000"/>
          <w:sz w:val="18"/>
          <w:szCs w:val="18"/>
          <w:shd w:val="clear" w:color="auto" w:fill="FFFFC0"/>
        </w:rPr>
        <w:t>s 25 s 24 s 25 s 26</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C0"/>
        </w:rPr>
      </w:pPr>
      <w:r w:rsidRPr="00BD5194">
        <w:rPr>
          <w:rFonts w:ascii="Courier New" w:hAnsi="Courier New" w:cs="Courier New"/>
          <w:color w:val="000000"/>
          <w:sz w:val="18"/>
          <w:szCs w:val="18"/>
          <w:shd w:val="clear" w:color="auto" w:fill="FFFFC0"/>
        </w:rPr>
        <w:t>q 23 q 18 q 22 q 18 q 17 q 15 q 19 q 16</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00"/>
          <w:sz w:val="18"/>
          <w:szCs w:val="18"/>
          <w:shd w:val="clear" w:color="auto" w:fill="FFFFFF"/>
        </w:rPr>
        <w:t>;</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b/>
          <w:bCs/>
          <w:color w:val="000080"/>
          <w:sz w:val="18"/>
          <w:szCs w:val="18"/>
          <w:shd w:val="clear" w:color="auto" w:fill="FFFFFF"/>
        </w:rPr>
        <w:t>proc</w:t>
      </w:r>
      <w:r w:rsidRPr="00BD5194">
        <w:rPr>
          <w:rFonts w:ascii="Courier New" w:hAnsi="Courier New" w:cs="Courier New"/>
          <w:color w:val="000000"/>
          <w:sz w:val="18"/>
          <w:szCs w:val="18"/>
          <w:shd w:val="clear" w:color="auto" w:fill="FFFFFF"/>
        </w:rPr>
        <w:t xml:space="preserve"> </w:t>
      </w:r>
      <w:r w:rsidRPr="00BD5194">
        <w:rPr>
          <w:rFonts w:ascii="Courier New" w:hAnsi="Courier New" w:cs="Courier New"/>
          <w:b/>
          <w:bCs/>
          <w:color w:val="000080"/>
          <w:sz w:val="18"/>
          <w:szCs w:val="18"/>
          <w:shd w:val="clear" w:color="auto" w:fill="FFFFFF"/>
        </w:rPr>
        <w:t>ttest</w:t>
      </w:r>
      <w:r w:rsidRPr="00BD5194">
        <w:rPr>
          <w:rFonts w:ascii="Courier New" w:hAnsi="Courier New" w:cs="Courier New"/>
          <w:color w:val="000000"/>
          <w:sz w:val="18"/>
          <w:szCs w:val="18"/>
          <w:shd w:val="clear" w:color="auto" w:fill="FFFFFF"/>
        </w:rPr>
        <w:t>;</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FF"/>
          <w:sz w:val="18"/>
          <w:szCs w:val="18"/>
          <w:shd w:val="clear" w:color="auto" w:fill="FFFFFF"/>
        </w:rPr>
        <w:t>class</w:t>
      </w:r>
      <w:r w:rsidRPr="00BD5194">
        <w:rPr>
          <w:rFonts w:ascii="Courier New" w:hAnsi="Courier New" w:cs="Courier New"/>
          <w:color w:val="000000"/>
          <w:sz w:val="18"/>
          <w:szCs w:val="18"/>
          <w:shd w:val="clear" w:color="auto" w:fill="FFFFFF"/>
        </w:rPr>
        <w:t xml:space="preserve"> method;</w:t>
      </w:r>
    </w:p>
    <w:p w:rsidR="008D1E6D" w:rsidRPr="00BD5194" w:rsidRDefault="008D1E6D" w:rsidP="008D1E6D">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b/>
          <w:bCs/>
          <w:color w:val="000080"/>
          <w:sz w:val="18"/>
          <w:szCs w:val="18"/>
          <w:shd w:val="clear" w:color="auto" w:fill="FFFFFF"/>
        </w:rPr>
        <w:t>run</w:t>
      </w:r>
      <w:r w:rsidRPr="00BD5194">
        <w:rPr>
          <w:rFonts w:ascii="Courier New" w:hAnsi="Courier New" w:cs="Courier New"/>
          <w:color w:val="000000"/>
          <w:sz w:val="18"/>
          <w:szCs w:val="18"/>
          <w:shd w:val="clear" w:color="auto" w:fill="FFFFFF"/>
        </w:rPr>
        <w:t>;</w:t>
      </w:r>
    </w:p>
    <w:p w:rsidR="008D1E6D" w:rsidRDefault="008D1E6D" w:rsidP="008D1E6D">
      <w:pPr>
        <w:pStyle w:val="Default"/>
        <w:tabs>
          <w:tab w:val="left" w:pos="4230"/>
        </w:tabs>
        <w:rPr>
          <w:rFonts w:ascii="Times New Roman" w:hAnsi="Times New Roman" w:cs="Times New Roman"/>
          <w:sz w:val="22"/>
          <w:szCs w:val="22"/>
        </w:rPr>
      </w:pPr>
    </w:p>
    <w:p w:rsidR="008D1E6D" w:rsidRDefault="008D1E6D" w:rsidP="008D1E6D">
      <w:pPr>
        <w:pStyle w:val="Default"/>
        <w:tabs>
          <w:tab w:val="left" w:pos="4230"/>
        </w:tabs>
        <w:rPr>
          <w:rFonts w:ascii="Times New Roman" w:hAnsi="Times New Roman" w:cs="Times New Roman"/>
          <w:sz w:val="22"/>
          <w:szCs w:val="22"/>
        </w:rPr>
      </w:pPr>
      <w:r>
        <w:rPr>
          <w:rFonts w:ascii="Times New Roman" w:hAnsi="Times New Roman" w:cs="Times New Roman"/>
          <w:sz w:val="22"/>
          <w:szCs w:val="22"/>
        </w:rPr>
        <w:t>Producing the following results:</w:t>
      </w:r>
    </w:p>
    <w:p w:rsidR="008D1E6D" w:rsidRDefault="008D1E6D" w:rsidP="008D1E6D">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T-Tests</w:t>
      </w:r>
    </w:p>
    <w:p w:rsidR="008D1E6D" w:rsidRDefault="008D1E6D" w:rsidP="008D1E6D">
      <w:pPr>
        <w:autoSpaceDE w:val="0"/>
        <w:autoSpaceDN w:val="0"/>
        <w:adjustRightInd w:val="0"/>
        <w:rPr>
          <w:rFonts w:ascii="SAS Monospace" w:hAnsi="SAS Monospace" w:cs="SAS Monospace"/>
          <w:sz w:val="16"/>
          <w:szCs w:val="16"/>
        </w:rPr>
      </w:pPr>
    </w:p>
    <w:p w:rsidR="008D1E6D" w:rsidRDefault="008D1E6D" w:rsidP="008D1E6D">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Variable    Method           Variances      DF    t Value    Pr &gt; |t|</w:t>
      </w:r>
    </w:p>
    <w:p w:rsidR="008D1E6D" w:rsidRDefault="008D1E6D" w:rsidP="008D1E6D">
      <w:pPr>
        <w:autoSpaceDE w:val="0"/>
        <w:autoSpaceDN w:val="0"/>
        <w:adjustRightInd w:val="0"/>
        <w:rPr>
          <w:rFonts w:ascii="SAS Monospace" w:hAnsi="SAS Monospace" w:cs="SAS Monospace"/>
          <w:sz w:val="16"/>
          <w:szCs w:val="16"/>
        </w:rPr>
      </w:pPr>
    </w:p>
    <w:p w:rsidR="008D1E6D" w:rsidRDefault="008D1E6D" w:rsidP="008D1E6D">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conc        Pooled           Equal          10      -4.49      0.0012</w:t>
      </w:r>
    </w:p>
    <w:p w:rsidR="008D1E6D" w:rsidRDefault="008D1E6D" w:rsidP="008D1E6D">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conc        Satterthwaite    Unequal         9      -6.11      0.0002</w:t>
      </w:r>
    </w:p>
    <w:p w:rsidR="008D1E6D" w:rsidRDefault="008D1E6D" w:rsidP="008D1E6D">
      <w:pPr>
        <w:autoSpaceDE w:val="0"/>
        <w:autoSpaceDN w:val="0"/>
        <w:adjustRightInd w:val="0"/>
        <w:rPr>
          <w:rFonts w:ascii="SAS Monospace" w:hAnsi="SAS Monospace" w:cs="SAS Monospace"/>
          <w:sz w:val="16"/>
          <w:szCs w:val="16"/>
        </w:rPr>
      </w:pPr>
    </w:p>
    <w:p w:rsidR="008D1E6D" w:rsidRDefault="008D1E6D" w:rsidP="008D1E6D">
      <w:pPr>
        <w:autoSpaceDE w:val="0"/>
        <w:autoSpaceDN w:val="0"/>
        <w:adjustRightInd w:val="0"/>
        <w:rPr>
          <w:rFonts w:ascii="SAS Monospace" w:hAnsi="SAS Monospace" w:cs="SAS Monospace"/>
          <w:sz w:val="16"/>
          <w:szCs w:val="16"/>
        </w:rPr>
      </w:pPr>
    </w:p>
    <w:p w:rsidR="008D1E6D" w:rsidRDefault="008D1E6D" w:rsidP="008D1E6D">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Equality of Variances</w:t>
      </w:r>
    </w:p>
    <w:p w:rsidR="008D1E6D" w:rsidRDefault="008D1E6D" w:rsidP="008D1E6D">
      <w:pPr>
        <w:autoSpaceDE w:val="0"/>
        <w:autoSpaceDN w:val="0"/>
        <w:adjustRightInd w:val="0"/>
        <w:rPr>
          <w:rFonts w:ascii="SAS Monospace" w:hAnsi="SAS Monospace" w:cs="SAS Monospace"/>
          <w:sz w:val="16"/>
          <w:szCs w:val="16"/>
        </w:rPr>
      </w:pPr>
    </w:p>
    <w:p w:rsidR="008D1E6D" w:rsidRDefault="008D1E6D" w:rsidP="008D1E6D">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Variable    Method      Num DF    Den DF    F Value    Pr &gt; F</w:t>
      </w:r>
    </w:p>
    <w:p w:rsidR="008D1E6D" w:rsidRDefault="008D1E6D" w:rsidP="008D1E6D">
      <w:pPr>
        <w:autoSpaceDE w:val="0"/>
        <w:autoSpaceDN w:val="0"/>
        <w:adjustRightInd w:val="0"/>
        <w:rPr>
          <w:rFonts w:ascii="SAS Monospace" w:hAnsi="SAS Monospace" w:cs="SAS Monospace"/>
          <w:sz w:val="16"/>
          <w:szCs w:val="16"/>
        </w:rPr>
      </w:pPr>
    </w:p>
    <w:p w:rsidR="008D1E6D" w:rsidRDefault="008D1E6D" w:rsidP="008D1E6D">
      <w:pPr>
        <w:pStyle w:val="Default"/>
        <w:tabs>
          <w:tab w:val="left" w:pos="4230"/>
        </w:tabs>
        <w:rPr>
          <w:rFonts w:ascii="SAS Monospace" w:hAnsi="SAS Monospace" w:cs="SAS Monospace"/>
          <w:sz w:val="16"/>
          <w:szCs w:val="16"/>
        </w:rPr>
      </w:pPr>
      <w:r>
        <w:rPr>
          <w:rFonts w:ascii="SAS Monospace" w:hAnsi="SAS Monospace" w:cs="SAS Monospace"/>
          <w:sz w:val="16"/>
          <w:szCs w:val="16"/>
        </w:rPr>
        <w:t xml:space="preserve">                  conc        Folded F         7         3      11.57    0.0695</w:t>
      </w:r>
    </w:p>
    <w:p w:rsidR="008D1E6D" w:rsidRDefault="008D1E6D" w:rsidP="008D1E6D">
      <w:pPr>
        <w:pStyle w:val="Default"/>
        <w:tabs>
          <w:tab w:val="left" w:pos="4230"/>
        </w:tabs>
        <w:rPr>
          <w:rFonts w:ascii="Times New Roman" w:hAnsi="Times New Roman" w:cs="Times New Roman"/>
          <w:color w:val="auto"/>
          <w:sz w:val="22"/>
          <w:szCs w:val="22"/>
        </w:rPr>
      </w:pPr>
    </w:p>
    <w:p w:rsidR="00297161" w:rsidRDefault="00297161" w:rsidP="008D1E6D">
      <w:pPr>
        <w:pStyle w:val="Default"/>
        <w:tabs>
          <w:tab w:val="left" w:pos="4230"/>
        </w:tabs>
        <w:rPr>
          <w:rFonts w:ascii="Times New Roman" w:hAnsi="Times New Roman" w:cs="Times New Roman"/>
          <w:color w:val="auto"/>
          <w:sz w:val="22"/>
          <w:szCs w:val="22"/>
        </w:rPr>
      </w:pPr>
      <w:r>
        <w:rPr>
          <w:rFonts w:ascii="Times New Roman" w:hAnsi="Times New Roman" w:cs="Times New Roman"/>
          <w:color w:val="auto"/>
          <w:sz w:val="22"/>
          <w:szCs w:val="22"/>
        </w:rPr>
        <w:t xml:space="preserve">Based on the equality of variance, the p-value is 0.0695 – the variance are not different. </w:t>
      </w:r>
      <w:r w:rsidR="008D1E6D">
        <w:rPr>
          <w:rFonts w:ascii="Times New Roman" w:hAnsi="Times New Roman" w:cs="Times New Roman"/>
          <w:color w:val="auto"/>
          <w:sz w:val="22"/>
          <w:szCs w:val="22"/>
        </w:rPr>
        <w:t xml:space="preserve">Because the variances are not statistically different, we look at the pooled results.   </w:t>
      </w:r>
    </w:p>
    <w:p w:rsidR="008D1E6D" w:rsidRPr="00446FC8" w:rsidRDefault="008D1E6D" w:rsidP="008D1E6D">
      <w:pPr>
        <w:pStyle w:val="Default"/>
        <w:tabs>
          <w:tab w:val="left" w:pos="4230"/>
        </w:tabs>
        <w:rPr>
          <w:rFonts w:ascii="Times New Roman" w:hAnsi="Times New Roman" w:cs="Times New Roman"/>
          <w:color w:val="auto"/>
          <w:sz w:val="22"/>
          <w:szCs w:val="22"/>
        </w:rPr>
      </w:pP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-4.49</w:t>
      </w:r>
      <w:r w:rsidRPr="00446FC8">
        <w:rPr>
          <w:rFonts w:ascii="Times New Roman" w:hAnsi="Times New Roman" w:cs="Times New Roman"/>
          <w:color w:val="auto"/>
          <w:sz w:val="22"/>
          <w:szCs w:val="22"/>
        </w:rPr>
        <w:t xml:space="preserve"> and p-value</w:t>
      </w:r>
      <w:r>
        <w:rPr>
          <w:rFonts w:ascii="Times New Roman" w:hAnsi="Times New Roman" w:cs="Times New Roman"/>
          <w:color w:val="auto"/>
          <w:sz w:val="22"/>
          <w:szCs w:val="22"/>
        </w:rPr>
        <w:t>=0.0012</w:t>
      </w:r>
      <w:r w:rsidRPr="00446FC8">
        <w:rPr>
          <w:rFonts w:ascii="Times New Roman" w:hAnsi="Times New Roman" w:cs="Times New Roman"/>
          <w:color w:val="auto"/>
          <w:sz w:val="22"/>
          <w:szCs w:val="22"/>
        </w:rPr>
        <w:t xml:space="preserve"> leads us to reject the null hypothesis and conclude that we have sufficient</w:t>
      </w:r>
      <w:r>
        <w:rPr>
          <w:rFonts w:ascii="Times New Roman" w:hAnsi="Times New Roman" w:cs="Times New Roman"/>
          <w:color w:val="auto"/>
          <w:sz w:val="22"/>
          <w:szCs w:val="22"/>
        </w:rPr>
        <w:t xml:space="preserve"> evidence that the quick and the slow methods differ in their estimation of concentration..</w:t>
      </w:r>
    </w:p>
    <w:p w:rsidR="008D1E6D" w:rsidRPr="00BD5194" w:rsidRDefault="008D1E6D" w:rsidP="008D1E6D">
      <w:pPr>
        <w:pStyle w:val="Default"/>
        <w:tabs>
          <w:tab w:val="left" w:pos="4230"/>
        </w:tabs>
        <w:rPr>
          <w:rFonts w:ascii="Times New Roman" w:hAnsi="Times New Roman" w:cs="Times New Roman"/>
          <w:sz w:val="22"/>
          <w:szCs w:val="22"/>
        </w:rPr>
      </w:pPr>
    </w:p>
    <w:p w:rsidR="002426CC" w:rsidRDefault="008D1E6D" w:rsidP="008D1E6D">
      <w:pPr>
        <w:pStyle w:val="NormalWeb"/>
        <w:numPr>
          <w:ilvl w:val="0"/>
          <w:numId w:val="12"/>
        </w:numPr>
        <w:rPr>
          <w:color w:val="000000"/>
        </w:rPr>
      </w:pPr>
      <w:r>
        <w:rPr>
          <w:color w:val="000000"/>
        </w:rPr>
        <w:t xml:space="preserve"> </w:t>
      </w:r>
      <w:r w:rsidR="00F33E59">
        <w:rPr>
          <w:color w:val="000000"/>
        </w:rPr>
        <w:t xml:space="preserve">(By hand) </w:t>
      </w:r>
      <w:r w:rsidR="002426CC" w:rsidRPr="002426CC">
        <w:rPr>
          <w:color w:val="000000"/>
        </w:rPr>
        <w:t>A researcher living in Lincoln is interested in exploring whether male and female have different driving behaviors. The researcher conducted a survey of a random 19 females with standard deviation of 19.5 and 15 males with standard deviation of 15.5. Is there sufficient evidence at α = 0.05 level to conclude that the variance of the fastest speed driven by males lower from the variance of the fastest speed driven by females.</w:t>
      </w:r>
    </w:p>
    <w:p w:rsidR="002426CC" w:rsidRPr="002426CC" w:rsidRDefault="002426CC" w:rsidP="002426CC">
      <w:pPr>
        <w:pStyle w:val="NormalWeb"/>
        <w:ind w:left="360"/>
        <w:rPr>
          <w:b/>
          <w:color w:val="000000"/>
          <w:sz w:val="22"/>
          <w:szCs w:val="22"/>
        </w:rPr>
      </w:pPr>
      <w:r w:rsidRPr="002426CC">
        <w:rPr>
          <w:b/>
          <w:color w:val="000000"/>
          <w:sz w:val="22"/>
          <w:szCs w:val="22"/>
        </w:rPr>
        <w:t xml:space="preserve">Solution: </w:t>
      </w:r>
      <w:r>
        <w:rPr>
          <w:color w:val="000000"/>
        </w:rPr>
        <w:t xml:space="preserve">The null hypothesis: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0</m:t>
            </m:r>
          </m:sub>
        </m:sSub>
        <m:r>
          <w:rPr>
            <w:rFonts w:ascii="Cambria Math" w:hAnsi="Cambria Math"/>
            <w:color w:val="000000"/>
          </w:rPr>
          <m:t xml:space="preserve">: </m:t>
        </m:r>
        <m:sSub>
          <m:sSubPr>
            <m:ctrlPr>
              <w:rPr>
                <w:rFonts w:ascii="Cambria Math" w:hAnsi="Cambria Math"/>
                <w:i/>
                <w:color w:val="000000"/>
              </w:rPr>
            </m:ctrlPr>
          </m:sSubPr>
          <m:e>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e>
          <m:sub>
            <m:r>
              <w:rPr>
                <w:rFonts w:ascii="Cambria Math" w:hAnsi="Cambria Math"/>
                <w:color w:val="000000"/>
              </w:rPr>
              <m:t>male</m:t>
            </m:r>
          </m:sub>
        </m:sSub>
        <m:r>
          <w:rPr>
            <w:rFonts w:ascii="Cambria Math" w:hAnsi="Cambria Math"/>
            <w:color w:val="000000"/>
          </w:rPr>
          <m:t>=</m:t>
        </m:r>
        <m:sSub>
          <m:sSubPr>
            <m:ctrlPr>
              <w:rPr>
                <w:rFonts w:ascii="Cambria Math" w:hAnsi="Cambria Math"/>
                <w:i/>
                <w:color w:val="000000"/>
              </w:rPr>
            </m:ctrlPr>
          </m:sSubPr>
          <m:e>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e>
          <m:sub>
            <m:r>
              <w:rPr>
                <w:rFonts w:ascii="Cambria Math" w:hAnsi="Cambria Math"/>
                <w:color w:val="000000"/>
              </w:rPr>
              <m:t>female</m:t>
            </m:r>
          </m:sub>
        </m:sSub>
      </m:oMath>
      <w:r>
        <w:rPr>
          <w:color w:val="000000"/>
        </w:rPr>
        <w:t xml:space="preserve"> and the alternative hypothesis:</w:t>
      </w:r>
      <w:r>
        <w:rPr>
          <w:b/>
          <w:color w:val="000000"/>
          <w:sz w:val="22"/>
          <w:szCs w:val="22"/>
        </w:rPr>
        <w:t xml:space="preserve">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A</m:t>
            </m:r>
          </m:sub>
        </m:sSub>
        <m:r>
          <w:rPr>
            <w:rFonts w:ascii="Cambria Math" w:hAnsi="Cambria Math"/>
            <w:color w:val="000000"/>
          </w:rPr>
          <m:t xml:space="preserve">: </m:t>
        </m:r>
        <m:sSub>
          <m:sSubPr>
            <m:ctrlPr>
              <w:rPr>
                <w:rFonts w:ascii="Cambria Math" w:hAnsi="Cambria Math"/>
                <w:i/>
                <w:color w:val="000000"/>
              </w:rPr>
            </m:ctrlPr>
          </m:sSubPr>
          <m:e>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e>
          <m:sub>
            <m:r>
              <w:rPr>
                <w:rFonts w:ascii="Cambria Math" w:hAnsi="Cambria Math"/>
                <w:color w:val="000000"/>
              </w:rPr>
              <m:t>male</m:t>
            </m:r>
          </m:sub>
        </m:sSub>
        <m:r>
          <w:rPr>
            <w:rFonts w:ascii="Cambria Math" w:hAnsi="Cambria Math"/>
            <w:color w:val="000000"/>
          </w:rPr>
          <m:t>&lt;</m:t>
        </m:r>
        <m:sSub>
          <m:sSubPr>
            <m:ctrlPr>
              <w:rPr>
                <w:rFonts w:ascii="Cambria Math" w:hAnsi="Cambria Math"/>
                <w:i/>
                <w:color w:val="000000"/>
              </w:rPr>
            </m:ctrlPr>
          </m:sSubPr>
          <m:e>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e>
          <m:sub>
            <m:r>
              <w:rPr>
                <w:rFonts w:ascii="Cambria Math" w:hAnsi="Cambria Math"/>
                <w:color w:val="000000"/>
              </w:rPr>
              <m:t>female</m:t>
            </m:r>
          </m:sub>
        </m:sSub>
      </m:oMath>
      <w:r w:rsidRPr="002426CC">
        <w:rPr>
          <w:color w:val="000000"/>
        </w:rPr>
        <w:t xml:space="preserve"> or </w:t>
      </w:r>
      <m:oMath>
        <m:sSub>
          <m:sSubPr>
            <m:ctrlPr>
              <w:rPr>
                <w:rFonts w:ascii="Cambria Math" w:hAnsi="Cambria Math"/>
                <w:i/>
                <w:color w:val="000000"/>
              </w:rPr>
            </m:ctrlPr>
          </m:sSubPr>
          <m:e>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e>
          <m:sub>
            <m:r>
              <w:rPr>
                <w:rFonts w:ascii="Cambria Math" w:hAnsi="Cambria Math"/>
                <w:color w:val="000000"/>
              </w:rPr>
              <m:t>female</m:t>
            </m:r>
          </m:sub>
        </m:sSub>
        <m:r>
          <w:rPr>
            <w:rFonts w:ascii="Cambria Math" w:hAnsi="Cambria Math"/>
            <w:color w:val="000000"/>
          </w:rPr>
          <m:t>&gt;</m:t>
        </m:r>
        <m:sSub>
          <m:sSubPr>
            <m:ctrlPr>
              <w:rPr>
                <w:rFonts w:ascii="Cambria Math" w:hAnsi="Cambria Math"/>
                <w:i/>
                <w:color w:val="000000"/>
              </w:rPr>
            </m:ctrlPr>
          </m:sSubPr>
          <m:e>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e>
          <m:sub>
            <m:r>
              <w:rPr>
                <w:rFonts w:ascii="Cambria Math" w:hAnsi="Cambria Math"/>
                <w:color w:val="000000"/>
              </w:rPr>
              <m:t>male</m:t>
            </m:r>
          </m:sub>
        </m:sSub>
      </m:oMath>
    </w:p>
    <w:p w:rsidR="002426CC" w:rsidRPr="002426CC" w:rsidRDefault="006F1C66" w:rsidP="002426CC">
      <w:pPr>
        <w:pStyle w:val="NormalWeb"/>
        <w:ind w:left="720" w:firstLine="720"/>
        <w:rPr>
          <w:color w:val="000000"/>
        </w:rPr>
      </w:pPr>
      <m:oMathPara>
        <m:oMathParaPr>
          <m:jc m:val="left"/>
        </m:oMathParaP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crit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0.05,18,14</m:t>
              </m:r>
            </m:sub>
          </m:sSub>
          <m:r>
            <w:rPr>
              <w:rFonts w:ascii="Cambria Math" w:hAnsi="Cambria Math"/>
              <w:color w:val="000000"/>
            </w:rPr>
            <m:t>=2.413</m:t>
          </m:r>
        </m:oMath>
      </m:oMathPara>
    </w:p>
    <w:p w:rsidR="002426CC" w:rsidRDefault="006F1C66" w:rsidP="002426CC">
      <w:pPr>
        <w:pStyle w:val="NormalWeb"/>
        <w:ind w:left="720"/>
        <w:rPr>
          <w:color w:val="000000"/>
        </w:rPr>
      </w:pP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obs</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(19.5)</m:t>
                </m:r>
              </m:e>
              <m:sup>
                <m: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(15.5)</m:t>
                </m:r>
              </m:e>
              <m:sup>
                <m:r>
                  <w:rPr>
                    <w:rFonts w:ascii="Cambria Math" w:hAnsi="Cambria Math"/>
                    <w:color w:val="000000"/>
                  </w:rPr>
                  <m:t>2</m:t>
                </m:r>
              </m:sup>
            </m:sSup>
          </m:den>
        </m:f>
        <m:r>
          <w:rPr>
            <w:rFonts w:ascii="Cambria Math" w:hAnsi="Cambria Math"/>
            <w:color w:val="000000"/>
          </w:rPr>
          <m:t>=1.5827</m:t>
        </m:r>
      </m:oMath>
      <w:r w:rsidR="002426CC">
        <w:rPr>
          <w:color w:val="000000"/>
        </w:rPr>
        <w:t xml:space="preserve">  </w:t>
      </w:r>
      <w:r w:rsidR="002426CC" w:rsidRPr="002426CC">
        <w:rPr>
          <w:color w:val="000000"/>
        </w:rPr>
        <w:t>Accept null hypothesis</w:t>
      </w:r>
    </w:p>
    <w:p w:rsidR="002140E4" w:rsidRDefault="002426CC" w:rsidP="00F33E59">
      <w:pPr>
        <w:pStyle w:val="NormalWeb"/>
        <w:ind w:left="720"/>
        <w:rPr>
          <w:color w:val="000000"/>
        </w:rPr>
      </w:pPr>
      <w:r>
        <w:rPr>
          <w:color w:val="000000"/>
        </w:rPr>
        <w:t>T</w:t>
      </w:r>
      <w:r w:rsidRPr="002426CC">
        <w:rPr>
          <w:color w:val="000000"/>
        </w:rPr>
        <w:t>he variability of fastest speed driven by</w:t>
      </w:r>
      <w:r>
        <w:rPr>
          <w:color w:val="000000"/>
        </w:rPr>
        <w:t xml:space="preserve"> males and females are the same</w:t>
      </w:r>
    </w:p>
    <w:p w:rsidR="00A62306" w:rsidRPr="00A62306" w:rsidRDefault="00A62306" w:rsidP="00A62306">
      <w:pPr>
        <w:pStyle w:val="NormalWeb"/>
        <w:numPr>
          <w:ilvl w:val="0"/>
          <w:numId w:val="12"/>
        </w:numPr>
        <w:rPr>
          <w:color w:val="000000"/>
        </w:rPr>
      </w:pPr>
      <w:r w:rsidRPr="00A62306">
        <w:rPr>
          <w:color w:val="000000"/>
        </w:rPr>
        <w:t xml:space="preserve">(By hand) In a particular study, a researcher wants to find out if the new treatment will have effect on students memory recall. Students were randomly selected at random into two groups. Eight students were tested using the old treatment and another seven students was tested using the new treatment. The numbers of words recalled correctly for each student are shown below. </w:t>
      </w:r>
    </w:p>
    <w:tbl>
      <w:tblPr>
        <w:tblStyle w:val="TableGrid"/>
        <w:tblW w:w="0" w:type="auto"/>
        <w:tblLook w:val="04A0" w:firstRow="1" w:lastRow="0" w:firstColumn="1" w:lastColumn="0" w:noHBand="0" w:noVBand="1"/>
      </w:tblPr>
      <w:tblGrid>
        <w:gridCol w:w="1182"/>
        <w:gridCol w:w="1021"/>
        <w:gridCol w:w="1021"/>
        <w:gridCol w:w="1021"/>
        <w:gridCol w:w="1021"/>
        <w:gridCol w:w="1021"/>
        <w:gridCol w:w="1021"/>
        <w:gridCol w:w="1021"/>
        <w:gridCol w:w="1021"/>
      </w:tblGrid>
      <w:tr w:rsidR="00A62306" w:rsidRPr="00A62306" w:rsidTr="007C71E3">
        <w:tc>
          <w:tcPr>
            <w:tcW w:w="1182"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Old</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22</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15</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16</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8</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14</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24</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15</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10</w:t>
            </w:r>
          </w:p>
        </w:tc>
      </w:tr>
      <w:tr w:rsidR="00A62306" w:rsidRPr="00A62306" w:rsidTr="007C71E3">
        <w:tc>
          <w:tcPr>
            <w:tcW w:w="1182"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New</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22</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20</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20</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23</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23</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21</w:t>
            </w:r>
          </w:p>
        </w:tc>
        <w:tc>
          <w:tcPr>
            <w:tcW w:w="1021" w:type="dxa"/>
            <w:tcBorders>
              <w:top w:val="single" w:sz="4" w:space="0" w:color="auto"/>
              <w:left w:val="single" w:sz="4" w:space="0" w:color="auto"/>
              <w:bottom w:val="single" w:sz="4" w:space="0" w:color="auto"/>
              <w:right w:val="single" w:sz="4" w:space="0" w:color="auto"/>
            </w:tcBorders>
            <w:hideMark/>
          </w:tcPr>
          <w:p w:rsidR="00A62306" w:rsidRPr="00A62306" w:rsidRDefault="00A62306" w:rsidP="007C71E3">
            <w:pPr>
              <w:pStyle w:val="NormalWeb"/>
              <w:rPr>
                <w:color w:val="000000"/>
              </w:rPr>
            </w:pPr>
            <w:r w:rsidRPr="00A62306">
              <w:rPr>
                <w:color w:val="000000"/>
              </w:rPr>
              <w:t>19</w:t>
            </w:r>
          </w:p>
        </w:tc>
        <w:tc>
          <w:tcPr>
            <w:tcW w:w="1021" w:type="dxa"/>
            <w:tcBorders>
              <w:top w:val="single" w:sz="4" w:space="0" w:color="auto"/>
              <w:left w:val="single" w:sz="4" w:space="0" w:color="auto"/>
              <w:bottom w:val="single" w:sz="4" w:space="0" w:color="auto"/>
              <w:right w:val="single" w:sz="4" w:space="0" w:color="auto"/>
            </w:tcBorders>
          </w:tcPr>
          <w:p w:rsidR="00A62306" w:rsidRPr="00A62306" w:rsidRDefault="00A62306" w:rsidP="007C71E3">
            <w:pPr>
              <w:pStyle w:val="NormalWeb"/>
              <w:rPr>
                <w:color w:val="000000"/>
              </w:rPr>
            </w:pPr>
          </w:p>
        </w:tc>
      </w:tr>
    </w:tbl>
    <w:p w:rsidR="00A62306" w:rsidRPr="00A62306" w:rsidRDefault="00A62306" w:rsidP="00A62306">
      <w:pPr>
        <w:pStyle w:val="NormalWeb"/>
        <w:ind w:left="360"/>
        <w:rPr>
          <w:color w:val="000000"/>
        </w:rPr>
      </w:pPr>
      <w:r w:rsidRPr="00A62306">
        <w:rPr>
          <w:color w:val="000000"/>
        </w:rPr>
        <w:t xml:space="preserve">Is there sufficient evidence at α = 0.05 level to conclude that the variance for both methods are different. </w:t>
      </w:r>
    </w:p>
    <w:p w:rsidR="00A62306" w:rsidRPr="00A62306" w:rsidRDefault="00A62306" w:rsidP="00A62306">
      <w:pPr>
        <w:pStyle w:val="NormalWeb"/>
        <w:rPr>
          <w:color w:val="000000"/>
          <w:sz w:val="22"/>
          <w:szCs w:val="22"/>
        </w:rPr>
      </w:pPr>
      <w:r>
        <w:rPr>
          <w:b/>
          <w:color w:val="000000"/>
          <w:sz w:val="22"/>
          <w:szCs w:val="22"/>
        </w:rPr>
        <w:t xml:space="preserve">      </w:t>
      </w:r>
      <w:r w:rsidRPr="002426CC">
        <w:rPr>
          <w:b/>
          <w:color w:val="000000"/>
          <w:sz w:val="22"/>
          <w:szCs w:val="22"/>
        </w:rPr>
        <w:t>Solution:</w:t>
      </w:r>
      <w:r>
        <w:rPr>
          <w:b/>
          <w:color w:val="000000"/>
          <w:sz w:val="22"/>
          <w:szCs w:val="22"/>
        </w:rPr>
        <w:t xml:space="preserve"> </w:t>
      </w:r>
      <w:r>
        <w:rPr>
          <w:color w:val="000000"/>
          <w:sz w:val="22"/>
          <w:szCs w:val="22"/>
        </w:rPr>
        <w:t xml:space="preserve">The null hypothesis is </w:t>
      </w:r>
      <m:oMath>
        <m:sSub>
          <m:sSubPr>
            <m:ctrlPr>
              <w:rPr>
                <w:rFonts w:ascii="Cambria Math" w:hAnsi="Cambria Math"/>
                <w:i/>
                <w:color w:val="000000"/>
                <w:sz w:val="22"/>
                <w:szCs w:val="22"/>
              </w:rPr>
            </m:ctrlPr>
          </m:sSubPr>
          <m:e>
            <m:r>
              <w:rPr>
                <w:rFonts w:ascii="Cambria Math" w:hAnsi="Cambria Math"/>
                <w:color w:val="000000"/>
                <w:sz w:val="22"/>
                <w:szCs w:val="22"/>
              </w:rPr>
              <m:t>H</m:t>
            </m:r>
          </m:e>
          <m:sub>
            <m:r>
              <w:rPr>
                <w:rFonts w:ascii="Cambria Math" w:hAnsi="Cambria Math"/>
                <w:color w:val="000000"/>
                <w:sz w:val="22"/>
                <w:szCs w:val="22"/>
              </w:rPr>
              <m:t>0</m:t>
            </m:r>
          </m:sub>
        </m:sSub>
        <m:r>
          <w:rPr>
            <w:rFonts w:ascii="Cambria Math" w:hAnsi="Cambria Math"/>
            <w:color w:val="000000"/>
            <w:sz w:val="22"/>
            <w:szCs w:val="22"/>
          </w:rPr>
          <m:t xml:space="preserve">: </m:t>
        </m:r>
        <m:sSub>
          <m:sSubPr>
            <m:ctrlPr>
              <w:rPr>
                <w:rFonts w:ascii="Cambria Math" w:hAnsi="Cambria Math"/>
                <w:i/>
                <w:color w:val="000000"/>
                <w:sz w:val="22"/>
                <w:szCs w:val="22"/>
              </w:rPr>
            </m:ctrlPr>
          </m:sSubPr>
          <m:e>
            <m:sSup>
              <m:sSupPr>
                <m:ctrlPr>
                  <w:rPr>
                    <w:rFonts w:ascii="Cambria Math" w:hAnsi="Cambria Math"/>
                    <w:i/>
                    <w:color w:val="000000"/>
                    <w:sz w:val="22"/>
                    <w:szCs w:val="22"/>
                  </w:rPr>
                </m:ctrlPr>
              </m:sSupPr>
              <m:e>
                <m:r>
                  <w:rPr>
                    <w:rFonts w:ascii="Cambria Math" w:hAnsi="Cambria Math"/>
                    <w:color w:val="000000"/>
                    <w:sz w:val="22"/>
                    <w:szCs w:val="22"/>
                  </w:rPr>
                  <m:t>σ</m:t>
                </m:r>
              </m:e>
              <m:sup>
                <m:r>
                  <w:rPr>
                    <w:rFonts w:ascii="Cambria Math" w:hAnsi="Cambria Math"/>
                    <w:color w:val="000000"/>
                    <w:sz w:val="22"/>
                    <w:szCs w:val="22"/>
                  </w:rPr>
                  <m:t>2</m:t>
                </m:r>
              </m:sup>
            </m:sSup>
          </m:e>
          <m:sub>
            <m:r>
              <w:rPr>
                <w:rFonts w:ascii="Cambria Math" w:hAnsi="Cambria Math"/>
                <w:color w:val="000000"/>
                <w:sz w:val="22"/>
                <w:szCs w:val="22"/>
              </w:rPr>
              <m:t>O</m:t>
            </m:r>
          </m:sub>
        </m:sSub>
        <m:r>
          <w:rPr>
            <w:rFonts w:ascii="Cambria Math" w:hAnsi="Cambria Math"/>
            <w:color w:val="000000"/>
            <w:sz w:val="22"/>
            <w:szCs w:val="22"/>
          </w:rPr>
          <m:t>=</m:t>
        </m:r>
        <m:sSub>
          <m:sSubPr>
            <m:ctrlPr>
              <w:rPr>
                <w:rFonts w:ascii="Cambria Math" w:hAnsi="Cambria Math"/>
                <w:i/>
                <w:color w:val="000000"/>
                <w:sz w:val="22"/>
                <w:szCs w:val="22"/>
              </w:rPr>
            </m:ctrlPr>
          </m:sSubPr>
          <m:e>
            <m:sSup>
              <m:sSupPr>
                <m:ctrlPr>
                  <w:rPr>
                    <w:rFonts w:ascii="Cambria Math" w:hAnsi="Cambria Math"/>
                    <w:i/>
                    <w:color w:val="000000"/>
                    <w:sz w:val="22"/>
                    <w:szCs w:val="22"/>
                  </w:rPr>
                </m:ctrlPr>
              </m:sSupPr>
              <m:e>
                <m:r>
                  <w:rPr>
                    <w:rFonts w:ascii="Cambria Math" w:hAnsi="Cambria Math"/>
                    <w:color w:val="000000"/>
                    <w:sz w:val="22"/>
                    <w:szCs w:val="22"/>
                  </w:rPr>
                  <m:t>σ</m:t>
                </m:r>
              </m:e>
              <m:sup>
                <m:r>
                  <w:rPr>
                    <w:rFonts w:ascii="Cambria Math" w:hAnsi="Cambria Math"/>
                    <w:color w:val="000000"/>
                    <w:sz w:val="22"/>
                    <w:szCs w:val="22"/>
                  </w:rPr>
                  <m:t>2</m:t>
                </m:r>
              </m:sup>
            </m:sSup>
          </m:e>
          <m:sub>
            <m:r>
              <w:rPr>
                <w:rFonts w:ascii="Cambria Math" w:hAnsi="Cambria Math"/>
                <w:color w:val="000000"/>
                <w:sz w:val="22"/>
                <w:szCs w:val="22"/>
              </w:rPr>
              <m:t>N</m:t>
            </m:r>
          </m:sub>
        </m:sSub>
      </m:oMath>
      <w:r>
        <w:rPr>
          <w:color w:val="000000"/>
          <w:sz w:val="22"/>
          <w:szCs w:val="22"/>
        </w:rPr>
        <w:t xml:space="preserve"> and the alternative hypothesis is </w:t>
      </w:r>
      <m:oMath>
        <m:r>
          <w:rPr>
            <w:rFonts w:ascii="Cambria Math" w:hAnsi="Cambria Math"/>
            <w:color w:val="000000"/>
            <w:sz w:val="22"/>
            <w:szCs w:val="22"/>
          </w:rPr>
          <m:t xml:space="preserve"> </m:t>
        </m:r>
        <m:sSub>
          <m:sSubPr>
            <m:ctrlPr>
              <w:rPr>
                <w:rFonts w:ascii="Cambria Math" w:hAnsi="Cambria Math"/>
                <w:i/>
                <w:color w:val="000000"/>
                <w:sz w:val="22"/>
                <w:szCs w:val="22"/>
              </w:rPr>
            </m:ctrlPr>
          </m:sSubPr>
          <m:e>
            <m:r>
              <w:rPr>
                <w:rFonts w:ascii="Cambria Math" w:hAnsi="Cambria Math"/>
                <w:color w:val="000000"/>
                <w:sz w:val="22"/>
                <w:szCs w:val="22"/>
              </w:rPr>
              <m:t>H</m:t>
            </m:r>
          </m:e>
          <m:sub>
            <m:r>
              <w:rPr>
                <w:rFonts w:ascii="Cambria Math" w:hAnsi="Cambria Math"/>
                <w:color w:val="000000"/>
                <w:sz w:val="22"/>
                <w:szCs w:val="22"/>
              </w:rPr>
              <m:t>A</m:t>
            </m:r>
          </m:sub>
        </m:sSub>
        <m:r>
          <w:rPr>
            <w:rFonts w:ascii="Cambria Math" w:hAnsi="Cambria Math"/>
            <w:color w:val="000000"/>
            <w:sz w:val="22"/>
            <w:szCs w:val="22"/>
          </w:rPr>
          <m:t xml:space="preserve">: </m:t>
        </m:r>
        <m:sSub>
          <m:sSubPr>
            <m:ctrlPr>
              <w:rPr>
                <w:rFonts w:ascii="Cambria Math" w:hAnsi="Cambria Math"/>
                <w:i/>
                <w:color w:val="000000"/>
                <w:sz w:val="22"/>
                <w:szCs w:val="22"/>
              </w:rPr>
            </m:ctrlPr>
          </m:sSubPr>
          <m:e>
            <m:sSup>
              <m:sSupPr>
                <m:ctrlPr>
                  <w:rPr>
                    <w:rFonts w:ascii="Cambria Math" w:hAnsi="Cambria Math"/>
                    <w:i/>
                    <w:color w:val="000000"/>
                    <w:sz w:val="22"/>
                    <w:szCs w:val="22"/>
                  </w:rPr>
                </m:ctrlPr>
              </m:sSupPr>
              <m:e>
                <m:r>
                  <w:rPr>
                    <w:rFonts w:ascii="Cambria Math" w:hAnsi="Cambria Math"/>
                    <w:color w:val="000000"/>
                    <w:sz w:val="22"/>
                    <w:szCs w:val="22"/>
                  </w:rPr>
                  <m:t>σ</m:t>
                </m:r>
              </m:e>
              <m:sup>
                <m:r>
                  <w:rPr>
                    <w:rFonts w:ascii="Cambria Math" w:hAnsi="Cambria Math"/>
                    <w:color w:val="000000"/>
                    <w:sz w:val="22"/>
                    <w:szCs w:val="22"/>
                  </w:rPr>
                  <m:t>2</m:t>
                </m:r>
              </m:sup>
            </m:sSup>
          </m:e>
          <m:sub>
            <m:r>
              <w:rPr>
                <w:rFonts w:ascii="Cambria Math" w:hAnsi="Cambria Math"/>
                <w:color w:val="000000"/>
                <w:sz w:val="22"/>
                <w:szCs w:val="22"/>
              </w:rPr>
              <m:t>O</m:t>
            </m:r>
          </m:sub>
        </m:sSub>
        <m:r>
          <w:rPr>
            <w:rFonts w:ascii="Cambria Math" w:hAnsi="Cambria Math"/>
            <w:color w:val="000000"/>
            <w:sz w:val="22"/>
            <w:szCs w:val="22"/>
          </w:rPr>
          <m:t>≠</m:t>
        </m:r>
        <m:sSub>
          <m:sSubPr>
            <m:ctrlPr>
              <w:rPr>
                <w:rFonts w:ascii="Cambria Math" w:hAnsi="Cambria Math"/>
                <w:i/>
                <w:color w:val="000000"/>
                <w:sz w:val="22"/>
                <w:szCs w:val="22"/>
              </w:rPr>
            </m:ctrlPr>
          </m:sSubPr>
          <m:e>
            <m:sSup>
              <m:sSupPr>
                <m:ctrlPr>
                  <w:rPr>
                    <w:rFonts w:ascii="Cambria Math" w:hAnsi="Cambria Math"/>
                    <w:i/>
                    <w:color w:val="000000"/>
                    <w:sz w:val="22"/>
                    <w:szCs w:val="22"/>
                  </w:rPr>
                </m:ctrlPr>
              </m:sSupPr>
              <m:e>
                <m:r>
                  <w:rPr>
                    <w:rFonts w:ascii="Cambria Math" w:hAnsi="Cambria Math"/>
                    <w:color w:val="000000"/>
                    <w:sz w:val="22"/>
                    <w:szCs w:val="22"/>
                  </w:rPr>
                  <m:t>σ</m:t>
                </m:r>
              </m:e>
              <m:sup>
                <m:r>
                  <w:rPr>
                    <w:rFonts w:ascii="Cambria Math" w:hAnsi="Cambria Math"/>
                    <w:color w:val="000000"/>
                    <w:sz w:val="22"/>
                    <w:szCs w:val="22"/>
                  </w:rPr>
                  <m:t>2</m:t>
                </m:r>
              </m:sup>
            </m:sSup>
          </m:e>
          <m:sub>
            <m:r>
              <w:rPr>
                <w:rFonts w:ascii="Cambria Math" w:hAnsi="Cambria Math"/>
                <w:color w:val="000000"/>
                <w:sz w:val="22"/>
                <w:szCs w:val="22"/>
              </w:rPr>
              <m:t>N</m:t>
            </m:r>
          </m:sub>
        </m:sSub>
      </m:oMath>
    </w:p>
    <w:p w:rsidR="00A62306" w:rsidRPr="00C9575A" w:rsidRDefault="006F1C66" w:rsidP="00A62306">
      <w:pPr>
        <w:pStyle w:val="NormalWeb"/>
        <w:ind w:left="1440"/>
        <w:rPr>
          <w:color w:val="000000"/>
          <w:sz w:val="22"/>
          <w:szCs w:val="22"/>
        </w:rPr>
      </w:pPr>
      <m:oMathPara>
        <m:oMathParaPr>
          <m:jc m:val="left"/>
        </m:oMathParaPr>
        <m:oMath>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crit</m:t>
              </m:r>
            </m:sub>
          </m:sSub>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0.025,7,6</m:t>
              </m:r>
            </m:sub>
          </m:sSub>
          <m:r>
            <w:rPr>
              <w:rFonts w:ascii="Cambria Math" w:hAnsi="Cambria Math"/>
              <w:color w:val="000000"/>
              <w:sz w:val="22"/>
              <w:szCs w:val="22"/>
            </w:rPr>
            <m:t>=5.70</m:t>
          </m:r>
        </m:oMath>
      </m:oMathPara>
    </w:p>
    <w:p w:rsidR="00C9575A" w:rsidRPr="00D834DE" w:rsidRDefault="006F1C66" w:rsidP="00C9575A">
      <w:pPr>
        <w:pStyle w:val="NormalWeb"/>
        <w:ind w:left="1440"/>
        <w:rPr>
          <w:color w:val="000000"/>
          <w:sz w:val="22"/>
          <w:szCs w:val="22"/>
        </w:rPr>
      </w:pPr>
      <m:oMathPara>
        <m:oMathParaPr>
          <m:jc m:val="left"/>
        </m:oMathParaPr>
        <m:oMath>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crit</m:t>
              </m:r>
            </m:sub>
          </m:sSub>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0.975,7,6</m:t>
              </m:r>
            </m:sub>
          </m:sSub>
          <m:r>
            <w:rPr>
              <w:rFonts w:ascii="Cambria Math" w:hAnsi="Cambria Math"/>
              <w:color w:val="000000"/>
              <w:sz w:val="22"/>
              <w:szCs w:val="22"/>
            </w:rPr>
            <m:t>=</m:t>
          </m:r>
          <m:f>
            <m:fPr>
              <m:ctrlPr>
                <w:rPr>
                  <w:rFonts w:ascii="Cambria Math" w:hAnsi="Cambria Math"/>
                  <w:i/>
                  <w:color w:val="000000"/>
                  <w:sz w:val="22"/>
                  <w:szCs w:val="22"/>
                </w:rPr>
              </m:ctrlPr>
            </m:fPr>
            <m:num>
              <m:r>
                <w:rPr>
                  <w:rFonts w:ascii="Cambria Math" w:hAnsi="Cambria Math"/>
                  <w:color w:val="000000"/>
                  <w:sz w:val="22"/>
                  <w:szCs w:val="22"/>
                </w:rPr>
                <m:t>1</m:t>
              </m:r>
            </m:num>
            <m:den>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0.025,6,7</m:t>
                  </m:r>
                </m:sub>
              </m:sSub>
            </m:den>
          </m:f>
          <m:r>
            <w:rPr>
              <w:rFonts w:ascii="Cambria Math" w:hAnsi="Cambria Math"/>
              <w:color w:val="000000"/>
              <w:sz w:val="22"/>
              <w:szCs w:val="22"/>
            </w:rPr>
            <m:t>=</m:t>
          </m:r>
          <m:f>
            <m:fPr>
              <m:ctrlPr>
                <w:rPr>
                  <w:rFonts w:ascii="Cambria Math" w:hAnsi="Cambria Math"/>
                  <w:i/>
                  <w:color w:val="000000"/>
                  <w:sz w:val="22"/>
                  <w:szCs w:val="22"/>
                </w:rPr>
              </m:ctrlPr>
            </m:fPr>
            <m:num>
              <m:r>
                <w:rPr>
                  <w:rFonts w:ascii="Cambria Math" w:hAnsi="Cambria Math"/>
                  <w:color w:val="000000"/>
                  <w:sz w:val="22"/>
                  <w:szCs w:val="22"/>
                </w:rPr>
                <m:t>1</m:t>
              </m:r>
            </m:num>
            <m:den>
              <m:r>
                <w:rPr>
                  <w:rFonts w:ascii="Cambria Math" w:hAnsi="Cambria Math"/>
                  <w:color w:val="000000"/>
                  <w:sz w:val="22"/>
                  <w:szCs w:val="22"/>
                </w:rPr>
                <m:t>5.12</m:t>
              </m:r>
            </m:den>
          </m:f>
          <m:r>
            <w:rPr>
              <w:rFonts w:ascii="Cambria Math" w:hAnsi="Cambria Math"/>
              <w:color w:val="000000"/>
              <w:sz w:val="22"/>
              <w:szCs w:val="22"/>
            </w:rPr>
            <m:t>=0.1953</m:t>
          </m:r>
        </m:oMath>
      </m:oMathPara>
    </w:p>
    <w:p w:rsidR="00A62306" w:rsidRPr="00A62306" w:rsidRDefault="006F1C66" w:rsidP="00A62306">
      <w:pPr>
        <w:pStyle w:val="NormalWeb"/>
        <w:ind w:left="1440"/>
        <w:rPr>
          <w:color w:val="000000"/>
          <w:sz w:val="22"/>
          <w:szCs w:val="22"/>
        </w:rPr>
      </w:pPr>
      <m:oMath>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obs</m:t>
            </m:r>
          </m:sub>
        </m:sSub>
        <m:r>
          <w:rPr>
            <w:rFonts w:ascii="Cambria Math" w:hAnsi="Cambria Math"/>
            <w:color w:val="000000"/>
            <w:sz w:val="22"/>
            <w:szCs w:val="22"/>
          </w:rPr>
          <m:t>=</m:t>
        </m:r>
        <m:f>
          <m:fPr>
            <m:ctrlPr>
              <w:rPr>
                <w:rFonts w:ascii="Cambria Math" w:hAnsi="Cambria Math"/>
                <w:i/>
                <w:color w:val="000000"/>
                <w:sz w:val="22"/>
                <w:szCs w:val="22"/>
              </w:rPr>
            </m:ctrlPr>
          </m:fPr>
          <m:num>
            <m:r>
              <w:rPr>
                <w:rFonts w:ascii="Cambria Math" w:hAnsi="Cambria Math"/>
                <w:color w:val="000000"/>
                <w:sz w:val="22"/>
                <w:szCs w:val="22"/>
              </w:rPr>
              <m:t>29.143</m:t>
            </m:r>
          </m:num>
          <m:den>
            <m:r>
              <w:rPr>
                <w:rFonts w:ascii="Cambria Math" w:hAnsi="Cambria Math"/>
                <w:color w:val="000000"/>
                <w:sz w:val="22"/>
                <w:szCs w:val="22"/>
              </w:rPr>
              <m:t>2.48</m:t>
            </m:r>
          </m:den>
        </m:f>
        <m:r>
          <w:rPr>
            <w:rFonts w:ascii="Cambria Math" w:hAnsi="Cambria Math"/>
            <w:color w:val="000000"/>
            <w:sz w:val="22"/>
            <w:szCs w:val="22"/>
          </w:rPr>
          <m:t>=11.75</m:t>
        </m:r>
      </m:oMath>
      <w:r w:rsidR="00A62306">
        <w:rPr>
          <w:color w:val="000000"/>
          <w:sz w:val="22"/>
          <w:szCs w:val="22"/>
        </w:rPr>
        <w:t xml:space="preserve">    </w:t>
      </w:r>
      <w:r w:rsidR="00A62306" w:rsidRPr="00A62306">
        <w:rPr>
          <w:color w:val="000000"/>
          <w:sz w:val="22"/>
          <w:szCs w:val="22"/>
        </w:rPr>
        <w:t>Reject null hypothesis</w:t>
      </w:r>
    </w:p>
    <w:p w:rsidR="00A62306" w:rsidRPr="00A62306" w:rsidRDefault="00F50739" w:rsidP="00A62306">
      <w:pPr>
        <w:pStyle w:val="NormalWeb"/>
        <w:rPr>
          <w:b/>
          <w:color w:val="000000"/>
          <w:sz w:val="22"/>
          <w:szCs w:val="22"/>
          <w:u w:val="single"/>
        </w:rPr>
      </w:pPr>
      <w:r>
        <w:rPr>
          <w:color w:val="000000"/>
          <w:sz w:val="22"/>
          <w:szCs w:val="22"/>
        </w:rPr>
        <w:t xml:space="preserve">      </w:t>
      </w:r>
      <w:r w:rsidR="00A62306" w:rsidRPr="00A62306">
        <w:rPr>
          <w:color w:val="000000"/>
          <w:sz w:val="22"/>
          <w:szCs w:val="22"/>
        </w:rPr>
        <w:t xml:space="preserve">Conclude that variance </w:t>
      </w:r>
      <w:r w:rsidR="00A62306">
        <w:rPr>
          <w:color w:val="000000"/>
          <w:sz w:val="22"/>
          <w:szCs w:val="22"/>
        </w:rPr>
        <w:t xml:space="preserve">for </w:t>
      </w:r>
      <w:r w:rsidR="00957A01">
        <w:rPr>
          <w:color w:val="000000"/>
          <w:sz w:val="22"/>
          <w:szCs w:val="22"/>
        </w:rPr>
        <w:t>both methods</w:t>
      </w:r>
      <w:r w:rsidR="00A62306">
        <w:rPr>
          <w:color w:val="000000"/>
          <w:sz w:val="22"/>
          <w:szCs w:val="22"/>
        </w:rPr>
        <w:t xml:space="preserve"> </w:t>
      </w:r>
      <w:r w:rsidR="00A62306" w:rsidRPr="00A62306">
        <w:rPr>
          <w:color w:val="000000"/>
          <w:sz w:val="22"/>
          <w:szCs w:val="22"/>
        </w:rPr>
        <w:t>are different</w:t>
      </w:r>
    </w:p>
    <w:p w:rsidR="00A62306" w:rsidRPr="00A62306" w:rsidRDefault="00A62306" w:rsidP="00F33E59">
      <w:pPr>
        <w:pStyle w:val="NormalWeb"/>
        <w:ind w:left="720"/>
        <w:rPr>
          <w:color w:val="000000"/>
          <w:sz w:val="22"/>
          <w:szCs w:val="22"/>
        </w:rPr>
      </w:pPr>
    </w:p>
    <w:sectPr w:rsidR="00A62306" w:rsidRPr="00A62306" w:rsidSect="00A57AD8">
      <w:type w:val="continuous"/>
      <w:pgSz w:w="12240" w:h="15840"/>
      <w:pgMar w:top="763" w:right="778" w:bottom="403" w:left="86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1C66" w:rsidRDefault="006F1C66">
      <w:r>
        <w:separator/>
      </w:r>
    </w:p>
  </w:endnote>
  <w:endnote w:type="continuationSeparator" w:id="0">
    <w:p w:rsidR="006F1C66" w:rsidRDefault="006F1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LEBK J+cmbx 12">
    <w:altName w:val="cmbx"/>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AS Monospace">
    <w:panose1 w:val="020B06090202020202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047" w:rsidRDefault="00174047" w:rsidP="007C3353">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1C66" w:rsidRDefault="006F1C66">
      <w:r>
        <w:separator/>
      </w:r>
    </w:p>
  </w:footnote>
  <w:footnote w:type="continuationSeparator" w:id="0">
    <w:p w:rsidR="006F1C66" w:rsidRDefault="006F1C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047" w:rsidRDefault="004A2D57">
    <w:pPr>
      <w:pStyle w:val="Header"/>
    </w:pPr>
    <w:r>
      <w:t>Statistics 801 – Spring 2016</w:t>
    </w:r>
    <w:r w:rsidR="00174047">
      <w:tab/>
    </w:r>
    <w:r w:rsidR="00174047">
      <w:tab/>
    </w:r>
    <w:r w:rsidR="00174047">
      <w:tab/>
    </w:r>
    <w:r w:rsidR="00174047">
      <w:rPr>
        <w:rStyle w:val="PageNumber"/>
      </w:rPr>
      <w:fldChar w:fldCharType="begin"/>
    </w:r>
    <w:r w:rsidR="00174047">
      <w:rPr>
        <w:rStyle w:val="PageNumber"/>
      </w:rPr>
      <w:instrText xml:space="preserve"> PAGE </w:instrText>
    </w:r>
    <w:r w:rsidR="00174047">
      <w:rPr>
        <w:rStyle w:val="PageNumber"/>
      </w:rPr>
      <w:fldChar w:fldCharType="separate"/>
    </w:r>
    <w:r w:rsidR="00AB79B7">
      <w:rPr>
        <w:rStyle w:val="PageNumber"/>
        <w:noProof/>
      </w:rPr>
      <w:t>2</w:t>
    </w:r>
    <w:r w:rsidR="00174047">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0E6D"/>
    <w:multiLevelType w:val="hybridMultilevel"/>
    <w:tmpl w:val="656C7D68"/>
    <w:lvl w:ilvl="0" w:tplc="F9F2578E">
      <w:start w:val="1"/>
      <w:numFmt w:val="decimal"/>
      <w:lvlText w:val="%1."/>
      <w:lvlJc w:val="left"/>
      <w:pPr>
        <w:tabs>
          <w:tab w:val="num" w:pos="360"/>
        </w:tabs>
        <w:ind w:left="360" w:hanging="360"/>
      </w:pPr>
      <w:rPr>
        <w:rFonts w:ascii="Times New Roman" w:hAnsi="Times New Roman" w:cs="Times New Roman"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41548E"/>
    <w:multiLevelType w:val="hybridMultilevel"/>
    <w:tmpl w:val="D5FCCDA6"/>
    <w:lvl w:ilvl="0" w:tplc="21306F1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CC937D8"/>
    <w:multiLevelType w:val="hybridMultilevel"/>
    <w:tmpl w:val="49FA86E2"/>
    <w:lvl w:ilvl="0" w:tplc="FF700C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55F1512"/>
    <w:multiLevelType w:val="hybridMultilevel"/>
    <w:tmpl w:val="2190DE70"/>
    <w:lvl w:ilvl="0" w:tplc="04B872DE">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B094CA0"/>
    <w:multiLevelType w:val="hybridMultilevel"/>
    <w:tmpl w:val="15801F1C"/>
    <w:lvl w:ilvl="0" w:tplc="226833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D952001"/>
    <w:multiLevelType w:val="hybridMultilevel"/>
    <w:tmpl w:val="369C6738"/>
    <w:lvl w:ilvl="0" w:tplc="2BEED32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9D577A"/>
    <w:multiLevelType w:val="hybridMultilevel"/>
    <w:tmpl w:val="F0C67074"/>
    <w:lvl w:ilvl="0" w:tplc="CEA0795C">
      <w:start w:val="1"/>
      <w:numFmt w:val="decimal"/>
      <w:lvlText w:val="%1."/>
      <w:lvlJc w:val="left"/>
      <w:pPr>
        <w:ind w:left="1440" w:hanging="360"/>
      </w:pPr>
      <w:rPr>
        <w:rFonts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02548DD"/>
    <w:multiLevelType w:val="hybridMultilevel"/>
    <w:tmpl w:val="F5402D20"/>
    <w:lvl w:ilvl="0" w:tplc="96E0ABFA">
      <w:start w:val="7251"/>
      <w:numFmt w:val="decimal"/>
      <w:lvlText w:val="%1"/>
      <w:lvlJc w:val="left"/>
      <w:pPr>
        <w:tabs>
          <w:tab w:val="num" w:pos="960"/>
        </w:tabs>
        <w:ind w:left="960" w:hanging="600"/>
      </w:pPr>
      <w:rPr>
        <w:rFonts w:ascii="Times New Roman" w:hAnsi="Times New Roman" w:cs="Times New Roman" w:hint="default"/>
        <w:color w:val="00000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0ED3C0C"/>
    <w:multiLevelType w:val="hybridMultilevel"/>
    <w:tmpl w:val="5216A88A"/>
    <w:lvl w:ilvl="0" w:tplc="BA5E3B04">
      <w:start w:val="1"/>
      <w:numFmt w:val="decimal"/>
      <w:lvlText w:val="%1."/>
      <w:lvlJc w:val="left"/>
      <w:pPr>
        <w:tabs>
          <w:tab w:val="num" w:pos="360"/>
        </w:tabs>
        <w:ind w:left="360" w:hanging="360"/>
      </w:pPr>
      <w:rPr>
        <w:rFonts w:hint="default"/>
        <w:color w:val="00000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57169F7"/>
    <w:multiLevelType w:val="hybridMultilevel"/>
    <w:tmpl w:val="D99E46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4B2AE2"/>
    <w:multiLevelType w:val="hybridMultilevel"/>
    <w:tmpl w:val="8100461A"/>
    <w:lvl w:ilvl="0" w:tplc="0017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41F04615"/>
    <w:multiLevelType w:val="hybridMultilevel"/>
    <w:tmpl w:val="74044D94"/>
    <w:lvl w:ilvl="0" w:tplc="D7128BE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4B4F4DFD"/>
    <w:multiLevelType w:val="hybridMultilevel"/>
    <w:tmpl w:val="2E42E172"/>
    <w:lvl w:ilvl="0" w:tplc="9EF4A5AC">
      <w:start w:val="725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4D3404E"/>
    <w:multiLevelType w:val="hybridMultilevel"/>
    <w:tmpl w:val="152475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407910"/>
    <w:multiLevelType w:val="hybridMultilevel"/>
    <w:tmpl w:val="621059EE"/>
    <w:lvl w:ilvl="0" w:tplc="0F14B0BA">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0"/>
  </w:num>
  <w:num w:numId="2">
    <w:abstractNumId w:val="1"/>
  </w:num>
  <w:num w:numId="3">
    <w:abstractNumId w:val="2"/>
  </w:num>
  <w:num w:numId="4">
    <w:abstractNumId w:val="3"/>
  </w:num>
  <w:num w:numId="5">
    <w:abstractNumId w:val="0"/>
  </w:num>
  <w:num w:numId="6">
    <w:abstractNumId w:val="4"/>
  </w:num>
  <w:num w:numId="7">
    <w:abstractNumId w:val="11"/>
  </w:num>
  <w:num w:numId="8">
    <w:abstractNumId w:val="5"/>
  </w:num>
  <w:num w:numId="9">
    <w:abstractNumId w:val="14"/>
  </w:num>
  <w:num w:numId="10">
    <w:abstractNumId w:val="7"/>
  </w:num>
  <w:num w:numId="11">
    <w:abstractNumId w:val="12"/>
  </w:num>
  <w:num w:numId="12">
    <w:abstractNumId w:val="8"/>
  </w:num>
  <w:num w:numId="13">
    <w:abstractNumId w:val="9"/>
  </w:num>
  <w:num w:numId="14">
    <w:abstractNumId w:val="1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342"/>
    <w:rsid w:val="00057C0D"/>
    <w:rsid w:val="00063942"/>
    <w:rsid w:val="00093309"/>
    <w:rsid w:val="000C20D0"/>
    <w:rsid w:val="000E5D14"/>
    <w:rsid w:val="000E7B43"/>
    <w:rsid w:val="00117DC3"/>
    <w:rsid w:val="00165C36"/>
    <w:rsid w:val="00174047"/>
    <w:rsid w:val="00175BA1"/>
    <w:rsid w:val="00177191"/>
    <w:rsid w:val="001B17BF"/>
    <w:rsid w:val="001B2BB4"/>
    <w:rsid w:val="001B3E1F"/>
    <w:rsid w:val="001B749B"/>
    <w:rsid w:val="001D5A56"/>
    <w:rsid w:val="002140E4"/>
    <w:rsid w:val="00233192"/>
    <w:rsid w:val="0024049A"/>
    <w:rsid w:val="002426CC"/>
    <w:rsid w:val="0025006C"/>
    <w:rsid w:val="00252194"/>
    <w:rsid w:val="0026687B"/>
    <w:rsid w:val="00267C43"/>
    <w:rsid w:val="00280F46"/>
    <w:rsid w:val="00284271"/>
    <w:rsid w:val="00297161"/>
    <w:rsid w:val="002B6E5F"/>
    <w:rsid w:val="002D05E2"/>
    <w:rsid w:val="0032581F"/>
    <w:rsid w:val="003323A2"/>
    <w:rsid w:val="003413BF"/>
    <w:rsid w:val="003514F8"/>
    <w:rsid w:val="003565ED"/>
    <w:rsid w:val="0038781C"/>
    <w:rsid w:val="0039121E"/>
    <w:rsid w:val="003A241B"/>
    <w:rsid w:val="003C0C28"/>
    <w:rsid w:val="003D7B1A"/>
    <w:rsid w:val="003E3AA7"/>
    <w:rsid w:val="003E4AF4"/>
    <w:rsid w:val="00404244"/>
    <w:rsid w:val="00411577"/>
    <w:rsid w:val="00442556"/>
    <w:rsid w:val="0044716D"/>
    <w:rsid w:val="00462F3A"/>
    <w:rsid w:val="004652F0"/>
    <w:rsid w:val="00472690"/>
    <w:rsid w:val="00494FD5"/>
    <w:rsid w:val="004A2D57"/>
    <w:rsid w:val="004A3E94"/>
    <w:rsid w:val="004A5902"/>
    <w:rsid w:val="004B4ABA"/>
    <w:rsid w:val="004C23B9"/>
    <w:rsid w:val="004D48FD"/>
    <w:rsid w:val="004E554B"/>
    <w:rsid w:val="00526DCD"/>
    <w:rsid w:val="00530F87"/>
    <w:rsid w:val="00565DB4"/>
    <w:rsid w:val="00576BEF"/>
    <w:rsid w:val="00577858"/>
    <w:rsid w:val="00597342"/>
    <w:rsid w:val="005C6500"/>
    <w:rsid w:val="005C7097"/>
    <w:rsid w:val="005E38EB"/>
    <w:rsid w:val="00625177"/>
    <w:rsid w:val="00642500"/>
    <w:rsid w:val="00645A62"/>
    <w:rsid w:val="006463CF"/>
    <w:rsid w:val="0065592B"/>
    <w:rsid w:val="00660E05"/>
    <w:rsid w:val="00697448"/>
    <w:rsid w:val="006C2ADC"/>
    <w:rsid w:val="006D01BC"/>
    <w:rsid w:val="006D0E7A"/>
    <w:rsid w:val="006F0ACD"/>
    <w:rsid w:val="006F0B83"/>
    <w:rsid w:val="006F0BE1"/>
    <w:rsid w:val="006F1C66"/>
    <w:rsid w:val="00701507"/>
    <w:rsid w:val="007262E6"/>
    <w:rsid w:val="007266C7"/>
    <w:rsid w:val="0073591C"/>
    <w:rsid w:val="007365C3"/>
    <w:rsid w:val="0073775E"/>
    <w:rsid w:val="007529CB"/>
    <w:rsid w:val="00753887"/>
    <w:rsid w:val="00755993"/>
    <w:rsid w:val="0077216A"/>
    <w:rsid w:val="007839D1"/>
    <w:rsid w:val="007B2FAE"/>
    <w:rsid w:val="007C3353"/>
    <w:rsid w:val="007D23A4"/>
    <w:rsid w:val="007D48C4"/>
    <w:rsid w:val="007D7B87"/>
    <w:rsid w:val="007F29D7"/>
    <w:rsid w:val="00830483"/>
    <w:rsid w:val="00837ED2"/>
    <w:rsid w:val="008519A1"/>
    <w:rsid w:val="00877532"/>
    <w:rsid w:val="00893C6F"/>
    <w:rsid w:val="008961D6"/>
    <w:rsid w:val="0089696A"/>
    <w:rsid w:val="008A350D"/>
    <w:rsid w:val="008B4C35"/>
    <w:rsid w:val="008D1E6D"/>
    <w:rsid w:val="008E70F6"/>
    <w:rsid w:val="008F41F1"/>
    <w:rsid w:val="009007B2"/>
    <w:rsid w:val="0093474C"/>
    <w:rsid w:val="00942BC7"/>
    <w:rsid w:val="00945E52"/>
    <w:rsid w:val="00957A01"/>
    <w:rsid w:val="00965895"/>
    <w:rsid w:val="00972BE4"/>
    <w:rsid w:val="00994A4C"/>
    <w:rsid w:val="009B5EC1"/>
    <w:rsid w:val="009C7EC5"/>
    <w:rsid w:val="009C7F36"/>
    <w:rsid w:val="009F4E1F"/>
    <w:rsid w:val="00A06716"/>
    <w:rsid w:val="00A3508A"/>
    <w:rsid w:val="00A404BE"/>
    <w:rsid w:val="00A42FF9"/>
    <w:rsid w:val="00A57AD8"/>
    <w:rsid w:val="00A62306"/>
    <w:rsid w:val="00A64BF8"/>
    <w:rsid w:val="00A834A4"/>
    <w:rsid w:val="00A85A76"/>
    <w:rsid w:val="00AA6E12"/>
    <w:rsid w:val="00AA71AC"/>
    <w:rsid w:val="00AB6DC0"/>
    <w:rsid w:val="00AB79B7"/>
    <w:rsid w:val="00AE189E"/>
    <w:rsid w:val="00AE2CC8"/>
    <w:rsid w:val="00AE3245"/>
    <w:rsid w:val="00B049FC"/>
    <w:rsid w:val="00B07C9B"/>
    <w:rsid w:val="00B23704"/>
    <w:rsid w:val="00B25F1C"/>
    <w:rsid w:val="00B37082"/>
    <w:rsid w:val="00B4211D"/>
    <w:rsid w:val="00B5158C"/>
    <w:rsid w:val="00B52987"/>
    <w:rsid w:val="00B64229"/>
    <w:rsid w:val="00B675A9"/>
    <w:rsid w:val="00B72A4C"/>
    <w:rsid w:val="00B91918"/>
    <w:rsid w:val="00B938A5"/>
    <w:rsid w:val="00BC613C"/>
    <w:rsid w:val="00BE4FB1"/>
    <w:rsid w:val="00BE7329"/>
    <w:rsid w:val="00C01E0F"/>
    <w:rsid w:val="00C03DEE"/>
    <w:rsid w:val="00C15BA2"/>
    <w:rsid w:val="00C54B95"/>
    <w:rsid w:val="00C560B1"/>
    <w:rsid w:val="00C73786"/>
    <w:rsid w:val="00C75CE4"/>
    <w:rsid w:val="00C83505"/>
    <w:rsid w:val="00C8366B"/>
    <w:rsid w:val="00C87019"/>
    <w:rsid w:val="00C9575A"/>
    <w:rsid w:val="00CB5002"/>
    <w:rsid w:val="00CC5629"/>
    <w:rsid w:val="00CF0989"/>
    <w:rsid w:val="00D02455"/>
    <w:rsid w:val="00D149FC"/>
    <w:rsid w:val="00D1508E"/>
    <w:rsid w:val="00D305B4"/>
    <w:rsid w:val="00D4493D"/>
    <w:rsid w:val="00D561F9"/>
    <w:rsid w:val="00D62477"/>
    <w:rsid w:val="00D73B60"/>
    <w:rsid w:val="00D74A44"/>
    <w:rsid w:val="00D834DE"/>
    <w:rsid w:val="00D83BA8"/>
    <w:rsid w:val="00DB0735"/>
    <w:rsid w:val="00DB72CD"/>
    <w:rsid w:val="00DB785F"/>
    <w:rsid w:val="00DC28CE"/>
    <w:rsid w:val="00DC2918"/>
    <w:rsid w:val="00DC3C46"/>
    <w:rsid w:val="00DD45A9"/>
    <w:rsid w:val="00DE26E9"/>
    <w:rsid w:val="00DF01D2"/>
    <w:rsid w:val="00E05DFA"/>
    <w:rsid w:val="00E07542"/>
    <w:rsid w:val="00E10C05"/>
    <w:rsid w:val="00E1561E"/>
    <w:rsid w:val="00E235FB"/>
    <w:rsid w:val="00E27BC7"/>
    <w:rsid w:val="00E42603"/>
    <w:rsid w:val="00E52A3E"/>
    <w:rsid w:val="00E6216C"/>
    <w:rsid w:val="00E71EF1"/>
    <w:rsid w:val="00E739FE"/>
    <w:rsid w:val="00E76123"/>
    <w:rsid w:val="00E76C3F"/>
    <w:rsid w:val="00E870B7"/>
    <w:rsid w:val="00EA4CF1"/>
    <w:rsid w:val="00EA7D35"/>
    <w:rsid w:val="00EB2BC9"/>
    <w:rsid w:val="00EB67D8"/>
    <w:rsid w:val="00EC50A2"/>
    <w:rsid w:val="00ED0C20"/>
    <w:rsid w:val="00ED548E"/>
    <w:rsid w:val="00EF3DE5"/>
    <w:rsid w:val="00F168BD"/>
    <w:rsid w:val="00F33E59"/>
    <w:rsid w:val="00F50739"/>
    <w:rsid w:val="00F5141D"/>
    <w:rsid w:val="00F54199"/>
    <w:rsid w:val="00F54EB0"/>
    <w:rsid w:val="00F70A79"/>
    <w:rsid w:val="00F91491"/>
    <w:rsid w:val="00FC5579"/>
    <w:rsid w:val="00FD3D67"/>
    <w:rsid w:val="00FD7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pPr>
      <w:widowControl w:val="0"/>
      <w:autoSpaceDE w:val="0"/>
      <w:autoSpaceDN w:val="0"/>
      <w:adjustRightInd w:val="0"/>
    </w:pPr>
    <w:rPr>
      <w:rFonts w:ascii="LLEBK J+cmbx 12" w:hAnsi="LLEBK J+cmbx 12" w:cs="LLEBK J+cmbx 12"/>
      <w:color w:val="000000"/>
      <w:sz w:val="24"/>
      <w:szCs w:val="24"/>
    </w:rPr>
  </w:style>
  <w:style w:type="paragraph" w:customStyle="1" w:styleId="CM1">
    <w:name w:val="CM1"/>
    <w:basedOn w:val="Default"/>
    <w:next w:val="Default"/>
    <w:uiPriority w:val="99"/>
    <w:rPr>
      <w:color w:val="auto"/>
    </w:rPr>
  </w:style>
  <w:style w:type="paragraph" w:customStyle="1" w:styleId="CM22">
    <w:name w:val="CM22"/>
    <w:basedOn w:val="Default"/>
    <w:next w:val="Default"/>
    <w:uiPriority w:val="99"/>
    <w:pPr>
      <w:spacing w:after="595"/>
    </w:pPr>
    <w:rPr>
      <w:color w:val="auto"/>
    </w:rPr>
  </w:style>
  <w:style w:type="paragraph" w:customStyle="1" w:styleId="CM23">
    <w:name w:val="CM23"/>
    <w:basedOn w:val="Default"/>
    <w:next w:val="Default"/>
    <w:uiPriority w:val="99"/>
    <w:pPr>
      <w:spacing w:after="493"/>
    </w:pPr>
    <w:rPr>
      <w:color w:val="auto"/>
    </w:rPr>
  </w:style>
  <w:style w:type="paragraph" w:customStyle="1" w:styleId="CM2">
    <w:name w:val="CM2"/>
    <w:basedOn w:val="Default"/>
    <w:next w:val="Default"/>
    <w:uiPriority w:val="99"/>
    <w:rPr>
      <w:color w:val="auto"/>
    </w:rPr>
  </w:style>
  <w:style w:type="paragraph" w:customStyle="1" w:styleId="CM4">
    <w:name w:val="CM4"/>
    <w:basedOn w:val="Default"/>
    <w:next w:val="Default"/>
    <w:uiPriority w:val="99"/>
    <w:pPr>
      <w:spacing w:line="360" w:lineRule="atLeast"/>
    </w:pPr>
    <w:rPr>
      <w:color w:val="auto"/>
    </w:rPr>
  </w:style>
  <w:style w:type="paragraph" w:customStyle="1" w:styleId="CM25">
    <w:name w:val="CM25"/>
    <w:basedOn w:val="Default"/>
    <w:next w:val="Default"/>
    <w:uiPriority w:val="99"/>
    <w:pPr>
      <w:spacing w:after="328"/>
    </w:pPr>
    <w:rPr>
      <w:color w:val="auto"/>
    </w:rPr>
  </w:style>
  <w:style w:type="paragraph" w:customStyle="1" w:styleId="CM24">
    <w:name w:val="CM24"/>
    <w:basedOn w:val="Default"/>
    <w:next w:val="Default"/>
    <w:uiPriority w:val="99"/>
    <w:pPr>
      <w:spacing w:after="140"/>
    </w:pPr>
    <w:rPr>
      <w:color w:val="auto"/>
    </w:rPr>
  </w:style>
  <w:style w:type="paragraph" w:customStyle="1" w:styleId="CM5">
    <w:name w:val="CM5"/>
    <w:basedOn w:val="Default"/>
    <w:next w:val="Default"/>
    <w:uiPriority w:val="99"/>
    <w:pPr>
      <w:spacing w:line="556" w:lineRule="atLeast"/>
    </w:pPr>
    <w:rPr>
      <w:color w:val="auto"/>
    </w:rPr>
  </w:style>
  <w:style w:type="paragraph" w:customStyle="1" w:styleId="CM6">
    <w:name w:val="CM6"/>
    <w:basedOn w:val="Default"/>
    <w:next w:val="Default"/>
    <w:uiPriority w:val="99"/>
    <w:pPr>
      <w:spacing w:line="358" w:lineRule="atLeast"/>
    </w:pPr>
    <w:rPr>
      <w:color w:val="auto"/>
    </w:rPr>
  </w:style>
  <w:style w:type="paragraph" w:customStyle="1" w:styleId="CM26">
    <w:name w:val="CM26"/>
    <w:basedOn w:val="Default"/>
    <w:next w:val="Default"/>
    <w:uiPriority w:val="99"/>
    <w:pPr>
      <w:spacing w:after="3518"/>
    </w:pPr>
    <w:rPr>
      <w:color w:val="auto"/>
    </w:rPr>
  </w:style>
  <w:style w:type="paragraph" w:customStyle="1" w:styleId="CM27">
    <w:name w:val="CM27"/>
    <w:basedOn w:val="Default"/>
    <w:next w:val="Default"/>
    <w:uiPriority w:val="99"/>
    <w:pPr>
      <w:spacing w:after="297"/>
    </w:pPr>
    <w:rPr>
      <w:color w:val="auto"/>
    </w:rPr>
  </w:style>
  <w:style w:type="paragraph" w:customStyle="1" w:styleId="CM7">
    <w:name w:val="CM7"/>
    <w:basedOn w:val="Default"/>
    <w:next w:val="Default"/>
    <w:uiPriority w:val="99"/>
    <w:pPr>
      <w:spacing w:line="358" w:lineRule="atLeast"/>
    </w:pPr>
    <w:rPr>
      <w:color w:val="auto"/>
    </w:rPr>
  </w:style>
  <w:style w:type="paragraph" w:customStyle="1" w:styleId="CM8">
    <w:name w:val="CM8"/>
    <w:basedOn w:val="Default"/>
    <w:next w:val="Default"/>
    <w:uiPriority w:val="99"/>
    <w:rPr>
      <w:color w:val="auto"/>
    </w:rPr>
  </w:style>
  <w:style w:type="paragraph" w:customStyle="1" w:styleId="CM9">
    <w:name w:val="CM9"/>
    <w:basedOn w:val="Default"/>
    <w:next w:val="Default"/>
    <w:uiPriority w:val="99"/>
    <w:pPr>
      <w:spacing w:line="358" w:lineRule="atLeast"/>
    </w:pPr>
    <w:rPr>
      <w:color w:val="auto"/>
    </w:rPr>
  </w:style>
  <w:style w:type="paragraph" w:customStyle="1" w:styleId="CM10">
    <w:name w:val="CM10"/>
    <w:basedOn w:val="Default"/>
    <w:next w:val="Default"/>
    <w:uiPriority w:val="99"/>
    <w:rPr>
      <w:color w:val="auto"/>
    </w:rPr>
  </w:style>
  <w:style w:type="paragraph" w:customStyle="1" w:styleId="CM28">
    <w:name w:val="CM28"/>
    <w:basedOn w:val="Default"/>
    <w:next w:val="Default"/>
    <w:uiPriority w:val="99"/>
    <w:pPr>
      <w:spacing w:after="60"/>
    </w:pPr>
    <w:rPr>
      <w:color w:val="auto"/>
    </w:rPr>
  </w:style>
  <w:style w:type="paragraph" w:customStyle="1" w:styleId="CM29">
    <w:name w:val="CM29"/>
    <w:basedOn w:val="Default"/>
    <w:next w:val="Default"/>
    <w:uiPriority w:val="99"/>
    <w:pPr>
      <w:spacing w:after="165"/>
    </w:pPr>
    <w:rPr>
      <w:color w:val="auto"/>
    </w:rPr>
  </w:style>
  <w:style w:type="paragraph" w:customStyle="1" w:styleId="CM11">
    <w:name w:val="CM11"/>
    <w:basedOn w:val="Default"/>
    <w:next w:val="Default"/>
    <w:uiPriority w:val="99"/>
    <w:rPr>
      <w:color w:val="auto"/>
    </w:rPr>
  </w:style>
  <w:style w:type="paragraph" w:customStyle="1" w:styleId="CM12">
    <w:name w:val="CM12"/>
    <w:basedOn w:val="Default"/>
    <w:next w:val="Default"/>
    <w:uiPriority w:val="99"/>
    <w:rPr>
      <w:color w:val="auto"/>
    </w:rPr>
  </w:style>
  <w:style w:type="paragraph" w:customStyle="1" w:styleId="CM31">
    <w:name w:val="CM31"/>
    <w:basedOn w:val="Default"/>
    <w:next w:val="Default"/>
    <w:uiPriority w:val="99"/>
    <w:pPr>
      <w:spacing w:after="63"/>
    </w:pPr>
    <w:rPr>
      <w:color w:val="auto"/>
    </w:rPr>
  </w:style>
  <w:style w:type="paragraph" w:customStyle="1" w:styleId="CM13">
    <w:name w:val="CM13"/>
    <w:basedOn w:val="Default"/>
    <w:next w:val="Default"/>
    <w:uiPriority w:val="99"/>
    <w:rPr>
      <w:color w:val="auto"/>
    </w:rPr>
  </w:style>
  <w:style w:type="paragraph" w:customStyle="1" w:styleId="CM14">
    <w:name w:val="CM14"/>
    <w:basedOn w:val="Default"/>
    <w:next w:val="Default"/>
    <w:uiPriority w:val="99"/>
    <w:rPr>
      <w:color w:val="auto"/>
    </w:rPr>
  </w:style>
  <w:style w:type="paragraph" w:customStyle="1" w:styleId="CM32">
    <w:name w:val="CM32"/>
    <w:basedOn w:val="Default"/>
    <w:next w:val="Default"/>
    <w:uiPriority w:val="99"/>
    <w:pPr>
      <w:spacing w:after="268"/>
    </w:pPr>
    <w:rPr>
      <w:color w:val="auto"/>
    </w:rPr>
  </w:style>
  <w:style w:type="paragraph" w:customStyle="1" w:styleId="CM15">
    <w:name w:val="CM15"/>
    <w:basedOn w:val="Default"/>
    <w:next w:val="Default"/>
    <w:uiPriority w:val="99"/>
    <w:rPr>
      <w:color w:val="auto"/>
    </w:rPr>
  </w:style>
  <w:style w:type="paragraph" w:customStyle="1" w:styleId="CM16">
    <w:name w:val="CM16"/>
    <w:basedOn w:val="Default"/>
    <w:next w:val="Default"/>
    <w:uiPriority w:val="99"/>
    <w:pPr>
      <w:spacing w:line="236" w:lineRule="atLeast"/>
    </w:pPr>
    <w:rPr>
      <w:color w:val="auto"/>
    </w:rPr>
  </w:style>
  <w:style w:type="paragraph" w:customStyle="1" w:styleId="CM17">
    <w:name w:val="CM17"/>
    <w:basedOn w:val="Default"/>
    <w:next w:val="Default"/>
    <w:uiPriority w:val="99"/>
    <w:rPr>
      <w:color w:val="auto"/>
    </w:rPr>
  </w:style>
  <w:style w:type="paragraph" w:customStyle="1" w:styleId="CM18">
    <w:name w:val="CM18"/>
    <w:basedOn w:val="Default"/>
    <w:next w:val="Default"/>
    <w:uiPriority w:val="99"/>
    <w:rPr>
      <w:color w:val="auto"/>
    </w:rPr>
  </w:style>
  <w:style w:type="paragraph" w:customStyle="1" w:styleId="CM19">
    <w:name w:val="CM19"/>
    <w:basedOn w:val="Default"/>
    <w:next w:val="Default"/>
    <w:uiPriority w:val="99"/>
    <w:rPr>
      <w:color w:val="auto"/>
    </w:rPr>
  </w:style>
  <w:style w:type="paragraph" w:customStyle="1" w:styleId="CM20">
    <w:name w:val="CM20"/>
    <w:basedOn w:val="Default"/>
    <w:next w:val="Default"/>
    <w:uiPriority w:val="99"/>
    <w:rPr>
      <w:color w:val="auto"/>
    </w:rPr>
  </w:style>
  <w:style w:type="paragraph" w:customStyle="1" w:styleId="CM21">
    <w:name w:val="CM21"/>
    <w:basedOn w:val="Default"/>
    <w:next w:val="Default"/>
    <w:uiPriority w:val="99"/>
    <w:rPr>
      <w:color w:val="auto"/>
    </w:rPr>
  </w:style>
  <w:style w:type="paragraph" w:styleId="Header">
    <w:name w:val="header"/>
    <w:basedOn w:val="Normal"/>
    <w:link w:val="HeaderChar"/>
    <w:uiPriority w:val="99"/>
    <w:rsid w:val="0044716D"/>
    <w:pPr>
      <w:tabs>
        <w:tab w:val="center" w:pos="4320"/>
        <w:tab w:val="right" w:pos="8640"/>
      </w:tabs>
    </w:pPr>
  </w:style>
  <w:style w:type="character" w:customStyle="1" w:styleId="HeaderChar">
    <w:name w:val="Header Char"/>
    <w:link w:val="Header"/>
    <w:uiPriority w:val="99"/>
    <w:semiHidden/>
    <w:rsid w:val="009D1232"/>
    <w:rPr>
      <w:sz w:val="24"/>
      <w:szCs w:val="24"/>
    </w:rPr>
  </w:style>
  <w:style w:type="paragraph" w:styleId="Footer">
    <w:name w:val="footer"/>
    <w:basedOn w:val="Normal"/>
    <w:link w:val="FooterChar"/>
    <w:uiPriority w:val="99"/>
    <w:rsid w:val="0044716D"/>
    <w:pPr>
      <w:tabs>
        <w:tab w:val="center" w:pos="4320"/>
        <w:tab w:val="right" w:pos="8640"/>
      </w:tabs>
    </w:pPr>
  </w:style>
  <w:style w:type="character" w:customStyle="1" w:styleId="FooterChar">
    <w:name w:val="Footer Char"/>
    <w:link w:val="Footer"/>
    <w:uiPriority w:val="99"/>
    <w:semiHidden/>
    <w:rsid w:val="009D1232"/>
    <w:rPr>
      <w:sz w:val="24"/>
      <w:szCs w:val="24"/>
    </w:rPr>
  </w:style>
  <w:style w:type="character" w:styleId="PageNumber">
    <w:name w:val="page number"/>
    <w:basedOn w:val="DefaultParagraphFont"/>
    <w:uiPriority w:val="99"/>
    <w:rsid w:val="007C3353"/>
  </w:style>
  <w:style w:type="character" w:styleId="FollowedHyperlink">
    <w:name w:val="FollowedHyperlink"/>
    <w:uiPriority w:val="99"/>
    <w:rsid w:val="006D01BC"/>
    <w:rPr>
      <w:color w:val="800080"/>
      <w:u w:val="single"/>
    </w:rPr>
  </w:style>
  <w:style w:type="table" w:styleId="TableGrid">
    <w:name w:val="Table Grid"/>
    <w:basedOn w:val="TableNormal"/>
    <w:uiPriority w:val="39"/>
    <w:rsid w:val="00A350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26CC"/>
    <w:pPr>
      <w:spacing w:before="100" w:beforeAutospacing="1" w:after="100" w:afterAutospacing="1"/>
    </w:pPr>
  </w:style>
  <w:style w:type="character" w:styleId="PlaceholderText">
    <w:name w:val="Placeholder Text"/>
    <w:basedOn w:val="DefaultParagraphFont"/>
    <w:uiPriority w:val="99"/>
    <w:semiHidden/>
    <w:rsid w:val="0038781C"/>
    <w:rPr>
      <w:color w:val="808080"/>
    </w:rPr>
  </w:style>
  <w:style w:type="paragraph" w:styleId="BalloonText">
    <w:name w:val="Balloon Text"/>
    <w:basedOn w:val="Normal"/>
    <w:link w:val="BalloonTextChar"/>
    <w:uiPriority w:val="99"/>
    <w:semiHidden/>
    <w:unhideWhenUsed/>
    <w:rsid w:val="00AB79B7"/>
    <w:rPr>
      <w:rFonts w:ascii="Tahoma" w:hAnsi="Tahoma" w:cs="Tahoma"/>
      <w:sz w:val="16"/>
      <w:szCs w:val="16"/>
    </w:rPr>
  </w:style>
  <w:style w:type="character" w:customStyle="1" w:styleId="BalloonTextChar">
    <w:name w:val="Balloon Text Char"/>
    <w:basedOn w:val="DefaultParagraphFont"/>
    <w:link w:val="BalloonText"/>
    <w:uiPriority w:val="99"/>
    <w:semiHidden/>
    <w:rsid w:val="00AB79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pPr>
      <w:widowControl w:val="0"/>
      <w:autoSpaceDE w:val="0"/>
      <w:autoSpaceDN w:val="0"/>
      <w:adjustRightInd w:val="0"/>
    </w:pPr>
    <w:rPr>
      <w:rFonts w:ascii="LLEBK J+cmbx 12" w:hAnsi="LLEBK J+cmbx 12" w:cs="LLEBK J+cmbx 12"/>
      <w:color w:val="000000"/>
      <w:sz w:val="24"/>
      <w:szCs w:val="24"/>
    </w:rPr>
  </w:style>
  <w:style w:type="paragraph" w:customStyle="1" w:styleId="CM1">
    <w:name w:val="CM1"/>
    <w:basedOn w:val="Default"/>
    <w:next w:val="Default"/>
    <w:uiPriority w:val="99"/>
    <w:rPr>
      <w:color w:val="auto"/>
    </w:rPr>
  </w:style>
  <w:style w:type="paragraph" w:customStyle="1" w:styleId="CM22">
    <w:name w:val="CM22"/>
    <w:basedOn w:val="Default"/>
    <w:next w:val="Default"/>
    <w:uiPriority w:val="99"/>
    <w:pPr>
      <w:spacing w:after="595"/>
    </w:pPr>
    <w:rPr>
      <w:color w:val="auto"/>
    </w:rPr>
  </w:style>
  <w:style w:type="paragraph" w:customStyle="1" w:styleId="CM23">
    <w:name w:val="CM23"/>
    <w:basedOn w:val="Default"/>
    <w:next w:val="Default"/>
    <w:uiPriority w:val="99"/>
    <w:pPr>
      <w:spacing w:after="493"/>
    </w:pPr>
    <w:rPr>
      <w:color w:val="auto"/>
    </w:rPr>
  </w:style>
  <w:style w:type="paragraph" w:customStyle="1" w:styleId="CM2">
    <w:name w:val="CM2"/>
    <w:basedOn w:val="Default"/>
    <w:next w:val="Default"/>
    <w:uiPriority w:val="99"/>
    <w:rPr>
      <w:color w:val="auto"/>
    </w:rPr>
  </w:style>
  <w:style w:type="paragraph" w:customStyle="1" w:styleId="CM4">
    <w:name w:val="CM4"/>
    <w:basedOn w:val="Default"/>
    <w:next w:val="Default"/>
    <w:uiPriority w:val="99"/>
    <w:pPr>
      <w:spacing w:line="360" w:lineRule="atLeast"/>
    </w:pPr>
    <w:rPr>
      <w:color w:val="auto"/>
    </w:rPr>
  </w:style>
  <w:style w:type="paragraph" w:customStyle="1" w:styleId="CM25">
    <w:name w:val="CM25"/>
    <w:basedOn w:val="Default"/>
    <w:next w:val="Default"/>
    <w:uiPriority w:val="99"/>
    <w:pPr>
      <w:spacing w:after="328"/>
    </w:pPr>
    <w:rPr>
      <w:color w:val="auto"/>
    </w:rPr>
  </w:style>
  <w:style w:type="paragraph" w:customStyle="1" w:styleId="CM24">
    <w:name w:val="CM24"/>
    <w:basedOn w:val="Default"/>
    <w:next w:val="Default"/>
    <w:uiPriority w:val="99"/>
    <w:pPr>
      <w:spacing w:after="140"/>
    </w:pPr>
    <w:rPr>
      <w:color w:val="auto"/>
    </w:rPr>
  </w:style>
  <w:style w:type="paragraph" w:customStyle="1" w:styleId="CM5">
    <w:name w:val="CM5"/>
    <w:basedOn w:val="Default"/>
    <w:next w:val="Default"/>
    <w:uiPriority w:val="99"/>
    <w:pPr>
      <w:spacing w:line="556" w:lineRule="atLeast"/>
    </w:pPr>
    <w:rPr>
      <w:color w:val="auto"/>
    </w:rPr>
  </w:style>
  <w:style w:type="paragraph" w:customStyle="1" w:styleId="CM6">
    <w:name w:val="CM6"/>
    <w:basedOn w:val="Default"/>
    <w:next w:val="Default"/>
    <w:uiPriority w:val="99"/>
    <w:pPr>
      <w:spacing w:line="358" w:lineRule="atLeast"/>
    </w:pPr>
    <w:rPr>
      <w:color w:val="auto"/>
    </w:rPr>
  </w:style>
  <w:style w:type="paragraph" w:customStyle="1" w:styleId="CM26">
    <w:name w:val="CM26"/>
    <w:basedOn w:val="Default"/>
    <w:next w:val="Default"/>
    <w:uiPriority w:val="99"/>
    <w:pPr>
      <w:spacing w:after="3518"/>
    </w:pPr>
    <w:rPr>
      <w:color w:val="auto"/>
    </w:rPr>
  </w:style>
  <w:style w:type="paragraph" w:customStyle="1" w:styleId="CM27">
    <w:name w:val="CM27"/>
    <w:basedOn w:val="Default"/>
    <w:next w:val="Default"/>
    <w:uiPriority w:val="99"/>
    <w:pPr>
      <w:spacing w:after="297"/>
    </w:pPr>
    <w:rPr>
      <w:color w:val="auto"/>
    </w:rPr>
  </w:style>
  <w:style w:type="paragraph" w:customStyle="1" w:styleId="CM7">
    <w:name w:val="CM7"/>
    <w:basedOn w:val="Default"/>
    <w:next w:val="Default"/>
    <w:uiPriority w:val="99"/>
    <w:pPr>
      <w:spacing w:line="358" w:lineRule="atLeast"/>
    </w:pPr>
    <w:rPr>
      <w:color w:val="auto"/>
    </w:rPr>
  </w:style>
  <w:style w:type="paragraph" w:customStyle="1" w:styleId="CM8">
    <w:name w:val="CM8"/>
    <w:basedOn w:val="Default"/>
    <w:next w:val="Default"/>
    <w:uiPriority w:val="99"/>
    <w:rPr>
      <w:color w:val="auto"/>
    </w:rPr>
  </w:style>
  <w:style w:type="paragraph" w:customStyle="1" w:styleId="CM9">
    <w:name w:val="CM9"/>
    <w:basedOn w:val="Default"/>
    <w:next w:val="Default"/>
    <w:uiPriority w:val="99"/>
    <w:pPr>
      <w:spacing w:line="358" w:lineRule="atLeast"/>
    </w:pPr>
    <w:rPr>
      <w:color w:val="auto"/>
    </w:rPr>
  </w:style>
  <w:style w:type="paragraph" w:customStyle="1" w:styleId="CM10">
    <w:name w:val="CM10"/>
    <w:basedOn w:val="Default"/>
    <w:next w:val="Default"/>
    <w:uiPriority w:val="99"/>
    <w:rPr>
      <w:color w:val="auto"/>
    </w:rPr>
  </w:style>
  <w:style w:type="paragraph" w:customStyle="1" w:styleId="CM28">
    <w:name w:val="CM28"/>
    <w:basedOn w:val="Default"/>
    <w:next w:val="Default"/>
    <w:uiPriority w:val="99"/>
    <w:pPr>
      <w:spacing w:after="60"/>
    </w:pPr>
    <w:rPr>
      <w:color w:val="auto"/>
    </w:rPr>
  </w:style>
  <w:style w:type="paragraph" w:customStyle="1" w:styleId="CM29">
    <w:name w:val="CM29"/>
    <w:basedOn w:val="Default"/>
    <w:next w:val="Default"/>
    <w:uiPriority w:val="99"/>
    <w:pPr>
      <w:spacing w:after="165"/>
    </w:pPr>
    <w:rPr>
      <w:color w:val="auto"/>
    </w:rPr>
  </w:style>
  <w:style w:type="paragraph" w:customStyle="1" w:styleId="CM11">
    <w:name w:val="CM11"/>
    <w:basedOn w:val="Default"/>
    <w:next w:val="Default"/>
    <w:uiPriority w:val="99"/>
    <w:rPr>
      <w:color w:val="auto"/>
    </w:rPr>
  </w:style>
  <w:style w:type="paragraph" w:customStyle="1" w:styleId="CM12">
    <w:name w:val="CM12"/>
    <w:basedOn w:val="Default"/>
    <w:next w:val="Default"/>
    <w:uiPriority w:val="99"/>
    <w:rPr>
      <w:color w:val="auto"/>
    </w:rPr>
  </w:style>
  <w:style w:type="paragraph" w:customStyle="1" w:styleId="CM31">
    <w:name w:val="CM31"/>
    <w:basedOn w:val="Default"/>
    <w:next w:val="Default"/>
    <w:uiPriority w:val="99"/>
    <w:pPr>
      <w:spacing w:after="63"/>
    </w:pPr>
    <w:rPr>
      <w:color w:val="auto"/>
    </w:rPr>
  </w:style>
  <w:style w:type="paragraph" w:customStyle="1" w:styleId="CM13">
    <w:name w:val="CM13"/>
    <w:basedOn w:val="Default"/>
    <w:next w:val="Default"/>
    <w:uiPriority w:val="99"/>
    <w:rPr>
      <w:color w:val="auto"/>
    </w:rPr>
  </w:style>
  <w:style w:type="paragraph" w:customStyle="1" w:styleId="CM14">
    <w:name w:val="CM14"/>
    <w:basedOn w:val="Default"/>
    <w:next w:val="Default"/>
    <w:uiPriority w:val="99"/>
    <w:rPr>
      <w:color w:val="auto"/>
    </w:rPr>
  </w:style>
  <w:style w:type="paragraph" w:customStyle="1" w:styleId="CM32">
    <w:name w:val="CM32"/>
    <w:basedOn w:val="Default"/>
    <w:next w:val="Default"/>
    <w:uiPriority w:val="99"/>
    <w:pPr>
      <w:spacing w:after="268"/>
    </w:pPr>
    <w:rPr>
      <w:color w:val="auto"/>
    </w:rPr>
  </w:style>
  <w:style w:type="paragraph" w:customStyle="1" w:styleId="CM15">
    <w:name w:val="CM15"/>
    <w:basedOn w:val="Default"/>
    <w:next w:val="Default"/>
    <w:uiPriority w:val="99"/>
    <w:rPr>
      <w:color w:val="auto"/>
    </w:rPr>
  </w:style>
  <w:style w:type="paragraph" w:customStyle="1" w:styleId="CM16">
    <w:name w:val="CM16"/>
    <w:basedOn w:val="Default"/>
    <w:next w:val="Default"/>
    <w:uiPriority w:val="99"/>
    <w:pPr>
      <w:spacing w:line="236" w:lineRule="atLeast"/>
    </w:pPr>
    <w:rPr>
      <w:color w:val="auto"/>
    </w:rPr>
  </w:style>
  <w:style w:type="paragraph" w:customStyle="1" w:styleId="CM17">
    <w:name w:val="CM17"/>
    <w:basedOn w:val="Default"/>
    <w:next w:val="Default"/>
    <w:uiPriority w:val="99"/>
    <w:rPr>
      <w:color w:val="auto"/>
    </w:rPr>
  </w:style>
  <w:style w:type="paragraph" w:customStyle="1" w:styleId="CM18">
    <w:name w:val="CM18"/>
    <w:basedOn w:val="Default"/>
    <w:next w:val="Default"/>
    <w:uiPriority w:val="99"/>
    <w:rPr>
      <w:color w:val="auto"/>
    </w:rPr>
  </w:style>
  <w:style w:type="paragraph" w:customStyle="1" w:styleId="CM19">
    <w:name w:val="CM19"/>
    <w:basedOn w:val="Default"/>
    <w:next w:val="Default"/>
    <w:uiPriority w:val="99"/>
    <w:rPr>
      <w:color w:val="auto"/>
    </w:rPr>
  </w:style>
  <w:style w:type="paragraph" w:customStyle="1" w:styleId="CM20">
    <w:name w:val="CM20"/>
    <w:basedOn w:val="Default"/>
    <w:next w:val="Default"/>
    <w:uiPriority w:val="99"/>
    <w:rPr>
      <w:color w:val="auto"/>
    </w:rPr>
  </w:style>
  <w:style w:type="paragraph" w:customStyle="1" w:styleId="CM21">
    <w:name w:val="CM21"/>
    <w:basedOn w:val="Default"/>
    <w:next w:val="Default"/>
    <w:uiPriority w:val="99"/>
    <w:rPr>
      <w:color w:val="auto"/>
    </w:rPr>
  </w:style>
  <w:style w:type="paragraph" w:styleId="Header">
    <w:name w:val="header"/>
    <w:basedOn w:val="Normal"/>
    <w:link w:val="HeaderChar"/>
    <w:uiPriority w:val="99"/>
    <w:rsid w:val="0044716D"/>
    <w:pPr>
      <w:tabs>
        <w:tab w:val="center" w:pos="4320"/>
        <w:tab w:val="right" w:pos="8640"/>
      </w:tabs>
    </w:pPr>
  </w:style>
  <w:style w:type="character" w:customStyle="1" w:styleId="HeaderChar">
    <w:name w:val="Header Char"/>
    <w:link w:val="Header"/>
    <w:uiPriority w:val="99"/>
    <w:semiHidden/>
    <w:rsid w:val="009D1232"/>
    <w:rPr>
      <w:sz w:val="24"/>
      <w:szCs w:val="24"/>
    </w:rPr>
  </w:style>
  <w:style w:type="paragraph" w:styleId="Footer">
    <w:name w:val="footer"/>
    <w:basedOn w:val="Normal"/>
    <w:link w:val="FooterChar"/>
    <w:uiPriority w:val="99"/>
    <w:rsid w:val="0044716D"/>
    <w:pPr>
      <w:tabs>
        <w:tab w:val="center" w:pos="4320"/>
        <w:tab w:val="right" w:pos="8640"/>
      </w:tabs>
    </w:pPr>
  </w:style>
  <w:style w:type="character" w:customStyle="1" w:styleId="FooterChar">
    <w:name w:val="Footer Char"/>
    <w:link w:val="Footer"/>
    <w:uiPriority w:val="99"/>
    <w:semiHidden/>
    <w:rsid w:val="009D1232"/>
    <w:rPr>
      <w:sz w:val="24"/>
      <w:szCs w:val="24"/>
    </w:rPr>
  </w:style>
  <w:style w:type="character" w:styleId="PageNumber">
    <w:name w:val="page number"/>
    <w:basedOn w:val="DefaultParagraphFont"/>
    <w:uiPriority w:val="99"/>
    <w:rsid w:val="007C3353"/>
  </w:style>
  <w:style w:type="character" w:styleId="FollowedHyperlink">
    <w:name w:val="FollowedHyperlink"/>
    <w:uiPriority w:val="99"/>
    <w:rsid w:val="006D01BC"/>
    <w:rPr>
      <w:color w:val="800080"/>
      <w:u w:val="single"/>
    </w:rPr>
  </w:style>
  <w:style w:type="table" w:styleId="TableGrid">
    <w:name w:val="Table Grid"/>
    <w:basedOn w:val="TableNormal"/>
    <w:uiPriority w:val="39"/>
    <w:rsid w:val="00A350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26CC"/>
    <w:pPr>
      <w:spacing w:before="100" w:beforeAutospacing="1" w:after="100" w:afterAutospacing="1"/>
    </w:pPr>
  </w:style>
  <w:style w:type="character" w:styleId="PlaceholderText">
    <w:name w:val="Placeholder Text"/>
    <w:basedOn w:val="DefaultParagraphFont"/>
    <w:uiPriority w:val="99"/>
    <w:semiHidden/>
    <w:rsid w:val="0038781C"/>
    <w:rPr>
      <w:color w:val="808080"/>
    </w:rPr>
  </w:style>
  <w:style w:type="paragraph" w:styleId="BalloonText">
    <w:name w:val="Balloon Text"/>
    <w:basedOn w:val="Normal"/>
    <w:link w:val="BalloonTextChar"/>
    <w:uiPriority w:val="99"/>
    <w:semiHidden/>
    <w:unhideWhenUsed/>
    <w:rsid w:val="00AB79B7"/>
    <w:rPr>
      <w:rFonts w:ascii="Tahoma" w:hAnsi="Tahoma" w:cs="Tahoma"/>
      <w:sz w:val="16"/>
      <w:szCs w:val="16"/>
    </w:rPr>
  </w:style>
  <w:style w:type="character" w:customStyle="1" w:styleId="BalloonTextChar">
    <w:name w:val="Balloon Text Char"/>
    <w:basedOn w:val="DefaultParagraphFont"/>
    <w:link w:val="BalloonText"/>
    <w:uiPriority w:val="99"/>
    <w:semiHidden/>
    <w:rsid w:val="00AB79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61760">
      <w:bodyDiv w:val="1"/>
      <w:marLeft w:val="120"/>
      <w:marRight w:val="120"/>
      <w:marTop w:val="0"/>
      <w:marBottom w:val="0"/>
      <w:divBdr>
        <w:top w:val="none" w:sz="0" w:space="0" w:color="auto"/>
        <w:left w:val="none" w:sz="0" w:space="0" w:color="auto"/>
        <w:bottom w:val="none" w:sz="0" w:space="0" w:color="auto"/>
        <w:right w:val="none" w:sz="0" w:space="0" w:color="auto"/>
      </w:divBdr>
      <w:divsChild>
        <w:div w:id="1536850949">
          <w:marLeft w:val="0"/>
          <w:marRight w:val="0"/>
          <w:marTop w:val="0"/>
          <w:marBottom w:val="0"/>
          <w:divBdr>
            <w:top w:val="none" w:sz="0" w:space="0" w:color="auto"/>
            <w:left w:val="none" w:sz="0" w:space="0" w:color="auto"/>
            <w:bottom w:val="none" w:sz="0" w:space="0" w:color="auto"/>
            <w:right w:val="none" w:sz="0" w:space="0" w:color="auto"/>
          </w:divBdr>
          <w:divsChild>
            <w:div w:id="572475847">
              <w:marLeft w:val="0"/>
              <w:marRight w:val="0"/>
              <w:marTop w:val="0"/>
              <w:marBottom w:val="0"/>
              <w:divBdr>
                <w:top w:val="none" w:sz="0" w:space="0" w:color="auto"/>
                <w:left w:val="none" w:sz="0" w:space="0" w:color="auto"/>
                <w:bottom w:val="none" w:sz="0" w:space="0" w:color="auto"/>
                <w:right w:val="none" w:sz="0" w:space="0" w:color="auto"/>
              </w:divBdr>
            </w:div>
            <w:div w:id="879709841">
              <w:marLeft w:val="0"/>
              <w:marRight w:val="0"/>
              <w:marTop w:val="0"/>
              <w:marBottom w:val="0"/>
              <w:divBdr>
                <w:top w:val="none" w:sz="0" w:space="0" w:color="auto"/>
                <w:left w:val="none" w:sz="0" w:space="0" w:color="auto"/>
                <w:bottom w:val="none" w:sz="0" w:space="0" w:color="auto"/>
                <w:right w:val="none" w:sz="0" w:space="0" w:color="auto"/>
              </w:divBdr>
            </w:div>
            <w:div w:id="19459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image" Target="media/image6.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8.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10" Type="http://schemas.openxmlformats.org/officeDocument/2006/relationships/image" Target="media/image1.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LAB 1</vt:lpstr>
    </vt:vector>
  </TitlesOfParts>
  <Company>Hewlett-Packard</Company>
  <LinksUpToDate>false</LinksUpToDate>
  <CharactersWithSpaces>9360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creator>Kathy</dc:creator>
  <cp:lastModifiedBy>Reka Howard</cp:lastModifiedBy>
  <cp:revision>2</cp:revision>
  <cp:lastPrinted>2015-10-09T22:15:00Z</cp:lastPrinted>
  <dcterms:created xsi:type="dcterms:W3CDTF">2016-10-07T15:31:00Z</dcterms:created>
  <dcterms:modified xsi:type="dcterms:W3CDTF">2016-10-07T15:31:00Z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