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C20" w:rsidRDefault="00601C20" w:rsidP="00601C20">
      <w:pPr>
        <w:pStyle w:val="Nadpis1"/>
        <w:pageBreakBefore/>
        <w:spacing w:after="480"/>
        <w:rPr>
          <w:bCs/>
          <w:sz w:val="24"/>
          <w:szCs w:val="24"/>
        </w:rPr>
      </w:pPr>
      <w:r w:rsidRPr="00D152F8">
        <w:rPr>
          <w:bCs/>
          <w:sz w:val="24"/>
          <w:szCs w:val="24"/>
        </w:rPr>
        <w:t>ŘÍDICÍ SYSTÉMY</w:t>
      </w:r>
      <w:r>
        <w:rPr>
          <w:bCs/>
          <w:sz w:val="24"/>
          <w:szCs w:val="24"/>
        </w:rPr>
        <w:t xml:space="preserve"> (AMIT), PNEUMATICKÉ A ELKTROPNEUMATICKÉ SYSTÉMY (FESTO)</w:t>
      </w:r>
    </w:p>
    <w:p w:rsidR="00601C20" w:rsidRPr="00CB5EBB" w:rsidRDefault="00601C20" w:rsidP="00CB5EBB">
      <w:pPr>
        <w:pStyle w:val="Odstavecseseznamem"/>
        <w:numPr>
          <w:ilvl w:val="0"/>
          <w:numId w:val="5"/>
        </w:numPr>
        <w:spacing w:line="360" w:lineRule="auto"/>
        <w:rPr>
          <w:bCs/>
          <w:u w:val="single"/>
        </w:rPr>
      </w:pPr>
      <w:r w:rsidRPr="00CB5EBB">
        <w:rPr>
          <w:bCs/>
          <w:u w:val="single"/>
        </w:rPr>
        <w:t>Řídicí systém a jeho technické a programové vybavení, programovatelný automat – malý průmyslový počítač (PLC -</w:t>
      </w:r>
      <w:r w:rsidRPr="00CB5EBB">
        <w:rPr>
          <w:i/>
          <w:iCs/>
          <w:u w:val="single"/>
        </w:rPr>
        <w:t xml:space="preserve"> </w:t>
      </w:r>
      <w:proofErr w:type="spellStart"/>
      <w:r w:rsidRPr="00CB5EBB">
        <w:rPr>
          <w:i/>
          <w:iCs/>
          <w:u w:val="single"/>
        </w:rPr>
        <w:t>Programmable</w:t>
      </w:r>
      <w:proofErr w:type="spellEnd"/>
      <w:r w:rsidRPr="00CB5EBB">
        <w:rPr>
          <w:i/>
          <w:iCs/>
          <w:u w:val="single"/>
        </w:rPr>
        <w:t xml:space="preserve"> </w:t>
      </w:r>
      <w:proofErr w:type="spellStart"/>
      <w:r w:rsidRPr="00CB5EBB">
        <w:rPr>
          <w:i/>
          <w:iCs/>
          <w:u w:val="single"/>
        </w:rPr>
        <w:t>Logic</w:t>
      </w:r>
      <w:proofErr w:type="spellEnd"/>
      <w:r w:rsidRPr="00CB5EBB">
        <w:rPr>
          <w:i/>
          <w:iCs/>
          <w:u w:val="single"/>
        </w:rPr>
        <w:t xml:space="preserve"> </w:t>
      </w:r>
      <w:proofErr w:type="spellStart"/>
      <w:r w:rsidRPr="00CB5EBB">
        <w:rPr>
          <w:i/>
          <w:iCs/>
          <w:u w:val="single"/>
        </w:rPr>
        <w:t>Controller</w:t>
      </w:r>
      <w:proofErr w:type="spellEnd"/>
      <w:r w:rsidRPr="00CB5EBB">
        <w:rPr>
          <w:i/>
          <w:iCs/>
          <w:u w:val="single"/>
        </w:rPr>
        <w:t xml:space="preserve">, </w:t>
      </w:r>
      <w:r w:rsidRPr="00CB5EBB">
        <w:rPr>
          <w:iCs/>
          <w:u w:val="single"/>
        </w:rPr>
        <w:t>PAC -</w:t>
      </w:r>
      <w:r w:rsidRPr="00CB5EBB">
        <w:rPr>
          <w:i/>
          <w:iCs/>
          <w:u w:val="single"/>
        </w:rPr>
        <w:t xml:space="preserve"> </w:t>
      </w:r>
      <w:proofErr w:type="spellStart"/>
      <w:r w:rsidRPr="00CB5EBB">
        <w:rPr>
          <w:i/>
          <w:iCs/>
          <w:u w:val="single"/>
        </w:rPr>
        <w:t>Programmable</w:t>
      </w:r>
      <w:proofErr w:type="spellEnd"/>
      <w:r w:rsidRPr="00CB5EBB">
        <w:rPr>
          <w:i/>
          <w:iCs/>
          <w:u w:val="single"/>
        </w:rPr>
        <w:t xml:space="preserve"> </w:t>
      </w:r>
      <w:proofErr w:type="spellStart"/>
      <w:r w:rsidRPr="00CB5EBB">
        <w:rPr>
          <w:i/>
          <w:iCs/>
          <w:u w:val="single"/>
        </w:rPr>
        <w:t>Automation</w:t>
      </w:r>
      <w:proofErr w:type="spellEnd"/>
      <w:r w:rsidRPr="00CB5EBB">
        <w:rPr>
          <w:i/>
          <w:iCs/>
          <w:u w:val="single"/>
        </w:rPr>
        <w:t xml:space="preserve"> </w:t>
      </w:r>
      <w:proofErr w:type="spellStart"/>
      <w:proofErr w:type="gramStart"/>
      <w:r w:rsidRPr="00CB5EBB">
        <w:rPr>
          <w:i/>
          <w:iCs/>
          <w:u w:val="single"/>
        </w:rPr>
        <w:t>Controller</w:t>
      </w:r>
      <w:proofErr w:type="spellEnd"/>
      <w:r w:rsidRPr="00CB5EBB">
        <w:rPr>
          <w:i/>
          <w:iCs/>
          <w:u w:val="single"/>
        </w:rPr>
        <w:t xml:space="preserve"> </w:t>
      </w:r>
      <w:r w:rsidRPr="00CB5EBB">
        <w:rPr>
          <w:bCs/>
          <w:u w:val="single"/>
        </w:rPr>
        <w:t>) – modulární</w:t>
      </w:r>
      <w:proofErr w:type="gramEnd"/>
      <w:r w:rsidRPr="00CB5EBB">
        <w:rPr>
          <w:bCs/>
          <w:u w:val="single"/>
        </w:rPr>
        <w:t>, kompaktní (pojmy: relé, reléový automat, programovatelný automat, programovatelné relé, průmyslový počítač)</w:t>
      </w:r>
    </w:p>
    <w:p w:rsidR="00635A39" w:rsidRDefault="00635A39" w:rsidP="00635A39">
      <w:pPr>
        <w:spacing w:line="360" w:lineRule="auto"/>
        <w:ind w:left="1440"/>
        <w:rPr>
          <w:bCs/>
        </w:rPr>
      </w:pPr>
    </w:p>
    <w:p w:rsidR="00635A39" w:rsidRDefault="00635A39" w:rsidP="00635A39">
      <w:pPr>
        <w:pStyle w:val="Normlnweb"/>
        <w:numPr>
          <w:ilvl w:val="0"/>
          <w:numId w:val="2"/>
        </w:numPr>
      </w:pPr>
      <w:r>
        <w:rPr>
          <w:b/>
          <w:bCs/>
        </w:rPr>
        <w:t>Programovatelný logický automat</w:t>
      </w:r>
      <w:r>
        <w:t xml:space="preserve"> neboli </w:t>
      </w:r>
      <w:r>
        <w:rPr>
          <w:b/>
          <w:bCs/>
        </w:rPr>
        <w:t>PLC</w:t>
      </w:r>
      <w:r>
        <w:t xml:space="preserve"> (z anglického </w:t>
      </w:r>
      <w:proofErr w:type="spellStart"/>
      <w:r>
        <w:rPr>
          <w:i/>
          <w:iCs/>
        </w:rPr>
        <w:t>Programmable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Logic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Controller</w:t>
      </w:r>
      <w:proofErr w:type="spellEnd"/>
      <w:r>
        <w:t xml:space="preserve">) je relativně malý průmyslový </w:t>
      </w:r>
      <w:proofErr w:type="spellStart"/>
      <w:r>
        <w:t>computer</w:t>
      </w:r>
      <w:proofErr w:type="spellEnd"/>
      <w:r>
        <w:t xml:space="preserve"> používaný pro automatizaci procesů v reálném čase – řízení strojů nebo výrobních linek v továrně. Pro PLC je charakteristické, že program se vykonává v tzv. cyklech. V moderním pojetí je výraz PLC nahrazován výrazem PAC (z anglického </w:t>
      </w:r>
      <w:proofErr w:type="spellStart"/>
      <w:r>
        <w:rPr>
          <w:i/>
          <w:iCs/>
        </w:rPr>
        <w:t>Programmable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Automation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Controller</w:t>
      </w:r>
      <w:proofErr w:type="spellEnd"/>
      <w:r>
        <w:t>), i když označení PLC je celosvětově hojně rozšířené a udrží se i nadále.</w:t>
      </w:r>
    </w:p>
    <w:p w:rsidR="00635A39" w:rsidRDefault="00635A39" w:rsidP="00635A39">
      <w:pPr>
        <w:pStyle w:val="Normlnweb"/>
        <w:numPr>
          <w:ilvl w:val="0"/>
          <w:numId w:val="2"/>
        </w:numPr>
      </w:pPr>
      <w:r>
        <w:t>PLC automaty jsou odlišné od běžných počítačů nejen tím, že zpracovávají program cyklicky, ale i tím, že jejich periferie jsou přímo uzpůsobeny pro napojení na technologické procesy. Převážnou část periferií v tomto případě tvoří digitální vstupy (DI) a digitální výstupy (DO). Pro další zpracování signálů a napojení na technologii jsou určeny analogové vstupy (AI) a analogové výstupy (AO) pro zpracování spojitých signálů. S rozvojem automatizace v průmyslu jsou používány i další moduly periferních jednotek připojitelných k PLC, které jsou nazývány funkčními moduly (FM) např. pro polohování, komunikačními procesory (CP) pro sběr a přenos dat a další specifické moduly podle výrobce konkrétního systému.</w:t>
      </w:r>
    </w:p>
    <w:p w:rsidR="00635A39" w:rsidRDefault="00635A39" w:rsidP="00635A39">
      <w:pPr>
        <w:pStyle w:val="Normlnweb"/>
        <w:numPr>
          <w:ilvl w:val="0"/>
          <w:numId w:val="2"/>
        </w:numPr>
      </w:pPr>
      <w:r>
        <w:t>Z hlediska konstrukce PLC se tyto dělí do skupiny „kompaktních“ a „modulárních“ systémů.</w:t>
      </w:r>
    </w:p>
    <w:p w:rsidR="00635A39" w:rsidRDefault="005C5AB5" w:rsidP="00635A39">
      <w:pPr>
        <w:spacing w:line="360" w:lineRule="auto"/>
      </w:pPr>
      <w:hyperlink r:id="rId5" w:tooltip="Kompaktní (stránka neexistuje)" w:history="1">
        <w:r w:rsidR="00635A39" w:rsidRPr="00635A39">
          <w:rPr>
            <w:rStyle w:val="Hypertextovodkaz"/>
            <w:b/>
            <w:bCs/>
            <w:color w:val="auto"/>
          </w:rPr>
          <w:t>Kompaktní</w:t>
        </w:r>
      </w:hyperlink>
      <w:r w:rsidR="00635A39" w:rsidRPr="00635A39">
        <w:t xml:space="preserve"> </w:t>
      </w:r>
      <w:r w:rsidR="00635A39">
        <w:t xml:space="preserve">systém je takový systém, který v jednom modulu </w:t>
      </w:r>
      <w:proofErr w:type="gramStart"/>
      <w:r w:rsidR="00635A39">
        <w:t xml:space="preserve">obsahuje </w:t>
      </w:r>
      <w:hyperlink r:id="rId6" w:tooltip="Procesor" w:history="1">
        <w:r w:rsidR="00635A39" w:rsidRPr="00635A39">
          <w:rPr>
            <w:rStyle w:val="Hypertextovodkaz"/>
            <w:i/>
            <w:iCs/>
            <w:color w:val="auto"/>
          </w:rPr>
          <w:t>CPU</w:t>
        </w:r>
        <w:proofErr w:type="gramEnd"/>
      </w:hyperlink>
      <w:r w:rsidR="00635A39" w:rsidRPr="00635A39">
        <w:t xml:space="preserve"> </w:t>
      </w:r>
      <w:r w:rsidR="00635A39">
        <w:t>(</w:t>
      </w:r>
      <w:proofErr w:type="spellStart"/>
      <w:r w:rsidR="00635A39">
        <w:rPr>
          <w:i/>
          <w:iCs/>
        </w:rPr>
        <w:t>C</w:t>
      </w:r>
      <w:r w:rsidR="00635A39">
        <w:t>entral</w:t>
      </w:r>
      <w:proofErr w:type="spellEnd"/>
      <w:r w:rsidR="00635A39">
        <w:t xml:space="preserve"> </w:t>
      </w:r>
      <w:r w:rsidR="00635A39">
        <w:rPr>
          <w:i/>
          <w:iCs/>
        </w:rPr>
        <w:t>P</w:t>
      </w:r>
      <w:r w:rsidR="00635A39">
        <w:t xml:space="preserve">rocesor </w:t>
      </w:r>
      <w:r w:rsidR="00635A39">
        <w:rPr>
          <w:i/>
          <w:iCs/>
        </w:rPr>
        <w:t>U</w:t>
      </w:r>
      <w:r w:rsidR="00635A39">
        <w:t>nit), digitální a analogové vstupy/výstupy a základní podporu komunikace, v některých případech i zdroj. Rozšiřitelnost kompaktních systémů je omezena.</w:t>
      </w:r>
    </w:p>
    <w:p w:rsidR="00635A39" w:rsidRPr="00635A39" w:rsidRDefault="00635A39" w:rsidP="00635A39">
      <w:pPr>
        <w:spacing w:line="360" w:lineRule="auto"/>
      </w:pPr>
    </w:p>
    <w:p w:rsidR="00635A39" w:rsidRPr="00635A39" w:rsidRDefault="005C5AB5" w:rsidP="00635A39">
      <w:pPr>
        <w:spacing w:line="360" w:lineRule="auto"/>
        <w:rPr>
          <w:bCs/>
        </w:rPr>
      </w:pPr>
      <w:hyperlink r:id="rId7" w:tooltip="Modulární (stránka neexistuje)" w:history="1">
        <w:r w:rsidR="00635A39" w:rsidRPr="00635A39">
          <w:rPr>
            <w:rStyle w:val="Hypertextovodkaz"/>
            <w:b/>
            <w:bCs/>
            <w:color w:val="auto"/>
          </w:rPr>
          <w:t>Modulární</w:t>
        </w:r>
      </w:hyperlink>
      <w:r w:rsidR="00635A39" w:rsidRPr="00635A39">
        <w:t xml:space="preserve"> systém je takový systém, kde jsou jednotlivé komponenty celku rozděleny do modulů. Celý systém PLC se potom skládá z modulů: zdroje, CPU, vstupů/výstupů, funkčních modulů. Modulární systém je možno dále rozšiřovat (s ohledem na limity výstavby systému) a to v nepoměrně větším rozsahu než u kompaktních systémů.</w:t>
      </w:r>
    </w:p>
    <w:p w:rsidR="00635A39" w:rsidRDefault="00635A39" w:rsidP="00635A39">
      <w:pPr>
        <w:spacing w:line="360" w:lineRule="auto"/>
        <w:rPr>
          <w:bCs/>
        </w:rPr>
      </w:pPr>
    </w:p>
    <w:p w:rsidR="00635A39" w:rsidRPr="00635A39" w:rsidRDefault="00635A39" w:rsidP="00635A39">
      <w:pPr>
        <w:pStyle w:val="Normlnweb"/>
      </w:pPr>
      <w:r w:rsidRPr="00635A39">
        <w:lastRenderedPageBreak/>
        <w:t xml:space="preserve">První používané PLC nebyly převážně schopny zpracovávat binární logiku řízení, jejich prvotním cílem byla náhrada </w:t>
      </w:r>
      <w:hyperlink r:id="rId8" w:tooltip="Relé" w:history="1">
        <w:r w:rsidRPr="00635A39">
          <w:rPr>
            <w:rStyle w:val="Hypertextovodkaz"/>
            <w:color w:val="auto"/>
          </w:rPr>
          <w:t>reléových</w:t>
        </w:r>
      </w:hyperlink>
      <w:r w:rsidRPr="00635A39">
        <w:t xml:space="preserve"> automatů. Postupně se s rozvojem polovodičových součástek rozšiřovalo spektrum použitelnosti těchto systémů na zpracování analogových signálů, matematických funkcí (zprvu v pevné řádové čárce, postupně v </w:t>
      </w:r>
      <w:hyperlink r:id="rId9" w:tooltip="Pohyblivá řádová čárka" w:history="1">
        <w:r w:rsidRPr="00635A39">
          <w:rPr>
            <w:rStyle w:val="Hypertextovodkaz"/>
            <w:color w:val="auto"/>
          </w:rPr>
          <w:t>plovoucí řádové čárce</w:t>
        </w:r>
      </w:hyperlink>
      <w:r w:rsidRPr="00635A39">
        <w:t>) až po možnost realizace složitých systémů řízení obsahujících zpracování binárních signálů, analogových hodnot, komunikaci s jinými systémy, přenos dat, archivaci naměřených hodnot, vlastní diagnostiku, tiskové výstupy atd.</w:t>
      </w:r>
    </w:p>
    <w:p w:rsidR="00635A39" w:rsidRPr="00635A39" w:rsidRDefault="00635A39" w:rsidP="00635A39">
      <w:pPr>
        <w:pStyle w:val="Normlnweb"/>
      </w:pPr>
      <w:r w:rsidRPr="00635A39">
        <w:t xml:space="preserve">Původně malé počítače pro automatizaci již dorostly do výkonných řídicích systémů, kdy jádro řídicího systému (modul CPU) obsahuje i několik procesorů, z nichž má každý svoji specifickou funkci. Malé a levné jednotky </w:t>
      </w:r>
      <w:proofErr w:type="gramStart"/>
      <w:r w:rsidRPr="00635A39">
        <w:t>CPU</w:t>
      </w:r>
      <w:proofErr w:type="gramEnd"/>
      <w:r w:rsidRPr="00635A39">
        <w:t xml:space="preserve"> samozřejmě </w:t>
      </w:r>
      <w:proofErr w:type="gramStart"/>
      <w:r w:rsidRPr="00635A39">
        <w:t>neobsahují</w:t>
      </w:r>
      <w:proofErr w:type="gramEnd"/>
      <w:r w:rsidRPr="00635A39">
        <w:t xml:space="preserve"> veškeré vymoženosti a komfort jako výkonově velké CPU. U velkých CPU je architektura (více procesorů) použita z důvodu zajištění potřebné odezvy a rychlosti zpracování dat v reálném čase. Každé </w:t>
      </w:r>
      <w:proofErr w:type="gramStart"/>
      <w:r w:rsidRPr="00635A39">
        <w:t>CPU obsahuje</w:t>
      </w:r>
      <w:proofErr w:type="gramEnd"/>
      <w:r w:rsidRPr="00635A39">
        <w:t xml:space="preserve"> jeden „hlavní“ procesor, který zpracovává programový algoritmus řízení (vytvořený programátorem jako uživatelská aplikace), a další procesory, které jsou tomuto podřízeny. Tyto podřízené procesory zajišťují komunikaci po interní </w:t>
      </w:r>
      <w:hyperlink r:id="rId10" w:tooltip="Sběrnice" w:history="1">
        <w:r w:rsidRPr="00635A39">
          <w:rPr>
            <w:rStyle w:val="Hypertextovodkaz"/>
            <w:color w:val="auto"/>
          </w:rPr>
          <w:t>sběrnici</w:t>
        </w:r>
      </w:hyperlink>
      <w:r w:rsidRPr="00635A39">
        <w:t xml:space="preserve"> s jednotkami vstupu/výstupu, komunikaci s dalšími procesory (např. na </w:t>
      </w:r>
      <w:hyperlink r:id="rId11" w:tooltip="Počítačová síť" w:history="1">
        <w:r w:rsidRPr="00635A39">
          <w:rPr>
            <w:rStyle w:val="Hypertextovodkaz"/>
            <w:color w:val="auto"/>
          </w:rPr>
          <w:t>síti</w:t>
        </w:r>
      </w:hyperlink>
      <w:r w:rsidRPr="00635A39">
        <w:t xml:space="preserve">), sběr dat z centrálních periferií a další funkce. V dnešní době není výjimkou ani případ, kdy CPU obsahuje </w:t>
      </w:r>
      <w:hyperlink r:id="rId12" w:tooltip="WWW" w:history="1">
        <w:r w:rsidRPr="00635A39">
          <w:rPr>
            <w:rStyle w:val="Hypertextovodkaz"/>
            <w:color w:val="auto"/>
          </w:rPr>
          <w:t>WWW</w:t>
        </w:r>
      </w:hyperlink>
      <w:r w:rsidRPr="00635A39">
        <w:t xml:space="preserve"> server (</w:t>
      </w:r>
      <w:hyperlink r:id="rId13" w:tooltip="HyperText Markup Language" w:history="1">
        <w:r w:rsidRPr="00635A39">
          <w:rPr>
            <w:rStyle w:val="Hypertextovodkaz"/>
            <w:color w:val="auto"/>
          </w:rPr>
          <w:t>HTML</w:t>
        </w:r>
      </w:hyperlink>
      <w:r w:rsidRPr="00635A39">
        <w:t xml:space="preserve"> generátor), </w:t>
      </w:r>
      <w:proofErr w:type="gramStart"/>
      <w:r w:rsidRPr="00635A39">
        <w:t>tzn. že</w:t>
      </w:r>
      <w:proofErr w:type="gramEnd"/>
      <w:r w:rsidRPr="00635A39">
        <w:t xml:space="preserve"> toto CPU může být připojeno do sítě (zpravidla neveřejné) a být sledováno a řízeno použitím běžného </w:t>
      </w:r>
      <w:hyperlink r:id="rId14" w:tooltip="Webový prohlížeč" w:history="1">
        <w:r w:rsidRPr="00635A39">
          <w:rPr>
            <w:rStyle w:val="Hypertextovodkaz"/>
            <w:color w:val="auto"/>
          </w:rPr>
          <w:t>prohlížeče WWW</w:t>
        </w:r>
      </w:hyperlink>
      <w:r w:rsidRPr="00635A39">
        <w:t>. Řídící jednotky některých modulárních systémů jsou ve skutečnosti klony osobních počítačů v provedení se zvýšenou odolností vůči vnějším vlivům a s upraveným standardním desktopovým operačním systémem.</w:t>
      </w:r>
    </w:p>
    <w:p w:rsidR="00635A39" w:rsidRDefault="00635A39" w:rsidP="00635A39">
      <w:pPr>
        <w:spacing w:line="360" w:lineRule="auto"/>
        <w:rPr>
          <w:bCs/>
        </w:rPr>
      </w:pPr>
      <w:r>
        <w:rPr>
          <w:bCs/>
        </w:rPr>
        <w:t>Pojmy:</w:t>
      </w:r>
    </w:p>
    <w:p w:rsidR="00635A39" w:rsidRDefault="00635A39" w:rsidP="00635A39">
      <w:pPr>
        <w:pStyle w:val="Normlnweb"/>
      </w:pPr>
      <w:r w:rsidRPr="00635A39">
        <w:rPr>
          <w:b/>
          <w:bCs/>
        </w:rPr>
        <w:t>Relé</w:t>
      </w:r>
      <w:r>
        <w:rPr>
          <w:bCs/>
        </w:rPr>
        <w:t xml:space="preserve">: </w:t>
      </w:r>
      <w:r>
        <w:t xml:space="preserve">je specializované zařízení sloužící ke spínání signálu. Název je odvozen z </w:t>
      </w:r>
      <w:proofErr w:type="spellStart"/>
      <w:r>
        <w:t>přepřahací</w:t>
      </w:r>
      <w:proofErr w:type="spellEnd"/>
      <w:r>
        <w:t xml:space="preserve"> stanice dostavníků. Má své výhody i nevýhody.</w:t>
      </w:r>
    </w:p>
    <w:p w:rsidR="00635A39" w:rsidRDefault="00635A39" w:rsidP="00635A39">
      <w:pPr>
        <w:pStyle w:val="Normlnweb"/>
      </w:pPr>
      <w:r>
        <w:t>Výhody: malý odpor, vysoký počet spínacích cyklů a snadná nahraditelnost.</w:t>
      </w:r>
    </w:p>
    <w:p w:rsidR="00635A39" w:rsidRDefault="00635A39" w:rsidP="00635A39">
      <w:pPr>
        <w:pStyle w:val="Normlnweb"/>
      </w:pPr>
      <w:r>
        <w:t>Nevýhody: cena, spínací a rozpínací rychlost +/- 10Hz, hmotnost a rušení při přepínaní.</w:t>
      </w:r>
    </w:p>
    <w:p w:rsidR="00635A39" w:rsidRDefault="00635A39" w:rsidP="00635A39">
      <w:pPr>
        <w:spacing w:line="360" w:lineRule="auto"/>
        <w:rPr>
          <w:bCs/>
        </w:rPr>
      </w:pPr>
    </w:p>
    <w:p w:rsidR="00635A39" w:rsidRDefault="00635A39" w:rsidP="00635A39">
      <w:pPr>
        <w:spacing w:line="360" w:lineRule="auto"/>
        <w:rPr>
          <w:bCs/>
          <w:u w:val="single"/>
        </w:rPr>
      </w:pPr>
      <w:r w:rsidRPr="00635A39">
        <w:rPr>
          <w:b/>
          <w:bCs/>
        </w:rPr>
        <w:t>Reléový automat</w:t>
      </w:r>
      <w:r>
        <w:rPr>
          <w:b/>
          <w:bCs/>
        </w:rPr>
        <w:t xml:space="preserve"> =&gt; </w:t>
      </w:r>
      <w:r w:rsidRPr="00635A39">
        <w:rPr>
          <w:bCs/>
        </w:rPr>
        <w:t>logika tvořena přes relátka</w:t>
      </w:r>
      <w:r>
        <w:rPr>
          <w:bCs/>
        </w:rPr>
        <w:t xml:space="preserve"> =&gt;</w:t>
      </w:r>
      <w:r w:rsidRPr="00635A39">
        <w:rPr>
          <w:bCs/>
          <w:u w:val="single"/>
        </w:rPr>
        <w:t>reléové obvody</w:t>
      </w:r>
    </w:p>
    <w:p w:rsidR="00635A39" w:rsidRPr="00635A39" w:rsidRDefault="00635A39" w:rsidP="00635A39">
      <w:pPr>
        <w:spacing w:before="100" w:beforeAutospacing="1" w:after="100" w:afterAutospacing="1"/>
      </w:pPr>
      <w:r w:rsidRPr="00635A39">
        <w:t xml:space="preserve">K čemu takové obvody? Např. obvod OR by mohl sloužit k zapínání světel z více míst, XOR je obyčejný </w:t>
      </w:r>
      <w:proofErr w:type="spellStart"/>
      <w:r w:rsidRPr="00635A39">
        <w:t>schodišťák</w:t>
      </w:r>
      <w:proofErr w:type="spellEnd"/>
      <w:r w:rsidRPr="00635A39">
        <w:t>, obvod RS by mohl ovládat např. čerpadlo pomocí dvou plovákových spínačů pouze se spínacím kontaktem. Určitě by se našlo spousta dalších uplatnění.</w:t>
      </w:r>
    </w:p>
    <w:p w:rsidR="00635A39" w:rsidRPr="00635A39" w:rsidRDefault="00635A39" w:rsidP="00635A39">
      <w:pPr>
        <w:spacing w:before="100" w:beforeAutospacing="1" w:after="100" w:afterAutospacing="1"/>
      </w:pPr>
      <w:r w:rsidRPr="00635A39">
        <w:t>Většina složitějších obvodů jde zapojit i nakreslit více způsoby. Snad časem ještě něco přidám…</w:t>
      </w:r>
    </w:p>
    <w:p w:rsidR="00635A39" w:rsidRPr="00635A39" w:rsidRDefault="00635A39" w:rsidP="00635A39">
      <w:pPr>
        <w:spacing w:before="100" w:beforeAutospacing="1" w:after="100" w:afterAutospacing="1"/>
      </w:pPr>
      <w:r w:rsidRPr="00635A39">
        <w:rPr>
          <w:b/>
          <w:bCs/>
        </w:rPr>
        <w:t>Logické funkce</w:t>
      </w:r>
    </w:p>
    <w:p w:rsidR="00635A39" w:rsidRPr="00635A39" w:rsidRDefault="005C5AB5" w:rsidP="00635A39">
      <w:pPr>
        <w:numPr>
          <w:ilvl w:val="0"/>
          <w:numId w:val="3"/>
        </w:numPr>
        <w:spacing w:before="100" w:beforeAutospacing="1" w:after="100" w:afterAutospacing="1"/>
      </w:pPr>
      <w:hyperlink r:id="rId15" w:anchor="obvod_yes" w:history="1">
        <w:r w:rsidR="00635A39" w:rsidRPr="00635A39">
          <w:rPr>
            <w:u w:val="single"/>
          </w:rPr>
          <w:t>YES</w:t>
        </w:r>
      </w:hyperlink>
    </w:p>
    <w:p w:rsidR="00635A39" w:rsidRPr="00635A39" w:rsidRDefault="005C5AB5" w:rsidP="00635A39">
      <w:pPr>
        <w:numPr>
          <w:ilvl w:val="0"/>
          <w:numId w:val="3"/>
        </w:numPr>
        <w:spacing w:before="100" w:beforeAutospacing="1" w:after="100" w:afterAutospacing="1"/>
      </w:pPr>
      <w:hyperlink r:id="rId16" w:anchor="obvod_not" w:history="1">
        <w:r w:rsidR="00635A39" w:rsidRPr="00635A39">
          <w:rPr>
            <w:u w:val="single"/>
          </w:rPr>
          <w:t>NOT</w:t>
        </w:r>
      </w:hyperlink>
    </w:p>
    <w:p w:rsidR="00635A39" w:rsidRPr="00635A39" w:rsidRDefault="005C5AB5" w:rsidP="00635A39">
      <w:pPr>
        <w:numPr>
          <w:ilvl w:val="0"/>
          <w:numId w:val="3"/>
        </w:numPr>
        <w:spacing w:before="100" w:beforeAutospacing="1" w:after="100" w:afterAutospacing="1"/>
      </w:pPr>
      <w:hyperlink r:id="rId17" w:anchor="obvod_and" w:history="1">
        <w:r w:rsidR="00635A39" w:rsidRPr="00635A39">
          <w:rPr>
            <w:u w:val="single"/>
          </w:rPr>
          <w:t>AND</w:t>
        </w:r>
      </w:hyperlink>
    </w:p>
    <w:p w:rsidR="00635A39" w:rsidRPr="00635A39" w:rsidRDefault="005C5AB5" w:rsidP="00635A39">
      <w:pPr>
        <w:numPr>
          <w:ilvl w:val="0"/>
          <w:numId w:val="3"/>
        </w:numPr>
        <w:spacing w:before="100" w:beforeAutospacing="1" w:after="100" w:afterAutospacing="1"/>
      </w:pPr>
      <w:hyperlink r:id="rId18" w:anchor="obvod_nand" w:history="1">
        <w:r w:rsidR="00635A39" w:rsidRPr="00635A39">
          <w:rPr>
            <w:u w:val="single"/>
          </w:rPr>
          <w:t>NAND</w:t>
        </w:r>
      </w:hyperlink>
    </w:p>
    <w:p w:rsidR="00635A39" w:rsidRPr="00635A39" w:rsidRDefault="005C5AB5" w:rsidP="00635A39">
      <w:pPr>
        <w:numPr>
          <w:ilvl w:val="0"/>
          <w:numId w:val="3"/>
        </w:numPr>
        <w:spacing w:before="100" w:beforeAutospacing="1" w:after="100" w:afterAutospacing="1"/>
      </w:pPr>
      <w:hyperlink r:id="rId19" w:anchor="obvod_or" w:history="1">
        <w:r w:rsidR="00635A39" w:rsidRPr="00635A39">
          <w:rPr>
            <w:u w:val="single"/>
          </w:rPr>
          <w:t>OR</w:t>
        </w:r>
      </w:hyperlink>
    </w:p>
    <w:p w:rsidR="00635A39" w:rsidRPr="00635A39" w:rsidRDefault="005C5AB5" w:rsidP="00635A39">
      <w:pPr>
        <w:numPr>
          <w:ilvl w:val="0"/>
          <w:numId w:val="3"/>
        </w:numPr>
        <w:spacing w:before="100" w:beforeAutospacing="1" w:after="100" w:afterAutospacing="1"/>
      </w:pPr>
      <w:hyperlink r:id="rId20" w:anchor="obvod_nor" w:history="1">
        <w:r w:rsidR="00635A39" w:rsidRPr="00635A39">
          <w:rPr>
            <w:u w:val="single"/>
          </w:rPr>
          <w:t>NOR</w:t>
        </w:r>
      </w:hyperlink>
    </w:p>
    <w:p w:rsidR="00635A39" w:rsidRPr="00635A39" w:rsidRDefault="005C5AB5" w:rsidP="00635A39">
      <w:pPr>
        <w:numPr>
          <w:ilvl w:val="0"/>
          <w:numId w:val="3"/>
        </w:numPr>
        <w:spacing w:before="100" w:beforeAutospacing="1" w:after="100" w:afterAutospacing="1"/>
      </w:pPr>
      <w:hyperlink r:id="rId21" w:anchor="obvod_xor" w:history="1">
        <w:r w:rsidR="00635A39" w:rsidRPr="00635A39">
          <w:rPr>
            <w:u w:val="single"/>
          </w:rPr>
          <w:t>XOR</w:t>
        </w:r>
      </w:hyperlink>
    </w:p>
    <w:p w:rsidR="00635A39" w:rsidRPr="00635A39" w:rsidRDefault="005C5AB5" w:rsidP="00635A39">
      <w:pPr>
        <w:numPr>
          <w:ilvl w:val="0"/>
          <w:numId w:val="3"/>
        </w:numPr>
        <w:spacing w:before="100" w:beforeAutospacing="1" w:after="100" w:afterAutospacing="1"/>
      </w:pPr>
      <w:hyperlink r:id="rId22" w:anchor="obvod_rss" w:history="1">
        <w:r w:rsidR="00635A39" w:rsidRPr="00635A39">
          <w:rPr>
            <w:u w:val="single"/>
          </w:rPr>
          <w:t>RS (preferováno S)</w:t>
        </w:r>
      </w:hyperlink>
    </w:p>
    <w:p w:rsidR="00635A39" w:rsidRPr="00635A39" w:rsidRDefault="005C5AB5" w:rsidP="00635A39">
      <w:pPr>
        <w:numPr>
          <w:ilvl w:val="0"/>
          <w:numId w:val="3"/>
        </w:numPr>
        <w:spacing w:before="100" w:beforeAutospacing="1" w:after="100" w:afterAutospacing="1"/>
      </w:pPr>
      <w:hyperlink r:id="rId23" w:anchor="obvod_rsr" w:history="1">
        <w:r w:rsidR="00635A39" w:rsidRPr="00635A39">
          <w:rPr>
            <w:u w:val="single"/>
          </w:rPr>
          <w:t>RS (preferováno R)</w:t>
        </w:r>
      </w:hyperlink>
    </w:p>
    <w:p w:rsidR="00635A39" w:rsidRPr="00635A39" w:rsidRDefault="005C5AB5" w:rsidP="00635A39">
      <w:pPr>
        <w:numPr>
          <w:ilvl w:val="0"/>
          <w:numId w:val="3"/>
        </w:numPr>
        <w:spacing w:before="100" w:beforeAutospacing="1" w:after="100" w:afterAutospacing="1"/>
      </w:pPr>
      <w:hyperlink r:id="rId24" w:anchor="obvod_scitacka" w:history="1">
        <w:r w:rsidR="00635A39" w:rsidRPr="00635A39">
          <w:rPr>
            <w:u w:val="single"/>
          </w:rPr>
          <w:t>Dvoubitová sčítačka</w:t>
        </w:r>
      </w:hyperlink>
    </w:p>
    <w:p w:rsidR="00635A39" w:rsidRDefault="005C5AB5" w:rsidP="00635A39">
      <w:pPr>
        <w:spacing w:before="100" w:beforeAutospacing="1" w:after="100" w:afterAutospacing="1"/>
      </w:pPr>
      <w:hyperlink r:id="rId25" w:history="1">
        <w:r w:rsidR="00635A39" w:rsidRPr="00D36124">
          <w:rPr>
            <w:rStyle w:val="Hypertextovodkaz"/>
          </w:rPr>
          <w:t>https://www.mylms.cz/text-releove-obvody/</w:t>
        </w:r>
      </w:hyperlink>
    </w:p>
    <w:p w:rsidR="00635A39" w:rsidRDefault="00635A39" w:rsidP="00635A39">
      <w:pPr>
        <w:spacing w:line="360" w:lineRule="auto"/>
        <w:rPr>
          <w:bCs/>
        </w:rPr>
      </w:pPr>
    </w:p>
    <w:p w:rsidR="00635A39" w:rsidRDefault="00635A39" w:rsidP="00635A39">
      <w:pPr>
        <w:spacing w:line="360" w:lineRule="auto"/>
        <w:rPr>
          <w:bCs/>
        </w:rPr>
      </w:pPr>
      <w:r w:rsidRPr="00635A39">
        <w:rPr>
          <w:b/>
          <w:bCs/>
        </w:rPr>
        <w:t>Programovatelný automat</w:t>
      </w:r>
      <w:r w:rsidR="00540FEB">
        <w:rPr>
          <w:b/>
          <w:bCs/>
        </w:rPr>
        <w:t xml:space="preserve"> =&gt; </w:t>
      </w:r>
      <w:proofErr w:type="gramStart"/>
      <w:r w:rsidR="00540FEB" w:rsidRPr="00540FEB">
        <w:rPr>
          <w:bCs/>
        </w:rPr>
        <w:t>Automat který</w:t>
      </w:r>
      <w:proofErr w:type="gramEnd"/>
      <w:r w:rsidR="00540FEB" w:rsidRPr="00540FEB">
        <w:rPr>
          <w:bCs/>
        </w:rPr>
        <w:t xml:space="preserve"> pro svou funkci potřebuje software a je možné ho měnit.</w:t>
      </w:r>
    </w:p>
    <w:p w:rsidR="00540FEB" w:rsidRDefault="00540FEB" w:rsidP="00635A39">
      <w:pPr>
        <w:spacing w:line="360" w:lineRule="auto"/>
        <w:rPr>
          <w:bCs/>
        </w:rPr>
      </w:pPr>
      <w:r w:rsidRPr="00540FEB">
        <w:rPr>
          <w:b/>
          <w:bCs/>
        </w:rPr>
        <w:t>Programovatelné relé</w:t>
      </w:r>
      <w:r>
        <w:rPr>
          <w:b/>
          <w:bCs/>
        </w:rPr>
        <w:t xml:space="preserve"> =&gt;</w:t>
      </w:r>
      <w:r w:rsidRPr="00540FEB">
        <w:rPr>
          <w:bCs/>
        </w:rPr>
        <w:t xml:space="preserve"> logika v něm je programována </w:t>
      </w:r>
      <w:proofErr w:type="gramStart"/>
      <w:r w:rsidRPr="00540FEB">
        <w:rPr>
          <w:bCs/>
        </w:rPr>
        <w:t>softwarem</w:t>
      </w:r>
      <w:r>
        <w:rPr>
          <w:bCs/>
        </w:rPr>
        <w:t xml:space="preserve"> </w:t>
      </w:r>
      <w:r w:rsidRPr="00540FEB">
        <w:rPr>
          <w:bCs/>
        </w:rPr>
        <w:t>,má</w:t>
      </w:r>
      <w:proofErr w:type="gramEnd"/>
      <w:r w:rsidRPr="00540FEB">
        <w:rPr>
          <w:bCs/>
        </w:rPr>
        <w:t xml:space="preserve"> digitální a analogové vstupy.</w:t>
      </w:r>
    </w:p>
    <w:p w:rsidR="00540FEB" w:rsidRPr="00540FEB" w:rsidRDefault="00540FEB" w:rsidP="00635A39">
      <w:pPr>
        <w:spacing w:line="360" w:lineRule="auto"/>
        <w:rPr>
          <w:bCs/>
        </w:rPr>
      </w:pPr>
      <w:r w:rsidRPr="00540FEB">
        <w:rPr>
          <w:b/>
          <w:bCs/>
        </w:rPr>
        <w:t>Průmyslový počítač</w:t>
      </w:r>
      <w:r>
        <w:rPr>
          <w:b/>
          <w:bCs/>
        </w:rPr>
        <w:t xml:space="preserve"> =&gt;</w:t>
      </w:r>
      <w:r>
        <w:rPr>
          <w:bCs/>
        </w:rPr>
        <w:t xml:space="preserve"> počítač přizpůsoben pro technický provoz , se softwarem pro specifickou činnost.(Jako je </w:t>
      </w:r>
      <w:proofErr w:type="gramStart"/>
      <w:r>
        <w:rPr>
          <w:bCs/>
        </w:rPr>
        <w:t>ovládání ,nastavování</w:t>
      </w:r>
      <w:proofErr w:type="gramEnd"/>
      <w:r>
        <w:rPr>
          <w:bCs/>
        </w:rPr>
        <w:t xml:space="preserve"> veličin a vizualizace)</w:t>
      </w:r>
    </w:p>
    <w:p w:rsidR="00635A39" w:rsidRPr="00CB6E74" w:rsidRDefault="00635A39" w:rsidP="00635A39">
      <w:pPr>
        <w:spacing w:line="360" w:lineRule="auto"/>
        <w:rPr>
          <w:bCs/>
        </w:rPr>
      </w:pPr>
    </w:p>
    <w:p w:rsidR="00601C20" w:rsidRDefault="00601C20" w:rsidP="00CB5EBB">
      <w:pPr>
        <w:pStyle w:val="Odstavecseseznamem"/>
        <w:numPr>
          <w:ilvl w:val="0"/>
          <w:numId w:val="4"/>
        </w:numPr>
        <w:spacing w:line="360" w:lineRule="auto"/>
        <w:rPr>
          <w:bCs/>
          <w:u w:val="single"/>
        </w:rPr>
      </w:pPr>
      <w:r w:rsidRPr="00CB5EBB">
        <w:rPr>
          <w:bCs/>
          <w:u w:val="single"/>
        </w:rPr>
        <w:t xml:space="preserve">Popis, ze kterých částí se skládá hardware a software řídicího systému (dle typu řídicího systému – </w:t>
      </w:r>
      <w:proofErr w:type="spellStart"/>
      <w:r w:rsidRPr="00CB5EBB">
        <w:rPr>
          <w:bCs/>
          <w:u w:val="single"/>
        </w:rPr>
        <w:t>Amit</w:t>
      </w:r>
      <w:proofErr w:type="spellEnd"/>
      <w:r w:rsidRPr="00CB5EBB">
        <w:rPr>
          <w:bCs/>
          <w:u w:val="single"/>
        </w:rPr>
        <w:t>)</w:t>
      </w:r>
    </w:p>
    <w:p w:rsidR="00C62A3A" w:rsidRDefault="00C62A3A" w:rsidP="00C62A3A">
      <w:pPr>
        <w:spacing w:line="360" w:lineRule="auto"/>
        <w:rPr>
          <w:bCs/>
          <w:u w:val="single"/>
        </w:rPr>
      </w:pPr>
    </w:p>
    <w:p w:rsidR="00C62A3A" w:rsidRDefault="00C62A3A" w:rsidP="00C62A3A">
      <w:pPr>
        <w:pStyle w:val="Odstavecseseznamem"/>
        <w:numPr>
          <w:ilvl w:val="0"/>
          <w:numId w:val="6"/>
        </w:numPr>
        <w:spacing w:line="360" w:lineRule="auto"/>
        <w:rPr>
          <w:b/>
          <w:bCs/>
        </w:rPr>
      </w:pPr>
      <w:r>
        <w:rPr>
          <w:b/>
          <w:bCs/>
        </w:rPr>
        <w:t>Hardware</w:t>
      </w:r>
    </w:p>
    <w:p w:rsidR="00C62A3A" w:rsidRPr="00C62A3A" w:rsidRDefault="00BD7EC3" w:rsidP="00BD7EC3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248704" cy="2439035"/>
            <wp:effectExtent l="0" t="0" r="889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c-architecture-and-hardware-components-4-63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786" cy="244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3A" w:rsidRDefault="00C62A3A" w:rsidP="00C62A3A">
      <w:pPr>
        <w:pStyle w:val="Odstavecseseznamem"/>
        <w:numPr>
          <w:ilvl w:val="0"/>
          <w:numId w:val="6"/>
        </w:numPr>
        <w:spacing w:line="360" w:lineRule="auto"/>
        <w:rPr>
          <w:b/>
          <w:bCs/>
        </w:rPr>
      </w:pPr>
      <w:r>
        <w:rPr>
          <w:b/>
          <w:bCs/>
        </w:rPr>
        <w:t>Software</w:t>
      </w:r>
    </w:p>
    <w:p w:rsidR="00EE5859" w:rsidRPr="00EE5859" w:rsidRDefault="00EE5859" w:rsidP="00EE5859">
      <w:pPr>
        <w:pStyle w:val="Nadpis3"/>
        <w:rPr>
          <w:b/>
          <w:color w:val="auto"/>
          <w:sz w:val="27"/>
          <w:szCs w:val="27"/>
        </w:rPr>
      </w:pPr>
      <w:r w:rsidRPr="00EE5859">
        <w:rPr>
          <w:b/>
          <w:color w:val="auto"/>
        </w:rPr>
        <w:t>SW výstavba CPU</w:t>
      </w:r>
    </w:p>
    <w:p w:rsidR="00EE5859" w:rsidRDefault="00EE5859" w:rsidP="00EE5859">
      <w:pPr>
        <w:numPr>
          <w:ilvl w:val="0"/>
          <w:numId w:val="13"/>
        </w:numPr>
        <w:spacing w:before="100" w:beforeAutospacing="1" w:after="100" w:afterAutospacing="1"/>
      </w:pPr>
      <w:r>
        <w:t>operační systém pro chod PLC, rutiny pro náběh (po zapnutí napájení) a ukončení běhu (vypnutí napájení)</w:t>
      </w:r>
    </w:p>
    <w:p w:rsidR="00EE5859" w:rsidRDefault="00EE5859" w:rsidP="00EE5859">
      <w:pPr>
        <w:numPr>
          <w:ilvl w:val="0"/>
          <w:numId w:val="13"/>
        </w:numPr>
        <w:spacing w:before="100" w:beforeAutospacing="1" w:after="100" w:afterAutospacing="1"/>
      </w:pPr>
      <w:r>
        <w:t xml:space="preserve">synchronizaci taktu a zpracování pokud </w:t>
      </w:r>
      <w:proofErr w:type="gramStart"/>
      <w:r>
        <w:t>CPU obsahuje</w:t>
      </w:r>
      <w:proofErr w:type="gramEnd"/>
      <w:r>
        <w:t xml:space="preserve"> více mikroprocesorů</w:t>
      </w:r>
    </w:p>
    <w:p w:rsidR="00EE5859" w:rsidRDefault="00EE5859" w:rsidP="00EE5859">
      <w:pPr>
        <w:numPr>
          <w:ilvl w:val="0"/>
          <w:numId w:val="13"/>
        </w:numPr>
        <w:spacing w:before="100" w:beforeAutospacing="1" w:after="100" w:afterAutospacing="1"/>
      </w:pPr>
      <w:r>
        <w:t>vnitřní diagnostiku HW, kontrolu integrity obsahu paměti systému, programu a uživatelské paměti</w:t>
      </w:r>
    </w:p>
    <w:p w:rsidR="00EE5859" w:rsidRDefault="00EE5859" w:rsidP="00EE5859">
      <w:pPr>
        <w:numPr>
          <w:ilvl w:val="0"/>
          <w:numId w:val="13"/>
        </w:numPr>
        <w:spacing w:before="100" w:beforeAutospacing="1" w:after="100" w:afterAutospacing="1"/>
      </w:pPr>
      <w:r>
        <w:lastRenderedPageBreak/>
        <w:t>datovou výměnu mezi programem, systémem a pamětmi</w:t>
      </w:r>
    </w:p>
    <w:p w:rsidR="00EE5859" w:rsidRDefault="00EE5859" w:rsidP="00EE5859">
      <w:pPr>
        <w:numPr>
          <w:ilvl w:val="0"/>
          <w:numId w:val="13"/>
        </w:numPr>
        <w:spacing w:before="100" w:beforeAutospacing="1" w:after="100" w:afterAutospacing="1"/>
      </w:pPr>
      <w:r>
        <w:t>zpracování diagnostických přerušení HW, tedy chybové stavy (závady) indikované periferiemi nebo samotným CPU</w:t>
      </w:r>
    </w:p>
    <w:p w:rsidR="00EE5859" w:rsidRDefault="00EE5859" w:rsidP="00EE5859">
      <w:pPr>
        <w:numPr>
          <w:ilvl w:val="0"/>
          <w:numId w:val="13"/>
        </w:numPr>
        <w:spacing w:before="100" w:beforeAutospacing="1" w:after="100" w:afterAutospacing="1"/>
      </w:pPr>
      <w:r>
        <w:t>zpracování diagnostických přerušení SW (programátora), např. oslovení neexistující periferie, chyby konverze mezi číselnými soustavami, přístup programu k neexistující oblasti pro data, chybné odskoky (neexistující návěstí, podprogramy) atd.</w:t>
      </w:r>
    </w:p>
    <w:p w:rsidR="00EE5859" w:rsidRDefault="00EE5859" w:rsidP="00EE5859">
      <w:pPr>
        <w:numPr>
          <w:ilvl w:val="0"/>
          <w:numId w:val="13"/>
        </w:numPr>
        <w:spacing w:before="100" w:beforeAutospacing="1" w:after="100" w:afterAutospacing="1"/>
      </w:pPr>
      <w:r>
        <w:t>zpracování uživatelských přerušení jako je žádané HW přerušení z procesu, cyklické nebo kalendářní přerušení</w:t>
      </w:r>
    </w:p>
    <w:p w:rsidR="00EE5859" w:rsidRDefault="00EE5859" w:rsidP="00EE5859">
      <w:pPr>
        <w:numPr>
          <w:ilvl w:val="0"/>
          <w:numId w:val="13"/>
        </w:numPr>
        <w:spacing w:before="100" w:beforeAutospacing="1" w:after="100" w:afterAutospacing="1"/>
      </w:pPr>
      <w:r>
        <w:t xml:space="preserve">zpracování hlavního uživatelského programu, podprogramů, funkcí, logiky, algoritmů, </w:t>
      </w:r>
      <w:proofErr w:type="gramStart"/>
      <w:r>
        <w:t>regulace ...</w:t>
      </w:r>
      <w:proofErr w:type="gramEnd"/>
    </w:p>
    <w:p w:rsidR="00EE5859" w:rsidRDefault="00EE5859" w:rsidP="00EE5859">
      <w:pPr>
        <w:numPr>
          <w:ilvl w:val="0"/>
          <w:numId w:val="13"/>
        </w:numPr>
        <w:spacing w:before="100" w:beforeAutospacing="1" w:after="100" w:afterAutospacing="1"/>
      </w:pPr>
      <w:r>
        <w:t xml:space="preserve">načítání stavu vstupních periferií a předávání hodnot na výstupní periferie, buď na systémové </w:t>
      </w:r>
      <w:proofErr w:type="gramStart"/>
      <w:r>
        <w:t>sběrnici nebo</w:t>
      </w:r>
      <w:proofErr w:type="gramEnd"/>
      <w:r>
        <w:t xml:space="preserve"> decentrálních periferií připojených přes průmyslovou síť</w:t>
      </w:r>
    </w:p>
    <w:p w:rsidR="00EE5859" w:rsidRDefault="00EE5859" w:rsidP="00EE5859">
      <w:pPr>
        <w:numPr>
          <w:ilvl w:val="0"/>
          <w:numId w:val="13"/>
        </w:numPr>
        <w:spacing w:before="100" w:beforeAutospacing="1" w:after="100" w:afterAutospacing="1"/>
      </w:pPr>
      <w:r>
        <w:t>komunikace přes programové rozhraní s programátorem</w:t>
      </w:r>
    </w:p>
    <w:p w:rsidR="00C62A3A" w:rsidRDefault="00C62A3A" w:rsidP="00C62A3A">
      <w:pPr>
        <w:pStyle w:val="Odstavecseseznamem"/>
        <w:rPr>
          <w:b/>
          <w:bCs/>
        </w:rPr>
      </w:pPr>
    </w:p>
    <w:p w:rsidR="00EE5859" w:rsidRDefault="00EE5859" w:rsidP="00C62A3A">
      <w:pPr>
        <w:pStyle w:val="Odstavecseseznamem"/>
        <w:rPr>
          <w:b/>
          <w:bCs/>
        </w:rPr>
      </w:pPr>
    </w:p>
    <w:p w:rsidR="00EE5859" w:rsidRDefault="00EE5859" w:rsidP="00C62A3A">
      <w:pPr>
        <w:pStyle w:val="Odstavecseseznamem"/>
        <w:rPr>
          <w:b/>
          <w:bCs/>
        </w:rPr>
      </w:pPr>
    </w:p>
    <w:p w:rsidR="00EE5859" w:rsidRDefault="00EE5859" w:rsidP="00C62A3A">
      <w:pPr>
        <w:pStyle w:val="Odstavecseseznamem"/>
        <w:rPr>
          <w:b/>
          <w:bCs/>
        </w:rPr>
      </w:pPr>
    </w:p>
    <w:p w:rsidR="00EE5859" w:rsidRPr="00C62A3A" w:rsidRDefault="00EE5859" w:rsidP="00C62A3A">
      <w:pPr>
        <w:pStyle w:val="Odstavecseseznamem"/>
        <w:rPr>
          <w:b/>
          <w:bCs/>
        </w:rPr>
      </w:pPr>
    </w:p>
    <w:p w:rsidR="00C62A3A" w:rsidRDefault="00C62A3A" w:rsidP="00C62A3A">
      <w:pPr>
        <w:spacing w:line="360" w:lineRule="auto"/>
        <w:rPr>
          <w:b/>
          <w:bCs/>
        </w:rPr>
      </w:pPr>
      <w:r>
        <w:rPr>
          <w:bCs/>
        </w:rPr>
        <w:t xml:space="preserve">Vývojové prostředí </w:t>
      </w:r>
      <w:proofErr w:type="spellStart"/>
      <w:r w:rsidRPr="00C62A3A">
        <w:rPr>
          <w:b/>
          <w:bCs/>
        </w:rPr>
        <w:t>DetStudio</w:t>
      </w:r>
      <w:proofErr w:type="spellEnd"/>
    </w:p>
    <w:p w:rsidR="00C62A3A" w:rsidRDefault="00C62A3A" w:rsidP="00C62A3A">
      <w:pPr>
        <w:spacing w:line="360" w:lineRule="auto"/>
      </w:pPr>
      <w:r>
        <w:t xml:space="preserve">Vývojové prostředí </w:t>
      </w:r>
      <w:proofErr w:type="spellStart"/>
      <w:r>
        <w:t>DetStudio</w:t>
      </w:r>
      <w:proofErr w:type="spellEnd"/>
      <w:r>
        <w:t xml:space="preserve"> je určeno pro tvorbu uživatelských aplikací pro všechny standardní </w:t>
      </w:r>
      <w:hyperlink r:id="rId27" w:history="1">
        <w:r w:rsidRPr="00C62A3A">
          <w:rPr>
            <w:rStyle w:val="Hypertextovodkaz"/>
            <w:color w:val="auto"/>
          </w:rPr>
          <w:t>řídicí systémy</w:t>
        </w:r>
      </w:hyperlink>
      <w:r w:rsidRPr="00C62A3A">
        <w:t xml:space="preserve"> a </w:t>
      </w:r>
      <w:hyperlink r:id="rId28" w:history="1">
        <w:r w:rsidRPr="00C62A3A">
          <w:rPr>
            <w:rStyle w:val="Hypertextovodkaz"/>
            <w:color w:val="auto"/>
          </w:rPr>
          <w:t>programovatelné regulátory</w:t>
        </w:r>
      </w:hyperlink>
      <w:r w:rsidRPr="00C62A3A">
        <w:t xml:space="preserve"> firmy </w:t>
      </w:r>
      <w:proofErr w:type="spellStart"/>
      <w:r w:rsidRPr="00C62A3A">
        <w:t>AM</w:t>
      </w:r>
      <w:r>
        <w:t>iT</w:t>
      </w:r>
      <w:proofErr w:type="spellEnd"/>
      <w:r>
        <w:t xml:space="preserve">. V jediném prostředí lze vytvořit vlastní aplikaci, navrhnout a </w:t>
      </w:r>
      <w:proofErr w:type="spellStart"/>
      <w:r>
        <w:t>odsimulovat</w:t>
      </w:r>
      <w:proofErr w:type="spellEnd"/>
      <w:r>
        <w:t xml:space="preserve"> vzhled obrazovek zobrazovačů řídicích systémů, definovat chybová hlášení, on-line ladit běžící aplikaci, vytvořit dokumentaci vytvořeného programu. Způsob programování a algoritmizace vychází ze staršího osvědčeného parametrizačního prostředí PSP3 a na úrovni vstupních zdrojových kódů je s ním </w:t>
      </w:r>
      <w:proofErr w:type="spellStart"/>
      <w:r>
        <w:t>DetStudio</w:t>
      </w:r>
      <w:proofErr w:type="spellEnd"/>
      <w:r>
        <w:t xml:space="preserve"> kompatibilní.</w:t>
      </w:r>
    </w:p>
    <w:p w:rsidR="00C62A3A" w:rsidRPr="00C62A3A" w:rsidRDefault="00C62A3A" w:rsidP="00C62A3A">
      <w:pPr>
        <w:spacing w:line="360" w:lineRule="auto"/>
        <w:rPr>
          <w:bCs/>
        </w:rPr>
      </w:pPr>
    </w:p>
    <w:p w:rsidR="00446687" w:rsidRDefault="00446687" w:rsidP="00446687">
      <w:pPr>
        <w:spacing w:line="360" w:lineRule="auto"/>
        <w:ind w:left="1440"/>
        <w:rPr>
          <w:bCs/>
        </w:rPr>
      </w:pPr>
    </w:p>
    <w:p w:rsidR="00C62A3A" w:rsidRDefault="00C62A3A" w:rsidP="00446687">
      <w:pPr>
        <w:spacing w:line="360" w:lineRule="auto"/>
        <w:ind w:left="1440"/>
        <w:rPr>
          <w:bCs/>
        </w:rPr>
      </w:pPr>
    </w:p>
    <w:p w:rsidR="00601C20" w:rsidRDefault="00601C20" w:rsidP="00CB5EBB">
      <w:pPr>
        <w:pStyle w:val="Odstavecseseznamem"/>
        <w:numPr>
          <w:ilvl w:val="0"/>
          <w:numId w:val="4"/>
        </w:numPr>
        <w:spacing w:line="360" w:lineRule="auto"/>
        <w:rPr>
          <w:bCs/>
          <w:u w:val="single"/>
        </w:rPr>
      </w:pPr>
      <w:r w:rsidRPr="00CB5EBB">
        <w:rPr>
          <w:bCs/>
          <w:u w:val="single"/>
        </w:rPr>
        <w:t>Periferní jednotky hardware PLC (digitální vstupy a výstupy, analogové vstupy a výstupy, funkční moduly, komunikační procesory), centrální procesorová jednotka (CPU), zdroj (PU), interní sběrnice atp.</w:t>
      </w:r>
    </w:p>
    <w:p w:rsidR="00B55F41" w:rsidRDefault="00B55F41" w:rsidP="00B55F41">
      <w:pPr>
        <w:spacing w:line="360" w:lineRule="auto"/>
        <w:rPr>
          <w:bCs/>
          <w:u w:val="single"/>
        </w:rPr>
      </w:pPr>
    </w:p>
    <w:p w:rsidR="00B55F41" w:rsidRPr="00B55F41" w:rsidRDefault="00B55F41" w:rsidP="00B55F41">
      <w:pPr>
        <w:pStyle w:val="Odstavecseseznamem"/>
        <w:numPr>
          <w:ilvl w:val="0"/>
          <w:numId w:val="7"/>
        </w:numPr>
        <w:spacing w:line="360" w:lineRule="auto"/>
        <w:rPr>
          <w:bCs/>
          <w:u w:val="single"/>
        </w:rPr>
      </w:pPr>
      <w:r w:rsidRPr="00B55F41">
        <w:t xml:space="preserve">Periferie je část </w:t>
      </w:r>
      <w:proofErr w:type="gramStart"/>
      <w:r w:rsidRPr="00B55F41">
        <w:t>řídícího</w:t>
      </w:r>
      <w:proofErr w:type="gramEnd"/>
      <w:r w:rsidRPr="00B55F41">
        <w:t xml:space="preserve"> systému (</w:t>
      </w:r>
      <w:hyperlink r:id="rId29" w:history="1">
        <w:r w:rsidRPr="00B55F41">
          <w:rPr>
            <w:rStyle w:val="Hypertextovodkaz"/>
            <w:color w:val="auto"/>
          </w:rPr>
          <w:t>PLC</w:t>
        </w:r>
      </w:hyperlink>
      <w:r w:rsidRPr="00B55F41">
        <w:t>), která zprostředkovává styk CPU s okolím, tedy s řízeným procesem s využitím elektrických signálů, které jsou v PLC zpracovávány (vstupy) nebo signálů, které jsou na straně PLC generovány (výstupy).</w:t>
      </w:r>
    </w:p>
    <w:p w:rsidR="00B55F41" w:rsidRPr="00B55F41" w:rsidRDefault="00B55F41" w:rsidP="00B55F41">
      <w:pPr>
        <w:pStyle w:val="Odstavecseseznamem"/>
        <w:numPr>
          <w:ilvl w:val="0"/>
          <w:numId w:val="7"/>
        </w:numPr>
        <w:spacing w:line="360" w:lineRule="auto"/>
        <w:rPr>
          <w:bCs/>
          <w:u w:val="single"/>
        </w:rPr>
      </w:pPr>
      <w:r>
        <w:t xml:space="preserve">Základní dělení periferií rozlišuje periferie podle: </w:t>
      </w:r>
    </w:p>
    <w:p w:rsidR="00B55F41" w:rsidRDefault="00B55F41" w:rsidP="00B55F41">
      <w:pPr>
        <w:pStyle w:val="Odstavecseseznamem"/>
        <w:numPr>
          <w:ilvl w:val="0"/>
          <w:numId w:val="10"/>
        </w:numPr>
        <w:spacing w:line="360" w:lineRule="auto"/>
      </w:pPr>
      <w:r>
        <w:t>směru toku signálu vstupní, výstupní a kombinované.</w:t>
      </w:r>
    </w:p>
    <w:p w:rsidR="00B55F41" w:rsidRPr="00B55F41" w:rsidRDefault="00B55F41" w:rsidP="00B55F41">
      <w:pPr>
        <w:pStyle w:val="Odstavecseseznamem"/>
        <w:numPr>
          <w:ilvl w:val="0"/>
          <w:numId w:val="10"/>
        </w:numPr>
        <w:spacing w:line="360" w:lineRule="auto"/>
        <w:rPr>
          <w:bCs/>
          <w:u w:val="single"/>
        </w:rPr>
      </w:pPr>
      <w:r>
        <w:t>zpracovávaného signálu na digitální a analogové.</w:t>
      </w:r>
    </w:p>
    <w:p w:rsidR="00B55F41" w:rsidRPr="00B55F41" w:rsidRDefault="00B55F41" w:rsidP="00B55F41">
      <w:pPr>
        <w:pStyle w:val="Odstavecseseznamem"/>
        <w:numPr>
          <w:ilvl w:val="0"/>
          <w:numId w:val="10"/>
        </w:numPr>
        <w:spacing w:line="360" w:lineRule="auto"/>
        <w:rPr>
          <w:bCs/>
          <w:u w:val="single"/>
        </w:rPr>
      </w:pPr>
      <w:r>
        <w:lastRenderedPageBreak/>
        <w:t>s rozvojem elektroniky, miniaturizace a nároků na další funkce a funkční možnosti PLC  postupně vznikaly speciální periferie, jako jsou funkční moduly (např. pro polohování, regulaci) a komunikační moduly, speciální a další moduly periferií podle určení.</w:t>
      </w:r>
    </w:p>
    <w:p w:rsidR="00B55F41" w:rsidRPr="00B55F41" w:rsidRDefault="00B55F41" w:rsidP="00B55F41">
      <w:pPr>
        <w:pStyle w:val="Odstavecseseznamem"/>
        <w:spacing w:line="360" w:lineRule="auto"/>
        <w:ind w:left="1211"/>
        <w:rPr>
          <w:bCs/>
          <w:u w:val="single"/>
        </w:rPr>
      </w:pPr>
    </w:p>
    <w:p w:rsidR="00B55F41" w:rsidRDefault="00B55F41" w:rsidP="00B55F41">
      <w:pPr>
        <w:spacing w:line="360" w:lineRule="auto"/>
        <w:ind w:left="851"/>
      </w:pPr>
      <w:r>
        <w:t>Podle umístění periferií existují periferie:</w:t>
      </w:r>
    </w:p>
    <w:p w:rsidR="00B55F41" w:rsidRPr="00E03203" w:rsidRDefault="00B55F41" w:rsidP="00B55F41">
      <w:pPr>
        <w:pStyle w:val="Odstavecseseznamem"/>
        <w:numPr>
          <w:ilvl w:val="0"/>
          <w:numId w:val="11"/>
        </w:numPr>
        <w:spacing w:line="360" w:lineRule="auto"/>
        <w:rPr>
          <w:bCs/>
          <w:color w:val="000000" w:themeColor="text1"/>
          <w:u w:val="single"/>
        </w:rPr>
      </w:pPr>
      <w:r w:rsidRPr="00E03203">
        <w:rPr>
          <w:color w:val="000000" w:themeColor="text1"/>
        </w:rPr>
        <w:t xml:space="preserve">integrované v </w:t>
      </w:r>
      <w:hyperlink r:id="rId30" w:anchor="PLC-kompaktni" w:history="1">
        <w:r w:rsidRPr="00E03203">
          <w:rPr>
            <w:rStyle w:val="Hypertextovodkaz"/>
            <w:color w:val="000000" w:themeColor="text1"/>
          </w:rPr>
          <w:t>kompaktních PLC</w:t>
        </w:r>
      </w:hyperlink>
      <w:r w:rsidRPr="00E03203">
        <w:rPr>
          <w:color w:val="000000" w:themeColor="text1"/>
        </w:rPr>
        <w:t xml:space="preserve">, tedy takové, které </w:t>
      </w:r>
      <w:proofErr w:type="gramStart"/>
      <w:r w:rsidRPr="00E03203">
        <w:rPr>
          <w:color w:val="000000" w:themeColor="text1"/>
        </w:rPr>
        <w:t>tvoří</w:t>
      </w:r>
      <w:proofErr w:type="gramEnd"/>
      <w:r w:rsidRPr="00E03203">
        <w:rPr>
          <w:color w:val="000000" w:themeColor="text1"/>
        </w:rPr>
        <w:t xml:space="preserve"> s </w:t>
      </w:r>
      <w:proofErr w:type="gramStart"/>
      <w:r w:rsidRPr="00E03203">
        <w:rPr>
          <w:color w:val="000000" w:themeColor="text1"/>
        </w:rPr>
        <w:t>CPU</w:t>
      </w:r>
      <w:proofErr w:type="gramEnd"/>
      <w:r w:rsidRPr="00E03203">
        <w:rPr>
          <w:color w:val="000000" w:themeColor="text1"/>
        </w:rPr>
        <w:t xml:space="preserve"> jeden celek PLC </w:t>
      </w:r>
    </w:p>
    <w:p w:rsidR="00B55F41" w:rsidRPr="00E03203" w:rsidRDefault="00B55F41" w:rsidP="00B55F41">
      <w:pPr>
        <w:pStyle w:val="Odstavecseseznamem"/>
        <w:numPr>
          <w:ilvl w:val="0"/>
          <w:numId w:val="11"/>
        </w:numPr>
        <w:spacing w:line="360" w:lineRule="auto"/>
        <w:rPr>
          <w:bCs/>
          <w:color w:val="000000" w:themeColor="text1"/>
          <w:u w:val="single"/>
        </w:rPr>
      </w:pPr>
      <w:r w:rsidRPr="00E03203">
        <w:rPr>
          <w:color w:val="000000" w:themeColor="text1"/>
        </w:rPr>
        <w:t xml:space="preserve">modulární periferie, které se v </w:t>
      </w:r>
      <w:hyperlink r:id="rId31" w:anchor="PLC-modularni" w:history="1">
        <w:r w:rsidRPr="00E03203">
          <w:rPr>
            <w:rStyle w:val="Hypertextovodkaz"/>
            <w:color w:val="000000" w:themeColor="text1"/>
          </w:rPr>
          <w:t>modulární výstavbě PLC</w:t>
        </w:r>
      </w:hyperlink>
      <w:r w:rsidRPr="00E03203">
        <w:rPr>
          <w:color w:val="000000" w:themeColor="text1"/>
        </w:rPr>
        <w:t xml:space="preserve"> k </w:t>
      </w:r>
      <w:proofErr w:type="gramStart"/>
      <w:r w:rsidRPr="00E03203">
        <w:rPr>
          <w:color w:val="000000" w:themeColor="text1"/>
        </w:rPr>
        <w:t>CPU připojují</w:t>
      </w:r>
      <w:proofErr w:type="gramEnd"/>
      <w:r w:rsidRPr="00E03203">
        <w:rPr>
          <w:color w:val="000000" w:themeColor="text1"/>
        </w:rPr>
        <w:t xml:space="preserve"> podle potřeby. </w:t>
      </w:r>
    </w:p>
    <w:p w:rsidR="00B55F41" w:rsidRPr="00E03203" w:rsidRDefault="00B55F41" w:rsidP="00B55F41">
      <w:pPr>
        <w:pStyle w:val="Odstavecseseznamem"/>
        <w:numPr>
          <w:ilvl w:val="0"/>
          <w:numId w:val="11"/>
        </w:numPr>
        <w:spacing w:line="360" w:lineRule="auto"/>
        <w:rPr>
          <w:bCs/>
          <w:color w:val="000000" w:themeColor="text1"/>
          <w:u w:val="single"/>
        </w:rPr>
      </w:pPr>
      <w:r w:rsidRPr="00E03203">
        <w:rPr>
          <w:color w:val="000000" w:themeColor="text1"/>
        </w:rPr>
        <w:t xml:space="preserve">Zároveň je stejnými moduly zpravidla možno realizovat různé periferie podle typu výstavby PLC jako je </w:t>
      </w:r>
      <w:hyperlink r:id="rId32" w:anchor="PLC-central" w:history="1">
        <w:r w:rsidRPr="00E03203">
          <w:rPr>
            <w:rStyle w:val="Hypertextovodkaz"/>
            <w:color w:val="000000" w:themeColor="text1"/>
          </w:rPr>
          <w:t>centrální</w:t>
        </w:r>
      </w:hyperlink>
      <w:r w:rsidRPr="00E03203">
        <w:rPr>
          <w:color w:val="000000" w:themeColor="text1"/>
        </w:rPr>
        <w:t xml:space="preserve">, </w:t>
      </w:r>
      <w:hyperlink r:id="rId33" w:anchor="PLC-extendend" w:history="1">
        <w:r w:rsidRPr="00E03203">
          <w:rPr>
            <w:rStyle w:val="Hypertextovodkaz"/>
            <w:color w:val="000000" w:themeColor="text1"/>
          </w:rPr>
          <w:t>rozšiřující</w:t>
        </w:r>
      </w:hyperlink>
      <w:r w:rsidRPr="00E03203">
        <w:rPr>
          <w:color w:val="000000" w:themeColor="text1"/>
        </w:rPr>
        <w:t xml:space="preserve"> i </w:t>
      </w:r>
      <w:hyperlink r:id="rId34" w:anchor="PLC-decentralni" w:history="1">
        <w:r w:rsidRPr="00E03203">
          <w:rPr>
            <w:rStyle w:val="Hypertextovodkaz"/>
            <w:color w:val="000000" w:themeColor="text1"/>
          </w:rPr>
          <w:t>decentrální</w:t>
        </w:r>
      </w:hyperlink>
      <w:r w:rsidRPr="00E03203">
        <w:rPr>
          <w:color w:val="000000" w:themeColor="text1"/>
        </w:rPr>
        <w:t xml:space="preserve"> výstavba.</w:t>
      </w:r>
    </w:p>
    <w:p w:rsidR="00E03203" w:rsidRDefault="00E03203" w:rsidP="00E03203">
      <w:pPr>
        <w:pStyle w:val="Odstavecseseznamem"/>
        <w:ind w:firstLine="696"/>
        <w:rPr>
          <w:b/>
          <w:color w:val="000000" w:themeColor="text1"/>
        </w:rPr>
      </w:pPr>
    </w:p>
    <w:p w:rsidR="00E03203" w:rsidRDefault="00E03203" w:rsidP="00E03203">
      <w:pPr>
        <w:pStyle w:val="Odstavecseseznamem"/>
        <w:ind w:firstLine="696"/>
        <w:rPr>
          <w:color w:val="000000" w:themeColor="text1"/>
        </w:rPr>
      </w:pPr>
      <w:r w:rsidRPr="00E03203">
        <w:rPr>
          <w:b/>
          <w:color w:val="000000" w:themeColor="text1"/>
        </w:rPr>
        <w:t xml:space="preserve">Digitální periferie </w:t>
      </w:r>
      <w:r w:rsidRPr="00E03203">
        <w:rPr>
          <w:color w:val="000000" w:themeColor="text1"/>
        </w:rPr>
        <w:t xml:space="preserve">jsou jednodušším typem periferií používaných v PLC. Zpracovávají signály dvoustavové úrovně charakteru zapnuto / vypnuto definovaných stavů napětí. Zpravidla se jedná o periferie vstupní a výstupní podle směru toku signálu. PLC tyto signály zpracovává v </w:t>
      </w:r>
      <w:hyperlink r:id="rId35" w:history="1">
        <w:r w:rsidRPr="00E03203">
          <w:rPr>
            <w:rStyle w:val="Hypertextovodkaz"/>
            <w:color w:val="000000" w:themeColor="text1"/>
          </w:rPr>
          <w:t>cyklu</w:t>
        </w:r>
      </w:hyperlink>
      <w:r w:rsidRPr="00E03203">
        <w:rPr>
          <w:color w:val="000000" w:themeColor="text1"/>
        </w:rPr>
        <w:t xml:space="preserve">, vstupní signály </w:t>
      </w:r>
      <w:hyperlink r:id="rId36" w:history="1">
        <w:r w:rsidRPr="00E03203">
          <w:rPr>
            <w:rStyle w:val="Hypertextovodkaz"/>
            <w:color w:val="000000" w:themeColor="text1"/>
          </w:rPr>
          <w:t>vzorkováním</w:t>
        </w:r>
      </w:hyperlink>
      <w:r w:rsidRPr="00E03203">
        <w:rPr>
          <w:color w:val="000000" w:themeColor="text1"/>
        </w:rPr>
        <w:t>.</w:t>
      </w:r>
    </w:p>
    <w:p w:rsidR="00E03203" w:rsidRPr="00E03203" w:rsidRDefault="00E03203" w:rsidP="00E03203">
      <w:pPr>
        <w:spacing w:before="100" w:beforeAutospacing="1"/>
        <w:ind w:left="708" w:firstLine="708"/>
      </w:pPr>
      <w:r w:rsidRPr="00E03203">
        <w:rPr>
          <w:b/>
        </w:rPr>
        <w:t>Analogové periferie</w:t>
      </w:r>
      <w:r w:rsidRPr="00E03203">
        <w:t xml:space="preserve"> zpracovávají signály spojitého charakteru elektrických veličin napětí a proudu. Oproti digitálním periferiím se jedná o složitější řešení zpracování signálu. Výhodou je fakt, že poskytují informaci, která reprezentuje spojitý stav a informaci o hodnotě, kterou nelze binárním (dvoustavovým) signálem vyjádřit.</w:t>
      </w:r>
    </w:p>
    <w:p w:rsidR="00E03203" w:rsidRDefault="00E03203" w:rsidP="00E03203">
      <w:pPr>
        <w:spacing w:before="100" w:beforeAutospacing="1"/>
        <w:ind w:left="709"/>
      </w:pPr>
      <w:r w:rsidRPr="00E03203">
        <w:t xml:space="preserve">Použití analogových signálů nachází uplatnění pro měření fyzikálních veličin (tlak, teplota, průtok, poloha, </w:t>
      </w:r>
      <w:proofErr w:type="gramStart"/>
      <w:r w:rsidRPr="00E03203">
        <w:t>vlhkost ...), které</w:t>
      </w:r>
      <w:proofErr w:type="gramEnd"/>
      <w:r w:rsidRPr="00E03203">
        <w:t xml:space="preserve"> je možno převést na elektrické veličiny (napětí, proud). Výstupní analogové signály je možno využít pro spojité řízení technologií. Například zadávání rychlosti pro měniče a regulátory, nastavení tlaku s použitím spojitého regulačního ventilu, výkonu hořáku nastavením průtoku plynu, nastavení polohy </w:t>
      </w:r>
      <w:proofErr w:type="gramStart"/>
      <w:r w:rsidRPr="00E03203">
        <w:t>škrtících</w:t>
      </w:r>
      <w:proofErr w:type="gramEnd"/>
      <w:r w:rsidRPr="00E03203">
        <w:t xml:space="preserve"> klapek a další.</w:t>
      </w:r>
    </w:p>
    <w:p w:rsidR="00E03203" w:rsidRDefault="00E03203" w:rsidP="00E03203">
      <w:pPr>
        <w:pStyle w:val="Normlnweb"/>
        <w:ind w:left="708" w:firstLine="708"/>
      </w:pPr>
      <w:r w:rsidRPr="00E03203">
        <w:rPr>
          <w:b/>
        </w:rPr>
        <w:t>Funkční periferie</w:t>
      </w:r>
      <w:r>
        <w:t xml:space="preserve"> jsou moduly PLC, které mohou vykonávat nějakou technologickou funkci, nezávisle na CPU. </w:t>
      </w:r>
      <w:proofErr w:type="gramStart"/>
      <w:r>
        <w:t>CPU</w:t>
      </w:r>
      <w:proofErr w:type="gramEnd"/>
      <w:r>
        <w:t xml:space="preserve"> je sice </w:t>
      </w:r>
      <w:proofErr w:type="gramStart"/>
      <w:r>
        <w:t>řídí</w:t>
      </w:r>
      <w:proofErr w:type="gramEnd"/>
      <w:r>
        <w:t xml:space="preserve">, ale pouze na úrovni předání dat (parametrizaci) a sběru výsledků (dat), případně reakci na přerušení a diagnostiku. Důležitým znakem je, že tyto periferie mohou pracovat i v případě, kdy </w:t>
      </w:r>
      <w:r>
        <w:rPr>
          <w:b/>
          <w:bCs/>
        </w:rPr>
        <w:t>CPU je ve stavu STOP</w:t>
      </w:r>
      <w:r>
        <w:t xml:space="preserve"> a při svém chodu </w:t>
      </w:r>
      <w:proofErr w:type="gramStart"/>
      <w:r>
        <w:rPr>
          <w:b/>
          <w:bCs/>
        </w:rPr>
        <w:t>nezatěžují CPU</w:t>
      </w:r>
      <w:proofErr w:type="gramEnd"/>
      <w:r>
        <w:t xml:space="preserve">, mohou tedy </w:t>
      </w:r>
      <w:r>
        <w:rPr>
          <w:b/>
          <w:bCs/>
        </w:rPr>
        <w:t>pracovat autonomně</w:t>
      </w:r>
      <w:r>
        <w:t>.</w:t>
      </w:r>
    </w:p>
    <w:p w:rsidR="00E03203" w:rsidRDefault="00E03203" w:rsidP="00E03203">
      <w:pPr>
        <w:pStyle w:val="Normlnweb"/>
        <w:ind w:left="708"/>
      </w:pPr>
      <w:r>
        <w:t xml:space="preserve">Výrobci jsou tyto periferie taktéž označovány jako </w:t>
      </w:r>
      <w:r>
        <w:rPr>
          <w:b/>
          <w:bCs/>
        </w:rPr>
        <w:t>inteligentní periferie</w:t>
      </w:r>
      <w:r>
        <w:t xml:space="preserve"> nebo </w:t>
      </w:r>
      <w:r>
        <w:rPr>
          <w:b/>
          <w:bCs/>
        </w:rPr>
        <w:t>funkční moduly</w:t>
      </w:r>
      <w:r>
        <w:t xml:space="preserve">, podle charakteru činnosti, kterou vykonávají. Mezi funkční periferie se ale nezahrnují </w:t>
      </w:r>
      <w:hyperlink r:id="rId37" w:history="1">
        <w:r>
          <w:rPr>
            <w:rStyle w:val="Hypertextovodkaz"/>
          </w:rPr>
          <w:t>periferie pro komunikaci</w:t>
        </w:r>
      </w:hyperlink>
      <w:r>
        <w:t>, protože nevykonávají technologickou funkci.</w:t>
      </w:r>
    </w:p>
    <w:p w:rsidR="00E03203" w:rsidRDefault="00E03203" w:rsidP="00E03203">
      <w:pPr>
        <w:spacing w:before="100" w:beforeAutospacing="1"/>
        <w:ind w:left="709"/>
      </w:pPr>
    </w:p>
    <w:p w:rsidR="00E03203" w:rsidRDefault="00E03203" w:rsidP="00E03203">
      <w:pPr>
        <w:spacing w:before="100" w:beforeAutospacing="1"/>
        <w:ind w:left="709" w:firstLine="707"/>
      </w:pPr>
      <w:r w:rsidRPr="00E03203">
        <w:rPr>
          <w:b/>
        </w:rPr>
        <w:lastRenderedPageBreak/>
        <w:t>Komunikační periferie</w:t>
      </w:r>
      <w:r>
        <w:t xml:space="preserve"> zprostředkovávají sériovou komunikaci mezi PLC a jedním nebo více připojenými účastníky na různých fyzických vrstvách spojení a s různými protokoly přenosu. Tyto periferie se převážně označují jako </w:t>
      </w:r>
      <w:r>
        <w:rPr>
          <w:b/>
          <w:bCs/>
        </w:rPr>
        <w:t>komunikační procesor</w:t>
      </w:r>
      <w:r>
        <w:t xml:space="preserve">, případně </w:t>
      </w:r>
      <w:r>
        <w:rPr>
          <w:b/>
          <w:bCs/>
        </w:rPr>
        <w:t>komunikační modul</w:t>
      </w:r>
      <w:r>
        <w:t>.</w:t>
      </w:r>
    </w:p>
    <w:p w:rsidR="00E03203" w:rsidRDefault="00E03203" w:rsidP="00E03203">
      <w:pPr>
        <w:spacing w:before="100" w:beforeAutospacing="1"/>
        <w:ind w:left="709" w:firstLine="707"/>
      </w:pPr>
    </w:p>
    <w:p w:rsidR="00363CA6" w:rsidRPr="00363CA6" w:rsidRDefault="00363CA6" w:rsidP="00363CA6">
      <w:pPr>
        <w:pStyle w:val="Nadpis3"/>
        <w:rPr>
          <w:b/>
          <w:color w:val="auto"/>
          <w:sz w:val="28"/>
          <w:szCs w:val="27"/>
        </w:rPr>
      </w:pPr>
      <w:r w:rsidRPr="00363CA6">
        <w:rPr>
          <w:b/>
          <w:color w:val="auto"/>
          <w:sz w:val="28"/>
        </w:rPr>
        <w:t>HW výstavba CPU</w:t>
      </w:r>
    </w:p>
    <w:p w:rsidR="00363CA6" w:rsidRDefault="00363CA6" w:rsidP="00363CA6">
      <w:pPr>
        <w:numPr>
          <w:ilvl w:val="0"/>
          <w:numId w:val="12"/>
        </w:numPr>
        <w:spacing w:before="100" w:beforeAutospacing="1" w:after="100" w:afterAutospacing="1"/>
      </w:pPr>
      <w:r>
        <w:t xml:space="preserve">mikroprocesor pro chod PLC, jeden ale zpravidla více podle typu a provedení CPU, kdy </w:t>
      </w:r>
      <w:proofErr w:type="gramStart"/>
      <w:r>
        <w:t>je činnost</w:t>
      </w:r>
      <w:proofErr w:type="gramEnd"/>
      <w:r>
        <w:t xml:space="preserve"> CPU rozdělena mezi několik mikroprocesorů (programový, periferní, komunikační)</w:t>
      </w:r>
    </w:p>
    <w:p w:rsidR="00363CA6" w:rsidRDefault="00363CA6" w:rsidP="00363CA6">
      <w:pPr>
        <w:numPr>
          <w:ilvl w:val="0"/>
          <w:numId w:val="12"/>
        </w:numPr>
        <w:spacing w:before="100" w:beforeAutospacing="1" w:after="100" w:afterAutospacing="1"/>
      </w:pPr>
      <w:r>
        <w:t xml:space="preserve">paměť pro uložení programu, interní / externí, </w:t>
      </w:r>
      <w:proofErr w:type="spellStart"/>
      <w:r>
        <w:t>principielně</w:t>
      </w:r>
      <w:proofErr w:type="spellEnd"/>
      <w:r>
        <w:t xml:space="preserve"> typu ROM</w:t>
      </w:r>
    </w:p>
    <w:p w:rsidR="00363CA6" w:rsidRDefault="00363CA6" w:rsidP="00363CA6">
      <w:pPr>
        <w:numPr>
          <w:ilvl w:val="0"/>
          <w:numId w:val="12"/>
        </w:numPr>
        <w:spacing w:before="100" w:beforeAutospacing="1" w:after="100" w:afterAutospacing="1"/>
      </w:pPr>
      <w:r>
        <w:t xml:space="preserve">uživatelskou paměť pro data, zpravidla interní / jako rozšiřující externí, </w:t>
      </w:r>
      <w:proofErr w:type="spellStart"/>
      <w:r>
        <w:t>principielně</w:t>
      </w:r>
      <w:proofErr w:type="spellEnd"/>
      <w:r>
        <w:t xml:space="preserve"> jako RAM</w:t>
      </w:r>
    </w:p>
    <w:p w:rsidR="00363CA6" w:rsidRDefault="00363CA6" w:rsidP="00363CA6">
      <w:pPr>
        <w:numPr>
          <w:ilvl w:val="0"/>
          <w:numId w:val="12"/>
        </w:numPr>
        <w:spacing w:before="100" w:beforeAutospacing="1" w:after="100" w:afterAutospacing="1"/>
      </w:pPr>
      <w:r>
        <w:t>rozhraní pro komunikaci s programátorem</w:t>
      </w:r>
    </w:p>
    <w:p w:rsidR="00363CA6" w:rsidRDefault="00363CA6" w:rsidP="00363CA6">
      <w:pPr>
        <w:numPr>
          <w:ilvl w:val="0"/>
          <w:numId w:val="12"/>
        </w:numPr>
        <w:spacing w:before="100" w:beforeAutospacing="1" w:after="100" w:afterAutospacing="1"/>
      </w:pPr>
      <w:r>
        <w:t>budič sběrnice pro připojení periferií případně další rozhraní pro síťovou komunikaci</w:t>
      </w:r>
    </w:p>
    <w:p w:rsidR="00363CA6" w:rsidRDefault="00363CA6" w:rsidP="00363CA6">
      <w:pPr>
        <w:numPr>
          <w:ilvl w:val="0"/>
          <w:numId w:val="12"/>
        </w:numPr>
        <w:spacing w:before="100" w:beforeAutospacing="1" w:after="100" w:afterAutospacing="1"/>
      </w:pPr>
      <w:r>
        <w:t xml:space="preserve">některé typy </w:t>
      </w:r>
      <w:proofErr w:type="gramStart"/>
      <w:r>
        <w:t>CPU disponují</w:t>
      </w:r>
      <w:proofErr w:type="gramEnd"/>
      <w:r>
        <w:t xml:space="preserve"> i samostatnou ALU (</w:t>
      </w:r>
      <w:proofErr w:type="spellStart"/>
      <w:r>
        <w:t>Arithmetic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Unit)</w:t>
      </w:r>
    </w:p>
    <w:p w:rsidR="00363CA6" w:rsidRDefault="00363CA6" w:rsidP="00E03203">
      <w:pPr>
        <w:spacing w:before="100" w:beforeAutospacing="1"/>
        <w:ind w:left="709" w:firstLine="707"/>
      </w:pPr>
    </w:p>
    <w:p w:rsidR="00CB5EBB" w:rsidRPr="00BD7EC3" w:rsidRDefault="00CB5EBB" w:rsidP="00BD7EC3">
      <w:pPr>
        <w:spacing w:line="360" w:lineRule="auto"/>
        <w:rPr>
          <w:bCs/>
          <w:u w:val="single"/>
        </w:rPr>
      </w:pPr>
    </w:p>
    <w:p w:rsidR="00601C20" w:rsidRDefault="00601C20" w:rsidP="00CB5EBB">
      <w:pPr>
        <w:numPr>
          <w:ilvl w:val="0"/>
          <w:numId w:val="4"/>
        </w:numPr>
        <w:spacing w:line="360" w:lineRule="auto"/>
        <w:rPr>
          <w:bCs/>
          <w:u w:val="single"/>
        </w:rPr>
      </w:pPr>
      <w:r w:rsidRPr="00CB5EBB">
        <w:rPr>
          <w:bCs/>
          <w:u w:val="single"/>
        </w:rPr>
        <w:t>Tvorba základních objektů řídicího systému - klopné obvody a jejich realizace, čítače, časovače - včetně charakteristik</w:t>
      </w:r>
    </w:p>
    <w:p w:rsidR="00036761" w:rsidRDefault="00036761" w:rsidP="00036761">
      <w:pPr>
        <w:spacing w:line="360" w:lineRule="auto"/>
        <w:rPr>
          <w:bCs/>
          <w:u w:val="single"/>
        </w:rPr>
      </w:pPr>
    </w:p>
    <w:p w:rsidR="00B92E34" w:rsidRDefault="00036761" w:rsidP="00B92E34">
      <w:pPr>
        <w:spacing w:line="360" w:lineRule="auto"/>
      </w:pPr>
      <w:r w:rsidRPr="00036761">
        <w:rPr>
          <w:b/>
        </w:rPr>
        <w:t>Bistabilní klopný obvod</w:t>
      </w:r>
      <w:r w:rsidRPr="00036761">
        <w:t xml:space="preserve"> je takový elektronický obvod, který má </w:t>
      </w:r>
      <w:r w:rsidRPr="00036761">
        <w:rPr>
          <w:i/>
        </w:rPr>
        <w:t>dvě klidové polohy</w:t>
      </w:r>
      <w:r w:rsidRPr="00036761">
        <w:t>, v každé z nich může setrvat libovolně dlouhou dobu, vnějším impulsem lze klopný obvod překlopit z jedné do druhé stabilní poloh</w:t>
      </w:r>
      <w:r w:rsidR="001828FD">
        <w:t>.</w:t>
      </w:r>
    </w:p>
    <w:p w:rsidR="0026607A" w:rsidRDefault="0026607A" w:rsidP="00B92E34">
      <w:pPr>
        <w:spacing w:line="360" w:lineRule="auto"/>
      </w:pPr>
    </w:p>
    <w:p w:rsidR="0026607A" w:rsidRDefault="0026607A" w:rsidP="00B92E34">
      <w:pPr>
        <w:spacing w:line="360" w:lineRule="auto"/>
      </w:pPr>
      <w:r>
        <w:t>Bistabilní klopný obvod realizujeme v programu Detstudio pomocí klopného obvodu RS.</w:t>
      </w:r>
    </w:p>
    <w:p w:rsidR="00036761" w:rsidRPr="00036761" w:rsidRDefault="0026607A" w:rsidP="00B92E34">
      <w:pPr>
        <w:spacing w:line="360" w:lineRule="auto"/>
        <w:rPr>
          <w:bCs/>
          <w:sz w:val="32"/>
          <w:u w:val="single"/>
        </w:rPr>
      </w:pPr>
      <w:r>
        <w:rPr>
          <w:bCs/>
          <w:noProof/>
          <w:sz w:val="32"/>
          <w:u w:val="single"/>
        </w:rPr>
        <w:drawing>
          <wp:inline distT="0" distB="0" distL="0" distR="0">
            <wp:extent cx="6267450" cy="2361347"/>
            <wp:effectExtent l="0" t="0" r="0" b="127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777" cy="23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4" w:rsidRDefault="00B92E34" w:rsidP="00B92E34">
      <w:pPr>
        <w:spacing w:line="360" w:lineRule="auto"/>
        <w:rPr>
          <w:bCs/>
          <w:u w:val="single"/>
        </w:rPr>
      </w:pPr>
    </w:p>
    <w:p w:rsidR="00474E75" w:rsidRDefault="00474E75" w:rsidP="00B92E34">
      <w:pPr>
        <w:spacing w:line="360" w:lineRule="auto"/>
        <w:rPr>
          <w:bCs/>
          <w:u w:val="single"/>
        </w:rPr>
      </w:pPr>
    </w:p>
    <w:p w:rsidR="00B55F41" w:rsidRDefault="00B55F41" w:rsidP="00B55F41">
      <w:pPr>
        <w:spacing w:line="360" w:lineRule="auto"/>
        <w:rPr>
          <w:bCs/>
          <w:u w:val="single"/>
        </w:rPr>
      </w:pPr>
    </w:p>
    <w:p w:rsidR="00603326" w:rsidRDefault="0026607A" w:rsidP="006B7A70">
      <w:pPr>
        <w:spacing w:line="360" w:lineRule="auto"/>
      </w:pPr>
      <w:r w:rsidRPr="0026607A">
        <w:rPr>
          <w:b/>
        </w:rPr>
        <w:t xml:space="preserve">Monostabilní klopný obvod </w:t>
      </w:r>
      <w:r w:rsidRPr="0026607A">
        <w:t xml:space="preserve">má </w:t>
      </w:r>
      <w:r w:rsidRPr="0026607A">
        <w:rPr>
          <w:i/>
        </w:rPr>
        <w:t>jeden stabilní stav</w:t>
      </w:r>
      <w:r w:rsidRPr="0026607A">
        <w:t xml:space="preserve">, v němž může setrvat libovolně dlouho, spouštěcím impulsem ho lze vychýlit do </w:t>
      </w:r>
      <w:proofErr w:type="spellStart"/>
      <w:r w:rsidRPr="0026607A">
        <w:t>kvazistabilního</w:t>
      </w:r>
      <w:proofErr w:type="spellEnd"/>
      <w:r w:rsidRPr="0026607A">
        <w:t xml:space="preserve"> stavu, v němž setrvá po určitou dobu (doba kyvu) a poté se vrátí zpět do stabilního stavu.</w:t>
      </w:r>
    </w:p>
    <w:p w:rsidR="006B7A70" w:rsidRDefault="006B7A70" w:rsidP="006B7A70">
      <w:pPr>
        <w:spacing w:line="360" w:lineRule="auto"/>
      </w:pPr>
    </w:p>
    <w:p w:rsidR="006B7A70" w:rsidRDefault="006B7A70" w:rsidP="006B7A70">
      <w:pPr>
        <w:spacing w:line="360" w:lineRule="auto"/>
        <w:rPr>
          <w:noProof/>
        </w:rPr>
      </w:pPr>
      <w:r>
        <w:t>Mono</w:t>
      </w:r>
      <w:r w:rsidR="0057150E">
        <w:t>stabilní klopný obvod realizujeme pomocí časovače TON .</w:t>
      </w:r>
    </w:p>
    <w:p w:rsidR="006B7A70" w:rsidRDefault="006B7A70" w:rsidP="006B7A70">
      <w:pPr>
        <w:spacing w:line="360" w:lineRule="auto"/>
      </w:pPr>
      <w:r>
        <w:rPr>
          <w:noProof/>
        </w:rPr>
        <w:drawing>
          <wp:inline distT="0" distB="0" distL="0" distR="0">
            <wp:extent cx="5760720" cy="85788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3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80"/>
                    <a:stretch/>
                  </pic:blipFill>
                  <pic:spPr bwMode="auto">
                    <a:xfrm>
                      <a:off x="0" y="0"/>
                      <a:ext cx="5760720" cy="8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A70" w:rsidRDefault="006B7A70" w:rsidP="00CB5EBB">
      <w:pPr>
        <w:spacing w:line="360" w:lineRule="auto"/>
        <w:ind w:left="1800"/>
      </w:pPr>
    </w:p>
    <w:p w:rsidR="0057150E" w:rsidRPr="0057150E" w:rsidRDefault="0057150E" w:rsidP="0057150E">
      <w:pPr>
        <w:spacing w:before="100" w:beforeAutospacing="1" w:after="100" w:afterAutospacing="1"/>
        <w:jc w:val="both"/>
      </w:pPr>
      <w:proofErr w:type="spellStart"/>
      <w:r w:rsidRPr="0057150E">
        <w:rPr>
          <w:b/>
        </w:rPr>
        <w:t>Astabinlí</w:t>
      </w:r>
      <w:proofErr w:type="spellEnd"/>
      <w:r w:rsidRPr="0057150E">
        <w:rPr>
          <w:b/>
        </w:rPr>
        <w:t xml:space="preserve"> klopné obvody</w:t>
      </w:r>
      <w:r>
        <w:t xml:space="preserve"> </w:t>
      </w:r>
      <w:r w:rsidRPr="0057150E">
        <w:t xml:space="preserve">nemají </w:t>
      </w:r>
      <w:r w:rsidRPr="0057150E">
        <w:rPr>
          <w:i/>
        </w:rPr>
        <w:t>žádnou klidovou polohu</w:t>
      </w:r>
      <w:r w:rsidRPr="0057150E">
        <w:t>, neustále kmitají, je to generátor obdélníkových průběhů.</w:t>
      </w:r>
    </w:p>
    <w:p w:rsidR="006B7A70" w:rsidRDefault="006B7A70" w:rsidP="00CB5EBB">
      <w:pPr>
        <w:spacing w:line="360" w:lineRule="auto"/>
        <w:ind w:left="1800"/>
      </w:pPr>
    </w:p>
    <w:p w:rsidR="006B7A70" w:rsidRDefault="0057150E" w:rsidP="0057150E">
      <w:pPr>
        <w:spacing w:line="360" w:lineRule="auto"/>
      </w:pPr>
      <w:r>
        <w:t>Astabilní klopný obvod  realizujeme pomocí časovače TON . Klopný obvod RS nám jen udržuje danou</w:t>
      </w:r>
      <w:r w:rsidR="00474E75">
        <w:t xml:space="preserve"> log.</w:t>
      </w:r>
      <w:r>
        <w:t xml:space="preserve"> </w:t>
      </w:r>
      <w:proofErr w:type="gramStart"/>
      <w:r>
        <w:t>hodnotu</w:t>
      </w:r>
      <w:proofErr w:type="gramEnd"/>
      <w:r>
        <w:t>.</w:t>
      </w:r>
    </w:p>
    <w:p w:rsidR="0057150E" w:rsidRDefault="0057150E" w:rsidP="0057150E">
      <w:pPr>
        <w:spacing w:line="360" w:lineRule="auto"/>
      </w:pPr>
    </w:p>
    <w:p w:rsidR="0026607A" w:rsidRDefault="00603326" w:rsidP="006B7A70">
      <w:pPr>
        <w:spacing w:line="360" w:lineRule="auto"/>
        <w:rPr>
          <w:bCs/>
          <w:sz w:val="32"/>
          <w:u w:val="single"/>
        </w:rPr>
      </w:pPr>
      <w:r>
        <w:rPr>
          <w:bCs/>
          <w:noProof/>
          <w:sz w:val="32"/>
          <w:u w:val="single"/>
        </w:rPr>
        <w:drawing>
          <wp:inline distT="0" distB="0" distL="0" distR="0">
            <wp:extent cx="5760720" cy="2200910"/>
            <wp:effectExtent l="0" t="0" r="0" b="889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75" w:rsidRDefault="00474E75" w:rsidP="00CB5EBB">
      <w:pPr>
        <w:spacing w:line="360" w:lineRule="auto"/>
        <w:ind w:left="1800"/>
        <w:rPr>
          <w:bCs/>
          <w:sz w:val="28"/>
        </w:rPr>
      </w:pPr>
    </w:p>
    <w:p w:rsidR="00474E75" w:rsidRDefault="00474E75" w:rsidP="00CB5EBB">
      <w:pPr>
        <w:spacing w:line="360" w:lineRule="auto"/>
        <w:ind w:left="1800"/>
        <w:rPr>
          <w:bCs/>
          <w:sz w:val="28"/>
        </w:rPr>
      </w:pPr>
    </w:p>
    <w:p w:rsidR="00474E75" w:rsidRDefault="00474E75" w:rsidP="00CB5EBB">
      <w:pPr>
        <w:spacing w:line="360" w:lineRule="auto"/>
        <w:ind w:left="1800"/>
        <w:rPr>
          <w:bCs/>
          <w:sz w:val="28"/>
        </w:rPr>
      </w:pPr>
    </w:p>
    <w:p w:rsidR="00474E75" w:rsidRDefault="00474E75" w:rsidP="00CB5EBB">
      <w:pPr>
        <w:spacing w:line="360" w:lineRule="auto"/>
        <w:ind w:left="1800"/>
        <w:rPr>
          <w:bCs/>
          <w:sz w:val="28"/>
        </w:rPr>
      </w:pPr>
    </w:p>
    <w:p w:rsidR="00474E75" w:rsidRDefault="00474E75" w:rsidP="00474E75">
      <w:pPr>
        <w:spacing w:line="360" w:lineRule="auto"/>
        <w:rPr>
          <w:bCs/>
          <w:sz w:val="28"/>
        </w:rPr>
      </w:pPr>
    </w:p>
    <w:p w:rsidR="0026607A" w:rsidRDefault="0026607A" w:rsidP="00CB5EBB">
      <w:pPr>
        <w:spacing w:line="360" w:lineRule="auto"/>
        <w:ind w:left="1800"/>
        <w:rPr>
          <w:bCs/>
          <w:sz w:val="28"/>
        </w:rPr>
      </w:pPr>
    </w:p>
    <w:p w:rsidR="00474E75" w:rsidRDefault="00474E75" w:rsidP="00474E75">
      <w:pPr>
        <w:spacing w:line="360" w:lineRule="auto"/>
        <w:rPr>
          <w:bCs/>
        </w:rPr>
      </w:pPr>
      <w:r w:rsidRPr="00474E75">
        <w:rPr>
          <w:bCs/>
        </w:rPr>
        <w:lastRenderedPageBreak/>
        <w:t>Časovač TON</w:t>
      </w:r>
    </w:p>
    <w:p w:rsidR="00474E75" w:rsidRDefault="00474E75" w:rsidP="00474E75">
      <w:pPr>
        <w:pStyle w:val="Odstavecseseznamem"/>
        <w:numPr>
          <w:ilvl w:val="0"/>
          <w:numId w:val="11"/>
        </w:numPr>
        <w:spacing w:line="360" w:lineRule="auto"/>
        <w:rPr>
          <w:bCs/>
        </w:rPr>
      </w:pPr>
      <w:r>
        <w:rPr>
          <w:bCs/>
        </w:rPr>
        <w:t xml:space="preserve">Spíná se </w:t>
      </w:r>
      <w:proofErr w:type="gramStart"/>
      <w:r>
        <w:rPr>
          <w:bCs/>
        </w:rPr>
        <w:t>zpožděním , náběžnou</w:t>
      </w:r>
      <w:proofErr w:type="gramEnd"/>
      <w:r>
        <w:rPr>
          <w:bCs/>
        </w:rPr>
        <w:t xml:space="preserve"> hranu</w:t>
      </w:r>
    </w:p>
    <w:p w:rsidR="00474E75" w:rsidRDefault="00474E75" w:rsidP="00474E75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5258534" cy="372479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75" w:rsidRDefault="00474E75" w:rsidP="00474E75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5760720" cy="3101975"/>
            <wp:effectExtent l="0" t="0" r="0" b="317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75" w:rsidRDefault="00474E75" w:rsidP="00474E75">
      <w:pPr>
        <w:spacing w:line="360" w:lineRule="auto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1359898D" wp14:editId="6CFEB44C">
            <wp:extent cx="3095625" cy="1079592"/>
            <wp:effectExtent l="0" t="0" r="0" b="635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845" cy="10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75" w:rsidRDefault="00474E75" w:rsidP="00474E75">
      <w:pPr>
        <w:spacing w:line="360" w:lineRule="auto"/>
        <w:rPr>
          <w:bCs/>
        </w:rPr>
      </w:pPr>
    </w:p>
    <w:p w:rsidR="00474E75" w:rsidRDefault="00474E75" w:rsidP="00474E75">
      <w:pPr>
        <w:spacing w:line="360" w:lineRule="auto"/>
        <w:rPr>
          <w:bCs/>
        </w:rPr>
      </w:pPr>
      <w:r>
        <w:rPr>
          <w:bCs/>
        </w:rPr>
        <w:lastRenderedPageBreak/>
        <w:t>Časovač TOF</w:t>
      </w:r>
    </w:p>
    <w:p w:rsidR="00474E75" w:rsidRDefault="00474E75" w:rsidP="00474E75">
      <w:pPr>
        <w:pStyle w:val="Odstavecseseznamem"/>
        <w:numPr>
          <w:ilvl w:val="0"/>
          <w:numId w:val="11"/>
        </w:numPr>
        <w:spacing w:line="360" w:lineRule="auto"/>
        <w:rPr>
          <w:bCs/>
        </w:rPr>
      </w:pPr>
      <w:r>
        <w:rPr>
          <w:bCs/>
        </w:rPr>
        <w:t>Vypíná se zpožděním</w:t>
      </w:r>
    </w:p>
    <w:p w:rsidR="00474E75" w:rsidRPr="00474E75" w:rsidRDefault="00474E75" w:rsidP="00474E75">
      <w:pPr>
        <w:spacing w:line="360" w:lineRule="auto"/>
        <w:rPr>
          <w:bCs/>
        </w:rPr>
      </w:pPr>
      <w:r>
        <w:rPr>
          <w:noProof/>
        </w:rPr>
        <w:drawing>
          <wp:inline distT="0" distB="0" distL="0" distR="0">
            <wp:extent cx="5760720" cy="3116580"/>
            <wp:effectExtent l="0" t="0" r="0" b="762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75" w:rsidRDefault="00474E75" w:rsidP="00474E75">
      <w:pPr>
        <w:spacing w:line="360" w:lineRule="auto"/>
        <w:rPr>
          <w:bCs/>
        </w:rPr>
      </w:pPr>
      <w:r>
        <w:rPr>
          <w:noProof/>
        </w:rPr>
        <w:drawing>
          <wp:inline distT="0" distB="0" distL="0" distR="0" wp14:anchorId="792D564E" wp14:editId="5B54E2D9">
            <wp:extent cx="5760720" cy="318706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7A" w:rsidRDefault="0026607A" w:rsidP="00CB5EBB">
      <w:pPr>
        <w:spacing w:line="360" w:lineRule="auto"/>
        <w:ind w:left="1800"/>
        <w:rPr>
          <w:bCs/>
          <w:u w:val="single"/>
        </w:rPr>
      </w:pPr>
    </w:p>
    <w:p w:rsidR="00474E75" w:rsidRDefault="00474E75" w:rsidP="00CB5EBB">
      <w:pPr>
        <w:spacing w:line="360" w:lineRule="auto"/>
        <w:ind w:left="1800"/>
        <w:rPr>
          <w:bCs/>
          <w:u w:val="single"/>
        </w:rPr>
      </w:pPr>
      <w:r>
        <w:rPr>
          <w:bCs/>
          <w:noProof/>
          <w:u w:val="single"/>
        </w:rPr>
        <w:drawing>
          <wp:inline distT="0" distB="0" distL="0" distR="0">
            <wp:extent cx="3581400" cy="1304906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341" cy="13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65" w:rsidRDefault="00577865" w:rsidP="00CB5EBB">
      <w:pPr>
        <w:spacing w:line="360" w:lineRule="auto"/>
        <w:ind w:left="1800"/>
        <w:rPr>
          <w:bCs/>
          <w:u w:val="single"/>
        </w:rPr>
      </w:pPr>
    </w:p>
    <w:p w:rsidR="00577865" w:rsidRDefault="00577865" w:rsidP="00CB5EBB">
      <w:pPr>
        <w:spacing w:line="360" w:lineRule="auto"/>
        <w:ind w:left="1800"/>
        <w:rPr>
          <w:bCs/>
          <w:sz w:val="28"/>
        </w:rPr>
      </w:pPr>
      <w:r w:rsidRPr="00577865">
        <w:rPr>
          <w:bCs/>
          <w:sz w:val="28"/>
        </w:rPr>
        <w:lastRenderedPageBreak/>
        <w:t>Čítač</w:t>
      </w:r>
    </w:p>
    <w:p w:rsidR="00577865" w:rsidRDefault="00577865" w:rsidP="00577865">
      <w:pPr>
        <w:pStyle w:val="Odstavecseseznamem"/>
        <w:numPr>
          <w:ilvl w:val="0"/>
          <w:numId w:val="11"/>
        </w:numPr>
        <w:spacing w:line="360" w:lineRule="auto"/>
        <w:rPr>
          <w:bCs/>
        </w:rPr>
      </w:pPr>
      <w:r w:rsidRPr="00577865">
        <w:rPr>
          <w:bCs/>
        </w:rPr>
        <w:t>nahoru CTU</w:t>
      </w:r>
    </w:p>
    <w:p w:rsidR="00577865" w:rsidRDefault="00577865" w:rsidP="00577865">
      <w:pPr>
        <w:pStyle w:val="Odstavecseseznamem"/>
        <w:numPr>
          <w:ilvl w:val="0"/>
          <w:numId w:val="11"/>
        </w:numPr>
        <w:spacing w:line="360" w:lineRule="auto"/>
        <w:rPr>
          <w:bCs/>
        </w:rPr>
      </w:pPr>
      <w:r>
        <w:rPr>
          <w:bCs/>
        </w:rPr>
        <w:t>dolů CTD</w:t>
      </w:r>
    </w:p>
    <w:p w:rsidR="00577865" w:rsidRDefault="00577865" w:rsidP="00577865">
      <w:pPr>
        <w:spacing w:line="360" w:lineRule="auto"/>
        <w:rPr>
          <w:noProof/>
        </w:rPr>
      </w:pPr>
    </w:p>
    <w:p w:rsidR="00A71BBA" w:rsidRDefault="00577865" w:rsidP="00577865">
      <w:pPr>
        <w:spacing w:line="360" w:lineRule="auto"/>
        <w:rPr>
          <w:bCs/>
        </w:rPr>
      </w:pPr>
      <w:r>
        <w:rPr>
          <w:noProof/>
        </w:rPr>
        <w:drawing>
          <wp:inline distT="0" distB="0" distL="0" distR="0">
            <wp:extent cx="5760720" cy="40017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10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0" b="-5950"/>
                    <a:stretch/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BBA">
        <w:rPr>
          <w:bCs/>
          <w:noProof/>
        </w:rPr>
        <w:drawing>
          <wp:inline distT="0" distB="0" distL="0" distR="0">
            <wp:extent cx="5760720" cy="2586355"/>
            <wp:effectExtent l="0" t="0" r="0" b="444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1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BA" w:rsidRPr="00A71BBA" w:rsidRDefault="00A71BBA" w:rsidP="00A71BBA">
      <w:pPr>
        <w:spacing w:line="360" w:lineRule="auto"/>
        <w:ind w:firstLine="708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4516676" cy="3916358"/>
            <wp:effectExtent l="0" t="0" r="0" b="825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1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676" cy="391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C20" w:rsidRDefault="00601C20" w:rsidP="00CB5EBB">
      <w:pPr>
        <w:numPr>
          <w:ilvl w:val="0"/>
          <w:numId w:val="4"/>
        </w:numPr>
        <w:spacing w:line="360" w:lineRule="auto"/>
        <w:rPr>
          <w:bCs/>
          <w:u w:val="single"/>
        </w:rPr>
      </w:pPr>
      <w:r w:rsidRPr="00CB5EBB">
        <w:rPr>
          <w:bCs/>
          <w:u w:val="single"/>
        </w:rPr>
        <w:t>Postup při řešení dané aplikace řídicího systému – rozbor zadání (technologický postup – technologické schéma, popis činnosti – stavový diagram, vývojový diagram, časový diagram, tabulka stavů atp., přehled vstupních a výstupních proměnných, blokové schéma), tvorba aplikace (postup a způsoby programování automatu), simulace a vizualizace aplikace</w:t>
      </w:r>
    </w:p>
    <w:p w:rsidR="00CB5EBB" w:rsidRDefault="00CB5EBB" w:rsidP="00CB5EBB">
      <w:pPr>
        <w:pStyle w:val="Odstavecseseznamem"/>
        <w:rPr>
          <w:bCs/>
          <w:u w:val="single"/>
        </w:rPr>
      </w:pPr>
    </w:p>
    <w:p w:rsidR="00A71BBA" w:rsidRDefault="00A71BBA" w:rsidP="00CB5EBB">
      <w:pPr>
        <w:pStyle w:val="Odstavecseseznamem"/>
        <w:rPr>
          <w:b/>
          <w:bCs/>
          <w:sz w:val="28"/>
        </w:rPr>
      </w:pPr>
      <w:r w:rsidRPr="00A71BBA">
        <w:rPr>
          <w:bCs/>
        </w:rPr>
        <w:t xml:space="preserve">Zadání:  </w:t>
      </w:r>
      <w:r w:rsidRPr="00A71BBA">
        <w:rPr>
          <w:b/>
          <w:bCs/>
          <w:sz w:val="28"/>
        </w:rPr>
        <w:t>Dopravníky</w:t>
      </w:r>
    </w:p>
    <w:p w:rsidR="00A71BBA" w:rsidRDefault="00A71BBA" w:rsidP="00A71BBA">
      <w:pPr>
        <w:pStyle w:val="Odstavecseseznamem"/>
        <w:numPr>
          <w:ilvl w:val="0"/>
          <w:numId w:val="11"/>
        </w:numPr>
        <w:rPr>
          <w:bCs/>
        </w:rPr>
      </w:pPr>
      <w:r w:rsidRPr="00A71BBA">
        <w:rPr>
          <w:bCs/>
          <w:sz w:val="22"/>
        </w:rPr>
        <w:t>Máme</w:t>
      </w:r>
      <w:r w:rsidRPr="00A71BBA">
        <w:rPr>
          <w:bCs/>
        </w:rPr>
        <w:t xml:space="preserve"> 3 pásy</w:t>
      </w:r>
      <w:r>
        <w:rPr>
          <w:bCs/>
        </w:rPr>
        <w:t>.</w:t>
      </w:r>
    </w:p>
    <w:p w:rsidR="00A71BBA" w:rsidRDefault="00A71BBA" w:rsidP="00A71BBA">
      <w:pPr>
        <w:jc w:val="center"/>
        <w:rPr>
          <w:bCs/>
        </w:rPr>
      </w:pPr>
      <w:r>
        <w:rPr>
          <w:noProof/>
        </w:rPr>
        <w:drawing>
          <wp:inline distT="0" distB="0" distL="0" distR="0">
            <wp:extent cx="4095750" cy="1124616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1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661" cy="11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BA" w:rsidRDefault="00A71BBA" w:rsidP="00A71BBA">
      <w:pPr>
        <w:pStyle w:val="Odstavecseseznamem"/>
        <w:numPr>
          <w:ilvl w:val="0"/>
          <w:numId w:val="11"/>
        </w:numPr>
        <w:rPr>
          <w:bCs/>
        </w:rPr>
      </w:pPr>
      <w:r>
        <w:rPr>
          <w:bCs/>
        </w:rPr>
        <w:t>Při spuštění se budou postupně zapínat pásy od 3. po 1. (nemůžeme zapnout 2. když nepojede 3.)</w:t>
      </w:r>
    </w:p>
    <w:p w:rsidR="00A71BBA" w:rsidRDefault="00A71BBA" w:rsidP="00A71BBA">
      <w:pPr>
        <w:pStyle w:val="Odstavecseseznamem"/>
        <w:numPr>
          <w:ilvl w:val="0"/>
          <w:numId w:val="11"/>
        </w:numPr>
        <w:rPr>
          <w:bCs/>
        </w:rPr>
      </w:pPr>
      <w:r>
        <w:rPr>
          <w:bCs/>
        </w:rPr>
        <w:t>Při vypnutí budeme pásy vypínat taky postupně ale sestupným směrem od 1. po 3.(nemůžeme přeskočit – tak jako u zapínání)</w:t>
      </w:r>
    </w:p>
    <w:p w:rsidR="00A71BBA" w:rsidRPr="00A71BBA" w:rsidRDefault="000542BB" w:rsidP="00A71BBA">
      <w:pPr>
        <w:pStyle w:val="Odstavecseseznamem"/>
        <w:numPr>
          <w:ilvl w:val="0"/>
          <w:numId w:val="11"/>
        </w:numPr>
        <w:rPr>
          <w:bCs/>
        </w:rPr>
      </w:pPr>
      <w:r>
        <w:rPr>
          <w:bCs/>
        </w:rPr>
        <w:t>Vše je možno zautomatizovat</w:t>
      </w:r>
    </w:p>
    <w:p w:rsidR="00CB5EBB" w:rsidRDefault="00CB5EBB" w:rsidP="00CB5EBB">
      <w:pPr>
        <w:spacing w:line="360" w:lineRule="auto"/>
        <w:ind w:left="1800"/>
        <w:rPr>
          <w:b/>
          <w:bCs/>
          <w:sz w:val="28"/>
        </w:rPr>
      </w:pPr>
    </w:p>
    <w:p w:rsidR="000542BB" w:rsidRDefault="000542BB" w:rsidP="00CB5EBB">
      <w:pPr>
        <w:spacing w:line="360" w:lineRule="auto"/>
        <w:ind w:left="1800"/>
        <w:rPr>
          <w:b/>
          <w:bCs/>
          <w:sz w:val="28"/>
        </w:rPr>
      </w:pPr>
    </w:p>
    <w:p w:rsidR="00A71BBA" w:rsidRDefault="00A71BBA" w:rsidP="00A71BBA">
      <w:pPr>
        <w:spacing w:line="360" w:lineRule="auto"/>
        <w:rPr>
          <w:bCs/>
        </w:rPr>
      </w:pPr>
      <w:r w:rsidRPr="00A71BBA">
        <w:rPr>
          <w:bCs/>
        </w:rPr>
        <w:lastRenderedPageBreak/>
        <w:t>Technologický postup</w:t>
      </w:r>
      <w:r>
        <w:rPr>
          <w:bCs/>
        </w:rPr>
        <w:t xml:space="preserve">: </w:t>
      </w:r>
      <w:r>
        <w:rPr>
          <w:bCs/>
        </w:rPr>
        <w:tab/>
      </w:r>
      <w:proofErr w:type="gramStart"/>
      <w:r>
        <w:rPr>
          <w:bCs/>
        </w:rPr>
        <w:t>1.Realizace</w:t>
      </w:r>
      <w:proofErr w:type="gramEnd"/>
      <w:r>
        <w:rPr>
          <w:bCs/>
        </w:rPr>
        <w:t xml:space="preserve"> vypínače</w:t>
      </w:r>
    </w:p>
    <w:p w:rsidR="00A71BBA" w:rsidRDefault="00A71BBA" w:rsidP="00A71BBA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2. Realizace 3. pásu</w:t>
      </w:r>
    </w:p>
    <w:p w:rsidR="00A71BBA" w:rsidRDefault="00A71BBA" w:rsidP="00A71BBA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3. Realizace 2. pásu</w:t>
      </w:r>
    </w:p>
    <w:p w:rsidR="00A71BBA" w:rsidRDefault="00A71BBA" w:rsidP="00A71BBA">
      <w:pPr>
        <w:spacing w:line="360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4. Realizace 1. pásu</w:t>
      </w:r>
    </w:p>
    <w:p w:rsidR="000542BB" w:rsidRPr="00A71BBA" w:rsidRDefault="000542BB" w:rsidP="00A71BBA">
      <w:pPr>
        <w:spacing w:line="360" w:lineRule="auto"/>
        <w:rPr>
          <w:bCs/>
        </w:rPr>
      </w:pPr>
      <w:r>
        <w:rPr>
          <w:bCs/>
        </w:rPr>
        <w:t>Tabulka stavů</w:t>
      </w:r>
    </w:p>
    <w:p w:rsidR="00577865" w:rsidRDefault="000542BB" w:rsidP="000542BB">
      <w:pPr>
        <w:spacing w:line="360" w:lineRule="auto"/>
        <w:rPr>
          <w:bCs/>
          <w:u w:val="single"/>
        </w:rPr>
      </w:pPr>
      <w:r>
        <w:rPr>
          <w:bCs/>
          <w:noProof/>
          <w:u w:val="single"/>
        </w:rPr>
        <w:drawing>
          <wp:inline distT="0" distB="0" distL="0" distR="0">
            <wp:extent cx="5760720" cy="134112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1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BB" w:rsidRDefault="006D7446" w:rsidP="00CB5EBB">
      <w:pPr>
        <w:spacing w:line="360" w:lineRule="auto"/>
        <w:ind w:left="1800"/>
        <w:rPr>
          <w:b/>
          <w:bCs/>
        </w:rPr>
      </w:pPr>
      <w:r w:rsidRPr="006D7446">
        <w:rPr>
          <w:b/>
          <w:bCs/>
        </w:rPr>
        <w:t>Pokud je spuštěn havarijní stav (HT) =&gt; zastaví se všechno</w:t>
      </w:r>
    </w:p>
    <w:p w:rsidR="006D7446" w:rsidRDefault="006D7446" w:rsidP="006D7446">
      <w:pPr>
        <w:spacing w:line="360" w:lineRule="auto"/>
        <w:rPr>
          <w:b/>
          <w:bCs/>
          <w:sz w:val="28"/>
        </w:rPr>
      </w:pPr>
      <w:r w:rsidRPr="006D7446">
        <w:rPr>
          <w:b/>
          <w:bCs/>
          <w:sz w:val="28"/>
        </w:rPr>
        <w:t>Proměnné</w:t>
      </w:r>
    </w:p>
    <w:p w:rsidR="006D7446" w:rsidRPr="006D7446" w:rsidRDefault="006D7446" w:rsidP="006D7446">
      <w:pPr>
        <w:spacing w:line="360" w:lineRule="auto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>
            <wp:extent cx="5760720" cy="2494280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1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46" w:rsidRPr="006D7446" w:rsidRDefault="006D7446" w:rsidP="006D7446">
      <w:pPr>
        <w:spacing w:line="360" w:lineRule="auto"/>
        <w:rPr>
          <w:b/>
          <w:bCs/>
          <w:sz w:val="28"/>
        </w:rPr>
      </w:pPr>
      <w:proofErr w:type="spellStart"/>
      <w:r w:rsidRPr="006D7446">
        <w:rPr>
          <w:b/>
          <w:bCs/>
          <w:sz w:val="28"/>
        </w:rPr>
        <w:t>Aliasy</w:t>
      </w:r>
      <w:proofErr w:type="spellEnd"/>
    </w:p>
    <w:p w:rsidR="006D7446" w:rsidRDefault="006D7446" w:rsidP="006D7446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277057" cy="1590897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46" w:rsidRDefault="006D7446" w:rsidP="00CB5EBB">
      <w:pPr>
        <w:spacing w:line="360" w:lineRule="auto"/>
        <w:ind w:left="1800"/>
        <w:rPr>
          <w:b/>
          <w:bCs/>
        </w:rPr>
      </w:pPr>
    </w:p>
    <w:p w:rsidR="006D7446" w:rsidRDefault="006D7446" w:rsidP="006D7446">
      <w:pPr>
        <w:spacing w:line="360" w:lineRule="auto"/>
        <w:rPr>
          <w:b/>
          <w:bCs/>
        </w:rPr>
      </w:pPr>
    </w:p>
    <w:p w:rsidR="006D7446" w:rsidRDefault="006D7446" w:rsidP="006D7446">
      <w:pPr>
        <w:spacing w:line="360" w:lineRule="auto"/>
        <w:rPr>
          <w:b/>
          <w:bCs/>
        </w:rPr>
      </w:pPr>
    </w:p>
    <w:p w:rsidR="006D7446" w:rsidRDefault="006D7446" w:rsidP="006D7446">
      <w:pPr>
        <w:spacing w:line="360" w:lineRule="auto"/>
        <w:rPr>
          <w:b/>
          <w:bCs/>
          <w:sz w:val="28"/>
        </w:rPr>
      </w:pPr>
      <w:r w:rsidRPr="006D7446">
        <w:rPr>
          <w:b/>
          <w:bCs/>
          <w:sz w:val="28"/>
        </w:rPr>
        <w:lastRenderedPageBreak/>
        <w:t>Blokové schéma</w:t>
      </w:r>
    </w:p>
    <w:p w:rsidR="006D7446" w:rsidRDefault="006D7446" w:rsidP="006D7446">
      <w:pPr>
        <w:spacing w:line="360" w:lineRule="auto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>
            <wp:extent cx="4906060" cy="7563906"/>
            <wp:effectExtent l="0" t="0" r="889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46" w:rsidRDefault="006D7446" w:rsidP="006D7446">
      <w:pPr>
        <w:spacing w:line="360" w:lineRule="auto"/>
        <w:rPr>
          <w:b/>
          <w:bCs/>
          <w:sz w:val="28"/>
        </w:rPr>
      </w:pPr>
    </w:p>
    <w:p w:rsidR="006D7446" w:rsidRDefault="006D7446" w:rsidP="006D7446">
      <w:pPr>
        <w:spacing w:line="360" w:lineRule="auto"/>
        <w:rPr>
          <w:b/>
          <w:bCs/>
          <w:sz w:val="28"/>
        </w:rPr>
      </w:pPr>
    </w:p>
    <w:p w:rsidR="006D7446" w:rsidRDefault="006D7446" w:rsidP="006D7446">
      <w:pPr>
        <w:spacing w:line="360" w:lineRule="auto"/>
        <w:rPr>
          <w:b/>
          <w:bCs/>
          <w:sz w:val="28"/>
        </w:rPr>
      </w:pPr>
    </w:p>
    <w:p w:rsidR="006D7446" w:rsidRDefault="006D7446" w:rsidP="006D744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lastRenderedPageBreak/>
        <w:t>TVORBA APLIKACE</w:t>
      </w:r>
    </w:p>
    <w:p w:rsidR="006D7446" w:rsidRDefault="006D7446" w:rsidP="006D7446">
      <w:pPr>
        <w:spacing w:line="360" w:lineRule="auto"/>
        <w:rPr>
          <w:bCs/>
        </w:rPr>
      </w:pPr>
      <w:r w:rsidRPr="006D7446">
        <w:rPr>
          <w:bCs/>
        </w:rPr>
        <w:t>Spustíme si</w:t>
      </w:r>
      <w:r>
        <w:rPr>
          <w:bCs/>
        </w:rPr>
        <w:t xml:space="preserve"> vývojové prostředí Detstudio</w:t>
      </w:r>
    </w:p>
    <w:p w:rsidR="006D7446" w:rsidRDefault="006D7446" w:rsidP="006D7446">
      <w:pPr>
        <w:spacing w:line="360" w:lineRule="auto"/>
        <w:rPr>
          <w:bCs/>
        </w:rPr>
      </w:pPr>
      <w:r>
        <w:rPr>
          <w:bCs/>
        </w:rPr>
        <w:t>Založíme si nový projekt.</w:t>
      </w:r>
    </w:p>
    <w:p w:rsidR="006D7446" w:rsidRDefault="006D7446" w:rsidP="006D7446">
      <w:pPr>
        <w:spacing w:line="360" w:lineRule="auto"/>
        <w:rPr>
          <w:bCs/>
        </w:rPr>
      </w:pPr>
      <w:r>
        <w:rPr>
          <w:bCs/>
        </w:rPr>
        <w:t xml:space="preserve">Vybereme si náš používaný </w:t>
      </w:r>
      <w:proofErr w:type="gramStart"/>
      <w:r>
        <w:rPr>
          <w:bCs/>
        </w:rPr>
        <w:t>řídící</w:t>
      </w:r>
      <w:proofErr w:type="gramEnd"/>
      <w:r>
        <w:rPr>
          <w:bCs/>
        </w:rPr>
        <w:t xml:space="preserve"> systém.</w:t>
      </w:r>
    </w:p>
    <w:p w:rsidR="006D7446" w:rsidRDefault="006D7446" w:rsidP="006D7446">
      <w:pPr>
        <w:spacing w:line="360" w:lineRule="auto"/>
        <w:rPr>
          <w:bCs/>
        </w:rPr>
      </w:pPr>
      <w:r>
        <w:rPr>
          <w:bCs/>
        </w:rPr>
        <w:t>Při nastavení projektu si nastavíme adresu stanice na 4</w:t>
      </w:r>
    </w:p>
    <w:p w:rsidR="006D7446" w:rsidRDefault="006D7446" w:rsidP="006D7446">
      <w:pPr>
        <w:spacing w:line="360" w:lineRule="auto"/>
        <w:rPr>
          <w:bCs/>
        </w:rPr>
      </w:pPr>
      <w:r>
        <w:rPr>
          <w:bCs/>
        </w:rPr>
        <w:t>COM1 =&gt; učebna pneumatiky</w:t>
      </w:r>
    </w:p>
    <w:p w:rsidR="006D7446" w:rsidRDefault="006D7446" w:rsidP="006D7446">
      <w:pPr>
        <w:spacing w:line="360" w:lineRule="auto"/>
        <w:rPr>
          <w:bCs/>
        </w:rPr>
      </w:pPr>
      <w:r>
        <w:rPr>
          <w:bCs/>
        </w:rPr>
        <w:t>COM2 =&gt; učebna TEP</w:t>
      </w:r>
    </w:p>
    <w:p w:rsidR="006D7446" w:rsidRDefault="006D7446" w:rsidP="006D7446">
      <w:pPr>
        <w:spacing w:line="360" w:lineRule="auto"/>
        <w:rPr>
          <w:bCs/>
        </w:rPr>
      </w:pPr>
      <w:r>
        <w:rPr>
          <w:bCs/>
        </w:rPr>
        <w:t>Rychlost 57600</w:t>
      </w:r>
    </w:p>
    <w:p w:rsidR="006D7446" w:rsidRDefault="006D7446" w:rsidP="006D7446">
      <w:pPr>
        <w:spacing w:line="360" w:lineRule="auto"/>
        <w:rPr>
          <w:bCs/>
        </w:rPr>
      </w:pPr>
      <w:r>
        <w:rPr>
          <w:bCs/>
        </w:rPr>
        <w:t>Ladění vše zaškrtnuto dole</w:t>
      </w:r>
    </w:p>
    <w:p w:rsidR="006D7446" w:rsidRDefault="006D7446" w:rsidP="006D7446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5687219" cy="4496427"/>
            <wp:effectExtent l="0" t="0" r="889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46" w:rsidRDefault="006D7446" w:rsidP="006D7446">
      <w:pPr>
        <w:spacing w:line="360" w:lineRule="auto"/>
        <w:rPr>
          <w:bCs/>
        </w:rPr>
      </w:pPr>
    </w:p>
    <w:p w:rsidR="006D7446" w:rsidRDefault="006D7446" w:rsidP="006D7446">
      <w:pPr>
        <w:spacing w:line="360" w:lineRule="auto"/>
        <w:rPr>
          <w:bCs/>
        </w:rPr>
      </w:pPr>
    </w:p>
    <w:p w:rsidR="006D7446" w:rsidRDefault="006D7446" w:rsidP="006D7446">
      <w:pPr>
        <w:spacing w:line="360" w:lineRule="auto"/>
        <w:rPr>
          <w:bCs/>
        </w:rPr>
      </w:pPr>
    </w:p>
    <w:p w:rsidR="006D7446" w:rsidRDefault="006D7446" w:rsidP="006D7446">
      <w:pPr>
        <w:spacing w:line="360" w:lineRule="auto"/>
        <w:rPr>
          <w:bCs/>
        </w:rPr>
      </w:pPr>
    </w:p>
    <w:p w:rsidR="006D7446" w:rsidRDefault="006D7446" w:rsidP="006D7446">
      <w:pPr>
        <w:spacing w:line="360" w:lineRule="auto"/>
        <w:rPr>
          <w:bCs/>
        </w:rPr>
      </w:pPr>
    </w:p>
    <w:p w:rsidR="006D7446" w:rsidRDefault="006D7446" w:rsidP="006D7446">
      <w:pPr>
        <w:spacing w:line="360" w:lineRule="auto"/>
        <w:rPr>
          <w:bCs/>
        </w:rPr>
      </w:pPr>
    </w:p>
    <w:p w:rsidR="006D7446" w:rsidRDefault="006D7446" w:rsidP="006D7446">
      <w:pPr>
        <w:spacing w:line="360" w:lineRule="auto"/>
        <w:rPr>
          <w:bCs/>
        </w:rPr>
      </w:pPr>
    </w:p>
    <w:p w:rsidR="006D7446" w:rsidRDefault="006D7446" w:rsidP="006D7446">
      <w:pPr>
        <w:spacing w:line="360" w:lineRule="auto"/>
        <w:rPr>
          <w:bCs/>
        </w:rPr>
      </w:pPr>
      <w:r>
        <w:rPr>
          <w:bCs/>
        </w:rPr>
        <w:lastRenderedPageBreak/>
        <w:t>Vpravo v liště rozklikneme složku procesy a daný proces vymažeme.</w:t>
      </w:r>
    </w:p>
    <w:p w:rsidR="006D7446" w:rsidRDefault="006D7446" w:rsidP="006D7446">
      <w:pPr>
        <w:spacing w:line="360" w:lineRule="auto"/>
        <w:rPr>
          <w:bCs/>
        </w:rPr>
      </w:pPr>
      <w:r>
        <w:rPr>
          <w:bCs/>
        </w:rPr>
        <w:t>Nahradíme ho Procesem RS Normal0 přetažením z levé lišty.</w:t>
      </w:r>
    </w:p>
    <w:p w:rsidR="006D7446" w:rsidRDefault="006D7446" w:rsidP="006D7446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5544324" cy="7659169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46" w:rsidRDefault="009B3D6A" w:rsidP="006D7446">
      <w:pPr>
        <w:spacing w:line="360" w:lineRule="auto"/>
        <w:rPr>
          <w:bCs/>
        </w:rPr>
      </w:pPr>
      <w:r>
        <w:rPr>
          <w:bCs/>
        </w:rPr>
        <w:t xml:space="preserve">Rozklikneme přetažený proces. Vytvoříme si </w:t>
      </w:r>
      <w:proofErr w:type="spellStart"/>
      <w:r>
        <w:rPr>
          <w:bCs/>
        </w:rPr>
        <w:t>DigIn</w:t>
      </w:r>
      <w:proofErr w:type="spellEnd"/>
      <w:r>
        <w:rPr>
          <w:bCs/>
        </w:rPr>
        <w:t xml:space="preserve"> a </w:t>
      </w:r>
      <w:proofErr w:type="spellStart"/>
      <w:r>
        <w:rPr>
          <w:bCs/>
        </w:rPr>
        <w:t>DigOut</w:t>
      </w:r>
      <w:proofErr w:type="spellEnd"/>
      <w:r>
        <w:rPr>
          <w:bCs/>
        </w:rPr>
        <w:t>.</w:t>
      </w:r>
    </w:p>
    <w:p w:rsidR="009B3D6A" w:rsidRDefault="009B3D6A" w:rsidP="006D7446">
      <w:pPr>
        <w:spacing w:line="360" w:lineRule="auto"/>
        <w:rPr>
          <w:bCs/>
        </w:rPr>
      </w:pPr>
      <w:proofErr w:type="spellStart"/>
      <w:r>
        <w:rPr>
          <w:bCs/>
        </w:rPr>
        <w:t>Klkneme</w:t>
      </w:r>
      <w:proofErr w:type="spellEnd"/>
      <w:r>
        <w:rPr>
          <w:bCs/>
        </w:rPr>
        <w:t xml:space="preserve"> na horní liště na </w:t>
      </w:r>
      <w:proofErr w:type="gramStart"/>
      <w:r>
        <w:rPr>
          <w:bCs/>
        </w:rPr>
        <w:t xml:space="preserve">blok  </w:t>
      </w:r>
      <w:r w:rsidRPr="009B3D6A">
        <w:rPr>
          <w:b/>
          <w:bCs/>
        </w:rPr>
        <w:t>ST</w:t>
      </w:r>
      <w:proofErr w:type="gramEnd"/>
      <w:r>
        <w:rPr>
          <w:b/>
          <w:bCs/>
        </w:rPr>
        <w:t xml:space="preserve"> </w:t>
      </w:r>
      <w:r>
        <w:rPr>
          <w:bCs/>
        </w:rPr>
        <w:t>a vyhledáme tyto názvy.</w:t>
      </w:r>
    </w:p>
    <w:p w:rsidR="009B3D6A" w:rsidRDefault="009B3D6A" w:rsidP="006D7446">
      <w:pPr>
        <w:spacing w:line="360" w:lineRule="auto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3515216" cy="3658111"/>
            <wp:effectExtent l="0" t="0" r="9525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2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6A" w:rsidRDefault="009B3D6A" w:rsidP="006D7446">
      <w:pPr>
        <w:spacing w:line="360" w:lineRule="auto"/>
        <w:rPr>
          <w:bCs/>
        </w:rPr>
      </w:pPr>
      <w:r>
        <w:rPr>
          <w:bCs/>
        </w:rPr>
        <w:t xml:space="preserve">Klikneme na tři tečky u </w:t>
      </w:r>
      <w:proofErr w:type="spellStart"/>
      <w:r>
        <w:rPr>
          <w:bCs/>
        </w:rPr>
        <w:t>Value</w:t>
      </w:r>
      <w:proofErr w:type="spellEnd"/>
      <w:r>
        <w:rPr>
          <w:bCs/>
        </w:rPr>
        <w:t xml:space="preserve"> a vytvoříme novou proměnnou DI0 a DO0.</w:t>
      </w:r>
    </w:p>
    <w:p w:rsidR="009B3D6A" w:rsidRDefault="009B3D6A" w:rsidP="006D7446">
      <w:pPr>
        <w:spacing w:line="360" w:lineRule="auto"/>
        <w:rPr>
          <w:bCs/>
        </w:rPr>
      </w:pPr>
      <w:r>
        <w:rPr>
          <w:bCs/>
        </w:rPr>
        <w:t>Po vytvoření proměnných se můžeme vrhnout na tvoření dané aplikace programu.</w:t>
      </w:r>
    </w:p>
    <w:p w:rsidR="009B3D6A" w:rsidRDefault="009B3D6A" w:rsidP="006D7446">
      <w:pPr>
        <w:spacing w:line="360" w:lineRule="auto"/>
        <w:rPr>
          <w:bCs/>
        </w:rPr>
      </w:pPr>
      <w:r>
        <w:rPr>
          <w:bCs/>
        </w:rPr>
        <w:t>Vytvoříme si Vypínač pomocí kl. obvodu RS.</w:t>
      </w:r>
    </w:p>
    <w:p w:rsidR="009B3D6A" w:rsidRDefault="009B3D6A" w:rsidP="006D7446">
      <w:pPr>
        <w:spacing w:line="360" w:lineRule="auto"/>
        <w:rPr>
          <w:bCs/>
          <w:noProof/>
        </w:rPr>
      </w:pPr>
      <w:r>
        <w:rPr>
          <w:bCs/>
        </w:rPr>
        <w:t>Vyhledáme ho v bloku s </w:t>
      </w:r>
      <w:proofErr w:type="gramStart"/>
      <w:r>
        <w:rPr>
          <w:bCs/>
        </w:rPr>
        <w:t>tímto  symbolem</w:t>
      </w:r>
      <w:proofErr w:type="gramEnd"/>
      <w:r>
        <w:rPr>
          <w:bCs/>
        </w:rPr>
        <w:t>.</w:t>
      </w:r>
      <w:r w:rsidRPr="009B3D6A">
        <w:rPr>
          <w:bCs/>
          <w:noProof/>
        </w:rPr>
        <w:t xml:space="preserve"> </w:t>
      </w:r>
      <w:r>
        <w:rPr>
          <w:bCs/>
          <w:noProof/>
        </w:rPr>
        <w:drawing>
          <wp:inline distT="0" distB="0" distL="0" distR="0" wp14:anchorId="04A58356" wp14:editId="5CAC3A87">
            <wp:extent cx="323850" cy="2857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2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86" cy="2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6A" w:rsidRDefault="009B3D6A" w:rsidP="006D7446">
      <w:pPr>
        <w:spacing w:line="360" w:lineRule="auto"/>
        <w:rPr>
          <w:bCs/>
          <w:noProof/>
        </w:rPr>
      </w:pPr>
      <w:r>
        <w:rPr>
          <w:bCs/>
          <w:noProof/>
        </w:rPr>
        <w:t xml:space="preserve">K němu připojíme vstupy značeny takto </w:t>
      </w:r>
      <w:r>
        <w:rPr>
          <w:bCs/>
          <w:noProof/>
        </w:rPr>
        <w:drawing>
          <wp:inline distT="0" distB="0" distL="0" distR="0">
            <wp:extent cx="336095" cy="247650"/>
            <wp:effectExtent l="0" t="0" r="6985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2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73" cy="2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6A" w:rsidRDefault="009B3D6A" w:rsidP="006D7446">
      <w:pPr>
        <w:spacing w:line="360" w:lineRule="auto"/>
        <w:rPr>
          <w:bCs/>
          <w:noProof/>
        </w:rPr>
      </w:pPr>
      <w:r>
        <w:rPr>
          <w:bCs/>
          <w:noProof/>
        </w:rPr>
        <w:t xml:space="preserve">Rozklikneme 3 tečky a vytvoříme alias Vyp se proměnnou DI0 a bit0 </w:t>
      </w:r>
    </w:p>
    <w:p w:rsidR="004D1415" w:rsidRDefault="004D1415" w:rsidP="006D7446">
      <w:pPr>
        <w:spacing w:line="360" w:lineRule="auto"/>
        <w:rPr>
          <w:bCs/>
          <w:noProof/>
        </w:rPr>
      </w:pPr>
      <w:r>
        <w:rPr>
          <w:bCs/>
          <w:noProof/>
        </w:rPr>
        <w:t>To samé provedeme i po druhé  s vytvořením aliasu Zap ale tentokrát bit 1.</w:t>
      </w:r>
    </w:p>
    <w:p w:rsidR="004D1415" w:rsidRDefault="004D1415" w:rsidP="006D7446">
      <w:pPr>
        <w:spacing w:line="360" w:lineRule="auto"/>
        <w:rPr>
          <w:bCs/>
          <w:noProof/>
        </w:rPr>
      </w:pPr>
      <w:r>
        <w:rPr>
          <w:bCs/>
          <w:noProof/>
        </w:rPr>
        <w:drawing>
          <wp:inline distT="0" distB="0" distL="0" distR="0">
            <wp:extent cx="2105025" cy="238212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2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54" cy="238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15" w:rsidRDefault="004D1415" w:rsidP="006D7446">
      <w:pPr>
        <w:spacing w:line="360" w:lineRule="auto"/>
        <w:rPr>
          <w:bCs/>
          <w:noProof/>
        </w:rPr>
      </w:pPr>
      <w:r>
        <w:rPr>
          <w:bCs/>
          <w:noProof/>
        </w:rPr>
        <w:t xml:space="preserve">Na výstup RS připojíme výstup </w:t>
      </w:r>
      <w:r>
        <w:rPr>
          <w:bCs/>
          <w:noProof/>
        </w:rPr>
        <w:drawing>
          <wp:inline distT="0" distB="0" distL="0" distR="0">
            <wp:extent cx="384663" cy="238125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2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5" cy="2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t xml:space="preserve"> pomocnou proměnou PPM.0  kterou si vytvoříme</w:t>
      </w:r>
    </w:p>
    <w:p w:rsidR="004D1415" w:rsidRDefault="004D1415" w:rsidP="006D7446">
      <w:pPr>
        <w:spacing w:line="360" w:lineRule="auto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3914775" cy="3091346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2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473" cy="30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15" w:rsidRDefault="004D1415" w:rsidP="006D7446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4257675" cy="2182809"/>
            <wp:effectExtent l="0" t="0" r="0" b="825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2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132" cy="21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</w:p>
    <w:p w:rsidR="004D1415" w:rsidRDefault="004D1415" w:rsidP="006D7446">
      <w:pPr>
        <w:spacing w:line="360" w:lineRule="auto"/>
        <w:rPr>
          <w:bCs/>
        </w:rPr>
      </w:pPr>
      <w:r>
        <w:rPr>
          <w:bCs/>
        </w:rPr>
        <w:lastRenderedPageBreak/>
        <w:t>Dále realizujeme 3. pás.</w:t>
      </w:r>
    </w:p>
    <w:p w:rsidR="004D1415" w:rsidRDefault="004D1415" w:rsidP="006D7446">
      <w:pPr>
        <w:spacing w:line="360" w:lineRule="auto"/>
        <w:rPr>
          <w:bCs/>
        </w:rPr>
      </w:pPr>
      <w:r>
        <w:rPr>
          <w:bCs/>
        </w:rPr>
        <w:t>Vložíme si blok RS a časovač TON (který má Q se zpožděním)</w:t>
      </w:r>
    </w:p>
    <w:p w:rsidR="004D1415" w:rsidRDefault="004D1415" w:rsidP="006D7446">
      <w:pPr>
        <w:spacing w:line="360" w:lineRule="auto"/>
        <w:rPr>
          <w:bCs/>
        </w:rPr>
      </w:pPr>
      <w:r>
        <w:rPr>
          <w:bCs/>
        </w:rPr>
        <w:t>@MP1 a @MP2 připojujeme negovaným vstupem</w:t>
      </w:r>
      <w:r>
        <w:rPr>
          <w:bCs/>
          <w:noProof/>
        </w:rPr>
        <w:drawing>
          <wp:inline distT="0" distB="0" distL="0" distR="0">
            <wp:extent cx="5093970" cy="2681746"/>
            <wp:effectExtent l="0" t="0" r="0" b="444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2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200" cy="26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15" w:rsidRDefault="00E34FB9" w:rsidP="006D7446">
      <w:pPr>
        <w:spacing w:line="360" w:lineRule="auto"/>
        <w:rPr>
          <w:bCs/>
        </w:rPr>
      </w:pPr>
      <w:r>
        <w:rPr>
          <w:bCs/>
        </w:rPr>
        <w:t>MP2 a MP1 Vytvoříme stejně.</w:t>
      </w:r>
    </w:p>
    <w:p w:rsidR="00E34FB9" w:rsidRDefault="00E34FB9" w:rsidP="006D7446">
      <w:pPr>
        <w:spacing w:line="360" w:lineRule="auto"/>
        <w:rPr>
          <w:bCs/>
        </w:rPr>
      </w:pPr>
      <w:r>
        <w:rPr>
          <w:bCs/>
        </w:rPr>
        <w:t>Časovače TON jsou použity jako zpožďovače spuštění.</w:t>
      </w:r>
    </w:p>
    <w:p w:rsidR="009B3D6A" w:rsidRDefault="00E34FB9" w:rsidP="006D7446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>
            <wp:extent cx="5760720" cy="4741545"/>
            <wp:effectExtent l="0" t="0" r="0" b="190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2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6A" w:rsidRPr="009B3D6A" w:rsidRDefault="009B3D6A" w:rsidP="006D7446">
      <w:pPr>
        <w:spacing w:line="360" w:lineRule="auto"/>
        <w:rPr>
          <w:bCs/>
        </w:rPr>
      </w:pPr>
    </w:p>
    <w:p w:rsidR="006D7446" w:rsidRDefault="006D7446" w:rsidP="006D7446">
      <w:pPr>
        <w:spacing w:line="360" w:lineRule="auto"/>
        <w:rPr>
          <w:b/>
          <w:bCs/>
          <w:sz w:val="28"/>
        </w:rPr>
      </w:pPr>
    </w:p>
    <w:p w:rsidR="006D7446" w:rsidRPr="006D7446" w:rsidRDefault="006D7446" w:rsidP="006D7446">
      <w:pPr>
        <w:spacing w:line="360" w:lineRule="auto"/>
        <w:rPr>
          <w:b/>
          <w:bCs/>
          <w:sz w:val="28"/>
        </w:rPr>
      </w:pPr>
    </w:p>
    <w:p w:rsidR="00601C20" w:rsidRDefault="00601C20" w:rsidP="00CB5EBB">
      <w:pPr>
        <w:numPr>
          <w:ilvl w:val="0"/>
          <w:numId w:val="4"/>
        </w:numPr>
        <w:spacing w:line="360" w:lineRule="auto"/>
        <w:rPr>
          <w:bCs/>
          <w:u w:val="single"/>
        </w:rPr>
      </w:pPr>
      <w:r w:rsidRPr="00CB5EBB">
        <w:rPr>
          <w:bCs/>
          <w:u w:val="single"/>
        </w:rPr>
        <w:t>Pneumatické a elektropneumatické systémy, technické vybavení a popis jednotlivých prvků</w:t>
      </w:r>
    </w:p>
    <w:p w:rsidR="00B3353C" w:rsidRDefault="00B3353C" w:rsidP="00B3353C">
      <w:pPr>
        <w:spacing w:line="360" w:lineRule="auto"/>
        <w:rPr>
          <w:bCs/>
          <w:u w:val="single"/>
        </w:rPr>
      </w:pPr>
    </w:p>
    <w:p w:rsidR="00B3353C" w:rsidRDefault="00B3353C" w:rsidP="00B3353C">
      <w:pPr>
        <w:rPr>
          <w:rFonts w:asciiTheme="majorHAnsi" w:eastAsiaTheme="majorEastAsia" w:hAnsiTheme="majorHAnsi"/>
          <w:b/>
          <w:bCs/>
          <w:kern w:val="32"/>
          <w:sz w:val="32"/>
          <w:szCs w:val="32"/>
        </w:rPr>
      </w:pPr>
      <w:r>
        <w:rPr>
          <w:rFonts w:asciiTheme="majorHAnsi" w:eastAsiaTheme="majorEastAsia" w:hAnsiTheme="majorHAnsi"/>
          <w:b/>
          <w:bCs/>
          <w:kern w:val="32"/>
          <w:sz w:val="32"/>
          <w:szCs w:val="32"/>
        </w:rPr>
        <w:t>.</w:t>
      </w:r>
      <w:r w:rsidRPr="00A04CC0">
        <w:rPr>
          <w:rFonts w:asciiTheme="majorHAnsi" w:eastAsiaTheme="majorEastAsia" w:hAnsiTheme="majorHAnsi"/>
          <w:b/>
          <w:bCs/>
          <w:kern w:val="32"/>
          <w:sz w:val="32"/>
          <w:szCs w:val="32"/>
        </w:rPr>
        <w:t>Návrh pneumatického obvodu</w:t>
      </w:r>
    </w:p>
    <w:p w:rsidR="00B3353C" w:rsidRPr="00A17A6E" w:rsidRDefault="00B3353C" w:rsidP="00B3353C"/>
    <w:p w:rsidR="00B3353C" w:rsidRDefault="00B3353C" w:rsidP="00B3353C">
      <w:pPr>
        <w:pStyle w:val="Odstavecseseznamem"/>
        <w:numPr>
          <w:ilvl w:val="0"/>
          <w:numId w:val="14"/>
        </w:numPr>
      </w:pPr>
      <w:r>
        <w:t xml:space="preserve">pneumatický řídící obvod lze rozdělit na </w:t>
      </w:r>
      <w:r w:rsidRPr="0080178B">
        <w:rPr>
          <w:b/>
        </w:rPr>
        <w:t>výkonovou část</w:t>
      </w:r>
      <w:r>
        <w:t xml:space="preserve"> a </w:t>
      </w:r>
      <w:r w:rsidRPr="0080178B">
        <w:rPr>
          <w:b/>
        </w:rPr>
        <w:t>řídící část</w:t>
      </w:r>
    </w:p>
    <w:p w:rsidR="00B3353C" w:rsidRDefault="00B3353C" w:rsidP="00B3353C">
      <w:pPr>
        <w:pStyle w:val="Odstavecseseznamem"/>
        <w:numPr>
          <w:ilvl w:val="0"/>
          <w:numId w:val="14"/>
        </w:numPr>
      </w:pPr>
      <w:r>
        <w:t xml:space="preserve">každá část může mít </w:t>
      </w:r>
      <w:r w:rsidRPr="0080178B">
        <w:rPr>
          <w:b/>
        </w:rPr>
        <w:t xml:space="preserve">samostatný zdroj </w:t>
      </w:r>
      <w:r>
        <w:rPr>
          <w:b/>
        </w:rPr>
        <w:t>tlaku</w:t>
      </w:r>
      <w:r>
        <w:t xml:space="preserve"> a jiné hodnoty tlaku. </w:t>
      </w:r>
    </w:p>
    <w:p w:rsidR="00B3353C" w:rsidRDefault="00B3353C" w:rsidP="00B3353C">
      <w:pPr>
        <w:pStyle w:val="Odstavecseseznamem"/>
        <w:numPr>
          <w:ilvl w:val="0"/>
          <w:numId w:val="14"/>
        </w:numPr>
      </w:pPr>
      <w:r>
        <w:t>lineární harmonogram lze snadno rozpoznat porovnáním pořadí pohonů - pohony jsou seřazeny do skupin, které se vždy opakují</w:t>
      </w:r>
    </w:p>
    <w:p w:rsidR="00B3353C" w:rsidRDefault="00B3353C" w:rsidP="00B3353C"/>
    <w:p w:rsidR="00B3353C" w:rsidRPr="00A04CC0" w:rsidRDefault="00B3353C" w:rsidP="00B3353C">
      <w:pPr>
        <w:rPr>
          <w:b/>
          <w:u w:val="single"/>
        </w:rPr>
      </w:pPr>
      <w:r w:rsidRPr="00A04CC0">
        <w:rPr>
          <w:b/>
          <w:u w:val="single"/>
        </w:rPr>
        <w:t>Výkonová část</w:t>
      </w:r>
    </w:p>
    <w:p w:rsidR="00B3353C" w:rsidRDefault="00B3353C" w:rsidP="00B3353C">
      <w:pPr>
        <w:pStyle w:val="Odstavecseseznamem"/>
        <w:numPr>
          <w:ilvl w:val="0"/>
          <w:numId w:val="15"/>
        </w:numPr>
      </w:pPr>
      <w:r>
        <w:t xml:space="preserve">tvořena pneumatickým obvodem s </w:t>
      </w:r>
      <w:proofErr w:type="spellStart"/>
      <w:r w:rsidRPr="0080178B">
        <w:rPr>
          <w:b/>
        </w:rPr>
        <w:t>pneupohony</w:t>
      </w:r>
      <w:proofErr w:type="spellEnd"/>
      <w:r w:rsidRPr="0080178B">
        <w:rPr>
          <w:b/>
        </w:rPr>
        <w:t xml:space="preserve"> a jejich rozvaděči</w:t>
      </w:r>
    </w:p>
    <w:p w:rsidR="00B3353C" w:rsidRDefault="00B3353C" w:rsidP="00B3353C">
      <w:pPr>
        <w:pStyle w:val="Odstavecseseznamem"/>
        <w:numPr>
          <w:ilvl w:val="0"/>
          <w:numId w:val="15"/>
        </w:numPr>
      </w:pPr>
      <w:r>
        <w:t xml:space="preserve">vždy </w:t>
      </w:r>
      <w:r w:rsidRPr="0080178B">
        <w:rPr>
          <w:b/>
        </w:rPr>
        <w:t>nepřímé ovládání</w:t>
      </w:r>
      <w:r>
        <w:t xml:space="preserve"> - řídící signály jsou pneumatické</w:t>
      </w:r>
    </w:p>
    <w:p w:rsidR="00B3353C" w:rsidRDefault="00B3353C" w:rsidP="00B3353C">
      <w:pPr>
        <w:pStyle w:val="Odstavecseseznamem"/>
        <w:numPr>
          <w:ilvl w:val="0"/>
          <w:numId w:val="15"/>
        </w:numPr>
      </w:pPr>
      <w:r w:rsidRPr="0080178B">
        <w:rPr>
          <w:b/>
        </w:rPr>
        <w:t>rychlost pohybů</w:t>
      </w:r>
      <w:r>
        <w:t xml:space="preserve"> se ovládá nastavením jednosměrných </w:t>
      </w:r>
      <w:r w:rsidRPr="0080178B">
        <w:rPr>
          <w:b/>
        </w:rPr>
        <w:t>škrtících ventilů</w:t>
      </w:r>
      <w:r>
        <w:t xml:space="preserve"> -  umožňují nastavovat nezávisle rychlost pohybu v jednom směru. </w:t>
      </w:r>
    </w:p>
    <w:p w:rsidR="00B3353C" w:rsidRDefault="00B3353C" w:rsidP="00B3353C">
      <w:pPr>
        <w:pStyle w:val="Odstavecseseznamem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8A7126" wp14:editId="6923B81D">
            <wp:simplePos x="0" y="0"/>
            <wp:positionH relativeFrom="column">
              <wp:posOffset>3336925</wp:posOffset>
            </wp:positionH>
            <wp:positionV relativeFrom="paragraph">
              <wp:posOffset>325755</wp:posOffset>
            </wp:positionV>
            <wp:extent cx="3333750" cy="1239520"/>
            <wp:effectExtent l="0" t="0" r="0" b="0"/>
            <wp:wrapSquare wrapText="bothSides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04-16_191340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škrcení se umisťuje vždy na stranu odfuku, takže pracovní tlak pro pohyb je plný – neredukovaný a tak i </w:t>
      </w:r>
      <w:proofErr w:type="spellStart"/>
      <w:r>
        <w:t>přestavná</w:t>
      </w:r>
      <w:proofErr w:type="spellEnd"/>
      <w:r>
        <w:t xml:space="preserve"> síla je plná - neredukovaná.</w:t>
      </w:r>
    </w:p>
    <w:p w:rsidR="00B3353C" w:rsidRDefault="00B3353C" w:rsidP="00B3353C"/>
    <w:p w:rsidR="00B3353C" w:rsidRPr="00A04CC0" w:rsidRDefault="00B3353C" w:rsidP="00B3353C">
      <w:pPr>
        <w:rPr>
          <w:b/>
          <w:u w:val="single"/>
        </w:rPr>
      </w:pPr>
      <w:r w:rsidRPr="00A04CC0">
        <w:rPr>
          <w:b/>
          <w:u w:val="single"/>
        </w:rPr>
        <w:t>Harmonogram</w:t>
      </w:r>
    </w:p>
    <w:p w:rsidR="00B3353C" w:rsidRDefault="00B3353C" w:rsidP="00B3353C">
      <w:pPr>
        <w:pStyle w:val="Odstavecseseznamem"/>
        <w:numPr>
          <w:ilvl w:val="0"/>
          <w:numId w:val="16"/>
        </w:numPr>
      </w:pPr>
      <w:r>
        <w:t xml:space="preserve">zobrazuje </w:t>
      </w:r>
      <w:r w:rsidRPr="0080178B">
        <w:rPr>
          <w:b/>
        </w:rPr>
        <w:t>průběh činnosti v čase</w:t>
      </w:r>
    </w:p>
    <w:p w:rsidR="00B3353C" w:rsidRDefault="00B3353C" w:rsidP="00B3353C">
      <w:pPr>
        <w:pStyle w:val="Odstavecseseznamem"/>
        <w:numPr>
          <w:ilvl w:val="0"/>
          <w:numId w:val="16"/>
        </w:numPr>
      </w:pPr>
      <w:r>
        <w:t>vodorovné linie = mezní polohy pohonů a svislé linie vyznačují časové okamžiky dosažení poloh a změn činnosti</w:t>
      </w:r>
    </w:p>
    <w:p w:rsidR="00B3353C" w:rsidRDefault="00B3353C" w:rsidP="00B3353C">
      <w:pPr>
        <w:pStyle w:val="Odstavecseseznamem"/>
        <w:numPr>
          <w:ilvl w:val="0"/>
          <w:numId w:val="16"/>
        </w:numPr>
      </w:pPr>
      <w:r>
        <w:t>obsahuje pojmenování pohonů, snímačů poloh, označení pohybů, vazby mezi aktivací snímače a následující akcí (pohybem), a označení startovacího bodu harmonogramu se startovací podmínkou</w:t>
      </w:r>
    </w:p>
    <w:p w:rsidR="00B3353C" w:rsidRDefault="00B3353C" w:rsidP="00B3353C"/>
    <w:p w:rsidR="00B3353C" w:rsidRPr="00A04CC0" w:rsidRDefault="00B3353C" w:rsidP="00B3353C">
      <w:pPr>
        <w:rPr>
          <w:b/>
          <w:u w:val="single"/>
        </w:rPr>
      </w:pPr>
      <w:r w:rsidRPr="00A04CC0">
        <w:rPr>
          <w:b/>
          <w:u w:val="single"/>
        </w:rPr>
        <w:t>Postup při kreslení schéma ovládacího obvodu</w:t>
      </w:r>
    </w:p>
    <w:p w:rsidR="00B3353C" w:rsidRDefault="00B3353C" w:rsidP="00B3353C">
      <w:pPr>
        <w:pStyle w:val="Odstavecseseznamem"/>
        <w:numPr>
          <w:ilvl w:val="0"/>
          <w:numId w:val="17"/>
        </w:numPr>
      </w:pPr>
      <w:r>
        <w:t xml:space="preserve">Nakreslí se jednotlivé </w:t>
      </w:r>
      <w:proofErr w:type="spellStart"/>
      <w:r>
        <w:t>pneupohony</w:t>
      </w:r>
      <w:proofErr w:type="spellEnd"/>
      <w:r>
        <w:t xml:space="preserve"> s jejich rozvaděči (nepřímé řízení).</w:t>
      </w:r>
    </w:p>
    <w:p w:rsidR="00B3353C" w:rsidRDefault="00B3353C" w:rsidP="00B3353C">
      <w:pPr>
        <w:pStyle w:val="Odstavecseseznamem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5B0D4D" wp14:editId="3219F181">
            <wp:simplePos x="0" y="0"/>
            <wp:positionH relativeFrom="column">
              <wp:posOffset>4029075</wp:posOffset>
            </wp:positionH>
            <wp:positionV relativeFrom="paragraph">
              <wp:posOffset>171450</wp:posOffset>
            </wp:positionV>
            <wp:extent cx="2813685" cy="1762125"/>
            <wp:effectExtent l="0" t="0" r="5715" b="9525"/>
            <wp:wrapSquare wrapText="bothSides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04-16_191648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Pod každý řídící signál rozvaděčů pohonů se nakreslí příslušný koncový spínač (v </w:t>
      </w:r>
      <w:proofErr w:type="spellStart"/>
      <w:r>
        <w:t>pneu</w:t>
      </w:r>
      <w:proofErr w:type="spellEnd"/>
      <w:r>
        <w:t xml:space="preserve"> provedení je to nejčastěji rozvaděč typu 3/2) podle harmonogramu (viz příklad níže, kde je řešen harmonogram A+, B+, A–, B–).</w:t>
      </w:r>
    </w:p>
    <w:p w:rsidR="00B3353C" w:rsidRDefault="00B3353C" w:rsidP="00B3353C">
      <w:pPr>
        <w:pStyle w:val="Odstavecseseznamem"/>
        <w:numPr>
          <w:ilvl w:val="0"/>
          <w:numId w:val="17"/>
        </w:numPr>
      </w:pPr>
      <w:r>
        <w:t>Pod koncový spínač startovací podmínky (v uvedeném příkladu je to b0) se nakreslí startovací tlačítko (rozvaděč typu 3/2 s ovládáním pomocí hmatníku a vratné pružiny) a zapojení startovacího obvodu.</w:t>
      </w:r>
    </w:p>
    <w:p w:rsidR="00B3353C" w:rsidRDefault="00B3353C" w:rsidP="00B3353C">
      <w:pPr>
        <w:pStyle w:val="Odstavecseseznamem"/>
        <w:numPr>
          <w:ilvl w:val="0"/>
          <w:numId w:val="17"/>
        </w:numPr>
      </w:pPr>
      <w:r>
        <w:t xml:space="preserve">Schematické značky koncových spínačů, které jsou na konci harmonogramu v sepnuté poloze, se doplní o kulisu znázorňující aktivní polohu (v příkladu nejsou </w:t>
      </w:r>
      <w:r>
        <w:lastRenderedPageBreak/>
        <w:t>nakresleny). (Pokud se kulisy doplní – u snímačů a0 a b0 – musí být ve schématu zapojena jejich levá polovina značky).</w:t>
      </w:r>
    </w:p>
    <w:p w:rsidR="00B3353C" w:rsidRDefault="00B3353C" w:rsidP="00B3353C"/>
    <w:p w:rsidR="00B3353C" w:rsidRPr="006C545E" w:rsidRDefault="00B3353C" w:rsidP="00B3353C">
      <w:pPr>
        <w:rPr>
          <w:b/>
        </w:rPr>
      </w:pPr>
      <w:r w:rsidRPr="006C545E">
        <w:rPr>
          <w:b/>
        </w:rPr>
        <w:t>Nelineární řízení pneumatických obvodů</w:t>
      </w:r>
    </w:p>
    <w:p w:rsidR="00B3353C" w:rsidRDefault="00B3353C" w:rsidP="00B3353C">
      <w:pPr>
        <w:pStyle w:val="Odstavecseseznamem"/>
        <w:numPr>
          <w:ilvl w:val="0"/>
          <w:numId w:val="18"/>
        </w:numPr>
      </w:pPr>
      <w:r>
        <w:t>nejsou vykonávány pohyby pohony ve stejném pořadí</w:t>
      </w:r>
    </w:p>
    <w:p w:rsidR="00B3353C" w:rsidRDefault="00B3353C" w:rsidP="00B3353C">
      <w:pPr>
        <w:pStyle w:val="Odstavecseseznamem"/>
        <w:numPr>
          <w:ilvl w:val="0"/>
          <w:numId w:val="18"/>
        </w:numPr>
      </w:pPr>
      <w:r w:rsidRPr="006C545E">
        <w:rPr>
          <w:b/>
        </w:rPr>
        <w:t>rozpoznání</w:t>
      </w:r>
      <w:r>
        <w:t xml:space="preserve"> - dvě základní situace:</w:t>
      </w:r>
    </w:p>
    <w:p w:rsidR="00B3353C" w:rsidRDefault="00B3353C" w:rsidP="00B3353C">
      <w:pPr>
        <w:pStyle w:val="Odstavecseseznamem"/>
        <w:numPr>
          <w:ilvl w:val="1"/>
          <w:numId w:val="18"/>
        </w:numPr>
      </w:pPr>
      <w:r>
        <w:t>harmonogram obsahuje jeden nebo více vrcholů (snímač polohy pohonu obrací chod toho samého pohonu – nezáleží na směru pohybu), viz obr. 38. ABCCBA.</w:t>
      </w:r>
    </w:p>
    <w:p w:rsidR="00B3353C" w:rsidRDefault="00B3353C" w:rsidP="00B3353C">
      <w:pPr>
        <w:pStyle w:val="Odstavecseseznamem"/>
        <w:numPr>
          <w:ilvl w:val="1"/>
          <w:numId w:val="18"/>
        </w:numPr>
      </w:pPr>
      <w:r>
        <w:t>v harmonogramu nejdou pohony ve skupinách ve stejném pořadí, viz obr. 39. ABCBAC.</w:t>
      </w:r>
    </w:p>
    <w:p w:rsidR="00B3353C" w:rsidRDefault="00B3353C" w:rsidP="00B3353C"/>
    <w:p w:rsidR="00B3353C" w:rsidRDefault="00B3353C" w:rsidP="00B3353C">
      <w:pPr>
        <w:rPr>
          <w:b/>
        </w:rPr>
      </w:pPr>
    </w:p>
    <w:p w:rsidR="00B3353C" w:rsidRDefault="00B3353C" w:rsidP="00B3353C">
      <w:pPr>
        <w:rPr>
          <w:b/>
        </w:rPr>
      </w:pPr>
    </w:p>
    <w:p w:rsidR="00B3353C" w:rsidRDefault="00B3353C" w:rsidP="00B3353C">
      <w:pPr>
        <w:rPr>
          <w:b/>
        </w:rPr>
      </w:pPr>
    </w:p>
    <w:p w:rsidR="00B3353C" w:rsidRDefault="00B3353C" w:rsidP="00B3353C">
      <w:pPr>
        <w:rPr>
          <w:b/>
        </w:rPr>
      </w:pPr>
    </w:p>
    <w:p w:rsidR="00B3353C" w:rsidRDefault="00B3353C" w:rsidP="00B3353C">
      <w:pPr>
        <w:rPr>
          <w:b/>
        </w:rPr>
      </w:pPr>
    </w:p>
    <w:p w:rsidR="00B3353C" w:rsidRPr="006C545E" w:rsidRDefault="00B3353C" w:rsidP="00B3353C">
      <w:pPr>
        <w:rPr>
          <w:b/>
        </w:rPr>
      </w:pPr>
      <w:r w:rsidRPr="006C545E">
        <w:rPr>
          <w:b/>
        </w:rPr>
        <w:t>Fáze nelineárního harmonogramu</w:t>
      </w:r>
    </w:p>
    <w:p w:rsidR="00B3353C" w:rsidRDefault="00B3353C" w:rsidP="00B3353C">
      <w:pPr>
        <w:pStyle w:val="Odstavecseseznamem"/>
        <w:numPr>
          <w:ilvl w:val="0"/>
          <w:numId w:val="19"/>
        </w:numPr>
      </w:pPr>
      <w:r>
        <w:t xml:space="preserve">nelineární harmonogram nelze jednoduchým obvodem řešit, protože vznikají </w:t>
      </w:r>
      <w:r w:rsidRPr="006C545E">
        <w:rPr>
          <w:b/>
        </w:rPr>
        <w:t>„mrtvé“ stavy</w:t>
      </w:r>
      <w:r>
        <w:rPr>
          <w:b/>
        </w:rPr>
        <w:t xml:space="preserve"> (</w:t>
      </w:r>
      <w:r>
        <w:t xml:space="preserve">oba </w:t>
      </w:r>
      <w:proofErr w:type="gramStart"/>
      <w:r>
        <w:t>povely + i  =&gt; zablokují</w:t>
      </w:r>
      <w:proofErr w:type="gramEnd"/>
      <w:r>
        <w:t xml:space="preserve"> další činnost)</w:t>
      </w:r>
    </w:p>
    <w:p w:rsidR="00B3353C" w:rsidRDefault="00B3353C" w:rsidP="00B3353C">
      <w:pPr>
        <w:pStyle w:val="Odstavecseseznamem"/>
        <w:numPr>
          <w:ilvl w:val="0"/>
          <w:numId w:val="19"/>
        </w:numPr>
      </w:pPr>
      <w:r>
        <w:t>=&gt; nutné rozdělit na lineární části – fáze harmonogramu</w:t>
      </w:r>
    </w:p>
    <w:p w:rsidR="00B3353C" w:rsidRDefault="00B3353C" w:rsidP="00B3353C">
      <w:pPr>
        <w:pStyle w:val="Odstavecseseznamem"/>
        <w:numPr>
          <w:ilvl w:val="0"/>
          <w:numId w:val="19"/>
        </w:numPr>
      </w:pPr>
      <w:r>
        <w:t>pro každou fázi je poté snadné vytvořit řídící obvod -  musí být doplněny o tzv. přepínač fází.</w:t>
      </w:r>
    </w:p>
    <w:p w:rsidR="00B3353C" w:rsidRDefault="00B3353C" w:rsidP="00B3353C">
      <w:pPr>
        <w:pStyle w:val="Odstavecseseznamem"/>
        <w:numPr>
          <w:ilvl w:val="0"/>
          <w:numId w:val="19"/>
        </w:numPr>
      </w:pPr>
      <w:r w:rsidRPr="0080178B">
        <w:rPr>
          <w:b/>
        </w:rPr>
        <w:t>přepínač fází</w:t>
      </w:r>
      <w:r>
        <w:t xml:space="preserve"> - zabezpečuje přívod energie do jednoho z řídících obvodů fází harmonogramu.</w:t>
      </w:r>
    </w:p>
    <w:p w:rsidR="00B3353C" w:rsidRDefault="00B3353C" w:rsidP="00B3353C">
      <w:pPr>
        <w:pStyle w:val="Odstavecseseznamem"/>
        <w:ind w:left="1080"/>
      </w:pPr>
      <w:r>
        <w:t xml:space="preserve">=&gt; v jednom okamžiku je tedy funkční jen jedna ze všech fází. </w:t>
      </w:r>
    </w:p>
    <w:p w:rsidR="00B3353C" w:rsidRDefault="00B3353C" w:rsidP="00B3353C">
      <w:pPr>
        <w:pStyle w:val="Odstavecseseznamem"/>
        <w:numPr>
          <w:ilvl w:val="0"/>
          <w:numId w:val="20"/>
        </w:numPr>
      </w:pPr>
      <w:r>
        <w:t>přepnutí přívodu energie na další fázi dojde po dosažení koncového stavu aktuální fáze</w:t>
      </w:r>
    </w:p>
    <w:p w:rsidR="00B3353C" w:rsidRDefault="00B3353C" w:rsidP="00B3353C">
      <w:pPr>
        <w:pStyle w:val="Odstavecseseznamem"/>
        <w:numPr>
          <w:ilvl w:val="0"/>
          <w:numId w:val="20"/>
        </w:numPr>
      </w:pPr>
      <w:r>
        <w:t xml:space="preserve">základem je rozvaděč 5/2 </w:t>
      </w:r>
    </w:p>
    <w:p w:rsidR="00B3353C" w:rsidRDefault="00B3353C" w:rsidP="00B3353C"/>
    <w:p w:rsidR="00B3353C" w:rsidRDefault="00B3353C" w:rsidP="00B3353C">
      <w:pPr>
        <w:jc w:val="center"/>
      </w:pPr>
      <w:r>
        <w:rPr>
          <w:noProof/>
        </w:rPr>
        <w:drawing>
          <wp:inline distT="0" distB="0" distL="0" distR="0" wp14:anchorId="2852B3FD" wp14:editId="07CFA763">
            <wp:extent cx="4171950" cy="332002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04-16_192935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3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3C" w:rsidRDefault="00B3353C" w:rsidP="00B3353C">
      <w:pPr>
        <w:jc w:val="center"/>
      </w:pPr>
      <w:r>
        <w:rPr>
          <w:noProof/>
        </w:rPr>
        <w:lastRenderedPageBreak/>
        <w:drawing>
          <wp:inline distT="0" distB="0" distL="0" distR="0" wp14:anchorId="44553677" wp14:editId="1417413C">
            <wp:extent cx="3907966" cy="2095500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04-16_193058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59" cy="20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3C" w:rsidRDefault="00B3353C" w:rsidP="00B3353C"/>
    <w:p w:rsidR="00B3353C" w:rsidRPr="00EB1201" w:rsidRDefault="00B3353C" w:rsidP="00B3353C"/>
    <w:p w:rsidR="00B3353C" w:rsidRDefault="00B3353C" w:rsidP="00B3353C">
      <w:pPr>
        <w:spacing w:line="360" w:lineRule="auto"/>
        <w:rPr>
          <w:bCs/>
          <w:u w:val="single"/>
        </w:rPr>
      </w:pPr>
    </w:p>
    <w:p w:rsidR="00CB5EBB" w:rsidRPr="00CB5EBB" w:rsidRDefault="00CB5EBB" w:rsidP="00CB5EBB">
      <w:pPr>
        <w:spacing w:line="360" w:lineRule="auto"/>
        <w:ind w:left="1800"/>
        <w:rPr>
          <w:bCs/>
          <w:u w:val="single"/>
        </w:rPr>
      </w:pPr>
    </w:p>
    <w:p w:rsidR="00601C20" w:rsidRDefault="00601C20" w:rsidP="00CB5EBB">
      <w:pPr>
        <w:numPr>
          <w:ilvl w:val="0"/>
          <w:numId w:val="4"/>
        </w:numPr>
        <w:spacing w:line="360" w:lineRule="auto"/>
        <w:rPr>
          <w:bCs/>
          <w:u w:val="single"/>
        </w:rPr>
      </w:pPr>
      <w:r w:rsidRPr="00CB5EBB">
        <w:rPr>
          <w:bCs/>
          <w:u w:val="single"/>
        </w:rPr>
        <w:t>Tvorba základních obvodů pneumatických a elektropneumatických systémů</w:t>
      </w:r>
    </w:p>
    <w:p w:rsidR="00B3353C" w:rsidRDefault="00B3353C" w:rsidP="00B3353C">
      <w:pPr>
        <w:spacing w:line="360" w:lineRule="auto"/>
        <w:ind w:left="1778"/>
        <w:rPr>
          <w:bCs/>
          <w:u w:val="single"/>
        </w:rPr>
      </w:pPr>
    </w:p>
    <w:p w:rsidR="00CB5EBB" w:rsidRDefault="00CB5EBB" w:rsidP="00CB5EBB">
      <w:pPr>
        <w:pStyle w:val="Odstavecseseznamem"/>
        <w:rPr>
          <w:bCs/>
          <w:u w:val="single"/>
        </w:rPr>
      </w:pPr>
      <w:bookmarkStart w:id="0" w:name="_GoBack"/>
      <w:bookmarkEnd w:id="0"/>
    </w:p>
    <w:p w:rsidR="00CB5EBB" w:rsidRPr="00CB5EBB" w:rsidRDefault="00CB5EBB" w:rsidP="00CB5EBB">
      <w:pPr>
        <w:spacing w:line="360" w:lineRule="auto"/>
        <w:ind w:left="1800"/>
        <w:rPr>
          <w:bCs/>
          <w:u w:val="single"/>
        </w:rPr>
      </w:pPr>
    </w:p>
    <w:p w:rsidR="00601C20" w:rsidRDefault="00601C20" w:rsidP="00CB5EBB">
      <w:pPr>
        <w:numPr>
          <w:ilvl w:val="0"/>
          <w:numId w:val="4"/>
        </w:numPr>
        <w:spacing w:line="360" w:lineRule="auto"/>
        <w:rPr>
          <w:bCs/>
        </w:rPr>
      </w:pPr>
      <w:r w:rsidRPr="00CB5EBB">
        <w:rPr>
          <w:bCs/>
          <w:u w:val="single"/>
        </w:rPr>
        <w:t>Postup při návrhu aplikace pneumatických a elektropneumatických systémů - rozbor zadání (technologický postup – technologické schéma, popis činnosti – stavový diagram, vývojový diagram, časový diagram,</w:t>
      </w:r>
      <w:r>
        <w:rPr>
          <w:bCs/>
        </w:rPr>
        <w:t xml:space="preserve"> tabulka stavů atp., přehled vstupních a výstupních proměnných, blokové schéma), tvorba aplikace (návrh obvodů pomocí softwaru), simulace a vizualizace aplikace</w:t>
      </w:r>
    </w:p>
    <w:p w:rsidR="009216BA" w:rsidRDefault="00B3353C">
      <w:r w:rsidRPr="00B3353C">
        <w:rPr>
          <w:bCs/>
          <w:noProof/>
          <w:u w:val="single"/>
        </w:rPr>
        <w:lastRenderedPageBreak/>
        <w:drawing>
          <wp:inline distT="0" distB="0" distL="0" distR="0" wp14:anchorId="29A598D7" wp14:editId="50E53317">
            <wp:extent cx="5972175" cy="5281609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15" cy="528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16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36412"/>
    <w:multiLevelType w:val="multilevel"/>
    <w:tmpl w:val="A2841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C4865"/>
    <w:multiLevelType w:val="multilevel"/>
    <w:tmpl w:val="10468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A5AD1"/>
    <w:multiLevelType w:val="hybridMultilevel"/>
    <w:tmpl w:val="E14CAB92"/>
    <w:lvl w:ilvl="0" w:tplc="313C117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011107"/>
    <w:multiLevelType w:val="hybridMultilevel"/>
    <w:tmpl w:val="EAEE73F0"/>
    <w:lvl w:ilvl="0" w:tplc="040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325587"/>
    <w:multiLevelType w:val="hybridMultilevel"/>
    <w:tmpl w:val="BC7C9058"/>
    <w:lvl w:ilvl="0" w:tplc="313C117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9AF5712"/>
    <w:multiLevelType w:val="hybridMultilevel"/>
    <w:tmpl w:val="212A8D92"/>
    <w:lvl w:ilvl="0" w:tplc="A6D8613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4D3DCF"/>
    <w:multiLevelType w:val="hybridMultilevel"/>
    <w:tmpl w:val="EB6AC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A182C"/>
    <w:multiLevelType w:val="hybridMultilevel"/>
    <w:tmpl w:val="11CAD0E4"/>
    <w:lvl w:ilvl="0" w:tplc="A6D8613A"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 w15:restartNumberingAfterBreak="0">
    <w:nsid w:val="2FE1036F"/>
    <w:multiLevelType w:val="hybridMultilevel"/>
    <w:tmpl w:val="EB7EFFA6"/>
    <w:lvl w:ilvl="0" w:tplc="0405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1000B1"/>
    <w:multiLevelType w:val="hybridMultilevel"/>
    <w:tmpl w:val="5F4A19EE"/>
    <w:lvl w:ilvl="0" w:tplc="313C117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DC153A7"/>
    <w:multiLevelType w:val="hybridMultilevel"/>
    <w:tmpl w:val="CF48BDA8"/>
    <w:lvl w:ilvl="0" w:tplc="313C117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95E4E8A"/>
    <w:multiLevelType w:val="multilevel"/>
    <w:tmpl w:val="873A5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371873"/>
    <w:multiLevelType w:val="hybridMultilevel"/>
    <w:tmpl w:val="51129222"/>
    <w:lvl w:ilvl="0" w:tplc="52D64EB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20" w:hanging="360"/>
      </w:pPr>
    </w:lvl>
    <w:lvl w:ilvl="2" w:tplc="0405001B" w:tentative="1">
      <w:start w:val="1"/>
      <w:numFmt w:val="lowerRoman"/>
      <w:lvlText w:val="%3."/>
      <w:lvlJc w:val="right"/>
      <w:pPr>
        <w:ind w:left="3240" w:hanging="180"/>
      </w:pPr>
    </w:lvl>
    <w:lvl w:ilvl="3" w:tplc="0405000F" w:tentative="1">
      <w:start w:val="1"/>
      <w:numFmt w:val="decimal"/>
      <w:lvlText w:val="%4."/>
      <w:lvlJc w:val="left"/>
      <w:pPr>
        <w:ind w:left="3960" w:hanging="360"/>
      </w:pPr>
    </w:lvl>
    <w:lvl w:ilvl="4" w:tplc="04050019" w:tentative="1">
      <w:start w:val="1"/>
      <w:numFmt w:val="lowerLetter"/>
      <w:lvlText w:val="%5."/>
      <w:lvlJc w:val="left"/>
      <w:pPr>
        <w:ind w:left="4680" w:hanging="360"/>
      </w:pPr>
    </w:lvl>
    <w:lvl w:ilvl="5" w:tplc="0405001B" w:tentative="1">
      <w:start w:val="1"/>
      <w:numFmt w:val="lowerRoman"/>
      <w:lvlText w:val="%6."/>
      <w:lvlJc w:val="right"/>
      <w:pPr>
        <w:ind w:left="5400" w:hanging="180"/>
      </w:pPr>
    </w:lvl>
    <w:lvl w:ilvl="6" w:tplc="0405000F" w:tentative="1">
      <w:start w:val="1"/>
      <w:numFmt w:val="decimal"/>
      <w:lvlText w:val="%7."/>
      <w:lvlJc w:val="left"/>
      <w:pPr>
        <w:ind w:left="6120" w:hanging="360"/>
      </w:pPr>
    </w:lvl>
    <w:lvl w:ilvl="7" w:tplc="04050019" w:tentative="1">
      <w:start w:val="1"/>
      <w:numFmt w:val="lowerLetter"/>
      <w:lvlText w:val="%8."/>
      <w:lvlJc w:val="left"/>
      <w:pPr>
        <w:ind w:left="6840" w:hanging="360"/>
      </w:pPr>
    </w:lvl>
    <w:lvl w:ilvl="8" w:tplc="040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61935C1"/>
    <w:multiLevelType w:val="hybridMultilevel"/>
    <w:tmpl w:val="D6F615CE"/>
    <w:lvl w:ilvl="0" w:tplc="0405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5D141BA1"/>
    <w:multiLevelType w:val="hybridMultilevel"/>
    <w:tmpl w:val="5F604B46"/>
    <w:lvl w:ilvl="0" w:tplc="A6D8613A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5D303FBE"/>
    <w:multiLevelType w:val="hybridMultilevel"/>
    <w:tmpl w:val="6F8262C8"/>
    <w:lvl w:ilvl="0" w:tplc="313C117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AC0139E"/>
    <w:multiLevelType w:val="hybridMultilevel"/>
    <w:tmpl w:val="6BF27A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656125"/>
    <w:multiLevelType w:val="hybridMultilevel"/>
    <w:tmpl w:val="4724BD8E"/>
    <w:lvl w:ilvl="0" w:tplc="C64A8E62">
      <w:start w:val="1"/>
      <w:numFmt w:val="decimal"/>
      <w:lvlText w:val="%1."/>
      <w:lvlJc w:val="left"/>
      <w:pPr>
        <w:tabs>
          <w:tab w:val="num" w:pos="567"/>
        </w:tabs>
        <w:ind w:left="1021" w:hanging="102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774B5972"/>
    <w:multiLevelType w:val="hybridMultilevel"/>
    <w:tmpl w:val="4468B174"/>
    <w:lvl w:ilvl="0" w:tplc="313C117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BFF4A98"/>
    <w:multiLevelType w:val="hybridMultilevel"/>
    <w:tmpl w:val="81C0079E"/>
    <w:lvl w:ilvl="0" w:tplc="0AB8AAD0">
      <w:start w:val="2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20" w:hanging="360"/>
      </w:pPr>
    </w:lvl>
    <w:lvl w:ilvl="2" w:tplc="0405001B" w:tentative="1">
      <w:start w:val="1"/>
      <w:numFmt w:val="lowerRoman"/>
      <w:lvlText w:val="%3."/>
      <w:lvlJc w:val="right"/>
      <w:pPr>
        <w:ind w:left="3240" w:hanging="180"/>
      </w:pPr>
    </w:lvl>
    <w:lvl w:ilvl="3" w:tplc="0405000F" w:tentative="1">
      <w:start w:val="1"/>
      <w:numFmt w:val="decimal"/>
      <w:lvlText w:val="%4."/>
      <w:lvlJc w:val="left"/>
      <w:pPr>
        <w:ind w:left="3960" w:hanging="360"/>
      </w:pPr>
    </w:lvl>
    <w:lvl w:ilvl="4" w:tplc="04050019" w:tentative="1">
      <w:start w:val="1"/>
      <w:numFmt w:val="lowerLetter"/>
      <w:lvlText w:val="%5."/>
      <w:lvlJc w:val="left"/>
      <w:pPr>
        <w:ind w:left="4680" w:hanging="360"/>
      </w:pPr>
    </w:lvl>
    <w:lvl w:ilvl="5" w:tplc="0405001B" w:tentative="1">
      <w:start w:val="1"/>
      <w:numFmt w:val="lowerRoman"/>
      <w:lvlText w:val="%6."/>
      <w:lvlJc w:val="right"/>
      <w:pPr>
        <w:ind w:left="5400" w:hanging="180"/>
      </w:pPr>
    </w:lvl>
    <w:lvl w:ilvl="6" w:tplc="0405000F" w:tentative="1">
      <w:start w:val="1"/>
      <w:numFmt w:val="decimal"/>
      <w:lvlText w:val="%7."/>
      <w:lvlJc w:val="left"/>
      <w:pPr>
        <w:ind w:left="6120" w:hanging="360"/>
      </w:pPr>
    </w:lvl>
    <w:lvl w:ilvl="7" w:tplc="04050019" w:tentative="1">
      <w:start w:val="1"/>
      <w:numFmt w:val="lowerLetter"/>
      <w:lvlText w:val="%8."/>
      <w:lvlJc w:val="left"/>
      <w:pPr>
        <w:ind w:left="6840" w:hanging="360"/>
      </w:pPr>
    </w:lvl>
    <w:lvl w:ilvl="8" w:tplc="0405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7"/>
  </w:num>
  <w:num w:numId="2">
    <w:abstractNumId w:val="8"/>
  </w:num>
  <w:num w:numId="3">
    <w:abstractNumId w:val="0"/>
  </w:num>
  <w:num w:numId="4">
    <w:abstractNumId w:val="19"/>
  </w:num>
  <w:num w:numId="5">
    <w:abstractNumId w:val="12"/>
  </w:num>
  <w:num w:numId="6">
    <w:abstractNumId w:val="6"/>
  </w:num>
  <w:num w:numId="7">
    <w:abstractNumId w:val="16"/>
  </w:num>
  <w:num w:numId="8">
    <w:abstractNumId w:val="13"/>
  </w:num>
  <w:num w:numId="9">
    <w:abstractNumId w:val="5"/>
  </w:num>
  <w:num w:numId="10">
    <w:abstractNumId w:val="14"/>
  </w:num>
  <w:num w:numId="11">
    <w:abstractNumId w:val="7"/>
  </w:num>
  <w:num w:numId="12">
    <w:abstractNumId w:val="11"/>
  </w:num>
  <w:num w:numId="13">
    <w:abstractNumId w:val="1"/>
  </w:num>
  <w:num w:numId="14">
    <w:abstractNumId w:val="10"/>
  </w:num>
  <w:num w:numId="15">
    <w:abstractNumId w:val="4"/>
  </w:num>
  <w:num w:numId="16">
    <w:abstractNumId w:val="18"/>
  </w:num>
  <w:num w:numId="17">
    <w:abstractNumId w:val="3"/>
  </w:num>
  <w:num w:numId="18">
    <w:abstractNumId w:val="2"/>
  </w:num>
  <w:num w:numId="19">
    <w:abstractNumId w:val="1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C20"/>
    <w:rsid w:val="00036761"/>
    <w:rsid w:val="000542BB"/>
    <w:rsid w:val="000930F2"/>
    <w:rsid w:val="000A413D"/>
    <w:rsid w:val="000C3445"/>
    <w:rsid w:val="00111E40"/>
    <w:rsid w:val="001231EB"/>
    <w:rsid w:val="001279F1"/>
    <w:rsid w:val="00146D85"/>
    <w:rsid w:val="00150AF9"/>
    <w:rsid w:val="001828FD"/>
    <w:rsid w:val="00183693"/>
    <w:rsid w:val="001B0F13"/>
    <w:rsid w:val="001F4EBD"/>
    <w:rsid w:val="0026607A"/>
    <w:rsid w:val="00286C67"/>
    <w:rsid w:val="003544AC"/>
    <w:rsid w:val="00363CA6"/>
    <w:rsid w:val="003727AE"/>
    <w:rsid w:val="003820E9"/>
    <w:rsid w:val="003961BC"/>
    <w:rsid w:val="00415153"/>
    <w:rsid w:val="00446687"/>
    <w:rsid w:val="00457C8C"/>
    <w:rsid w:val="00474E75"/>
    <w:rsid w:val="004B3EE4"/>
    <w:rsid w:val="004B411B"/>
    <w:rsid w:val="004C0D48"/>
    <w:rsid w:val="004D1415"/>
    <w:rsid w:val="005043B4"/>
    <w:rsid w:val="00540FEB"/>
    <w:rsid w:val="0057150E"/>
    <w:rsid w:val="00577865"/>
    <w:rsid w:val="00584B99"/>
    <w:rsid w:val="0059695E"/>
    <w:rsid w:val="005C5A88"/>
    <w:rsid w:val="005C5AB5"/>
    <w:rsid w:val="00601C20"/>
    <w:rsid w:val="00603326"/>
    <w:rsid w:val="006144B4"/>
    <w:rsid w:val="00635A39"/>
    <w:rsid w:val="006B7A70"/>
    <w:rsid w:val="006C6CCC"/>
    <w:rsid w:val="006D1799"/>
    <w:rsid w:val="006D7190"/>
    <w:rsid w:val="006D7446"/>
    <w:rsid w:val="007C636A"/>
    <w:rsid w:val="008474B6"/>
    <w:rsid w:val="00855BFF"/>
    <w:rsid w:val="00855FAF"/>
    <w:rsid w:val="008A3828"/>
    <w:rsid w:val="008B3432"/>
    <w:rsid w:val="00904C4E"/>
    <w:rsid w:val="009216BA"/>
    <w:rsid w:val="00937338"/>
    <w:rsid w:val="009B3D6A"/>
    <w:rsid w:val="009D2DCD"/>
    <w:rsid w:val="00A67F12"/>
    <w:rsid w:val="00A71BBA"/>
    <w:rsid w:val="00A809CE"/>
    <w:rsid w:val="00AA220B"/>
    <w:rsid w:val="00AA3B2E"/>
    <w:rsid w:val="00B06D20"/>
    <w:rsid w:val="00B10845"/>
    <w:rsid w:val="00B11605"/>
    <w:rsid w:val="00B3353C"/>
    <w:rsid w:val="00B556F4"/>
    <w:rsid w:val="00B55F41"/>
    <w:rsid w:val="00B610F8"/>
    <w:rsid w:val="00B837CA"/>
    <w:rsid w:val="00B9136D"/>
    <w:rsid w:val="00B92E34"/>
    <w:rsid w:val="00BD7EC3"/>
    <w:rsid w:val="00BE6AE2"/>
    <w:rsid w:val="00C243C5"/>
    <w:rsid w:val="00C4111A"/>
    <w:rsid w:val="00C62A3A"/>
    <w:rsid w:val="00CB5EBB"/>
    <w:rsid w:val="00CC1289"/>
    <w:rsid w:val="00D773C0"/>
    <w:rsid w:val="00D779D9"/>
    <w:rsid w:val="00DD62FA"/>
    <w:rsid w:val="00DF6D97"/>
    <w:rsid w:val="00E03203"/>
    <w:rsid w:val="00E13E38"/>
    <w:rsid w:val="00E34FB9"/>
    <w:rsid w:val="00E5251C"/>
    <w:rsid w:val="00E53D20"/>
    <w:rsid w:val="00E83B8F"/>
    <w:rsid w:val="00EE5859"/>
    <w:rsid w:val="00EF378C"/>
    <w:rsid w:val="00F40700"/>
    <w:rsid w:val="00F56EA6"/>
    <w:rsid w:val="00F84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F9F228-0634-46D5-BB06-E93E656F6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601C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qFormat/>
    <w:rsid w:val="00601C20"/>
    <w:pPr>
      <w:keepNext/>
      <w:spacing w:before="240" w:after="60"/>
      <w:outlineLvl w:val="0"/>
    </w:pPr>
    <w:rPr>
      <w:rFonts w:ascii="Arial" w:hAnsi="Arial" w:cs="Arial"/>
      <w:kern w:val="32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363C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601C20"/>
    <w:rPr>
      <w:rFonts w:ascii="Arial" w:eastAsia="Times New Roman" w:hAnsi="Arial" w:cs="Arial"/>
      <w:kern w:val="32"/>
      <w:sz w:val="32"/>
      <w:szCs w:val="32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635A39"/>
    <w:pPr>
      <w:spacing w:before="100" w:beforeAutospacing="1" w:after="100" w:afterAutospacing="1"/>
    </w:pPr>
  </w:style>
  <w:style w:type="character" w:styleId="Hypertextovodkaz">
    <w:name w:val="Hyperlink"/>
    <w:basedOn w:val="Standardnpsmoodstavce"/>
    <w:uiPriority w:val="99"/>
    <w:unhideWhenUsed/>
    <w:rsid w:val="00635A39"/>
    <w:rPr>
      <w:color w:val="0000FF"/>
      <w:u w:val="single"/>
    </w:rPr>
  </w:style>
  <w:style w:type="character" w:styleId="Siln">
    <w:name w:val="Strong"/>
    <w:basedOn w:val="Standardnpsmoodstavce"/>
    <w:uiPriority w:val="22"/>
    <w:qFormat/>
    <w:rsid w:val="00635A39"/>
    <w:rPr>
      <w:b/>
      <w:bCs/>
    </w:rPr>
  </w:style>
  <w:style w:type="paragraph" w:styleId="Odstavecseseznamem">
    <w:name w:val="List Paragraph"/>
    <w:basedOn w:val="Normln"/>
    <w:uiPriority w:val="34"/>
    <w:qFormat/>
    <w:rsid w:val="00CB5EBB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semiHidden/>
    <w:rsid w:val="00363CA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cs-CZ"/>
    </w:rPr>
  </w:style>
  <w:style w:type="paragraph" w:customStyle="1" w:styleId="nadpis33">
    <w:name w:val="nadpis33"/>
    <w:basedOn w:val="Normln"/>
    <w:rsid w:val="0057150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8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s.wikipedia.org/wiki/HyperText_Markup_Language" TargetMode="External"/><Relationship Id="rId18" Type="http://schemas.openxmlformats.org/officeDocument/2006/relationships/hyperlink" Target="https://www.mylms.cz/text-releove-obvody/" TargetMode="External"/><Relationship Id="rId26" Type="http://schemas.openxmlformats.org/officeDocument/2006/relationships/image" Target="media/image1.jpg"/><Relationship Id="rId39" Type="http://schemas.openxmlformats.org/officeDocument/2006/relationships/image" Target="media/image3.png"/><Relationship Id="rId21" Type="http://schemas.openxmlformats.org/officeDocument/2006/relationships/hyperlink" Target="https://www.mylms.cz/text-releove-obvody/" TargetMode="External"/><Relationship Id="rId34" Type="http://schemas.openxmlformats.org/officeDocument/2006/relationships/hyperlink" Target="http://www.plc-automatizace.cz/knihovna/plc/plc-hw-sestava.htm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63" Type="http://schemas.openxmlformats.org/officeDocument/2006/relationships/image" Target="media/image27.png"/><Relationship Id="rId68" Type="http://schemas.openxmlformats.org/officeDocument/2006/relationships/image" Target="media/image32.jpg"/><Relationship Id="rId7" Type="http://schemas.openxmlformats.org/officeDocument/2006/relationships/hyperlink" Target="https://cs.wikipedia.org/w/index.php?title=Modul%C3%A1rn%C3%AD&amp;action=edit&amp;redlink=1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mylms.cz/text-releove-obvody/" TargetMode="External"/><Relationship Id="rId29" Type="http://schemas.openxmlformats.org/officeDocument/2006/relationships/hyperlink" Target="http://www.plc-automatizace.cz/knihovna/plc.ht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s.wikipedia.org/wiki/Procesor" TargetMode="External"/><Relationship Id="rId11" Type="http://schemas.openxmlformats.org/officeDocument/2006/relationships/hyperlink" Target="https://cs.wikipedia.org/wiki/Po%C4%8D%C3%ADta%C4%8Dov%C3%A1_s%C3%AD%C5%A5" TargetMode="External"/><Relationship Id="rId24" Type="http://schemas.openxmlformats.org/officeDocument/2006/relationships/hyperlink" Target="https://www.mylms.cz/text-releove-obvody/" TargetMode="External"/><Relationship Id="rId32" Type="http://schemas.openxmlformats.org/officeDocument/2006/relationships/hyperlink" Target="http://www.plc-automatizace.cz/knihovna/plc/plc-hw-sestava.htm" TargetMode="External"/><Relationship Id="rId37" Type="http://schemas.openxmlformats.org/officeDocument/2006/relationships/hyperlink" Target="http://www.plc-automatizace.cz/knihovna/periferie/komunikacni-periferie.htm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image" Target="media/image30.jpg"/><Relationship Id="rId5" Type="http://schemas.openxmlformats.org/officeDocument/2006/relationships/hyperlink" Target="https://cs.wikipedia.org/w/index.php?title=Kompaktn%C3%AD&amp;action=edit&amp;redlink=1" TargetMode="External"/><Relationship Id="rId15" Type="http://schemas.openxmlformats.org/officeDocument/2006/relationships/hyperlink" Target="https://www.mylms.cz/text-releove-obvody/" TargetMode="External"/><Relationship Id="rId23" Type="http://schemas.openxmlformats.org/officeDocument/2006/relationships/hyperlink" Target="https://www.mylms.cz/text-releove-obvody/" TargetMode="External"/><Relationship Id="rId28" Type="http://schemas.openxmlformats.org/officeDocument/2006/relationships/hyperlink" Target="https://amitomation.cz/produkt/programovatelne-regulatory-amreg/" TargetMode="External"/><Relationship Id="rId36" Type="http://schemas.openxmlformats.org/officeDocument/2006/relationships/hyperlink" Target="http://www.plc-automatizace.cz/knihovna/plc/plc-vzorkovani.htm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61" Type="http://schemas.openxmlformats.org/officeDocument/2006/relationships/image" Target="media/image25.png"/><Relationship Id="rId10" Type="http://schemas.openxmlformats.org/officeDocument/2006/relationships/hyperlink" Target="https://cs.wikipedia.org/wiki/Sb%C4%9Brnice" TargetMode="External"/><Relationship Id="rId19" Type="http://schemas.openxmlformats.org/officeDocument/2006/relationships/hyperlink" Target="https://www.mylms.cz/text-releove-obvody/" TargetMode="External"/><Relationship Id="rId31" Type="http://schemas.openxmlformats.org/officeDocument/2006/relationships/hyperlink" Target="http://www.plc-automatizace.cz/knihovna/plc/plc-hw-sestava.htm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cs.wikipedia.org/wiki/Pohybliv%C3%A1_%C5%99%C3%A1dov%C3%A1_%C4%8D%C3%A1rka" TargetMode="External"/><Relationship Id="rId14" Type="http://schemas.openxmlformats.org/officeDocument/2006/relationships/hyperlink" Target="https://cs.wikipedia.org/wiki/Webov%C3%BD_prohl%C3%AD%C5%BEe%C4%8D" TargetMode="External"/><Relationship Id="rId22" Type="http://schemas.openxmlformats.org/officeDocument/2006/relationships/hyperlink" Target="https://www.mylms.cz/text-releove-obvody/" TargetMode="External"/><Relationship Id="rId27" Type="http://schemas.openxmlformats.org/officeDocument/2006/relationships/hyperlink" Target="https://amitomation.cz/produkt/ridici-systemy/" TargetMode="External"/><Relationship Id="rId30" Type="http://schemas.openxmlformats.org/officeDocument/2006/relationships/hyperlink" Target="http://www.plc-automatizace.cz/knihovna/plc/plc-hw-sestava.htm" TargetMode="External"/><Relationship Id="rId35" Type="http://schemas.openxmlformats.org/officeDocument/2006/relationships/hyperlink" Target="http://www.plc-automatizace.cz/knihovna/plc/plc-cyklus.htm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image" Target="media/image33.jpg"/><Relationship Id="rId8" Type="http://schemas.openxmlformats.org/officeDocument/2006/relationships/hyperlink" Target="https://cs.wikipedia.org/wiki/Rel%C3%A9" TargetMode="External"/><Relationship Id="rId51" Type="http://schemas.openxmlformats.org/officeDocument/2006/relationships/image" Target="media/image1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cs.wikipedia.org/wiki/WWW" TargetMode="External"/><Relationship Id="rId17" Type="http://schemas.openxmlformats.org/officeDocument/2006/relationships/hyperlink" Target="https://www.mylms.cz/text-releove-obvody/" TargetMode="External"/><Relationship Id="rId25" Type="http://schemas.openxmlformats.org/officeDocument/2006/relationships/hyperlink" Target="https://www.mylms.cz/text-releove-obvody/" TargetMode="External"/><Relationship Id="rId33" Type="http://schemas.openxmlformats.org/officeDocument/2006/relationships/hyperlink" Target="http://www.plc-automatizace.cz/knihovna/plc/plc-hw-sestava.htm" TargetMode="External"/><Relationship Id="rId38" Type="http://schemas.openxmlformats.org/officeDocument/2006/relationships/image" Target="media/image2.png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67" Type="http://schemas.openxmlformats.org/officeDocument/2006/relationships/image" Target="media/image31.jpg"/><Relationship Id="rId20" Type="http://schemas.openxmlformats.org/officeDocument/2006/relationships/hyperlink" Target="https://www.mylms.cz/text-releove-obvody/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70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1</Pages>
  <Words>2908</Words>
  <Characters>17164</Characters>
  <Application>Microsoft Office Word</Application>
  <DocSecurity>0</DocSecurity>
  <Lines>143</Lines>
  <Paragraphs>40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17</cp:revision>
  <dcterms:created xsi:type="dcterms:W3CDTF">2018-04-04T16:34:00Z</dcterms:created>
  <dcterms:modified xsi:type="dcterms:W3CDTF">2018-05-09T18:32:00Z</dcterms:modified>
</cp:coreProperties>
</file>