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55476" w:rsidRDefault="00065EE2" w:rsidP="00065EE2">
      <w:pPr>
        <w:spacing w:after="0"/>
        <w:jc w:val="center"/>
        <w:rPr>
          <w:b/>
          <w:sz w:val="72"/>
          <w:szCs w:val="72"/>
        </w:rPr>
      </w:pPr>
      <w:r w:rsidRPr="00065EE2">
        <w:rPr>
          <w:b/>
          <w:sz w:val="72"/>
          <w:szCs w:val="72"/>
        </w:rPr>
        <w:t>A/D převodník</w:t>
      </w:r>
      <w:r w:rsidR="00AE2F4B">
        <w:rPr>
          <w:b/>
          <w:sz w:val="72"/>
          <w:szCs w:val="72"/>
        </w:rPr>
        <w:t>y</w:t>
      </w:r>
    </w:p>
    <w:p w:rsidR="001863CC" w:rsidRDefault="001863CC" w:rsidP="001863CC">
      <w:pPr>
        <w:spacing w:after="0"/>
      </w:pPr>
      <w:r>
        <w:t>(nepatři přímo k A/D, ale souvisí to s tím)</w:t>
      </w:r>
    </w:p>
    <w:p w:rsidR="001863CC" w:rsidRDefault="001863CC" w:rsidP="001863CC">
      <w:pPr>
        <w:spacing w:after="0"/>
      </w:pPr>
      <w:r>
        <w:t>1.vzorkování-analogovému signálu se v určitém čase odebere vzorek, tomu je následně přiřazena číselná hodnota</w:t>
      </w:r>
    </w:p>
    <w:p w:rsidR="001863CC" w:rsidRDefault="001863CC" w:rsidP="001863CC">
      <w:pPr>
        <w:spacing w:after="0"/>
      </w:pPr>
      <w:r>
        <w:t>2.</w:t>
      </w:r>
      <w:proofErr w:type="gramStart"/>
      <w:r>
        <w:t>kvantování- přiřazuje</w:t>
      </w:r>
      <w:proofErr w:type="gramEnd"/>
      <w:r>
        <w:t xml:space="preserve"> vzorku digitální signál z kombinace 0,1</w:t>
      </w:r>
    </w:p>
    <w:p w:rsidR="001863CC" w:rsidRDefault="001863CC" w:rsidP="001863CC">
      <w:pPr>
        <w:spacing w:after="0"/>
      </w:pPr>
      <w:r>
        <w:t>3.</w:t>
      </w:r>
      <w:proofErr w:type="gramStart"/>
      <w:r>
        <w:t>kódovaní- kvantovaný</w:t>
      </w:r>
      <w:proofErr w:type="gramEnd"/>
      <w:r>
        <w:t xml:space="preserve"> signál je kódován do binární podoby</w:t>
      </w:r>
    </w:p>
    <w:p w:rsidR="001863CC" w:rsidRPr="001863CC" w:rsidRDefault="001863CC" w:rsidP="001863CC">
      <w:pPr>
        <w:spacing w:after="0"/>
      </w:pPr>
    </w:p>
    <w:p w:rsidR="00065EE2" w:rsidRDefault="00065EE2" w:rsidP="00065EE2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Paralelní A/D převodník</w:t>
      </w:r>
    </w:p>
    <w:p w:rsidR="00065EE2" w:rsidRDefault="00065EE2" w:rsidP="00065EE2">
      <w:pPr>
        <w:spacing w:after="0"/>
      </w:pPr>
      <w:r>
        <w:t>-nejrychlejší typ A/D</w:t>
      </w:r>
    </w:p>
    <w:p w:rsidR="00065EE2" w:rsidRDefault="00065EE2" w:rsidP="00065EE2">
      <w:pPr>
        <w:spacing w:after="0"/>
      </w:pPr>
      <w:r>
        <w:t xml:space="preserve">-rychlost je dána komparátory a dekodéry </w:t>
      </w:r>
      <w:proofErr w:type="gramStart"/>
      <w:r>
        <w:t>0,5-100ns</w:t>
      </w:r>
      <w:proofErr w:type="gramEnd"/>
    </w:p>
    <w:p w:rsidR="00065EE2" w:rsidRDefault="00065EE2" w:rsidP="00065EE2">
      <w:pPr>
        <w:spacing w:after="0"/>
      </w:pPr>
      <w:r>
        <w:t xml:space="preserve">-přenos probíhá v 1 okamžiku, používá </w:t>
      </w:r>
      <w:proofErr w:type="gramStart"/>
      <w:r w:rsidRPr="00065EE2">
        <w:rPr>
          <w:b/>
        </w:rPr>
        <w:t>m</w:t>
      </w:r>
      <w:r>
        <w:t xml:space="preserve">  napěťových</w:t>
      </w:r>
      <w:proofErr w:type="gramEnd"/>
      <w:r>
        <w:t xml:space="preserve"> komparátoru (</w:t>
      </w:r>
      <w:r w:rsidRPr="00065EE2">
        <w:rPr>
          <w:b/>
        </w:rPr>
        <w:t>m= 2</w:t>
      </w:r>
      <w:r w:rsidRPr="00065EE2">
        <w:rPr>
          <w:b/>
          <w:vertAlign w:val="superscript"/>
        </w:rPr>
        <w:t>n</w:t>
      </w:r>
      <w:r w:rsidRPr="00065EE2">
        <w:rPr>
          <w:b/>
        </w:rPr>
        <w:t>-1</w:t>
      </w:r>
      <w:r>
        <w:t>)</w:t>
      </w:r>
    </w:p>
    <w:p w:rsidR="00065EE2" w:rsidRDefault="00065EE2" w:rsidP="00065EE2">
      <w:pPr>
        <w:spacing w:after="0"/>
      </w:pPr>
      <w:r>
        <w:t>-čím větší rozlišení tím více komparátoru =&gt; vyrábějí se 4-</w:t>
      </w:r>
      <w:proofErr w:type="gramStart"/>
      <w:r>
        <w:t>10 bitové</w:t>
      </w:r>
      <w:proofErr w:type="gramEnd"/>
      <w:r>
        <w:t>, vzorkovací frekvence 10</w:t>
      </w:r>
      <w:r>
        <w:rPr>
          <w:vertAlign w:val="superscript"/>
        </w:rPr>
        <w:t>7</w:t>
      </w:r>
      <w:r>
        <w:t>Hz</w:t>
      </w:r>
    </w:p>
    <w:p w:rsidR="00065EE2" w:rsidRDefault="00065EE2" w:rsidP="00065EE2">
      <w:pPr>
        <w:spacing w:after="0"/>
      </w:pPr>
      <w:r>
        <w:t xml:space="preserve">-komparátory porovnávají, převádějí porovnávací </w:t>
      </w:r>
      <w:proofErr w:type="gramStart"/>
      <w:r>
        <w:t>napětí  U</w:t>
      </w:r>
      <w:r>
        <w:rPr>
          <w:vertAlign w:val="subscript"/>
        </w:rPr>
        <w:t>x</w:t>
      </w:r>
      <w:proofErr w:type="gramEnd"/>
      <w:r>
        <w:t xml:space="preserve"> s dílčím U</w:t>
      </w:r>
      <w:r>
        <w:rPr>
          <w:vertAlign w:val="subscript"/>
        </w:rPr>
        <w:t>REF</w:t>
      </w:r>
    </w:p>
    <w:p w:rsidR="00065EE2" w:rsidRDefault="00065EE2" w:rsidP="00065EE2">
      <w:pPr>
        <w:spacing w:after="0"/>
      </w:pPr>
      <w:r>
        <w:t>-je-li výstup U</w:t>
      </w:r>
      <w:r>
        <w:rPr>
          <w:vertAlign w:val="subscript"/>
        </w:rPr>
        <w:t>X</w:t>
      </w:r>
      <w:r>
        <w:t>=0 jsou všechny komparátory v 0, postupně při zvyšování vstupního napětí se budou překlápět komparátory od nejnižšího po nejvyšší</w:t>
      </w:r>
    </w:p>
    <w:p w:rsidR="00065EE2" w:rsidRDefault="00065EE2" w:rsidP="00065EE2">
      <w:pPr>
        <w:spacing w:after="0"/>
      </w:pPr>
      <w:r>
        <w:t>-dekodér se následně postará o výstup v binární podobě</w:t>
      </w:r>
    </w:p>
    <w:p w:rsidR="00065EE2" w:rsidRDefault="00065EE2" w:rsidP="00065EE2">
      <w:pPr>
        <w:spacing w:after="0"/>
      </w:pPr>
      <w:r>
        <w:t>-dílčí U</w:t>
      </w:r>
      <w:r>
        <w:rPr>
          <w:vertAlign w:val="subscript"/>
        </w:rPr>
        <w:t xml:space="preserve">REF </w:t>
      </w:r>
      <w:r w:rsidR="00811730">
        <w:t xml:space="preserve">je stejné na každém odporovém děliči, je-li </w:t>
      </w:r>
      <w:proofErr w:type="gramStart"/>
      <w:r w:rsidR="00811730">
        <w:t xml:space="preserve">na </w:t>
      </w:r>
      <w:r w:rsidR="00811730" w:rsidRPr="00811730">
        <w:rPr>
          <w:b/>
        </w:rPr>
        <w:t xml:space="preserve"> +</w:t>
      </w:r>
      <w:proofErr w:type="gramEnd"/>
      <w:r w:rsidR="00811730">
        <w:t xml:space="preserve">vstupu komparátoru přivedeno vyšší napětí než na </w:t>
      </w:r>
      <w:r w:rsidR="00811730" w:rsidRPr="00811730">
        <w:rPr>
          <w:b/>
        </w:rPr>
        <w:t>-</w:t>
      </w:r>
      <w:r w:rsidR="00811730">
        <w:t xml:space="preserve">vstup komparátor má na výstupu </w:t>
      </w:r>
      <w:r w:rsidR="00811730" w:rsidRPr="00811730">
        <w:rPr>
          <w:b/>
        </w:rPr>
        <w:t>1</w:t>
      </w:r>
    </w:p>
    <w:p w:rsidR="00811730" w:rsidRDefault="00811730" w:rsidP="00811730">
      <w:pPr>
        <w:spacing w:after="0"/>
      </w:pPr>
      <w:r>
        <w:rPr>
          <w:noProof/>
          <w:lang w:eastAsia="cs-CZ"/>
        </w:rPr>
        <w:drawing>
          <wp:inline distT="0" distB="0" distL="0" distR="0">
            <wp:extent cx="3409950" cy="3275330"/>
            <wp:effectExtent l="19050" t="0" r="0" b="0"/>
            <wp:docPr id="1" name="obrázek 1" descr="Paralelní A/D převodní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alelní A/D převodník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730" w:rsidRDefault="00811730" w:rsidP="00811730">
      <w:pPr>
        <w:spacing w:after="0"/>
      </w:pPr>
    </w:p>
    <w:p w:rsidR="00811730" w:rsidRDefault="00811730" w:rsidP="00811730">
      <w:pPr>
        <w:spacing w:after="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Serio</w:t>
      </w:r>
      <w:proofErr w:type="spellEnd"/>
      <w:r>
        <w:rPr>
          <w:b/>
          <w:sz w:val="32"/>
          <w:szCs w:val="32"/>
        </w:rPr>
        <w:t>-paralelní převodník</w:t>
      </w:r>
    </w:p>
    <w:p w:rsidR="00811730" w:rsidRDefault="00811730" w:rsidP="00811730">
      <w:pPr>
        <w:spacing w:after="0"/>
        <w:rPr>
          <w:sz w:val="24"/>
          <w:szCs w:val="24"/>
        </w:rPr>
      </w:pPr>
      <w:r>
        <w:rPr>
          <w:sz w:val="24"/>
          <w:szCs w:val="24"/>
        </w:rPr>
        <w:t>-přesnost není velká kvůli technické náročnosti udržení přesnosti 2</w:t>
      </w:r>
      <w:r>
        <w:rPr>
          <w:sz w:val="24"/>
          <w:szCs w:val="24"/>
          <w:vertAlign w:val="superscript"/>
        </w:rPr>
        <w:t>n</w:t>
      </w:r>
    </w:p>
    <w:p w:rsidR="00811730" w:rsidRDefault="00811730" w:rsidP="00811730">
      <w:pPr>
        <w:spacing w:after="0"/>
        <w:rPr>
          <w:sz w:val="24"/>
          <w:szCs w:val="24"/>
        </w:rPr>
      </w:pPr>
      <w:r>
        <w:rPr>
          <w:sz w:val="24"/>
          <w:szCs w:val="24"/>
        </w:rPr>
        <w:t>-dále pak nepřesnost komparátoru</w:t>
      </w:r>
    </w:p>
    <w:p w:rsidR="00811730" w:rsidRDefault="00811730" w:rsidP="00811730">
      <w:pPr>
        <w:spacing w:after="0"/>
        <w:rPr>
          <w:sz w:val="24"/>
          <w:szCs w:val="24"/>
        </w:rPr>
      </w:pPr>
      <w:r>
        <w:rPr>
          <w:sz w:val="24"/>
          <w:szCs w:val="24"/>
        </w:rPr>
        <w:t>-využití v digitálních osciloskopech</w:t>
      </w:r>
    </w:p>
    <w:p w:rsidR="00811730" w:rsidRDefault="00811730" w:rsidP="00811730">
      <w:pPr>
        <w:spacing w:after="0"/>
        <w:rPr>
          <w:sz w:val="24"/>
          <w:szCs w:val="24"/>
        </w:rPr>
      </w:pPr>
      <w:r>
        <w:rPr>
          <w:sz w:val="24"/>
          <w:szCs w:val="24"/>
        </w:rPr>
        <w:t>-výstupy z komparátoru jsou udržovány v DKO</w:t>
      </w:r>
    </w:p>
    <w:p w:rsidR="00811730" w:rsidRDefault="00811730" w:rsidP="0081173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-pro omezení součástek se využívá </w:t>
      </w:r>
      <w:proofErr w:type="spellStart"/>
      <w:r>
        <w:rPr>
          <w:sz w:val="24"/>
          <w:szCs w:val="24"/>
        </w:rPr>
        <w:t>serio</w:t>
      </w:r>
      <w:proofErr w:type="spellEnd"/>
      <w:r>
        <w:rPr>
          <w:sz w:val="24"/>
          <w:szCs w:val="24"/>
        </w:rPr>
        <w:t>-paralelní zapojení =&gt; snížení počtu komparátoru</w:t>
      </w:r>
    </w:p>
    <w:p w:rsidR="00FB68D1" w:rsidRDefault="00E5377B" w:rsidP="00811730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cs-CZ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191770</wp:posOffset>
            </wp:positionV>
            <wp:extent cx="5213985" cy="1546225"/>
            <wp:effectExtent l="19050" t="0" r="5715" b="0"/>
            <wp:wrapNone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377B" w:rsidRDefault="00E5377B" w:rsidP="00811730">
      <w:pPr>
        <w:spacing w:after="0"/>
        <w:rPr>
          <w:b/>
          <w:sz w:val="32"/>
          <w:szCs w:val="32"/>
        </w:rPr>
      </w:pPr>
    </w:p>
    <w:p w:rsidR="00E5377B" w:rsidRDefault="00E5377B" w:rsidP="00811730">
      <w:pPr>
        <w:spacing w:after="0"/>
        <w:rPr>
          <w:b/>
          <w:sz w:val="32"/>
          <w:szCs w:val="32"/>
        </w:rPr>
      </w:pPr>
    </w:p>
    <w:p w:rsidR="00E5377B" w:rsidRDefault="00E5377B" w:rsidP="00811730">
      <w:pPr>
        <w:spacing w:after="0"/>
        <w:rPr>
          <w:b/>
          <w:sz w:val="32"/>
          <w:szCs w:val="32"/>
        </w:rPr>
      </w:pPr>
    </w:p>
    <w:p w:rsidR="00E5377B" w:rsidRDefault="00E5377B" w:rsidP="00811730">
      <w:pPr>
        <w:spacing w:after="0"/>
        <w:rPr>
          <w:b/>
          <w:sz w:val="32"/>
          <w:szCs w:val="32"/>
        </w:rPr>
      </w:pPr>
    </w:p>
    <w:p w:rsidR="00E5377B" w:rsidRDefault="00E5377B" w:rsidP="00811730">
      <w:pPr>
        <w:spacing w:after="0"/>
        <w:rPr>
          <w:b/>
          <w:sz w:val="32"/>
          <w:szCs w:val="32"/>
        </w:rPr>
      </w:pPr>
    </w:p>
    <w:p w:rsidR="00E5377B" w:rsidRDefault="00E5377B" w:rsidP="00811730">
      <w:pPr>
        <w:spacing w:after="0"/>
        <w:rPr>
          <w:b/>
          <w:sz w:val="32"/>
          <w:szCs w:val="32"/>
        </w:rPr>
      </w:pPr>
    </w:p>
    <w:p w:rsidR="00811730" w:rsidRPr="00FB68D1" w:rsidRDefault="00DB5DCA" w:rsidP="00811730">
      <w:pPr>
        <w:spacing w:after="0"/>
        <w:rPr>
          <w:sz w:val="24"/>
          <w:szCs w:val="24"/>
        </w:rPr>
      </w:pPr>
      <w:r>
        <w:rPr>
          <w:b/>
          <w:sz w:val="32"/>
          <w:szCs w:val="32"/>
        </w:rPr>
        <w:t>A/D se stupňovitým napětím (kompenzační čítač)</w:t>
      </w:r>
    </w:p>
    <w:p w:rsidR="00DB5DCA" w:rsidRDefault="00DB5DCA" w:rsidP="00811730">
      <w:pPr>
        <w:spacing w:after="0"/>
      </w:pPr>
      <w:r>
        <w:t>-využívá čítače, který se inkrementuje na základě impulzů a výstupu z komparátoru</w:t>
      </w:r>
    </w:p>
    <w:p w:rsidR="00DB5DCA" w:rsidRDefault="00DB5DCA" w:rsidP="00811730">
      <w:pPr>
        <w:spacing w:after="0"/>
      </w:pPr>
      <w:r>
        <w:t>-před převodem se vynuluje čítač</w:t>
      </w:r>
    </w:p>
    <w:p w:rsidR="00DB5DCA" w:rsidRDefault="00DB5DCA" w:rsidP="00811730">
      <w:pPr>
        <w:spacing w:after="0"/>
      </w:pPr>
      <w:r>
        <w:t>-signálem START se uvolní hradlo AND, čímž můžou procházet impulzy</w:t>
      </w:r>
    </w:p>
    <w:p w:rsidR="00DB5DCA" w:rsidRDefault="00DB5DCA" w:rsidP="00811730">
      <w:pPr>
        <w:spacing w:after="0"/>
      </w:pPr>
      <w:r>
        <w:t>-s každým impulzem se zvyšuje hodnota čítače a díky tomu skokově narůstá</w:t>
      </w:r>
    </w:p>
    <w:p w:rsidR="00DB5DCA" w:rsidRDefault="00DB5DCA" w:rsidP="00811730">
      <w:pPr>
        <w:spacing w:after="0"/>
      </w:pPr>
      <w:r>
        <w:t>-napětí U</w:t>
      </w:r>
      <w:r>
        <w:rPr>
          <w:vertAlign w:val="subscript"/>
        </w:rPr>
        <w:t>DA</w:t>
      </w:r>
      <w:r>
        <w:t xml:space="preserve"> se porovná s měřeným napětím U</w:t>
      </w:r>
      <w:r>
        <w:rPr>
          <w:vertAlign w:val="subscript"/>
        </w:rPr>
        <w:t>x</w:t>
      </w:r>
      <w:r>
        <w:t xml:space="preserve"> je-li </w:t>
      </w:r>
      <w:proofErr w:type="gramStart"/>
      <w:r>
        <w:t>U</w:t>
      </w:r>
      <w:r>
        <w:rPr>
          <w:vertAlign w:val="subscript"/>
        </w:rPr>
        <w:t>DA</w:t>
      </w:r>
      <w:r>
        <w:t>&lt;</w:t>
      </w:r>
      <w:proofErr w:type="gramEnd"/>
      <w:r>
        <w:t>U</w:t>
      </w:r>
      <w:r>
        <w:rPr>
          <w:vertAlign w:val="subscript"/>
        </w:rPr>
        <w:t>X</w:t>
      </w:r>
      <w:r>
        <w:t xml:space="preserve"> =&gt; na výstupu log 0 a může se načíst další impulz</w:t>
      </w:r>
    </w:p>
    <w:p w:rsidR="00DB5DCA" w:rsidRDefault="00DB5DCA" w:rsidP="00811730">
      <w:pPr>
        <w:spacing w:after="0"/>
      </w:pPr>
      <w:r>
        <w:t>-v případě, že U</w:t>
      </w:r>
      <w:r>
        <w:rPr>
          <w:vertAlign w:val="subscript"/>
        </w:rPr>
        <w:t xml:space="preserve">DA </w:t>
      </w:r>
      <w:r>
        <w:t>dosáhne stejné nebo vyšší hodnoty U</w:t>
      </w:r>
      <w:r>
        <w:rPr>
          <w:vertAlign w:val="subscript"/>
        </w:rPr>
        <w:t>x</w:t>
      </w:r>
      <w:r>
        <w:t xml:space="preserve"> nastane změna na komparátoru (log 1)</w:t>
      </w:r>
    </w:p>
    <w:p w:rsidR="00DB5DCA" w:rsidRDefault="00DB5DCA" w:rsidP="00811730">
      <w:pPr>
        <w:spacing w:after="0"/>
      </w:pPr>
      <w:r>
        <w:t>-tím se přes řídící obvod uzavře hradlo AND a zastaví se tak zvyšování hodnoty čítače, převod je ukončen</w:t>
      </w:r>
    </w:p>
    <w:p w:rsidR="00DB5DCA" w:rsidRDefault="00DB5DCA" w:rsidP="00811730">
      <w:pPr>
        <w:spacing w:after="0"/>
      </w:pPr>
      <w:r>
        <w:t>-hodnota je pak uložena v čítači</w:t>
      </w:r>
      <w:r w:rsidR="006858A2">
        <w:t xml:space="preserve"> a můžeme s ní </w:t>
      </w:r>
      <w:proofErr w:type="spellStart"/>
      <w:r w:rsidR="006858A2">
        <w:t>dálé</w:t>
      </w:r>
      <w:proofErr w:type="spellEnd"/>
      <w:r w:rsidR="006858A2">
        <w:t xml:space="preserve"> pracovat</w:t>
      </w:r>
    </w:p>
    <w:p w:rsidR="006858A2" w:rsidRDefault="006858A2" w:rsidP="00811730">
      <w:pPr>
        <w:spacing w:after="0"/>
      </w:pPr>
      <w:r>
        <w:t>-přesnost závisí na komparátoru a A/D převodníku</w:t>
      </w:r>
    </w:p>
    <w:p w:rsidR="006858A2" w:rsidRDefault="006858A2" w:rsidP="00811730">
      <w:pPr>
        <w:spacing w:after="0"/>
      </w:pPr>
    </w:p>
    <w:p w:rsidR="006858A2" w:rsidRDefault="006858A2" w:rsidP="00811730">
      <w:pPr>
        <w:spacing w:after="0"/>
      </w:pPr>
      <w:r>
        <w:t>-nevýhodou je doba převodu, která je závislá na výšce napětí</w:t>
      </w:r>
    </w:p>
    <w:p w:rsidR="006858A2" w:rsidRDefault="00FB68D1" w:rsidP="00811730">
      <w:pPr>
        <w:spacing w:after="0"/>
      </w:pPr>
      <w:r>
        <w:rPr>
          <w:noProof/>
          <w:lang w:eastAsia="cs-CZ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3082460</wp:posOffset>
            </wp:positionH>
            <wp:positionV relativeFrom="paragraph">
              <wp:posOffset>126076</wp:posOffset>
            </wp:positionV>
            <wp:extent cx="3178629" cy="2840355"/>
            <wp:effectExtent l="114300" t="95250" r="78921" b="93345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216538">
                      <a:off x="0" y="0"/>
                      <a:ext cx="3178629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58A2">
        <w:t>-výhodou je jednoduchost konstrukce</w:t>
      </w:r>
    </w:p>
    <w:p w:rsidR="006858A2" w:rsidRDefault="006858A2" w:rsidP="00811730">
      <w:pPr>
        <w:spacing w:after="0"/>
      </w:pPr>
      <w:r>
        <w:rPr>
          <w:noProof/>
          <w:lang w:eastAsia="cs-CZ"/>
        </w:rPr>
        <w:drawing>
          <wp:inline distT="0" distB="0" distL="0" distR="0">
            <wp:extent cx="2974612" cy="2773180"/>
            <wp:effectExtent l="1905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488" cy="277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8A2" w:rsidRDefault="006858A2" w:rsidP="00811730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A/D s vratným čítačem (také sledovací)</w:t>
      </w:r>
    </w:p>
    <w:p w:rsidR="006858A2" w:rsidRDefault="006858A2" w:rsidP="00811730">
      <w:pPr>
        <w:spacing w:after="0"/>
      </w:pPr>
      <w:r>
        <w:t>-je schopen čítat nahoru i dolů</w:t>
      </w:r>
    </w:p>
    <w:p w:rsidR="006858A2" w:rsidRDefault="006858A2" w:rsidP="00811730">
      <w:pPr>
        <w:spacing w:after="0"/>
      </w:pPr>
      <w:r>
        <w:t>-namísto obyčejného jednosměrného čítače v před používá komparátor, směr je řízen výstupním komparátorem</w:t>
      </w:r>
    </w:p>
    <w:p w:rsidR="006858A2" w:rsidRDefault="006858A2" w:rsidP="00811730">
      <w:pPr>
        <w:spacing w:after="0"/>
      </w:pPr>
      <w:r>
        <w:t xml:space="preserve">- výstupní komparátor je v log 0 pokud </w:t>
      </w:r>
      <w:proofErr w:type="gramStart"/>
      <w:r>
        <w:t>U</w:t>
      </w:r>
      <w:r>
        <w:rPr>
          <w:vertAlign w:val="subscript"/>
        </w:rPr>
        <w:t>DA</w:t>
      </w:r>
      <w:r>
        <w:t>&lt;</w:t>
      </w:r>
      <w:proofErr w:type="gramEnd"/>
      <w:r>
        <w:t>U</w:t>
      </w:r>
      <w:r>
        <w:rPr>
          <w:vertAlign w:val="subscript"/>
        </w:rPr>
        <w:t>x</w:t>
      </w:r>
      <w:r>
        <w:t xml:space="preserve"> =&gt; čítaní směrem nahoru (inkrementace), je-li  </w:t>
      </w:r>
      <w:r w:rsidR="00FB68D1">
        <w:t>U</w:t>
      </w:r>
      <w:r w:rsidR="00FB68D1">
        <w:rPr>
          <w:vertAlign w:val="subscript"/>
        </w:rPr>
        <w:t>DA</w:t>
      </w:r>
      <w:r w:rsidR="00FB68D1">
        <w:t>&gt;U</w:t>
      </w:r>
      <w:r w:rsidR="00FB68D1">
        <w:rPr>
          <w:vertAlign w:val="subscript"/>
        </w:rPr>
        <w:t xml:space="preserve">x  </w:t>
      </w:r>
      <w:r w:rsidR="00FB68D1">
        <w:t>=&gt; čítaní směrem dolu (dekrementace)</w:t>
      </w:r>
    </w:p>
    <w:p w:rsidR="00FB68D1" w:rsidRDefault="00FB68D1" w:rsidP="00811730">
      <w:pPr>
        <w:spacing w:after="0"/>
      </w:pPr>
      <w:r>
        <w:t>-čítač je schopen sledovat okamžité změny napětí, ale ty nesmí být moc rychlé</w:t>
      </w:r>
    </w:p>
    <w:p w:rsidR="00FB68D1" w:rsidRDefault="00FB68D1" w:rsidP="00811730">
      <w:pPr>
        <w:spacing w:after="0"/>
      </w:pPr>
      <w:r>
        <w:t xml:space="preserve">-v případě rychlé změny je potřebná </w:t>
      </w:r>
      <w:proofErr w:type="gramStart"/>
      <w:r>
        <w:t>doba</w:t>
      </w:r>
      <w:proofErr w:type="gramEnd"/>
      <w:r>
        <w:t xml:space="preserve"> než převodník zareaguje (dostane se na správnou úroveň)</w:t>
      </w:r>
    </w:p>
    <w:p w:rsidR="00FB68D1" w:rsidRDefault="00FB68D1" w:rsidP="00811730">
      <w:pPr>
        <w:spacing w:after="0"/>
      </w:pPr>
    </w:p>
    <w:p w:rsidR="00FB68D1" w:rsidRDefault="00FB68D1" w:rsidP="00811730">
      <w:pPr>
        <w:spacing w:after="0"/>
      </w:pPr>
      <w:r>
        <w:t xml:space="preserve">-nevýhoda - kvůli neustálému čítaní se </w:t>
      </w:r>
      <w:proofErr w:type="gramStart"/>
      <w:r>
        <w:t>překlápí  z</w:t>
      </w:r>
      <w:proofErr w:type="gramEnd"/>
      <w:r>
        <w:t xml:space="preserve"> jednoho směru čítaní do opačného, v případě kdy nalez odpovídající napětí</w:t>
      </w:r>
    </w:p>
    <w:p w:rsidR="00FB68D1" w:rsidRDefault="00FB68D1" w:rsidP="00811730">
      <w:pPr>
        <w:spacing w:after="0"/>
      </w:pPr>
      <w:r>
        <w:t xml:space="preserve">-doba převodu se liší podle nulování čítače a na změně </w:t>
      </w:r>
      <w:proofErr w:type="spellStart"/>
      <w:r w:rsidRPr="00FB68D1">
        <w:rPr>
          <w:rFonts w:ascii="Arial" w:hAnsi="Arial" w:cs="Arial"/>
          <w:sz w:val="16"/>
          <w:szCs w:val="16"/>
        </w:rPr>
        <w:t>Δ</w:t>
      </w:r>
      <w:r>
        <w:t>U</w:t>
      </w:r>
      <w:r>
        <w:rPr>
          <w:vertAlign w:val="subscript"/>
        </w:rPr>
        <w:t>x</w:t>
      </w:r>
      <w:proofErr w:type="spellEnd"/>
      <w:r>
        <w:t>, což je změna hodnoty U</w:t>
      </w:r>
      <w:r>
        <w:rPr>
          <w:vertAlign w:val="subscript"/>
        </w:rPr>
        <w:t>x</w:t>
      </w:r>
    </w:p>
    <w:p w:rsidR="00FB68D1" w:rsidRDefault="00E5377B" w:rsidP="00811730">
      <w:pPr>
        <w:spacing w:after="0"/>
      </w:pPr>
      <w:r>
        <w:rPr>
          <w:noProof/>
          <w:lang w:eastAsia="cs-CZ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2509157</wp:posOffset>
            </wp:positionH>
            <wp:positionV relativeFrom="paragraph">
              <wp:posOffset>56243</wp:posOffset>
            </wp:positionV>
            <wp:extent cx="3639065" cy="2400300"/>
            <wp:effectExtent l="19050" t="0" r="0" b="0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06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68D1">
        <w:rPr>
          <w:noProof/>
          <w:lang w:eastAsia="cs-CZ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-103414</wp:posOffset>
            </wp:positionH>
            <wp:positionV relativeFrom="paragraph">
              <wp:posOffset>56243</wp:posOffset>
            </wp:positionV>
            <wp:extent cx="2422072" cy="2441121"/>
            <wp:effectExtent l="95250" t="76200" r="73478" b="54429"/>
            <wp:wrapNone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209953">
                      <a:off x="0" y="0"/>
                      <a:ext cx="2422072" cy="244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8D1" w:rsidRDefault="00FB68D1">
      <w:r>
        <w:br w:type="page"/>
      </w:r>
    </w:p>
    <w:p w:rsidR="00FB68D1" w:rsidRDefault="00E5377B" w:rsidP="00811730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A/D s postupnou aproximaci</w:t>
      </w:r>
    </w:p>
    <w:p w:rsidR="00E5377B" w:rsidRDefault="00E5377B" w:rsidP="00811730">
      <w:pPr>
        <w:spacing w:after="0"/>
      </w:pPr>
      <w:r>
        <w:t xml:space="preserve">-využívá ke své </w:t>
      </w:r>
      <w:proofErr w:type="spellStart"/>
      <w:r>
        <w:t>fci</w:t>
      </w:r>
      <w:proofErr w:type="spellEnd"/>
      <w:r>
        <w:t xml:space="preserve"> D/A převodníky, které slouží ke kompenzaci měřeného napětí</w:t>
      </w:r>
    </w:p>
    <w:p w:rsidR="00E5377B" w:rsidRDefault="00E5377B" w:rsidP="00811730">
      <w:pPr>
        <w:spacing w:after="0"/>
      </w:pPr>
      <w:r>
        <w:t>-využívá postupné kompenzace napětí od nejvyššího po nejnižší bit</w:t>
      </w:r>
    </w:p>
    <w:p w:rsidR="00E5377B" w:rsidRDefault="00E5377B" w:rsidP="00811730">
      <w:pPr>
        <w:spacing w:after="0"/>
      </w:pPr>
      <w:r>
        <w:t>-nejprve je potřeba vynulovat aproximační registr, všechny bity je potřeba dát do nuly</w:t>
      </w:r>
    </w:p>
    <w:p w:rsidR="00E5377B" w:rsidRDefault="00E5377B" w:rsidP="00811730">
      <w:pPr>
        <w:spacing w:after="0"/>
      </w:pPr>
      <w:r>
        <w:t xml:space="preserve">-nejvyšší </w:t>
      </w:r>
      <w:proofErr w:type="gramStart"/>
      <w:r>
        <w:t>bit  (</w:t>
      </w:r>
      <w:proofErr w:type="spellStart"/>
      <w:proofErr w:type="gramEnd"/>
      <w:r>
        <w:t>A</w:t>
      </w:r>
      <w:r>
        <w:rPr>
          <w:vertAlign w:val="subscript"/>
        </w:rPr>
        <w:t>m</w:t>
      </w:r>
      <w:proofErr w:type="spellEnd"/>
      <w:r>
        <w:t>) se pak nastaví na log 1</w:t>
      </w:r>
    </w:p>
    <w:p w:rsidR="00E5377B" w:rsidRDefault="00E5377B" w:rsidP="00811730">
      <w:pPr>
        <w:spacing w:after="0"/>
        <w:rPr>
          <w:rFonts w:eastAsiaTheme="minorEastAsia"/>
        </w:rPr>
      </w:pPr>
      <w:r>
        <w:t xml:space="preserve">-D/A převodník pak nastaví napětí na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Uf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</m:den>
        </m:f>
      </m:oMath>
      <w:r>
        <w:rPr>
          <w:rFonts w:eastAsiaTheme="minorEastAsia"/>
        </w:rPr>
        <w:t>, toto vytvořené napětí je porovnáno v komparátoru s U</w:t>
      </w:r>
      <w:r>
        <w:rPr>
          <w:rFonts w:eastAsiaTheme="minorEastAsia"/>
          <w:vertAlign w:val="subscript"/>
        </w:rPr>
        <w:t>x</w:t>
      </w:r>
    </w:p>
    <w:p w:rsidR="00E5377B" w:rsidRDefault="00E5377B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-je-li </w:t>
      </w:r>
      <w:proofErr w:type="gramStart"/>
      <w:r>
        <w:rPr>
          <w:rFonts w:eastAsiaTheme="minorEastAsia"/>
        </w:rPr>
        <w:t>U</w:t>
      </w:r>
      <w:r>
        <w:rPr>
          <w:rFonts w:eastAsiaTheme="minorEastAsia"/>
          <w:vertAlign w:val="subscript"/>
        </w:rPr>
        <w:t>x</w:t>
      </w:r>
      <w:r>
        <w:rPr>
          <w:rFonts w:eastAsiaTheme="minorEastAsia"/>
        </w:rPr>
        <w:t xml:space="preserve"> &gt;</w:t>
      </w:r>
      <w:proofErr w:type="gramEnd"/>
      <w:r>
        <w:t xml:space="preserve">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Uf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</m:den>
        </m:f>
      </m:oMath>
      <w:r>
        <w:rPr>
          <w:rFonts w:eastAsiaTheme="minorEastAsia"/>
        </w:rPr>
        <w:t xml:space="preserve"> , tak můžeme pokračovat dále na určení dalšího botu</w:t>
      </w:r>
    </w:p>
    <w:p w:rsidR="00E5377B" w:rsidRDefault="00E5377B" w:rsidP="00811730">
      <w:pPr>
        <w:spacing w:after="0"/>
        <w:rPr>
          <w:rFonts w:eastAsiaTheme="minorEastAsia"/>
          <w:vertAlign w:val="subscript"/>
        </w:rPr>
      </w:pPr>
      <w:r>
        <w:rPr>
          <w:rFonts w:eastAsiaTheme="minorEastAsia"/>
        </w:rPr>
        <w:t>-podle výstupu z komparátoru se buďto vynuluje nebo se pokračuje na další bit, toto celé se opakuje až do nejnižšího bitu A</w:t>
      </w:r>
      <w:r>
        <w:rPr>
          <w:rFonts w:eastAsiaTheme="minorEastAsia"/>
          <w:vertAlign w:val="subscript"/>
        </w:rPr>
        <w:t>0</w:t>
      </w:r>
    </w:p>
    <w:p w:rsidR="00E5377B" w:rsidRDefault="00E5377B" w:rsidP="00811730">
      <w:pPr>
        <w:spacing w:after="0"/>
        <w:rPr>
          <w:rFonts w:eastAsiaTheme="minorEastAsia"/>
          <w:vertAlign w:val="subscript"/>
        </w:rPr>
      </w:pPr>
      <w:r>
        <w:rPr>
          <w:rFonts w:eastAsiaTheme="minorEastAsia"/>
        </w:rPr>
        <w:t>-</w:t>
      </w:r>
      <w:r w:rsidR="002E03FF">
        <w:rPr>
          <w:rFonts w:eastAsiaTheme="minorEastAsia"/>
        </w:rPr>
        <w:t>v registru je pak uložena hodnota pro napětí U</w:t>
      </w:r>
      <w:r w:rsidR="002E03FF">
        <w:rPr>
          <w:rFonts w:eastAsiaTheme="minorEastAsia"/>
          <w:vertAlign w:val="subscript"/>
        </w:rPr>
        <w:t>X</w:t>
      </w:r>
    </w:p>
    <w:p w:rsidR="002E03FF" w:rsidRDefault="002E03FF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-výhodou je pevná doba převodu a vysoká přesnost (daná kvalitou komparátoru a D/A převodníkem)</w:t>
      </w:r>
    </w:p>
    <w:p w:rsidR="002E03FF" w:rsidRDefault="002E03FF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-počet taktu převodu je roven počtu bitů převodníku + 1 takt pro nulování</w:t>
      </w:r>
    </w:p>
    <w:p w:rsidR="002E03FF" w:rsidRDefault="002E03FF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-jsou 8-</w:t>
      </w:r>
      <w:proofErr w:type="gramStart"/>
      <w:r>
        <w:rPr>
          <w:rFonts w:eastAsiaTheme="minorEastAsia"/>
        </w:rPr>
        <w:t>16 bitové</w:t>
      </w:r>
      <w:proofErr w:type="gramEnd"/>
    </w:p>
    <w:p w:rsidR="002E03FF" w:rsidRDefault="002E03FF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-použití např. u rychlých systémových voltmetrů nebo vstupní převodníky digitálních osciloskopu nebo jako součástí zásuvných modulů do PC</w:t>
      </w:r>
    </w:p>
    <w:p w:rsidR="002E03FF" w:rsidRDefault="002E03FF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-vyžaduji konstantní vstupní napětí během převodu </w:t>
      </w:r>
      <w:proofErr w:type="gramStart"/>
      <w:r>
        <w:rPr>
          <w:rFonts w:eastAsiaTheme="minorEastAsia"/>
        </w:rPr>
        <w:t xml:space="preserve">=&gt; </w:t>
      </w:r>
      <w:r w:rsidR="00FE233C">
        <w:rPr>
          <w:rFonts w:eastAsiaTheme="minorEastAsia"/>
        </w:rPr>
        <w:t xml:space="preserve"> na</w:t>
      </w:r>
      <w:proofErr w:type="gramEnd"/>
      <w:r w:rsidR="00FE233C">
        <w:rPr>
          <w:rFonts w:eastAsiaTheme="minorEastAsia"/>
        </w:rPr>
        <w:t xml:space="preserve"> vstupu bývá el. spínač přes který se na začátku měření nabije kondenzátor</w:t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  <w:noProof/>
          <w:lang w:eastAsia="cs-CZ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-317500</wp:posOffset>
            </wp:positionH>
            <wp:positionV relativeFrom="paragraph">
              <wp:posOffset>120015</wp:posOffset>
            </wp:positionV>
            <wp:extent cx="3084830" cy="2999105"/>
            <wp:effectExtent l="95250" t="76200" r="77470" b="6794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63663">
                      <a:off x="0" y="0"/>
                      <a:ext cx="3084830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  <w:noProof/>
          <w:lang w:eastAsia="cs-CZ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2813685</wp:posOffset>
            </wp:positionH>
            <wp:positionV relativeFrom="paragraph">
              <wp:posOffset>26035</wp:posOffset>
            </wp:positionV>
            <wp:extent cx="4277995" cy="2188210"/>
            <wp:effectExtent l="76200" t="114300" r="46355" b="9779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6479">
                      <a:off x="0" y="0"/>
                      <a:ext cx="4277995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FE233C" w:rsidRDefault="00FE233C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Default="00D07D1E" w:rsidP="00811730">
      <w:pPr>
        <w:spacing w:after="0"/>
        <w:rPr>
          <w:rFonts w:eastAsiaTheme="minorEastAsia"/>
          <w:b/>
          <w:sz w:val="32"/>
          <w:szCs w:val="32"/>
        </w:rPr>
      </w:pPr>
      <w:r w:rsidRPr="00D07D1E">
        <w:rPr>
          <w:rFonts w:eastAsiaTheme="minorEastAsia"/>
          <w:b/>
          <w:sz w:val="32"/>
          <w:szCs w:val="32"/>
        </w:rPr>
        <w:t>Kompenzační A/D</w:t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-svým způsobem se jedná o automatické komparátory napětí</w:t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-porovnávají vstupní napětí s hodnotou zpětnovazebního napětí, které získáme díky D/A z výstupního slova</w:t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-výstupní slovo se mění tak dlouho dokud není rozdíl měřeného a porovnávaného napětí co nejmenší =&gt; poté je převod ukončen</w:t>
      </w: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Pr="00D07D1E" w:rsidRDefault="00D07D1E" w:rsidP="00811730">
      <w:pPr>
        <w:spacing w:after="0"/>
        <w:rPr>
          <w:rFonts w:eastAsiaTheme="minorEastAsia"/>
          <w:b/>
          <w:sz w:val="32"/>
          <w:szCs w:val="32"/>
        </w:rPr>
      </w:pPr>
      <w:r w:rsidRPr="00D07D1E">
        <w:rPr>
          <w:rFonts w:eastAsiaTheme="minorEastAsia"/>
          <w:b/>
          <w:sz w:val="32"/>
          <w:szCs w:val="32"/>
        </w:rPr>
        <w:t>Integrační A/D</w:t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-základem je integrátor (pomocí OZ) =&gt; výstupem z převodníku je číslo, které odpovídá průměrné hodnotě vstupního napětí za určitou dobu</w:t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-na vstupu se nachází vzorkovací obvod </w:t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-použití integrátoru potlačuje šumová napětí vyšších kmitočtů</w:t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-použít v číslicových voltmetrech</w:t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-jsou přesné, ale mají delší dobu převodu</w:t>
      </w:r>
    </w:p>
    <w:p w:rsidR="00D07D1E" w:rsidRDefault="00D07D1E" w:rsidP="00811730">
      <w:pPr>
        <w:spacing w:after="0"/>
        <w:rPr>
          <w:rFonts w:eastAsiaTheme="minorEastAsia"/>
        </w:rPr>
      </w:pPr>
    </w:p>
    <w:p w:rsidR="00D07D1E" w:rsidRPr="00D07D1E" w:rsidRDefault="00D07D1E" w:rsidP="00811730">
      <w:pPr>
        <w:spacing w:after="0"/>
        <w:rPr>
          <w:rFonts w:eastAsiaTheme="minorEastAsia"/>
          <w:b/>
          <w:sz w:val="32"/>
          <w:szCs w:val="32"/>
        </w:rPr>
      </w:pPr>
      <w:r w:rsidRPr="00D07D1E">
        <w:rPr>
          <w:rFonts w:eastAsiaTheme="minorEastAsia"/>
          <w:b/>
          <w:sz w:val="32"/>
          <w:szCs w:val="32"/>
        </w:rPr>
        <w:t>A/D s dvojitou integraci</w:t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-vyznačuje se malou rychlostí, velkou přesnosti a odolnosti proti šumu</w:t>
      </w:r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-tyto převodníky se vyrábějí 20-</w:t>
      </w:r>
      <w:proofErr w:type="gramStart"/>
      <w:r>
        <w:rPr>
          <w:rFonts w:eastAsiaTheme="minorEastAsia"/>
        </w:rPr>
        <w:t>27 bitové</w:t>
      </w:r>
      <w:proofErr w:type="gramEnd"/>
    </w:p>
    <w:p w:rsidR="00D07D1E" w:rsidRDefault="00D07D1E" w:rsidP="00811730">
      <w:pPr>
        <w:spacing w:after="0"/>
        <w:rPr>
          <w:rFonts w:eastAsiaTheme="minorEastAsia"/>
        </w:rPr>
      </w:pPr>
      <w:r>
        <w:rPr>
          <w:rFonts w:eastAsiaTheme="minorEastAsia"/>
        </w:rPr>
        <w:t>-typický představitel převodníku, kde se analogový signál transformuje na digitální signál na časový interval</w:t>
      </w:r>
    </w:p>
    <w:p w:rsidR="003F37FC" w:rsidRDefault="00D07D1E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>-nejdříve se vynuluje čítač:</w:t>
      </w:r>
    </w:p>
    <w:p w:rsidR="003F37FC" w:rsidRDefault="003F37FC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</w:t>
      </w:r>
      <w:r w:rsidR="00D07D1E">
        <w:rPr>
          <w:rFonts w:eastAsiaTheme="minorEastAsia"/>
        </w:rPr>
        <w:t>1.</w:t>
      </w:r>
      <w:proofErr w:type="gramStart"/>
      <w:r w:rsidR="00D07D1E">
        <w:rPr>
          <w:rFonts w:eastAsiaTheme="minorEastAsia"/>
        </w:rPr>
        <w:t>takt -</w:t>
      </w:r>
      <w:r>
        <w:rPr>
          <w:rFonts w:eastAsiaTheme="minorEastAsia"/>
        </w:rPr>
        <w:t>signálem</w:t>
      </w:r>
      <w:proofErr w:type="gramEnd"/>
      <w:r>
        <w:rPr>
          <w:rFonts w:eastAsiaTheme="minorEastAsia"/>
        </w:rPr>
        <w:t xml:space="preserve"> start se otevře hradlo AND, do čítače začnou procházet impulzy a přes přepínač se na vstup      </w:t>
      </w:r>
    </w:p>
    <w:p w:rsidR="00D07D1E" w:rsidRDefault="003F37FC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 integrátoru přivede převáděné napětí, je-li U</w:t>
      </w:r>
      <w:r>
        <w:rPr>
          <w:rFonts w:eastAsiaTheme="minorEastAsia"/>
          <w:vertAlign w:val="subscript"/>
        </w:rPr>
        <w:t>x</w:t>
      </w:r>
      <w:r>
        <w:rPr>
          <w:rFonts w:eastAsiaTheme="minorEastAsia"/>
        </w:rPr>
        <w:t xml:space="preserve"> konstantní, roste </w:t>
      </w:r>
      <w:proofErr w:type="spellStart"/>
      <w:r>
        <w:rPr>
          <w:rFonts w:eastAsiaTheme="minorEastAsia"/>
        </w:rPr>
        <w:t>U</w:t>
      </w:r>
      <w:r>
        <w:rPr>
          <w:rFonts w:eastAsiaTheme="minorEastAsia"/>
          <w:vertAlign w:val="subscript"/>
        </w:rPr>
        <w:t>i</w:t>
      </w:r>
      <w:proofErr w:type="spellEnd"/>
      <w:r>
        <w:rPr>
          <w:rFonts w:eastAsiaTheme="minorEastAsia"/>
        </w:rPr>
        <w:t xml:space="preserve"> lineárně rychlosti úměrnou velikosti U</w:t>
      </w:r>
      <w:r>
        <w:rPr>
          <w:rFonts w:eastAsiaTheme="minorEastAsia"/>
          <w:vertAlign w:val="subscript"/>
        </w:rPr>
        <w:t>x</w:t>
      </w:r>
    </w:p>
    <w:p w:rsidR="003F37FC" w:rsidRDefault="003F37FC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-start čítače roste a za dobu </w:t>
      </w:r>
      <w:proofErr w:type="spellStart"/>
      <w:r>
        <w:rPr>
          <w:rFonts w:eastAsiaTheme="minorEastAsia"/>
        </w:rPr>
        <w:t>t</w:t>
      </w:r>
      <w:r>
        <w:rPr>
          <w:rFonts w:eastAsiaTheme="minorEastAsia"/>
          <w:vertAlign w:val="subscript"/>
        </w:rPr>
        <w:t>x</w:t>
      </w:r>
      <w:proofErr w:type="spellEnd"/>
      <w:r>
        <w:rPr>
          <w:rFonts w:eastAsiaTheme="minorEastAsia"/>
        </w:rPr>
        <w:t xml:space="preserve"> (doba závislá na době velikosti čítače) se přeplní</w:t>
      </w:r>
    </w:p>
    <w:p w:rsidR="003F37FC" w:rsidRDefault="003F37FC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-výstup z přeplněného čítače přepne přepínač na napětí U</w:t>
      </w:r>
      <w:r>
        <w:rPr>
          <w:rFonts w:eastAsiaTheme="minorEastAsia"/>
          <w:vertAlign w:val="subscript"/>
        </w:rPr>
        <w:t>REF</w:t>
      </w:r>
      <w:r>
        <w:rPr>
          <w:rFonts w:eastAsiaTheme="minorEastAsia"/>
        </w:rPr>
        <w:t>, které má opačnou polaritu</w:t>
      </w:r>
    </w:p>
    <w:p w:rsidR="003F37FC" w:rsidRDefault="003F37FC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2.</w:t>
      </w:r>
      <w:proofErr w:type="gramStart"/>
      <w:r>
        <w:rPr>
          <w:rFonts w:eastAsiaTheme="minorEastAsia"/>
        </w:rPr>
        <w:t>takt -na</w:t>
      </w:r>
      <w:proofErr w:type="gramEnd"/>
      <w:r>
        <w:rPr>
          <w:rFonts w:eastAsiaTheme="minorEastAsia"/>
        </w:rPr>
        <w:t xml:space="preserve"> vstupu máme napětí s opačnou polaritou, čímž začne klesat napětí na </w:t>
      </w:r>
      <w:proofErr w:type="spellStart"/>
      <w:r>
        <w:rPr>
          <w:rFonts w:eastAsiaTheme="minorEastAsia"/>
        </w:rPr>
        <w:t>jeo</w:t>
      </w:r>
      <w:proofErr w:type="spellEnd"/>
      <w:r>
        <w:rPr>
          <w:rFonts w:eastAsiaTheme="minorEastAsia"/>
        </w:rPr>
        <w:t xml:space="preserve"> výstupu</w:t>
      </w:r>
    </w:p>
    <w:p w:rsidR="003F37FC" w:rsidRDefault="003F37FC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-T</w:t>
      </w:r>
      <w:r>
        <w:rPr>
          <w:rFonts w:eastAsiaTheme="minorEastAsia"/>
          <w:vertAlign w:val="subscript"/>
        </w:rPr>
        <w:t>REF</w:t>
      </w:r>
      <w:r>
        <w:rPr>
          <w:rFonts w:eastAsiaTheme="minorEastAsia"/>
        </w:rPr>
        <w:t xml:space="preserve"> čítač čítá do 0, která je dána dosažením nulové úrovně na výstupu z integrátoru</w:t>
      </w:r>
    </w:p>
    <w:p w:rsidR="003F37FC" w:rsidRDefault="003F37FC" w:rsidP="003F37FC">
      <w:pPr>
        <w:spacing w:after="0"/>
        <w:rPr>
          <w:rFonts w:eastAsiaTheme="minorEastAsia"/>
          <w:vertAlign w:val="subscript"/>
        </w:rPr>
      </w:pPr>
      <w:r>
        <w:rPr>
          <w:rFonts w:eastAsiaTheme="minorEastAsia"/>
        </w:rPr>
        <w:t xml:space="preserve">              -napětí </w:t>
      </w:r>
      <w:proofErr w:type="spellStart"/>
      <w:r>
        <w:rPr>
          <w:rFonts w:eastAsiaTheme="minorEastAsia"/>
        </w:rPr>
        <w:t>u</w:t>
      </w:r>
      <w:r>
        <w:rPr>
          <w:rFonts w:eastAsiaTheme="minorEastAsia"/>
          <w:vertAlign w:val="subscript"/>
        </w:rPr>
        <w:t>i</w:t>
      </w:r>
      <w:proofErr w:type="spellEnd"/>
      <w:r>
        <w:rPr>
          <w:rFonts w:eastAsiaTheme="minorEastAsia"/>
        </w:rPr>
        <w:t xml:space="preserve"> lineárně klesá rychlosti úměrnou velikosti U</w:t>
      </w:r>
      <w:r>
        <w:rPr>
          <w:rFonts w:eastAsiaTheme="minorEastAsia"/>
          <w:vertAlign w:val="subscript"/>
        </w:rPr>
        <w:t xml:space="preserve">REF  </w:t>
      </w:r>
    </w:p>
    <w:p w:rsidR="003F37FC" w:rsidRDefault="003F37FC" w:rsidP="003F37FC">
      <w:pPr>
        <w:spacing w:after="0"/>
        <w:rPr>
          <w:rFonts w:eastAsiaTheme="minorEastAsia"/>
        </w:rPr>
      </w:pPr>
      <w:r>
        <w:rPr>
          <w:rFonts w:eastAsiaTheme="minorEastAsia"/>
          <w:vertAlign w:val="subscript"/>
        </w:rPr>
        <w:t xml:space="preserve">                      </w:t>
      </w:r>
      <w:r>
        <w:rPr>
          <w:rFonts w:eastAsiaTheme="minorEastAsia"/>
        </w:rPr>
        <w:t>-za dobu T</w:t>
      </w:r>
      <w:r>
        <w:rPr>
          <w:rFonts w:eastAsiaTheme="minorEastAsia"/>
          <w:vertAlign w:val="subscript"/>
        </w:rPr>
        <w:t xml:space="preserve">REF </w:t>
      </w:r>
      <w:r>
        <w:rPr>
          <w:rFonts w:eastAsiaTheme="minorEastAsia"/>
        </w:rPr>
        <w:t xml:space="preserve">je </w:t>
      </w:r>
      <w:proofErr w:type="spellStart"/>
      <w:r>
        <w:rPr>
          <w:rFonts w:eastAsiaTheme="minorEastAsia"/>
        </w:rPr>
        <w:t>u</w:t>
      </w:r>
      <w:r>
        <w:rPr>
          <w:rFonts w:eastAsiaTheme="minorEastAsia"/>
          <w:vertAlign w:val="subscript"/>
        </w:rPr>
        <w:t>i</w:t>
      </w:r>
      <w:proofErr w:type="spellEnd"/>
      <w:r>
        <w:rPr>
          <w:rFonts w:eastAsiaTheme="minorEastAsia"/>
        </w:rPr>
        <w:t xml:space="preserve">=0 =&gt; komparátor vyšle signál STOP, zavře se hradlo a v čítači zůstane počet impulzu  </w:t>
      </w:r>
    </w:p>
    <w:p w:rsidR="003F37FC" w:rsidRPr="003F37FC" w:rsidRDefault="003F37FC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</w:t>
      </w:r>
      <w:proofErr w:type="gramStart"/>
      <w:r>
        <w:rPr>
          <w:rFonts w:eastAsiaTheme="minorEastAsia"/>
        </w:rPr>
        <w:t>úměrný  T</w:t>
      </w:r>
      <w:r>
        <w:rPr>
          <w:rFonts w:eastAsiaTheme="minorEastAsia"/>
          <w:vertAlign w:val="subscript"/>
        </w:rPr>
        <w:t>REF</w:t>
      </w:r>
      <w:proofErr w:type="gramEnd"/>
    </w:p>
    <w:p w:rsidR="00CB4848" w:rsidRPr="00CB4848" w:rsidRDefault="003F37FC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3F37FC" w:rsidRDefault="00CB4848" w:rsidP="003F37FC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40"/>
            <w:szCs w:val="28"/>
          </w:rPr>
          <m:t>Ux=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Uref.Tref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Tx</m:t>
            </m:r>
          </m:den>
        </m:f>
      </m:oMath>
      <w:r>
        <w:rPr>
          <w:rFonts w:eastAsiaTheme="minorEastAsia"/>
          <w:sz w:val="40"/>
          <w:szCs w:val="28"/>
        </w:rPr>
        <w:t xml:space="preserve"> </w:t>
      </w:r>
      <w:r>
        <w:rPr>
          <w:rFonts w:eastAsiaTheme="minorEastAsia"/>
        </w:rPr>
        <w:t>podmínka rovnosti v okamžiku přepojení z U</w:t>
      </w:r>
      <w:r>
        <w:rPr>
          <w:rFonts w:eastAsiaTheme="minorEastAsia"/>
          <w:vertAlign w:val="subscript"/>
        </w:rPr>
        <w:t xml:space="preserve">x </w:t>
      </w:r>
      <w:r>
        <w:rPr>
          <w:rFonts w:eastAsiaTheme="minorEastAsia"/>
        </w:rPr>
        <w:t>na U</w:t>
      </w:r>
      <w:r>
        <w:rPr>
          <w:rFonts w:eastAsiaTheme="minorEastAsia"/>
          <w:vertAlign w:val="subscript"/>
        </w:rPr>
        <w:t>REF</w:t>
      </w:r>
    </w:p>
    <w:p w:rsidR="00CB4848" w:rsidRDefault="00CB4848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>-měřené napětí je úměrné druhé době integrace a nezávisí na časové konstantě RC</w:t>
      </w:r>
    </w:p>
    <w:p w:rsidR="00CB4848" w:rsidRDefault="00CB4848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>-podstatná je pouze linearita, přímočarost integrace</w:t>
      </w:r>
    </w:p>
    <w:p w:rsidR="00CB4848" w:rsidRDefault="00083E27" w:rsidP="003F37FC">
      <w:pPr>
        <w:spacing w:after="0"/>
        <w:rPr>
          <w:rFonts w:eastAsiaTheme="minorEastAsia"/>
        </w:rPr>
      </w:pPr>
      <w:r>
        <w:rPr>
          <w:rFonts w:eastAsiaTheme="minorEastAsia"/>
          <w:noProof/>
          <w:lang w:eastAsia="cs-CZ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108132</wp:posOffset>
            </wp:positionV>
            <wp:extent cx="2567759" cy="1902278"/>
            <wp:effectExtent l="19050" t="0" r="3991" b="0"/>
            <wp:wrapNone/>
            <wp:docPr id="3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759" cy="190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4848" w:rsidRDefault="00CB4848" w:rsidP="003F37FC">
      <w:pPr>
        <w:spacing w:after="0"/>
        <w:rPr>
          <w:rFonts w:eastAsiaTheme="minorEastAsia"/>
        </w:rPr>
      </w:pPr>
    </w:p>
    <w:p w:rsidR="00CB4848" w:rsidRDefault="00CB4848" w:rsidP="003F37FC">
      <w:pPr>
        <w:spacing w:after="0"/>
        <w:rPr>
          <w:rFonts w:eastAsiaTheme="minorEastAsia"/>
        </w:rPr>
      </w:pPr>
    </w:p>
    <w:p w:rsidR="00CB4848" w:rsidRDefault="00CB4848" w:rsidP="003F37FC">
      <w:pPr>
        <w:spacing w:after="0"/>
        <w:rPr>
          <w:rFonts w:eastAsiaTheme="minorEastAsia"/>
        </w:rPr>
      </w:pPr>
    </w:p>
    <w:p w:rsidR="00CB4848" w:rsidRDefault="00CB4848" w:rsidP="003F37FC">
      <w:pPr>
        <w:spacing w:after="0"/>
        <w:rPr>
          <w:rFonts w:eastAsiaTheme="minorEastAsia"/>
        </w:rPr>
      </w:pPr>
    </w:p>
    <w:p w:rsidR="00CB4848" w:rsidRDefault="00CB4848" w:rsidP="003F37FC">
      <w:pPr>
        <w:spacing w:after="0"/>
        <w:rPr>
          <w:rFonts w:eastAsiaTheme="minorEastAsia"/>
        </w:rPr>
      </w:pPr>
    </w:p>
    <w:p w:rsidR="00083E27" w:rsidRDefault="00083E27" w:rsidP="003F37FC">
      <w:pPr>
        <w:spacing w:after="0"/>
        <w:rPr>
          <w:rFonts w:eastAsiaTheme="minorEastAsia"/>
        </w:rPr>
      </w:pPr>
    </w:p>
    <w:p w:rsidR="00083E27" w:rsidRDefault="00083E27" w:rsidP="003F37FC">
      <w:pPr>
        <w:spacing w:after="0"/>
        <w:rPr>
          <w:rFonts w:eastAsiaTheme="minorEastAsia"/>
        </w:rPr>
      </w:pPr>
    </w:p>
    <w:p w:rsidR="00083E27" w:rsidRDefault="00083E27" w:rsidP="003F37FC">
      <w:pPr>
        <w:spacing w:after="0"/>
        <w:rPr>
          <w:rFonts w:eastAsiaTheme="minorEastAsia"/>
        </w:rPr>
      </w:pPr>
    </w:p>
    <w:p w:rsidR="00083E27" w:rsidRDefault="00083E27" w:rsidP="003F37FC">
      <w:pPr>
        <w:spacing w:after="0"/>
        <w:rPr>
          <w:rFonts w:eastAsiaTheme="minorEastAsia"/>
        </w:rPr>
      </w:pPr>
    </w:p>
    <w:p w:rsidR="00083E27" w:rsidRDefault="00083E27" w:rsidP="003F37FC">
      <w:pPr>
        <w:spacing w:after="0"/>
        <w:rPr>
          <w:rFonts w:eastAsiaTheme="minorEastAsia"/>
        </w:rPr>
      </w:pPr>
    </w:p>
    <w:p w:rsidR="00CB4848" w:rsidRDefault="00CB4848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-výhoda: -dvojitou integraci se potlačí vliv rušivého síťového napětí přidaného k napětí </w:t>
      </w:r>
      <w:proofErr w:type="gramStart"/>
      <w:r>
        <w:rPr>
          <w:rFonts w:eastAsiaTheme="minorEastAsia"/>
        </w:rPr>
        <w:t>U</w:t>
      </w:r>
      <w:r>
        <w:rPr>
          <w:rFonts w:eastAsiaTheme="minorEastAsia"/>
          <w:vertAlign w:val="subscript"/>
        </w:rPr>
        <w:t xml:space="preserve">x </w:t>
      </w:r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je-li doba </w:t>
      </w:r>
      <w:proofErr w:type="spellStart"/>
      <w:r>
        <w:rPr>
          <w:rFonts w:eastAsiaTheme="minorEastAsia"/>
        </w:rPr>
        <w:t>T</w:t>
      </w:r>
      <w:r>
        <w:rPr>
          <w:rFonts w:eastAsiaTheme="minorEastAsia"/>
          <w:vertAlign w:val="subscript"/>
        </w:rPr>
        <w:t>x</w:t>
      </w:r>
      <w:proofErr w:type="spellEnd"/>
      <w:r>
        <w:rPr>
          <w:rFonts w:eastAsiaTheme="minorEastAsia"/>
        </w:rPr>
        <w:t xml:space="preserve"> = periodě střídavého napětí, tak se tím potlačí</w:t>
      </w:r>
    </w:p>
    <w:p w:rsidR="00CB4848" w:rsidRDefault="00CB4848" w:rsidP="003F37FC">
      <w:pPr>
        <w:spacing w:after="0"/>
        <w:rPr>
          <w:rFonts w:eastAsiaTheme="minorEastAsia"/>
        </w:rPr>
      </w:pPr>
    </w:p>
    <w:p w:rsidR="00CB4848" w:rsidRDefault="00CB4848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>(nejvýznamnějším zdrojem harmonického rušení je rozvodová síť, čemuž odpovídá doba integrace T=20ms)</w:t>
      </w:r>
    </w:p>
    <w:p w:rsidR="00544952" w:rsidRDefault="00083E27" w:rsidP="003F37FC">
      <w:pPr>
        <w:spacing w:after="0"/>
        <w:rPr>
          <w:rFonts w:eastAsiaTheme="minorEastAsia"/>
        </w:rPr>
      </w:pPr>
      <w:r>
        <w:rPr>
          <w:rFonts w:eastAsiaTheme="minorEastAsia"/>
          <w:noProof/>
          <w:lang w:eastAsia="cs-CZ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70305</wp:posOffset>
            </wp:positionH>
            <wp:positionV relativeFrom="paragraph">
              <wp:posOffset>145964</wp:posOffset>
            </wp:positionV>
            <wp:extent cx="6368680" cy="2620350"/>
            <wp:effectExtent l="76200" t="152400" r="51170" b="141900"/>
            <wp:wrapNone/>
            <wp:docPr id="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60372">
                      <a:off x="0" y="0"/>
                      <a:ext cx="6375474" cy="262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952">
        <w:rPr>
          <w:rFonts w:eastAsiaTheme="minorEastAsia"/>
        </w:rPr>
        <w:tab/>
      </w:r>
      <w:r w:rsidR="00544952">
        <w:rPr>
          <w:rFonts w:eastAsiaTheme="minorEastAsia"/>
        </w:rPr>
        <w:tab/>
      </w:r>
    </w:p>
    <w:p w:rsidR="00544952" w:rsidRDefault="0054495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3056DD" w:rsidRDefault="003056DD">
      <w:pPr>
        <w:rPr>
          <w:rFonts w:eastAsiaTheme="minorEastAsia"/>
        </w:rPr>
      </w:pPr>
    </w:p>
    <w:p w:rsidR="003056DD" w:rsidRPr="003056DD" w:rsidRDefault="003056DD" w:rsidP="003056DD">
      <w:pPr>
        <w:rPr>
          <w:rFonts w:eastAsiaTheme="minorEastAsia"/>
        </w:rPr>
      </w:pPr>
      <w:r w:rsidRPr="003056DD">
        <w:rPr>
          <w:rFonts w:eastAsiaTheme="minorEastAsia"/>
        </w:rPr>
        <w:t>převodník s dvojitou integrací</w:t>
      </w:r>
    </w:p>
    <w:p w:rsidR="003056DD" w:rsidRPr="003056DD" w:rsidRDefault="003056DD" w:rsidP="003056DD">
      <w:pPr>
        <w:rPr>
          <w:rFonts w:eastAsiaTheme="minorEastAsia"/>
        </w:rPr>
      </w:pPr>
      <w:r w:rsidRPr="003056DD">
        <w:rPr>
          <w:rFonts w:eastAsiaTheme="minorEastAsia"/>
        </w:rPr>
        <w:t>Nejprve se po konstantní dobu integruje vstupní napětí. Rychlost růstu výstupního napětí a tím i jeho</w:t>
      </w:r>
    </w:p>
    <w:p w:rsidR="003056DD" w:rsidRPr="003056DD" w:rsidRDefault="003056DD" w:rsidP="003056DD">
      <w:pPr>
        <w:rPr>
          <w:rFonts w:eastAsiaTheme="minorEastAsia"/>
        </w:rPr>
      </w:pPr>
      <w:r w:rsidRPr="003056DD">
        <w:rPr>
          <w:rFonts w:eastAsiaTheme="minorEastAsia"/>
        </w:rPr>
        <w:t>velikost na konci integrace je opět úměrná velikosti vstupního napětí. Po uplynutí této doby je</w:t>
      </w:r>
    </w:p>
    <w:p w:rsidR="003056DD" w:rsidRPr="003056DD" w:rsidRDefault="003056DD" w:rsidP="003056DD">
      <w:pPr>
        <w:rPr>
          <w:rFonts w:eastAsiaTheme="minorEastAsia"/>
        </w:rPr>
      </w:pPr>
      <w:r w:rsidRPr="003056DD">
        <w:rPr>
          <w:rFonts w:eastAsiaTheme="minorEastAsia"/>
        </w:rPr>
        <w:t>přepnut zdroj integrátoru na konstantní referenční napětí, které má opačnou polaritu než vstupní.</w:t>
      </w:r>
    </w:p>
    <w:p w:rsidR="003056DD" w:rsidRPr="003056DD" w:rsidRDefault="003056DD" w:rsidP="003056DD">
      <w:pPr>
        <w:rPr>
          <w:rFonts w:eastAsiaTheme="minorEastAsia"/>
        </w:rPr>
      </w:pPr>
      <w:r w:rsidRPr="003056DD">
        <w:rPr>
          <w:rFonts w:eastAsiaTheme="minorEastAsia"/>
        </w:rPr>
        <w:t>Integrační převodníky nalezneme nejvíce v číslicových voltmetrech. Značnou nevýhodou je dlouhá</w:t>
      </w:r>
    </w:p>
    <w:p w:rsidR="003056DD" w:rsidRDefault="003056DD" w:rsidP="003056DD">
      <w:pPr>
        <w:rPr>
          <w:rFonts w:eastAsiaTheme="minorEastAsia"/>
        </w:rPr>
      </w:pPr>
      <w:r w:rsidRPr="003056DD">
        <w:rPr>
          <w:rFonts w:eastAsiaTheme="minorEastAsia"/>
        </w:rPr>
        <w:t>doba převodu</w:t>
      </w:r>
    </w:p>
    <w:p w:rsidR="003056DD" w:rsidRDefault="003056DD">
      <w:pPr>
        <w:rPr>
          <w:rFonts w:eastAsiaTheme="minorEastAsia"/>
        </w:rPr>
      </w:pPr>
    </w:p>
    <w:p w:rsidR="003056DD" w:rsidRDefault="003056DD">
      <w:pPr>
        <w:rPr>
          <w:rFonts w:eastAsiaTheme="minorEastAsia"/>
        </w:rPr>
      </w:pPr>
    </w:p>
    <w:p w:rsidR="003056DD" w:rsidRDefault="003056DD">
      <w:pPr>
        <w:rPr>
          <w:rFonts w:eastAsiaTheme="minorEastAsia"/>
        </w:rPr>
      </w:pPr>
    </w:p>
    <w:p w:rsidR="003056DD" w:rsidRDefault="003056DD">
      <w:pPr>
        <w:rPr>
          <w:rFonts w:eastAsiaTheme="minorEastAsia"/>
        </w:rPr>
      </w:pPr>
    </w:p>
    <w:p w:rsidR="003056DD" w:rsidRDefault="003056DD">
      <w:pPr>
        <w:rPr>
          <w:rFonts w:eastAsiaTheme="minorEastAsia"/>
        </w:rPr>
      </w:pPr>
    </w:p>
    <w:p w:rsidR="003056DD" w:rsidRDefault="003056DD">
      <w:pPr>
        <w:rPr>
          <w:rFonts w:eastAsiaTheme="minorEastAsia"/>
        </w:rPr>
      </w:pPr>
    </w:p>
    <w:p w:rsidR="003056DD" w:rsidRDefault="003056DD">
      <w:pPr>
        <w:rPr>
          <w:rFonts w:eastAsiaTheme="minorEastAsia"/>
        </w:rPr>
      </w:pPr>
    </w:p>
    <w:p w:rsidR="003056DD" w:rsidRDefault="003056DD">
      <w:pPr>
        <w:rPr>
          <w:rFonts w:eastAsiaTheme="minorEastAsia"/>
        </w:rPr>
      </w:pPr>
    </w:p>
    <w:p w:rsidR="003056DD" w:rsidRDefault="003056DD">
      <w:pPr>
        <w:rPr>
          <w:rFonts w:eastAsiaTheme="minorEastAsia"/>
        </w:rPr>
      </w:pPr>
    </w:p>
    <w:p w:rsidR="003056DD" w:rsidRDefault="003056DD">
      <w:pPr>
        <w:rPr>
          <w:rFonts w:eastAsiaTheme="minorEastAsia"/>
        </w:rPr>
      </w:pPr>
    </w:p>
    <w:p w:rsidR="003056DD" w:rsidRDefault="003056DD">
      <w:pPr>
        <w:rPr>
          <w:rFonts w:eastAsiaTheme="minorEastAsia"/>
        </w:rPr>
      </w:pPr>
    </w:p>
    <w:p w:rsidR="00083E27" w:rsidRDefault="00544952" w:rsidP="003F37FC">
      <w:pPr>
        <w:spacing w:after="0"/>
        <w:rPr>
          <w:rFonts w:eastAsiaTheme="minorEastAsia"/>
          <w:b/>
          <w:sz w:val="32"/>
          <w:szCs w:val="32"/>
        </w:rPr>
      </w:pPr>
      <w:r w:rsidRPr="00544952">
        <w:rPr>
          <w:rFonts w:eastAsiaTheme="minorEastAsia"/>
          <w:b/>
          <w:sz w:val="32"/>
          <w:szCs w:val="32"/>
        </w:rPr>
        <w:t>A/D s mezi převodem</w:t>
      </w:r>
      <w:r>
        <w:rPr>
          <w:rFonts w:eastAsiaTheme="minorEastAsia"/>
          <w:b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U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 xml:space="preserve"> f</m:t>
            </m:r>
          </m:den>
        </m:f>
      </m:oMath>
    </w:p>
    <w:p w:rsidR="00544952" w:rsidRDefault="00544952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-nepřímý A/D převodník =&gt; převádí vstupní napěťový signál na frekvenci a až poté na příslušné číslo, které vyjadřuje  </w:t>
      </w:r>
    </w:p>
    <w:p w:rsidR="00544952" w:rsidRDefault="00544952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velikost vstupního převáděného v digitální podobě</w:t>
      </w:r>
    </w:p>
    <w:p w:rsidR="00544952" w:rsidRDefault="00544952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>-</w:t>
      </w:r>
      <w:proofErr w:type="gramStart"/>
      <w:r>
        <w:rPr>
          <w:rFonts w:eastAsiaTheme="minorEastAsia"/>
        </w:rPr>
        <w:t>činnost:  1.</w:t>
      </w:r>
      <w:proofErr w:type="gramEnd"/>
      <w:r>
        <w:rPr>
          <w:rFonts w:eastAsiaTheme="minorEastAsia"/>
        </w:rPr>
        <w:t>vynulování čítače</w:t>
      </w:r>
    </w:p>
    <w:p w:rsidR="00544952" w:rsidRDefault="00544952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 2.signálem START se spustí zdroj impulzu o periodě T a otevře hradlo AND</w:t>
      </w:r>
    </w:p>
    <w:p w:rsidR="00544952" w:rsidRDefault="00544952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 3.na vstup převodníku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f</m:t>
            </m:r>
          </m:den>
        </m:f>
      </m:oMath>
      <w:r>
        <w:rPr>
          <w:rFonts w:eastAsiaTheme="minorEastAsia"/>
        </w:rPr>
        <w:t xml:space="preserve">  je připojeno napětí U</w:t>
      </w:r>
      <w:r>
        <w:rPr>
          <w:rFonts w:eastAsiaTheme="minorEastAsia"/>
          <w:vertAlign w:val="subscript"/>
        </w:rPr>
        <w:t xml:space="preserve">X, </w:t>
      </w:r>
      <w:r>
        <w:rPr>
          <w:rFonts w:eastAsiaTheme="minorEastAsia"/>
        </w:rPr>
        <w:t xml:space="preserve">které má frekvenci </w:t>
      </w:r>
      <w:proofErr w:type="gramStart"/>
      <w:r>
        <w:rPr>
          <w:rFonts w:eastAsiaTheme="minorEastAsia"/>
        </w:rPr>
        <w:t>F</w:t>
      </w:r>
      <w:r>
        <w:rPr>
          <w:rFonts w:eastAsiaTheme="minorEastAsia"/>
          <w:vertAlign w:val="subscript"/>
        </w:rPr>
        <w:t xml:space="preserve">X </w:t>
      </w:r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tvar výstupního signálu je obvykle </w:t>
      </w:r>
    </w:p>
    <w:p w:rsidR="00544952" w:rsidRPr="00544952" w:rsidRDefault="00544952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     impulzový</w:t>
      </w:r>
    </w:p>
    <w:p w:rsidR="00544952" w:rsidRDefault="00544952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  4.</w:t>
      </w:r>
      <w:r w:rsidR="00AE2F4B">
        <w:rPr>
          <w:rFonts w:eastAsiaTheme="minorEastAsia"/>
        </w:rPr>
        <w:t>přes hradlo AND se načítají impulzy do čítače po dobu T</w:t>
      </w:r>
    </w:p>
    <w:p w:rsidR="00AE2F4B" w:rsidRDefault="00AE2F4B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  5.po uběhnutí doby se hradlo uzavře a v čítači je odpovídající digitální hodnota pro převáděné napětí</w:t>
      </w:r>
    </w:p>
    <w:p w:rsidR="00AE2F4B" w:rsidRDefault="00AE2F4B" w:rsidP="003F37FC">
      <w:pPr>
        <w:spacing w:after="0"/>
        <w:rPr>
          <w:rFonts w:eastAsiaTheme="minorEastAsia"/>
        </w:rPr>
      </w:pPr>
      <w:r>
        <w:rPr>
          <w:rFonts w:eastAsiaTheme="minorEastAsia"/>
          <w:noProof/>
          <w:lang w:eastAsia="cs-CZ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672193</wp:posOffset>
            </wp:positionH>
            <wp:positionV relativeFrom="paragraph">
              <wp:posOffset>134166</wp:posOffset>
            </wp:positionV>
            <wp:extent cx="3102791" cy="2098221"/>
            <wp:effectExtent l="19050" t="0" r="2359" b="0"/>
            <wp:wrapNone/>
            <wp:docPr id="1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91" cy="209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ab/>
      </w:r>
    </w:p>
    <w:p w:rsidR="00AE2F4B" w:rsidRDefault="00AE2F4B" w:rsidP="003F37FC">
      <w:pPr>
        <w:spacing w:after="0"/>
        <w:rPr>
          <w:rFonts w:eastAsiaTheme="minorEastAsia"/>
        </w:rPr>
      </w:pPr>
    </w:p>
    <w:p w:rsidR="00AE2F4B" w:rsidRDefault="00AE2F4B" w:rsidP="003F37FC">
      <w:pPr>
        <w:spacing w:after="0"/>
        <w:rPr>
          <w:rFonts w:eastAsiaTheme="minorEastAsia"/>
        </w:rPr>
      </w:pPr>
    </w:p>
    <w:p w:rsidR="00AE2F4B" w:rsidRDefault="00AE2F4B" w:rsidP="003F37FC">
      <w:pPr>
        <w:spacing w:after="0"/>
        <w:rPr>
          <w:rFonts w:eastAsiaTheme="minorEastAsia"/>
        </w:rPr>
      </w:pPr>
    </w:p>
    <w:p w:rsidR="00AE2F4B" w:rsidRDefault="00AE2F4B" w:rsidP="003F37FC">
      <w:pPr>
        <w:spacing w:after="0"/>
        <w:rPr>
          <w:rFonts w:eastAsiaTheme="minorEastAsia"/>
        </w:rPr>
      </w:pPr>
    </w:p>
    <w:p w:rsidR="00AE2F4B" w:rsidRDefault="00AE2F4B" w:rsidP="003F37FC">
      <w:pPr>
        <w:spacing w:after="0"/>
        <w:rPr>
          <w:rFonts w:eastAsiaTheme="minorEastAsia"/>
        </w:rPr>
      </w:pPr>
    </w:p>
    <w:p w:rsidR="00AE2F4B" w:rsidRDefault="00AE2F4B" w:rsidP="003F37FC">
      <w:pPr>
        <w:spacing w:after="0"/>
        <w:rPr>
          <w:rFonts w:eastAsiaTheme="minorEastAsia"/>
        </w:rPr>
      </w:pPr>
    </w:p>
    <w:p w:rsidR="00AE2F4B" w:rsidRDefault="00AE2F4B" w:rsidP="003F37FC">
      <w:pPr>
        <w:spacing w:after="0"/>
        <w:rPr>
          <w:rFonts w:eastAsiaTheme="minorEastAsia"/>
        </w:rPr>
      </w:pPr>
    </w:p>
    <w:p w:rsidR="00AE2F4B" w:rsidRDefault="00AE2F4B" w:rsidP="003F37FC">
      <w:pPr>
        <w:spacing w:after="0"/>
        <w:rPr>
          <w:rFonts w:eastAsiaTheme="minorEastAsia"/>
        </w:rPr>
      </w:pPr>
    </w:p>
    <w:p w:rsidR="00AE2F4B" w:rsidRDefault="00AE2F4B" w:rsidP="003F37FC">
      <w:pPr>
        <w:spacing w:after="0"/>
        <w:rPr>
          <w:rFonts w:eastAsiaTheme="minorEastAsia"/>
        </w:rPr>
      </w:pPr>
    </w:p>
    <w:p w:rsidR="00AE2F4B" w:rsidRDefault="00AE2F4B" w:rsidP="003F37FC">
      <w:pPr>
        <w:spacing w:after="0"/>
        <w:rPr>
          <w:rFonts w:eastAsiaTheme="minorEastAsia"/>
        </w:rPr>
      </w:pPr>
    </w:p>
    <w:p w:rsidR="00AE2F4B" w:rsidRDefault="00AE2F4B" w:rsidP="003F37FC">
      <w:pPr>
        <w:spacing w:after="0"/>
        <w:rPr>
          <w:rFonts w:eastAsiaTheme="minorEastAsia"/>
        </w:rPr>
      </w:pPr>
    </w:p>
    <w:p w:rsid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>-</w:t>
      </w:r>
      <m:oMath>
        <m:r>
          <w:rPr>
            <w:rFonts w:ascii="Cambria Math" w:eastAsiaTheme="minorEastAsia" w:hAnsi="Cambria Math"/>
          </w:rPr>
          <m:t xml:space="preserve">   </m:t>
        </m:r>
        <m:f>
          <m:fPr>
            <m:ctrlPr>
              <w:rPr>
                <w:rFonts w:ascii="Cambria Math" w:eastAsiaTheme="minorEastAsia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f</m:t>
            </m:r>
          </m:den>
        </m:f>
      </m:oMath>
      <w:r>
        <w:rPr>
          <w:rFonts w:eastAsiaTheme="minorEastAsia"/>
        </w:rPr>
        <w:t xml:space="preserve">  lze realizovat pomocí integrátoru s vybíjecím obvodem</w:t>
      </w:r>
    </w:p>
    <w:p w:rsid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  <w:noProof/>
          <w:lang w:eastAsia="cs-CZ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-111760</wp:posOffset>
            </wp:positionH>
            <wp:positionV relativeFrom="paragraph">
              <wp:posOffset>161925</wp:posOffset>
            </wp:positionV>
            <wp:extent cx="3122930" cy="2514600"/>
            <wp:effectExtent l="19050" t="0" r="1270" b="0"/>
            <wp:wrapSquare wrapText="bothSides"/>
            <wp:docPr id="1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 xml:space="preserve">                                                                                                      -činnost: - na výstupu integrátoru je převáděné (měřené)                                                                                                                                      </w:t>
      </w:r>
    </w:p>
    <w:p w:rsidR="00AE2F4B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napětí U</w:t>
      </w:r>
      <w:r>
        <w:rPr>
          <w:rFonts w:eastAsiaTheme="minorEastAsia"/>
          <w:vertAlign w:val="subscript"/>
        </w:rPr>
        <w:t>x</w:t>
      </w:r>
      <w:r>
        <w:rPr>
          <w:rFonts w:eastAsiaTheme="minorEastAsia"/>
        </w:rPr>
        <w:t xml:space="preserve"> a na výstupu lineárně rostoucí u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po dobu t</w:t>
      </w:r>
      <w:r>
        <w:rPr>
          <w:rFonts w:eastAsiaTheme="minorEastAsia"/>
          <w:vertAlign w:val="subscript"/>
        </w:rPr>
        <w:t>i</w:t>
      </w:r>
    </w:p>
    <w:p w:rsid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                                                                  </w:t>
      </w:r>
    </w:p>
    <w:p w:rsid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- u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>=U</w:t>
      </w:r>
      <w:r>
        <w:rPr>
          <w:rFonts w:eastAsiaTheme="minorEastAsia"/>
          <w:vertAlign w:val="subscript"/>
        </w:rPr>
        <w:t>REF</w:t>
      </w:r>
      <w:r>
        <w:rPr>
          <w:rFonts w:eastAsiaTheme="minorEastAsia"/>
        </w:rPr>
        <w:t xml:space="preserve"> =&gt; tak se změní hodnota na                                                                                                              </w:t>
      </w:r>
    </w:p>
    <w:p w:rsid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výstupu komparátoru a spustí se zdroj impulzů,                                                                                                                  </w:t>
      </w:r>
    </w:p>
    <w:p w:rsid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který má opačnou polaritu</w:t>
      </w:r>
    </w:p>
    <w:p w:rsid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             </w:t>
      </w:r>
    </w:p>
    <w:p w:rsid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- za dobu T</w:t>
      </w:r>
      <w:r>
        <w:rPr>
          <w:rFonts w:eastAsiaTheme="minorEastAsia"/>
          <w:vertAlign w:val="subscript"/>
        </w:rPr>
        <w:t>V</w:t>
      </w:r>
      <w:r>
        <w:rPr>
          <w:rFonts w:eastAsiaTheme="minorEastAsia"/>
        </w:rPr>
        <w:t xml:space="preserve"> se kondenzátor vybije a integrátor je </w:t>
      </w:r>
    </w:p>
    <w:p w:rsid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připraven na další integraci (nastane změna na </w:t>
      </w:r>
    </w:p>
    <w:p w:rsidR="00B46A44" w:rsidRP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výstupu komparátoru)</w:t>
      </w:r>
    </w:p>
    <w:p w:rsid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             </w:t>
      </w:r>
    </w:p>
    <w:p w:rsidR="00B46A4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- čím větší bude U</w:t>
      </w:r>
      <w:r>
        <w:rPr>
          <w:rFonts w:eastAsiaTheme="minorEastAsia"/>
          <w:vertAlign w:val="subscript"/>
        </w:rPr>
        <w:t>X</w:t>
      </w:r>
      <w:r>
        <w:rPr>
          <w:rFonts w:eastAsiaTheme="minorEastAsia"/>
        </w:rPr>
        <w:t>, tím strmější bude u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a tím více </w:t>
      </w:r>
    </w:p>
    <w:p w:rsidR="00967FC4" w:rsidRDefault="00B46A4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impulzu se vejde do t   </w:t>
      </w:r>
    </w:p>
    <w:p w:rsidR="00967FC4" w:rsidRDefault="00967FC4" w:rsidP="003F37FC">
      <w:pPr>
        <w:spacing w:after="0"/>
        <w:rPr>
          <w:rFonts w:eastAsiaTheme="minorEastAsia"/>
        </w:rPr>
      </w:pPr>
    </w:p>
    <w:p w:rsidR="0049227E" w:rsidRDefault="00967FC4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>-výhody: -menší rychlost měření, odolnost vůči přidaným střídavým napětím k U</w:t>
      </w:r>
      <w:r>
        <w:rPr>
          <w:rFonts w:eastAsiaTheme="minorEastAsia"/>
          <w:vertAlign w:val="subscript"/>
        </w:rPr>
        <w:t>X</w:t>
      </w:r>
      <w:r w:rsidR="0049227E">
        <w:rPr>
          <w:rFonts w:eastAsiaTheme="minorEastAsia"/>
        </w:rPr>
        <w:t>, jednoduchost obvodu</w:t>
      </w:r>
    </w:p>
    <w:p w:rsidR="0049227E" w:rsidRDefault="0049227E" w:rsidP="003F37FC">
      <w:pPr>
        <w:spacing w:after="0"/>
        <w:rPr>
          <w:rFonts w:eastAsiaTheme="minorEastAsia"/>
        </w:rPr>
      </w:pPr>
    </w:p>
    <w:p w:rsidR="0049227E" w:rsidRDefault="0049227E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>-nevýhody: - požadavek na stabilitu hodnot pasivního prvku</w:t>
      </w:r>
    </w:p>
    <w:p w:rsidR="00AE2F4B" w:rsidRPr="00544952" w:rsidRDefault="0049227E" w:rsidP="003F37F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                     - pro malá vstupní napětí ztráta rychlosti nebo převodu</w:t>
      </w:r>
      <w:r w:rsidR="00B46A44">
        <w:rPr>
          <w:rFonts w:eastAsiaTheme="minorEastAsia"/>
        </w:rPr>
        <w:t xml:space="preserve">    </w:t>
      </w:r>
    </w:p>
    <w:sectPr w:rsidR="00AE2F4B" w:rsidRPr="00544952" w:rsidSect="00065E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5EE2"/>
    <w:rsid w:val="00065EE2"/>
    <w:rsid w:val="00083E27"/>
    <w:rsid w:val="001863CC"/>
    <w:rsid w:val="002C0B89"/>
    <w:rsid w:val="002E03FF"/>
    <w:rsid w:val="002E36CD"/>
    <w:rsid w:val="003056DD"/>
    <w:rsid w:val="003F37FC"/>
    <w:rsid w:val="0049227E"/>
    <w:rsid w:val="00544952"/>
    <w:rsid w:val="0061135F"/>
    <w:rsid w:val="006858A2"/>
    <w:rsid w:val="00811730"/>
    <w:rsid w:val="00842265"/>
    <w:rsid w:val="00967FC4"/>
    <w:rsid w:val="00AE2F4B"/>
    <w:rsid w:val="00B46A44"/>
    <w:rsid w:val="00B86582"/>
    <w:rsid w:val="00CA3EA6"/>
    <w:rsid w:val="00CB4848"/>
    <w:rsid w:val="00CD1CBE"/>
    <w:rsid w:val="00D07D1E"/>
    <w:rsid w:val="00DA2B54"/>
    <w:rsid w:val="00DB5DCA"/>
    <w:rsid w:val="00E5377B"/>
    <w:rsid w:val="00EB3449"/>
    <w:rsid w:val="00FB68D1"/>
    <w:rsid w:val="00FE2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CFC50"/>
  <w15:docId w15:val="{56CC2F2B-12D8-4197-AD5B-2110BB427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E36C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81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11730"/>
    <w:rPr>
      <w:rFonts w:ascii="Tahoma" w:hAnsi="Tahoma" w:cs="Tahoma"/>
      <w:sz w:val="16"/>
      <w:szCs w:val="16"/>
    </w:rPr>
  </w:style>
  <w:style w:type="character" w:styleId="Zstupntext">
    <w:name w:val="Placeholder Text"/>
    <w:basedOn w:val="Standardnpsmoodstavce"/>
    <w:uiPriority w:val="99"/>
    <w:semiHidden/>
    <w:rsid w:val="00CB48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1286</Words>
  <Characters>7591</Characters>
  <Application>Microsoft Office Word</Application>
  <DocSecurity>0</DocSecurity>
  <Lines>63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Michal</dc:creator>
  <cp:lastModifiedBy>Tomáš</cp:lastModifiedBy>
  <cp:revision>10</cp:revision>
  <dcterms:created xsi:type="dcterms:W3CDTF">2014-02-03T16:13:00Z</dcterms:created>
  <dcterms:modified xsi:type="dcterms:W3CDTF">2020-06-08T21:19:00Z</dcterms:modified>
</cp:coreProperties>
</file>