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7CAF7" w14:textId="3BF68371" w:rsidR="00827AD7" w:rsidRPr="00827AD7" w:rsidRDefault="00827AD7" w:rsidP="00827AD7">
      <w:pPr>
        <w:pStyle w:val="Title"/>
        <w:jc w:val="center"/>
      </w:pPr>
      <w:r w:rsidRPr="00827AD7">
        <w:t>Parallelism</w:t>
      </w:r>
    </w:p>
    <w:p w14:paraId="49824F14" w14:textId="77777777" w:rsidR="00827AD7" w:rsidRPr="00827AD7" w:rsidRDefault="00827AD7" w:rsidP="00827AD7">
      <w:pPr>
        <w:rPr>
          <w:b/>
          <w:bCs/>
        </w:rPr>
      </w:pPr>
      <w:r w:rsidRPr="00827AD7">
        <w:rPr>
          <w:b/>
          <w:bCs/>
        </w:rPr>
        <w:t>Introduction</w:t>
      </w:r>
    </w:p>
    <w:p w14:paraId="27209AF1" w14:textId="77777777" w:rsidR="00827AD7" w:rsidRPr="00827AD7" w:rsidRDefault="00827AD7" w:rsidP="00827AD7">
      <w:r w:rsidRPr="00827AD7">
        <w:t>In Playwright, tests are typically run in parallel to optimize performance and reduce execution time. By default, Playwright Test executes multiple test files in parallel using separate worker processes. Each worker runs independently, providing an isolated environment to avoid conflicts between tests. However, Playwright also offers the flexibility to run tests in serial mode when test dependencies exist.</w:t>
      </w:r>
    </w:p>
    <w:p w14:paraId="28E4DFE0" w14:textId="77777777" w:rsidR="00827AD7" w:rsidRPr="00827AD7" w:rsidRDefault="00827AD7" w:rsidP="00827AD7">
      <w:r w:rsidRPr="00827AD7">
        <w:t>This chapter explores how to configure and manage parallel and serial test execution in Playwright.</w:t>
      </w:r>
    </w:p>
    <w:p w14:paraId="6F6D636C" w14:textId="77777777" w:rsidR="00827AD7" w:rsidRPr="00827AD7" w:rsidRDefault="00827AD7" w:rsidP="00827AD7">
      <w:r w:rsidRPr="00827AD7">
        <w:pict w14:anchorId="6F53A95A">
          <v:rect id="_x0000_i1055" style="width:0;height:1.5pt" o:hralign="center" o:hrstd="t" o:hr="t" fillcolor="#a0a0a0" stroked="f"/>
        </w:pict>
      </w:r>
    </w:p>
    <w:p w14:paraId="528C1846" w14:textId="77777777" w:rsidR="00827AD7" w:rsidRPr="00827AD7" w:rsidRDefault="00827AD7" w:rsidP="00827AD7">
      <w:pPr>
        <w:rPr>
          <w:b/>
          <w:bCs/>
        </w:rPr>
      </w:pPr>
      <w:r w:rsidRPr="00827AD7">
        <w:rPr>
          <w:b/>
          <w:bCs/>
        </w:rPr>
        <w:t>Parallel Execution</w:t>
      </w:r>
    </w:p>
    <w:p w14:paraId="638C20F3" w14:textId="77777777" w:rsidR="00827AD7" w:rsidRPr="00827AD7" w:rsidRDefault="00827AD7" w:rsidP="00827AD7">
      <w:r w:rsidRPr="00827AD7">
        <w:t>Parallel execution in Playwright allows test files to be run simultaneously in different worker processes. These workers are independent OS processes, and each worker starts its own browser instance. Parallelism is enabled by default, but you can adjust the level of parallelism based on your project needs.</w:t>
      </w:r>
    </w:p>
    <w:p w14:paraId="11D8FD38" w14:textId="77777777" w:rsidR="00827AD7" w:rsidRPr="00827AD7" w:rsidRDefault="00827AD7" w:rsidP="00827AD7">
      <w:pPr>
        <w:rPr>
          <w:b/>
          <w:bCs/>
        </w:rPr>
      </w:pPr>
      <w:r w:rsidRPr="00827AD7">
        <w:rPr>
          <w:b/>
          <w:bCs/>
        </w:rPr>
        <w:t>Configuring Parallel Tests</w:t>
      </w:r>
    </w:p>
    <w:p w14:paraId="4C77193F" w14:textId="77777777" w:rsidR="00827AD7" w:rsidRPr="00827AD7" w:rsidRDefault="00827AD7" w:rsidP="00827AD7">
      <w:pPr>
        <w:numPr>
          <w:ilvl w:val="0"/>
          <w:numId w:val="1"/>
        </w:numPr>
      </w:pPr>
      <w:r w:rsidRPr="00827AD7">
        <w:rPr>
          <w:b/>
          <w:bCs/>
        </w:rPr>
        <w:t>Default Behavior</w:t>
      </w:r>
      <w:r w:rsidRPr="00827AD7">
        <w:t>: Test files are run in parallel, while individual tests inside a file run sequentially.</w:t>
      </w:r>
    </w:p>
    <w:p w14:paraId="10105FCE" w14:textId="77777777" w:rsidR="00827AD7" w:rsidRPr="00827AD7" w:rsidRDefault="00827AD7" w:rsidP="00827AD7">
      <w:pPr>
        <w:numPr>
          <w:ilvl w:val="0"/>
          <w:numId w:val="1"/>
        </w:numPr>
      </w:pPr>
      <w:r w:rsidRPr="00827AD7">
        <w:rPr>
          <w:b/>
          <w:bCs/>
        </w:rPr>
        <w:t>Configuring Tests in a Single File</w:t>
      </w:r>
      <w:r w:rsidRPr="00827AD7">
        <w:t xml:space="preserve">: You can configure tests inside a single file to run in parallel by using </w:t>
      </w:r>
      <w:proofErr w:type="spellStart"/>
      <w:proofErr w:type="gramStart"/>
      <w:r w:rsidRPr="00827AD7">
        <w:t>test.describe</w:t>
      </w:r>
      <w:proofErr w:type="gramEnd"/>
      <w:r w:rsidRPr="00827AD7">
        <w:t>.configure</w:t>
      </w:r>
      <w:proofErr w:type="spellEnd"/>
      <w:r w:rsidRPr="00827AD7">
        <w:t>({ mode: 'parallel' }).</w:t>
      </w:r>
    </w:p>
    <w:p w14:paraId="5F38141C" w14:textId="77777777" w:rsidR="00827AD7" w:rsidRPr="00827AD7" w:rsidRDefault="00827AD7" w:rsidP="00827AD7">
      <w:r w:rsidRPr="00827AD7">
        <w:t>typescript</w:t>
      </w:r>
    </w:p>
    <w:p w14:paraId="056871CF" w14:textId="77777777" w:rsidR="00827AD7" w:rsidRPr="00827AD7" w:rsidRDefault="00827AD7" w:rsidP="00827AD7">
      <w:r w:rsidRPr="00827AD7">
        <w:t>Copy code</w:t>
      </w:r>
    </w:p>
    <w:p w14:paraId="12E2BA70" w14:textId="77777777" w:rsidR="00827AD7" w:rsidRPr="00827AD7" w:rsidRDefault="00827AD7" w:rsidP="00827AD7">
      <w:r w:rsidRPr="00827AD7">
        <w:t xml:space="preserve">import </w:t>
      </w:r>
      <w:proofErr w:type="gramStart"/>
      <w:r w:rsidRPr="00827AD7">
        <w:t>{ test</w:t>
      </w:r>
      <w:proofErr w:type="gramEnd"/>
      <w:r w:rsidRPr="00827AD7">
        <w:t xml:space="preserve"> } from '@playwright/test';</w:t>
      </w:r>
    </w:p>
    <w:p w14:paraId="1F1722EC" w14:textId="77777777" w:rsidR="00827AD7" w:rsidRPr="00827AD7" w:rsidRDefault="00827AD7" w:rsidP="00827AD7"/>
    <w:p w14:paraId="55A36F1B" w14:textId="77777777" w:rsidR="00827AD7" w:rsidRPr="00827AD7" w:rsidRDefault="00827AD7" w:rsidP="00827AD7">
      <w:proofErr w:type="spellStart"/>
      <w:proofErr w:type="gramStart"/>
      <w:r w:rsidRPr="00827AD7">
        <w:t>test.describe</w:t>
      </w:r>
      <w:proofErr w:type="gramEnd"/>
      <w:r w:rsidRPr="00827AD7">
        <w:t>.configure</w:t>
      </w:r>
      <w:proofErr w:type="spellEnd"/>
      <w:r w:rsidRPr="00827AD7">
        <w:t>({ mode: 'parallel' });</w:t>
      </w:r>
    </w:p>
    <w:p w14:paraId="79EA4190" w14:textId="77777777" w:rsidR="00827AD7" w:rsidRPr="00827AD7" w:rsidRDefault="00827AD7" w:rsidP="00827AD7"/>
    <w:p w14:paraId="2AE21A97" w14:textId="77777777" w:rsidR="00827AD7" w:rsidRPr="00827AD7" w:rsidRDefault="00827AD7" w:rsidP="00827AD7">
      <w:proofErr w:type="gramStart"/>
      <w:r w:rsidRPr="00827AD7">
        <w:t>test(</w:t>
      </w:r>
      <w:proofErr w:type="gramEnd"/>
      <w:r w:rsidRPr="00827AD7">
        <w:t>'runs in parallel 1', async ({ page }) =&gt; {</w:t>
      </w:r>
    </w:p>
    <w:p w14:paraId="3F22CE46" w14:textId="77777777" w:rsidR="00827AD7" w:rsidRPr="00827AD7" w:rsidRDefault="00827AD7" w:rsidP="00827AD7">
      <w:r w:rsidRPr="00827AD7">
        <w:t xml:space="preserve">  // Test logic</w:t>
      </w:r>
    </w:p>
    <w:p w14:paraId="35502ED8" w14:textId="77777777" w:rsidR="00827AD7" w:rsidRPr="00827AD7" w:rsidRDefault="00827AD7" w:rsidP="00827AD7">
      <w:r w:rsidRPr="00827AD7">
        <w:t>});</w:t>
      </w:r>
    </w:p>
    <w:p w14:paraId="6021DF05" w14:textId="77777777" w:rsidR="00827AD7" w:rsidRPr="00827AD7" w:rsidRDefault="00827AD7" w:rsidP="00827AD7"/>
    <w:p w14:paraId="0E75B8C2" w14:textId="77777777" w:rsidR="00827AD7" w:rsidRPr="00827AD7" w:rsidRDefault="00827AD7" w:rsidP="00827AD7">
      <w:proofErr w:type="gramStart"/>
      <w:r w:rsidRPr="00827AD7">
        <w:t>test(</w:t>
      </w:r>
      <w:proofErr w:type="gramEnd"/>
      <w:r w:rsidRPr="00827AD7">
        <w:t>'runs in parallel 2', async ({ page }) =&gt; {</w:t>
      </w:r>
    </w:p>
    <w:p w14:paraId="553D9A34" w14:textId="77777777" w:rsidR="00827AD7" w:rsidRPr="00827AD7" w:rsidRDefault="00827AD7" w:rsidP="00827AD7">
      <w:r w:rsidRPr="00827AD7">
        <w:t xml:space="preserve">  // Test logic</w:t>
      </w:r>
    </w:p>
    <w:p w14:paraId="3751B1C8" w14:textId="77777777" w:rsidR="00827AD7" w:rsidRPr="00827AD7" w:rsidRDefault="00827AD7" w:rsidP="00827AD7">
      <w:r w:rsidRPr="00827AD7">
        <w:t>});</w:t>
      </w:r>
    </w:p>
    <w:p w14:paraId="541E06EB" w14:textId="77777777" w:rsidR="00827AD7" w:rsidRPr="00827AD7" w:rsidRDefault="00827AD7" w:rsidP="00827AD7">
      <w:pPr>
        <w:numPr>
          <w:ilvl w:val="0"/>
          <w:numId w:val="1"/>
        </w:numPr>
      </w:pPr>
      <w:r w:rsidRPr="00827AD7">
        <w:rPr>
          <w:b/>
          <w:bCs/>
        </w:rPr>
        <w:lastRenderedPageBreak/>
        <w:t>Configuring Entire Projects</w:t>
      </w:r>
      <w:r w:rsidRPr="00827AD7">
        <w:t xml:space="preserve">: You can configure an entire project to run all tests in parallel by setting </w:t>
      </w:r>
      <w:proofErr w:type="spellStart"/>
      <w:r w:rsidRPr="00827AD7">
        <w:t>fullyParallel</w:t>
      </w:r>
      <w:proofErr w:type="spellEnd"/>
      <w:r w:rsidRPr="00827AD7">
        <w:t xml:space="preserve"> in the Playwright configuration file:</w:t>
      </w:r>
    </w:p>
    <w:p w14:paraId="1EFC473B" w14:textId="77777777" w:rsidR="00827AD7" w:rsidRPr="00827AD7" w:rsidRDefault="00827AD7" w:rsidP="00827AD7">
      <w:r w:rsidRPr="00827AD7">
        <w:t>typescript</w:t>
      </w:r>
    </w:p>
    <w:p w14:paraId="4F455E73" w14:textId="77777777" w:rsidR="00827AD7" w:rsidRPr="00827AD7" w:rsidRDefault="00827AD7" w:rsidP="00827AD7">
      <w:r w:rsidRPr="00827AD7">
        <w:t>Copy code</w:t>
      </w:r>
    </w:p>
    <w:p w14:paraId="33454E93" w14:textId="77777777" w:rsidR="00827AD7" w:rsidRPr="00827AD7" w:rsidRDefault="00827AD7" w:rsidP="00827AD7">
      <w:r w:rsidRPr="00827AD7">
        <w:t xml:space="preserve">import </w:t>
      </w:r>
      <w:proofErr w:type="gramStart"/>
      <w:r w:rsidRPr="00827AD7">
        <w:t xml:space="preserve">{ </w:t>
      </w:r>
      <w:proofErr w:type="spellStart"/>
      <w:r w:rsidRPr="00827AD7">
        <w:t>defineConfig</w:t>
      </w:r>
      <w:proofErr w:type="spellEnd"/>
      <w:proofErr w:type="gramEnd"/>
      <w:r w:rsidRPr="00827AD7">
        <w:t xml:space="preserve"> } from '@playwright/test';</w:t>
      </w:r>
    </w:p>
    <w:p w14:paraId="04E42D5B" w14:textId="77777777" w:rsidR="00827AD7" w:rsidRPr="00827AD7" w:rsidRDefault="00827AD7" w:rsidP="00827AD7"/>
    <w:p w14:paraId="40ACA844" w14:textId="77777777" w:rsidR="00827AD7" w:rsidRPr="00827AD7" w:rsidRDefault="00827AD7" w:rsidP="00827AD7">
      <w:r w:rsidRPr="00827AD7">
        <w:t xml:space="preserve">export default </w:t>
      </w:r>
      <w:proofErr w:type="spellStart"/>
      <w:proofErr w:type="gramStart"/>
      <w:r w:rsidRPr="00827AD7">
        <w:t>defineConfig</w:t>
      </w:r>
      <w:proofErr w:type="spellEnd"/>
      <w:r w:rsidRPr="00827AD7">
        <w:t>(</w:t>
      </w:r>
      <w:proofErr w:type="gramEnd"/>
      <w:r w:rsidRPr="00827AD7">
        <w:t>{</w:t>
      </w:r>
    </w:p>
    <w:p w14:paraId="3AC018FD" w14:textId="77777777" w:rsidR="00827AD7" w:rsidRPr="00827AD7" w:rsidRDefault="00827AD7" w:rsidP="00827AD7">
      <w:r w:rsidRPr="00827AD7">
        <w:t xml:space="preserve">  </w:t>
      </w:r>
      <w:proofErr w:type="spellStart"/>
      <w:r w:rsidRPr="00827AD7">
        <w:t>fullyParallel</w:t>
      </w:r>
      <w:proofErr w:type="spellEnd"/>
      <w:r w:rsidRPr="00827AD7">
        <w:t>: true, // Enable parallel execution for all tests</w:t>
      </w:r>
    </w:p>
    <w:p w14:paraId="768B650B" w14:textId="77777777" w:rsidR="00827AD7" w:rsidRPr="00827AD7" w:rsidRDefault="00827AD7" w:rsidP="00827AD7">
      <w:r w:rsidRPr="00827AD7">
        <w:t>});</w:t>
      </w:r>
    </w:p>
    <w:p w14:paraId="5CB04D9B" w14:textId="77777777" w:rsidR="00827AD7" w:rsidRPr="00827AD7" w:rsidRDefault="00827AD7" w:rsidP="00827AD7">
      <w:pPr>
        <w:rPr>
          <w:b/>
          <w:bCs/>
        </w:rPr>
      </w:pPr>
      <w:r w:rsidRPr="00827AD7">
        <w:rPr>
          <w:b/>
          <w:bCs/>
        </w:rPr>
        <w:t>Limiting Parallel Workers</w:t>
      </w:r>
    </w:p>
    <w:p w14:paraId="729E21D3" w14:textId="77777777" w:rsidR="00827AD7" w:rsidRPr="00827AD7" w:rsidRDefault="00827AD7" w:rsidP="00827AD7">
      <w:r w:rsidRPr="00827AD7">
        <w:t>You can control the maximum number of parallel worker processes to run tests more efficiently, especially in CI environments or resource-limited systems. This can be done either via command line or in the configuration file.</w:t>
      </w:r>
    </w:p>
    <w:p w14:paraId="378498C9" w14:textId="77777777" w:rsidR="00827AD7" w:rsidRPr="00827AD7" w:rsidRDefault="00827AD7" w:rsidP="00827AD7">
      <w:pPr>
        <w:numPr>
          <w:ilvl w:val="0"/>
          <w:numId w:val="2"/>
        </w:numPr>
      </w:pPr>
      <w:r w:rsidRPr="00827AD7">
        <w:rPr>
          <w:b/>
          <w:bCs/>
        </w:rPr>
        <w:t>Command Line</w:t>
      </w:r>
      <w:r w:rsidRPr="00827AD7">
        <w:t>:</w:t>
      </w:r>
    </w:p>
    <w:p w14:paraId="74E617AE" w14:textId="77777777" w:rsidR="00827AD7" w:rsidRPr="00827AD7" w:rsidRDefault="00827AD7" w:rsidP="00827AD7">
      <w:r w:rsidRPr="00827AD7">
        <w:t>bash</w:t>
      </w:r>
    </w:p>
    <w:p w14:paraId="3A27650C" w14:textId="77777777" w:rsidR="00827AD7" w:rsidRPr="00827AD7" w:rsidRDefault="00827AD7" w:rsidP="00827AD7">
      <w:r w:rsidRPr="00827AD7">
        <w:t>Copy code</w:t>
      </w:r>
    </w:p>
    <w:p w14:paraId="145C5A80" w14:textId="77777777" w:rsidR="00827AD7" w:rsidRPr="00827AD7" w:rsidRDefault="00827AD7" w:rsidP="00827AD7">
      <w:proofErr w:type="spellStart"/>
      <w:r w:rsidRPr="00827AD7">
        <w:t>npx</w:t>
      </w:r>
      <w:proofErr w:type="spellEnd"/>
      <w:r w:rsidRPr="00827AD7">
        <w:t xml:space="preserve"> playwright test --workers=4</w:t>
      </w:r>
    </w:p>
    <w:p w14:paraId="36088B83" w14:textId="77777777" w:rsidR="00827AD7" w:rsidRPr="00827AD7" w:rsidRDefault="00827AD7" w:rsidP="00827AD7">
      <w:pPr>
        <w:numPr>
          <w:ilvl w:val="0"/>
          <w:numId w:val="2"/>
        </w:numPr>
      </w:pPr>
      <w:r w:rsidRPr="00827AD7">
        <w:rPr>
          <w:b/>
          <w:bCs/>
        </w:rPr>
        <w:t>Configuration File</w:t>
      </w:r>
      <w:r w:rsidRPr="00827AD7">
        <w:t>:</w:t>
      </w:r>
    </w:p>
    <w:p w14:paraId="00DCDE1C" w14:textId="77777777" w:rsidR="00827AD7" w:rsidRPr="00827AD7" w:rsidRDefault="00827AD7" w:rsidP="00827AD7">
      <w:r w:rsidRPr="00827AD7">
        <w:t>typescript</w:t>
      </w:r>
    </w:p>
    <w:p w14:paraId="34419085" w14:textId="77777777" w:rsidR="00827AD7" w:rsidRPr="00827AD7" w:rsidRDefault="00827AD7" w:rsidP="00827AD7">
      <w:r w:rsidRPr="00827AD7">
        <w:t>Copy code</w:t>
      </w:r>
    </w:p>
    <w:p w14:paraId="52520892" w14:textId="77777777" w:rsidR="00827AD7" w:rsidRPr="00827AD7" w:rsidRDefault="00827AD7" w:rsidP="00827AD7">
      <w:r w:rsidRPr="00827AD7">
        <w:t xml:space="preserve">import </w:t>
      </w:r>
      <w:proofErr w:type="gramStart"/>
      <w:r w:rsidRPr="00827AD7">
        <w:t xml:space="preserve">{ </w:t>
      </w:r>
      <w:proofErr w:type="spellStart"/>
      <w:r w:rsidRPr="00827AD7">
        <w:t>defineConfig</w:t>
      </w:r>
      <w:proofErr w:type="spellEnd"/>
      <w:proofErr w:type="gramEnd"/>
      <w:r w:rsidRPr="00827AD7">
        <w:t xml:space="preserve"> } from '@playwright/test';</w:t>
      </w:r>
    </w:p>
    <w:p w14:paraId="301FAE9B" w14:textId="77777777" w:rsidR="00827AD7" w:rsidRPr="00827AD7" w:rsidRDefault="00827AD7" w:rsidP="00827AD7"/>
    <w:p w14:paraId="4A7A3F22" w14:textId="77777777" w:rsidR="00827AD7" w:rsidRPr="00827AD7" w:rsidRDefault="00827AD7" w:rsidP="00827AD7">
      <w:r w:rsidRPr="00827AD7">
        <w:t xml:space="preserve">export default </w:t>
      </w:r>
      <w:proofErr w:type="spellStart"/>
      <w:proofErr w:type="gramStart"/>
      <w:r w:rsidRPr="00827AD7">
        <w:t>defineConfig</w:t>
      </w:r>
      <w:proofErr w:type="spellEnd"/>
      <w:r w:rsidRPr="00827AD7">
        <w:t>(</w:t>
      </w:r>
      <w:proofErr w:type="gramEnd"/>
      <w:r w:rsidRPr="00827AD7">
        <w:t>{</w:t>
      </w:r>
    </w:p>
    <w:p w14:paraId="4ED4D87D" w14:textId="77777777" w:rsidR="00827AD7" w:rsidRPr="00827AD7" w:rsidRDefault="00827AD7" w:rsidP="00827AD7">
      <w:r w:rsidRPr="00827AD7">
        <w:t xml:space="preserve">  workers: </w:t>
      </w:r>
      <w:proofErr w:type="gramStart"/>
      <w:r w:rsidRPr="00827AD7">
        <w:t>process.env.CI ?</w:t>
      </w:r>
      <w:proofErr w:type="gramEnd"/>
      <w:r w:rsidRPr="00827AD7">
        <w:t xml:space="preserve"> </w:t>
      </w:r>
      <w:proofErr w:type="gramStart"/>
      <w:r w:rsidRPr="00827AD7">
        <w:t>2 :</w:t>
      </w:r>
      <w:proofErr w:type="gramEnd"/>
      <w:r w:rsidRPr="00827AD7">
        <w:t xml:space="preserve"> undefined, // Limits workers in CI</w:t>
      </w:r>
    </w:p>
    <w:p w14:paraId="568204C8" w14:textId="77777777" w:rsidR="00827AD7" w:rsidRPr="00827AD7" w:rsidRDefault="00827AD7" w:rsidP="00827AD7">
      <w:r w:rsidRPr="00827AD7">
        <w:t>});</w:t>
      </w:r>
    </w:p>
    <w:p w14:paraId="54FE5089" w14:textId="77777777" w:rsidR="00827AD7" w:rsidRPr="00827AD7" w:rsidRDefault="00827AD7" w:rsidP="00827AD7">
      <w:pPr>
        <w:rPr>
          <w:b/>
          <w:bCs/>
        </w:rPr>
      </w:pPr>
      <w:r w:rsidRPr="00827AD7">
        <w:rPr>
          <w:b/>
          <w:bCs/>
        </w:rPr>
        <w:t>Disabling Parallelism</w:t>
      </w:r>
    </w:p>
    <w:p w14:paraId="3B64767B" w14:textId="77777777" w:rsidR="00827AD7" w:rsidRPr="00827AD7" w:rsidRDefault="00827AD7" w:rsidP="00827AD7">
      <w:r w:rsidRPr="00827AD7">
        <w:t>To disable parallel execution, set the number of workers to 1:</w:t>
      </w:r>
    </w:p>
    <w:p w14:paraId="182216F1" w14:textId="77777777" w:rsidR="00827AD7" w:rsidRPr="00827AD7" w:rsidRDefault="00827AD7" w:rsidP="00827AD7">
      <w:pPr>
        <w:numPr>
          <w:ilvl w:val="0"/>
          <w:numId w:val="3"/>
        </w:numPr>
      </w:pPr>
      <w:r w:rsidRPr="00827AD7">
        <w:rPr>
          <w:b/>
          <w:bCs/>
        </w:rPr>
        <w:t>Command Line</w:t>
      </w:r>
      <w:r w:rsidRPr="00827AD7">
        <w:t>:</w:t>
      </w:r>
    </w:p>
    <w:p w14:paraId="6ED6CF40" w14:textId="77777777" w:rsidR="00827AD7" w:rsidRPr="00827AD7" w:rsidRDefault="00827AD7" w:rsidP="00827AD7">
      <w:r w:rsidRPr="00827AD7">
        <w:t>bash</w:t>
      </w:r>
    </w:p>
    <w:p w14:paraId="41D9B0D4" w14:textId="77777777" w:rsidR="00827AD7" w:rsidRPr="00827AD7" w:rsidRDefault="00827AD7" w:rsidP="00827AD7">
      <w:r w:rsidRPr="00827AD7">
        <w:t>Copy code</w:t>
      </w:r>
    </w:p>
    <w:p w14:paraId="5761821E" w14:textId="77777777" w:rsidR="00827AD7" w:rsidRPr="00827AD7" w:rsidRDefault="00827AD7" w:rsidP="00827AD7">
      <w:proofErr w:type="spellStart"/>
      <w:r w:rsidRPr="00827AD7">
        <w:t>npx</w:t>
      </w:r>
      <w:proofErr w:type="spellEnd"/>
      <w:r w:rsidRPr="00827AD7">
        <w:t xml:space="preserve"> playwright test --workers=1</w:t>
      </w:r>
    </w:p>
    <w:p w14:paraId="52C98F37" w14:textId="77777777" w:rsidR="00827AD7" w:rsidRPr="00827AD7" w:rsidRDefault="00827AD7" w:rsidP="00827AD7">
      <w:pPr>
        <w:numPr>
          <w:ilvl w:val="0"/>
          <w:numId w:val="3"/>
        </w:numPr>
      </w:pPr>
      <w:r w:rsidRPr="00827AD7">
        <w:rPr>
          <w:b/>
          <w:bCs/>
        </w:rPr>
        <w:t>Configuration File</w:t>
      </w:r>
      <w:r w:rsidRPr="00827AD7">
        <w:t>:</w:t>
      </w:r>
    </w:p>
    <w:p w14:paraId="1988146A" w14:textId="77777777" w:rsidR="00827AD7" w:rsidRPr="00827AD7" w:rsidRDefault="00827AD7" w:rsidP="00827AD7">
      <w:r w:rsidRPr="00827AD7">
        <w:t>typescript</w:t>
      </w:r>
    </w:p>
    <w:p w14:paraId="1483DB69" w14:textId="77777777" w:rsidR="00827AD7" w:rsidRPr="00827AD7" w:rsidRDefault="00827AD7" w:rsidP="00827AD7">
      <w:r w:rsidRPr="00827AD7">
        <w:t>Copy code</w:t>
      </w:r>
    </w:p>
    <w:p w14:paraId="218507C4" w14:textId="77777777" w:rsidR="00827AD7" w:rsidRPr="00827AD7" w:rsidRDefault="00827AD7" w:rsidP="00827AD7">
      <w:r w:rsidRPr="00827AD7">
        <w:t xml:space="preserve">import </w:t>
      </w:r>
      <w:proofErr w:type="gramStart"/>
      <w:r w:rsidRPr="00827AD7">
        <w:t xml:space="preserve">{ </w:t>
      </w:r>
      <w:proofErr w:type="spellStart"/>
      <w:r w:rsidRPr="00827AD7">
        <w:t>defineConfig</w:t>
      </w:r>
      <w:proofErr w:type="spellEnd"/>
      <w:proofErr w:type="gramEnd"/>
      <w:r w:rsidRPr="00827AD7">
        <w:t xml:space="preserve"> } from '@playwright/test';</w:t>
      </w:r>
    </w:p>
    <w:p w14:paraId="07879BA9" w14:textId="77777777" w:rsidR="00827AD7" w:rsidRPr="00827AD7" w:rsidRDefault="00827AD7" w:rsidP="00827AD7"/>
    <w:p w14:paraId="786B515F" w14:textId="77777777" w:rsidR="00827AD7" w:rsidRPr="00827AD7" w:rsidRDefault="00827AD7" w:rsidP="00827AD7">
      <w:r w:rsidRPr="00827AD7">
        <w:t xml:space="preserve">export default </w:t>
      </w:r>
      <w:proofErr w:type="spellStart"/>
      <w:proofErr w:type="gramStart"/>
      <w:r w:rsidRPr="00827AD7">
        <w:t>defineConfig</w:t>
      </w:r>
      <w:proofErr w:type="spellEnd"/>
      <w:r w:rsidRPr="00827AD7">
        <w:t>(</w:t>
      </w:r>
      <w:proofErr w:type="gramEnd"/>
      <w:r w:rsidRPr="00827AD7">
        <w:t>{</w:t>
      </w:r>
    </w:p>
    <w:p w14:paraId="481DA571" w14:textId="77777777" w:rsidR="00827AD7" w:rsidRPr="00827AD7" w:rsidRDefault="00827AD7" w:rsidP="00827AD7">
      <w:r w:rsidRPr="00827AD7">
        <w:t xml:space="preserve">  workers: 1, // Disable parallel execution</w:t>
      </w:r>
    </w:p>
    <w:p w14:paraId="3460CAAD" w14:textId="77777777" w:rsidR="00827AD7" w:rsidRPr="00827AD7" w:rsidRDefault="00827AD7" w:rsidP="00827AD7">
      <w:r w:rsidRPr="00827AD7">
        <w:t>});</w:t>
      </w:r>
    </w:p>
    <w:p w14:paraId="004C1489" w14:textId="77777777" w:rsidR="00827AD7" w:rsidRPr="00827AD7" w:rsidRDefault="00827AD7" w:rsidP="00827AD7">
      <w:r w:rsidRPr="00827AD7">
        <w:pict w14:anchorId="7794E63E">
          <v:rect id="_x0000_i1056" style="width:0;height:1.5pt" o:hralign="center" o:hrstd="t" o:hr="t" fillcolor="#a0a0a0" stroked="f"/>
        </w:pict>
      </w:r>
    </w:p>
    <w:p w14:paraId="01BC7C67" w14:textId="77777777" w:rsidR="00827AD7" w:rsidRPr="00827AD7" w:rsidRDefault="00827AD7" w:rsidP="00827AD7">
      <w:pPr>
        <w:rPr>
          <w:b/>
          <w:bCs/>
        </w:rPr>
      </w:pPr>
      <w:r w:rsidRPr="00827AD7">
        <w:rPr>
          <w:b/>
          <w:bCs/>
        </w:rPr>
        <w:t>Serial Execution</w:t>
      </w:r>
    </w:p>
    <w:p w14:paraId="36FD2A7A" w14:textId="77777777" w:rsidR="00827AD7" w:rsidRPr="00827AD7" w:rsidRDefault="00827AD7" w:rsidP="00827AD7">
      <w:r w:rsidRPr="00827AD7">
        <w:t>Serial execution is useful for interdependent tests that cannot run in parallel. In serial mode, tests are run one after the other, and if any test fails, the subsequent tests are skipped. This ensures that failures in earlier tests don't compromise the execution of related tests.</w:t>
      </w:r>
    </w:p>
    <w:p w14:paraId="29534EDF" w14:textId="77777777" w:rsidR="00827AD7" w:rsidRPr="00827AD7" w:rsidRDefault="00827AD7" w:rsidP="00827AD7">
      <w:pPr>
        <w:rPr>
          <w:b/>
          <w:bCs/>
        </w:rPr>
      </w:pPr>
      <w:r w:rsidRPr="00827AD7">
        <w:rPr>
          <w:b/>
          <w:bCs/>
        </w:rPr>
        <w:t>Configuring Serial Tests</w:t>
      </w:r>
    </w:p>
    <w:p w14:paraId="7C057C47" w14:textId="77777777" w:rsidR="00827AD7" w:rsidRPr="00827AD7" w:rsidRDefault="00827AD7" w:rsidP="00827AD7">
      <w:r w:rsidRPr="00827AD7">
        <w:t xml:space="preserve">To run tests serially, use </w:t>
      </w:r>
      <w:proofErr w:type="spellStart"/>
      <w:proofErr w:type="gramStart"/>
      <w:r w:rsidRPr="00827AD7">
        <w:t>test.describe</w:t>
      </w:r>
      <w:proofErr w:type="gramEnd"/>
      <w:r w:rsidRPr="00827AD7">
        <w:t>.configure</w:t>
      </w:r>
      <w:proofErr w:type="spellEnd"/>
      <w:r w:rsidRPr="00827AD7">
        <w:t>({ mode: 'serial' }). This configuration ensures that tests in the describe block are executed one by one.</w:t>
      </w:r>
    </w:p>
    <w:p w14:paraId="797DA3A1" w14:textId="77777777" w:rsidR="00827AD7" w:rsidRPr="00827AD7" w:rsidRDefault="00827AD7" w:rsidP="00827AD7">
      <w:r w:rsidRPr="00827AD7">
        <w:t>Example of serial execution:</w:t>
      </w:r>
    </w:p>
    <w:p w14:paraId="63FB50CC" w14:textId="77777777" w:rsidR="00827AD7" w:rsidRPr="00827AD7" w:rsidRDefault="00827AD7" w:rsidP="00827AD7">
      <w:r w:rsidRPr="00827AD7">
        <w:t>typescript</w:t>
      </w:r>
    </w:p>
    <w:p w14:paraId="3B577EF2" w14:textId="77777777" w:rsidR="00827AD7" w:rsidRPr="00827AD7" w:rsidRDefault="00827AD7" w:rsidP="00827AD7">
      <w:r w:rsidRPr="00827AD7">
        <w:t>Copy code</w:t>
      </w:r>
    </w:p>
    <w:p w14:paraId="26ADE5C7" w14:textId="77777777" w:rsidR="00827AD7" w:rsidRPr="00827AD7" w:rsidRDefault="00827AD7" w:rsidP="00827AD7">
      <w:r w:rsidRPr="00827AD7">
        <w:t xml:space="preserve">import </w:t>
      </w:r>
      <w:proofErr w:type="gramStart"/>
      <w:r w:rsidRPr="00827AD7">
        <w:t>{ test</w:t>
      </w:r>
      <w:proofErr w:type="gramEnd"/>
      <w:r w:rsidRPr="00827AD7">
        <w:t xml:space="preserve"> } from '@playwright/test';</w:t>
      </w:r>
    </w:p>
    <w:p w14:paraId="7854D14A" w14:textId="77777777" w:rsidR="00827AD7" w:rsidRPr="00827AD7" w:rsidRDefault="00827AD7" w:rsidP="00827AD7"/>
    <w:p w14:paraId="68EE0774" w14:textId="77777777" w:rsidR="00827AD7" w:rsidRPr="00827AD7" w:rsidRDefault="00827AD7" w:rsidP="00827AD7">
      <w:proofErr w:type="spellStart"/>
      <w:proofErr w:type="gramStart"/>
      <w:r w:rsidRPr="00827AD7">
        <w:t>test.describe</w:t>
      </w:r>
      <w:proofErr w:type="gramEnd"/>
      <w:r w:rsidRPr="00827AD7">
        <w:t>.configure</w:t>
      </w:r>
      <w:proofErr w:type="spellEnd"/>
      <w:r w:rsidRPr="00827AD7">
        <w:t>({ mode: 'serial' });</w:t>
      </w:r>
    </w:p>
    <w:p w14:paraId="0EA0EBD9" w14:textId="77777777" w:rsidR="00827AD7" w:rsidRPr="00827AD7" w:rsidRDefault="00827AD7" w:rsidP="00827AD7"/>
    <w:p w14:paraId="4E849D3A" w14:textId="77777777" w:rsidR="00827AD7" w:rsidRPr="00827AD7" w:rsidRDefault="00827AD7" w:rsidP="00827AD7">
      <w:proofErr w:type="gramStart"/>
      <w:r w:rsidRPr="00827AD7">
        <w:t>test(</w:t>
      </w:r>
      <w:proofErr w:type="gramEnd"/>
      <w:r w:rsidRPr="00827AD7">
        <w:t>'runs first', async ({ page }) =&gt; {</w:t>
      </w:r>
    </w:p>
    <w:p w14:paraId="50909927" w14:textId="77777777" w:rsidR="00827AD7" w:rsidRPr="00827AD7" w:rsidRDefault="00827AD7" w:rsidP="00827AD7">
      <w:r w:rsidRPr="00827AD7">
        <w:t xml:space="preserve">  await </w:t>
      </w:r>
      <w:proofErr w:type="spellStart"/>
      <w:proofErr w:type="gramStart"/>
      <w:r w:rsidRPr="00827AD7">
        <w:t>page.goto</w:t>
      </w:r>
      <w:proofErr w:type="spellEnd"/>
      <w:proofErr w:type="gramEnd"/>
      <w:r w:rsidRPr="00827AD7">
        <w:t>('https://playwright.dev/');</w:t>
      </w:r>
    </w:p>
    <w:p w14:paraId="56505A43" w14:textId="77777777" w:rsidR="00827AD7" w:rsidRPr="00827AD7" w:rsidRDefault="00827AD7" w:rsidP="00827AD7">
      <w:r w:rsidRPr="00827AD7">
        <w:t>});</w:t>
      </w:r>
    </w:p>
    <w:p w14:paraId="63A3A829" w14:textId="77777777" w:rsidR="00827AD7" w:rsidRPr="00827AD7" w:rsidRDefault="00827AD7" w:rsidP="00827AD7"/>
    <w:p w14:paraId="18771559" w14:textId="77777777" w:rsidR="00827AD7" w:rsidRPr="00827AD7" w:rsidRDefault="00827AD7" w:rsidP="00827AD7">
      <w:proofErr w:type="gramStart"/>
      <w:r w:rsidRPr="00827AD7">
        <w:t>test(</w:t>
      </w:r>
      <w:proofErr w:type="gramEnd"/>
      <w:r w:rsidRPr="00827AD7">
        <w:t>'runs second', async () =&gt; {</w:t>
      </w:r>
    </w:p>
    <w:p w14:paraId="2B7AB2C0" w14:textId="77777777" w:rsidR="00827AD7" w:rsidRPr="00827AD7" w:rsidRDefault="00827AD7" w:rsidP="00827AD7">
      <w:r w:rsidRPr="00827AD7">
        <w:t xml:space="preserve">  // Interdependent test logic</w:t>
      </w:r>
    </w:p>
    <w:p w14:paraId="1D284B2A" w14:textId="77777777" w:rsidR="00827AD7" w:rsidRPr="00827AD7" w:rsidRDefault="00827AD7" w:rsidP="00827AD7">
      <w:r w:rsidRPr="00827AD7">
        <w:t>});</w:t>
      </w:r>
    </w:p>
    <w:p w14:paraId="2DD854D0" w14:textId="77777777" w:rsidR="00827AD7" w:rsidRPr="00827AD7" w:rsidRDefault="00827AD7" w:rsidP="00827AD7">
      <w:pPr>
        <w:rPr>
          <w:b/>
          <w:bCs/>
        </w:rPr>
      </w:pPr>
      <w:r w:rsidRPr="00827AD7">
        <w:rPr>
          <w:b/>
          <w:bCs/>
        </w:rPr>
        <w:t>Why Avoid Serial Tests?</w:t>
      </w:r>
    </w:p>
    <w:p w14:paraId="5F3A7F23" w14:textId="77777777" w:rsidR="00827AD7" w:rsidRPr="00827AD7" w:rsidRDefault="00827AD7" w:rsidP="00827AD7">
      <w:r w:rsidRPr="00827AD7">
        <w:t>Serial tests are generally discouraged because they tend to increase the execution time and make test suites harder to maintain. The preferred approach is to design independent tests that can be executed in parallel. However, serial tests might be necessary for certain workflows where order or state dependencies are crucial.</w:t>
      </w:r>
    </w:p>
    <w:p w14:paraId="622C37CE" w14:textId="77777777" w:rsidR="00827AD7" w:rsidRPr="00827AD7" w:rsidRDefault="00827AD7" w:rsidP="00827AD7">
      <w:r w:rsidRPr="00827AD7">
        <w:pict w14:anchorId="2651BECD">
          <v:rect id="_x0000_i1057" style="width:0;height:1.5pt" o:hralign="center" o:hrstd="t" o:hr="t" fillcolor="#a0a0a0" stroked="f"/>
        </w:pict>
      </w:r>
    </w:p>
    <w:p w14:paraId="5565CEB9" w14:textId="77777777" w:rsidR="00827AD7" w:rsidRPr="00827AD7" w:rsidRDefault="00827AD7" w:rsidP="00827AD7">
      <w:pPr>
        <w:rPr>
          <w:b/>
          <w:bCs/>
        </w:rPr>
      </w:pPr>
      <w:r w:rsidRPr="00827AD7">
        <w:rPr>
          <w:b/>
          <w:bCs/>
        </w:rPr>
        <w:t>Sharding Tests Across Machines</w:t>
      </w:r>
    </w:p>
    <w:p w14:paraId="3DB876D5" w14:textId="77777777" w:rsidR="00827AD7" w:rsidRPr="00827AD7" w:rsidRDefault="00827AD7" w:rsidP="00827AD7">
      <w:r w:rsidRPr="00827AD7">
        <w:t xml:space="preserve">Parallel execution can be further optimized by </w:t>
      </w:r>
      <w:r w:rsidRPr="00827AD7">
        <w:rPr>
          <w:b/>
          <w:bCs/>
        </w:rPr>
        <w:t>sharding</w:t>
      </w:r>
      <w:r w:rsidRPr="00827AD7">
        <w:t xml:space="preserve"> your test suite, splitting it into multiple chunks and running them on different machines.</w:t>
      </w:r>
    </w:p>
    <w:p w14:paraId="68B3AB3C" w14:textId="77777777" w:rsidR="00827AD7" w:rsidRPr="00827AD7" w:rsidRDefault="00827AD7" w:rsidP="00827AD7">
      <w:pPr>
        <w:numPr>
          <w:ilvl w:val="0"/>
          <w:numId w:val="4"/>
        </w:numPr>
      </w:pPr>
      <w:r w:rsidRPr="00827AD7">
        <w:rPr>
          <w:b/>
          <w:bCs/>
        </w:rPr>
        <w:t>Command Line Example</w:t>
      </w:r>
      <w:r w:rsidRPr="00827AD7">
        <w:t>:</w:t>
      </w:r>
    </w:p>
    <w:p w14:paraId="4FBCFF2D" w14:textId="77777777" w:rsidR="00827AD7" w:rsidRPr="00827AD7" w:rsidRDefault="00827AD7" w:rsidP="00827AD7">
      <w:r w:rsidRPr="00827AD7">
        <w:t>bash</w:t>
      </w:r>
    </w:p>
    <w:p w14:paraId="20964E25" w14:textId="77777777" w:rsidR="00827AD7" w:rsidRPr="00827AD7" w:rsidRDefault="00827AD7" w:rsidP="00827AD7">
      <w:r w:rsidRPr="00827AD7">
        <w:t>Copy code</w:t>
      </w:r>
    </w:p>
    <w:p w14:paraId="4140B164" w14:textId="77777777" w:rsidR="00827AD7" w:rsidRPr="00827AD7" w:rsidRDefault="00827AD7" w:rsidP="00827AD7">
      <w:proofErr w:type="spellStart"/>
      <w:r w:rsidRPr="00827AD7">
        <w:t>npx</w:t>
      </w:r>
      <w:proofErr w:type="spellEnd"/>
      <w:r w:rsidRPr="00827AD7">
        <w:t xml:space="preserve"> playwright test --shard=1/3</w:t>
      </w:r>
    </w:p>
    <w:p w14:paraId="69E21BE6" w14:textId="77777777" w:rsidR="00827AD7" w:rsidRPr="00827AD7" w:rsidRDefault="00827AD7" w:rsidP="00827AD7">
      <w:r w:rsidRPr="00827AD7">
        <w:t>This splits the test suite into three parts and runs only the first part on the current machine.</w:t>
      </w:r>
    </w:p>
    <w:p w14:paraId="225526D7" w14:textId="77777777" w:rsidR="00827AD7" w:rsidRPr="00827AD7" w:rsidRDefault="00827AD7" w:rsidP="00827AD7">
      <w:r w:rsidRPr="00827AD7">
        <w:pict w14:anchorId="29119611">
          <v:rect id="_x0000_i1058" style="width:0;height:1.5pt" o:hralign="center" o:hrstd="t" o:hr="t" fillcolor="#a0a0a0" stroked="f"/>
        </w:pict>
      </w:r>
    </w:p>
    <w:p w14:paraId="37BFC93E" w14:textId="77777777" w:rsidR="00827AD7" w:rsidRPr="00827AD7" w:rsidRDefault="00827AD7" w:rsidP="00827AD7">
      <w:pPr>
        <w:rPr>
          <w:b/>
          <w:bCs/>
        </w:rPr>
      </w:pPr>
      <w:r w:rsidRPr="00827AD7">
        <w:rPr>
          <w:b/>
          <w:bCs/>
        </w:rPr>
        <w:t>Summary</w:t>
      </w:r>
    </w:p>
    <w:p w14:paraId="53981FC5" w14:textId="77777777" w:rsidR="00827AD7" w:rsidRPr="00827AD7" w:rsidRDefault="00827AD7" w:rsidP="00827AD7">
      <w:r w:rsidRPr="00827AD7">
        <w:t>Parallel execution is the default and recommended approach in Playwright as it speeds up testing by utilizing multiple worker processes. Serial execution should be used sparingly, only when tests depend on the outcome or state of previous tests. Proper configuration of workers, test modes, and sharding can significantly improve testing efficiency and reliability in larger test suites.</w:t>
      </w:r>
    </w:p>
    <w:p w14:paraId="0E07B704" w14:textId="77777777" w:rsidR="00827AD7" w:rsidRPr="00827AD7" w:rsidRDefault="00827AD7" w:rsidP="00827AD7">
      <w:r w:rsidRPr="00827AD7">
        <w:pict w14:anchorId="22B6CA9E">
          <v:rect id="_x0000_i1059" style="width:0;height:1.5pt" o:hralign="center" o:hrstd="t" o:hr="t" fillcolor="#a0a0a0" stroked="f"/>
        </w:pict>
      </w:r>
    </w:p>
    <w:p w14:paraId="5904BDE3" w14:textId="77777777" w:rsidR="00827AD7" w:rsidRPr="00827AD7" w:rsidRDefault="00827AD7" w:rsidP="00827AD7">
      <w:r w:rsidRPr="00827AD7">
        <w:t>Does this structure align with your expectations? Let me know if you'd like any adjustments or further details!</w:t>
      </w:r>
    </w:p>
    <w:p w14:paraId="0518B9C2" w14:textId="77777777" w:rsidR="001974FE" w:rsidRDefault="001974FE"/>
    <w:sectPr w:rsidR="0019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D7903"/>
    <w:multiLevelType w:val="multilevel"/>
    <w:tmpl w:val="8C2A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37F0C"/>
    <w:multiLevelType w:val="multilevel"/>
    <w:tmpl w:val="7D3A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E00DC"/>
    <w:multiLevelType w:val="multilevel"/>
    <w:tmpl w:val="6A56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0E3FF3"/>
    <w:multiLevelType w:val="multilevel"/>
    <w:tmpl w:val="243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489296">
    <w:abstractNumId w:val="0"/>
  </w:num>
  <w:num w:numId="2" w16cid:durableId="737552105">
    <w:abstractNumId w:val="2"/>
  </w:num>
  <w:num w:numId="3" w16cid:durableId="1370492004">
    <w:abstractNumId w:val="1"/>
  </w:num>
  <w:num w:numId="4" w16cid:durableId="1805729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D7"/>
    <w:rsid w:val="001974FE"/>
    <w:rsid w:val="00827AD7"/>
    <w:rsid w:val="00F2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029A"/>
  <w15:chartTrackingRefBased/>
  <w15:docId w15:val="{0264FC71-E32D-4113-8DA1-D5475C4F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A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347096">
      <w:bodyDiv w:val="1"/>
      <w:marLeft w:val="0"/>
      <w:marRight w:val="0"/>
      <w:marTop w:val="0"/>
      <w:marBottom w:val="0"/>
      <w:divBdr>
        <w:top w:val="none" w:sz="0" w:space="0" w:color="auto"/>
        <w:left w:val="none" w:sz="0" w:space="0" w:color="auto"/>
        <w:bottom w:val="none" w:sz="0" w:space="0" w:color="auto"/>
        <w:right w:val="none" w:sz="0" w:space="0" w:color="auto"/>
      </w:divBdr>
      <w:divsChild>
        <w:div w:id="1984891384">
          <w:marLeft w:val="0"/>
          <w:marRight w:val="0"/>
          <w:marTop w:val="0"/>
          <w:marBottom w:val="0"/>
          <w:divBdr>
            <w:top w:val="none" w:sz="0" w:space="0" w:color="auto"/>
            <w:left w:val="none" w:sz="0" w:space="0" w:color="auto"/>
            <w:bottom w:val="none" w:sz="0" w:space="0" w:color="auto"/>
            <w:right w:val="none" w:sz="0" w:space="0" w:color="auto"/>
          </w:divBdr>
          <w:divsChild>
            <w:div w:id="1071466364">
              <w:marLeft w:val="0"/>
              <w:marRight w:val="0"/>
              <w:marTop w:val="0"/>
              <w:marBottom w:val="0"/>
              <w:divBdr>
                <w:top w:val="none" w:sz="0" w:space="0" w:color="auto"/>
                <w:left w:val="none" w:sz="0" w:space="0" w:color="auto"/>
                <w:bottom w:val="none" w:sz="0" w:space="0" w:color="auto"/>
                <w:right w:val="none" w:sz="0" w:space="0" w:color="auto"/>
              </w:divBdr>
            </w:div>
            <w:div w:id="1377774844">
              <w:marLeft w:val="0"/>
              <w:marRight w:val="0"/>
              <w:marTop w:val="0"/>
              <w:marBottom w:val="0"/>
              <w:divBdr>
                <w:top w:val="none" w:sz="0" w:space="0" w:color="auto"/>
                <w:left w:val="none" w:sz="0" w:space="0" w:color="auto"/>
                <w:bottom w:val="none" w:sz="0" w:space="0" w:color="auto"/>
                <w:right w:val="none" w:sz="0" w:space="0" w:color="auto"/>
              </w:divBdr>
              <w:divsChild>
                <w:div w:id="1227490420">
                  <w:marLeft w:val="0"/>
                  <w:marRight w:val="0"/>
                  <w:marTop w:val="0"/>
                  <w:marBottom w:val="0"/>
                  <w:divBdr>
                    <w:top w:val="none" w:sz="0" w:space="0" w:color="auto"/>
                    <w:left w:val="none" w:sz="0" w:space="0" w:color="auto"/>
                    <w:bottom w:val="none" w:sz="0" w:space="0" w:color="auto"/>
                    <w:right w:val="none" w:sz="0" w:space="0" w:color="auto"/>
                  </w:divBdr>
                  <w:divsChild>
                    <w:div w:id="19222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286">
              <w:marLeft w:val="0"/>
              <w:marRight w:val="0"/>
              <w:marTop w:val="0"/>
              <w:marBottom w:val="0"/>
              <w:divBdr>
                <w:top w:val="none" w:sz="0" w:space="0" w:color="auto"/>
                <w:left w:val="none" w:sz="0" w:space="0" w:color="auto"/>
                <w:bottom w:val="none" w:sz="0" w:space="0" w:color="auto"/>
                <w:right w:val="none" w:sz="0" w:space="0" w:color="auto"/>
              </w:divBdr>
            </w:div>
          </w:divsChild>
        </w:div>
        <w:div w:id="464351449">
          <w:marLeft w:val="0"/>
          <w:marRight w:val="0"/>
          <w:marTop w:val="0"/>
          <w:marBottom w:val="0"/>
          <w:divBdr>
            <w:top w:val="none" w:sz="0" w:space="0" w:color="auto"/>
            <w:left w:val="none" w:sz="0" w:space="0" w:color="auto"/>
            <w:bottom w:val="none" w:sz="0" w:space="0" w:color="auto"/>
            <w:right w:val="none" w:sz="0" w:space="0" w:color="auto"/>
          </w:divBdr>
          <w:divsChild>
            <w:div w:id="1742676675">
              <w:marLeft w:val="0"/>
              <w:marRight w:val="0"/>
              <w:marTop w:val="0"/>
              <w:marBottom w:val="0"/>
              <w:divBdr>
                <w:top w:val="none" w:sz="0" w:space="0" w:color="auto"/>
                <w:left w:val="none" w:sz="0" w:space="0" w:color="auto"/>
                <w:bottom w:val="none" w:sz="0" w:space="0" w:color="auto"/>
                <w:right w:val="none" w:sz="0" w:space="0" w:color="auto"/>
              </w:divBdr>
            </w:div>
            <w:div w:id="1271163245">
              <w:marLeft w:val="0"/>
              <w:marRight w:val="0"/>
              <w:marTop w:val="0"/>
              <w:marBottom w:val="0"/>
              <w:divBdr>
                <w:top w:val="none" w:sz="0" w:space="0" w:color="auto"/>
                <w:left w:val="none" w:sz="0" w:space="0" w:color="auto"/>
                <w:bottom w:val="none" w:sz="0" w:space="0" w:color="auto"/>
                <w:right w:val="none" w:sz="0" w:space="0" w:color="auto"/>
              </w:divBdr>
              <w:divsChild>
                <w:div w:id="131023578">
                  <w:marLeft w:val="0"/>
                  <w:marRight w:val="0"/>
                  <w:marTop w:val="0"/>
                  <w:marBottom w:val="0"/>
                  <w:divBdr>
                    <w:top w:val="none" w:sz="0" w:space="0" w:color="auto"/>
                    <w:left w:val="none" w:sz="0" w:space="0" w:color="auto"/>
                    <w:bottom w:val="none" w:sz="0" w:space="0" w:color="auto"/>
                    <w:right w:val="none" w:sz="0" w:space="0" w:color="auto"/>
                  </w:divBdr>
                  <w:divsChild>
                    <w:div w:id="6153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5540">
              <w:marLeft w:val="0"/>
              <w:marRight w:val="0"/>
              <w:marTop w:val="0"/>
              <w:marBottom w:val="0"/>
              <w:divBdr>
                <w:top w:val="none" w:sz="0" w:space="0" w:color="auto"/>
                <w:left w:val="none" w:sz="0" w:space="0" w:color="auto"/>
                <w:bottom w:val="none" w:sz="0" w:space="0" w:color="auto"/>
                <w:right w:val="none" w:sz="0" w:space="0" w:color="auto"/>
              </w:divBdr>
            </w:div>
          </w:divsChild>
        </w:div>
        <w:div w:id="1299144817">
          <w:marLeft w:val="0"/>
          <w:marRight w:val="0"/>
          <w:marTop w:val="0"/>
          <w:marBottom w:val="0"/>
          <w:divBdr>
            <w:top w:val="none" w:sz="0" w:space="0" w:color="auto"/>
            <w:left w:val="none" w:sz="0" w:space="0" w:color="auto"/>
            <w:bottom w:val="none" w:sz="0" w:space="0" w:color="auto"/>
            <w:right w:val="none" w:sz="0" w:space="0" w:color="auto"/>
          </w:divBdr>
          <w:divsChild>
            <w:div w:id="1383409622">
              <w:marLeft w:val="0"/>
              <w:marRight w:val="0"/>
              <w:marTop w:val="0"/>
              <w:marBottom w:val="0"/>
              <w:divBdr>
                <w:top w:val="none" w:sz="0" w:space="0" w:color="auto"/>
                <w:left w:val="none" w:sz="0" w:space="0" w:color="auto"/>
                <w:bottom w:val="none" w:sz="0" w:space="0" w:color="auto"/>
                <w:right w:val="none" w:sz="0" w:space="0" w:color="auto"/>
              </w:divBdr>
            </w:div>
            <w:div w:id="577637248">
              <w:marLeft w:val="0"/>
              <w:marRight w:val="0"/>
              <w:marTop w:val="0"/>
              <w:marBottom w:val="0"/>
              <w:divBdr>
                <w:top w:val="none" w:sz="0" w:space="0" w:color="auto"/>
                <w:left w:val="none" w:sz="0" w:space="0" w:color="auto"/>
                <w:bottom w:val="none" w:sz="0" w:space="0" w:color="auto"/>
                <w:right w:val="none" w:sz="0" w:space="0" w:color="auto"/>
              </w:divBdr>
              <w:divsChild>
                <w:div w:id="957296614">
                  <w:marLeft w:val="0"/>
                  <w:marRight w:val="0"/>
                  <w:marTop w:val="0"/>
                  <w:marBottom w:val="0"/>
                  <w:divBdr>
                    <w:top w:val="none" w:sz="0" w:space="0" w:color="auto"/>
                    <w:left w:val="none" w:sz="0" w:space="0" w:color="auto"/>
                    <w:bottom w:val="none" w:sz="0" w:space="0" w:color="auto"/>
                    <w:right w:val="none" w:sz="0" w:space="0" w:color="auto"/>
                  </w:divBdr>
                  <w:divsChild>
                    <w:div w:id="14140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79957">
              <w:marLeft w:val="0"/>
              <w:marRight w:val="0"/>
              <w:marTop w:val="0"/>
              <w:marBottom w:val="0"/>
              <w:divBdr>
                <w:top w:val="none" w:sz="0" w:space="0" w:color="auto"/>
                <w:left w:val="none" w:sz="0" w:space="0" w:color="auto"/>
                <w:bottom w:val="none" w:sz="0" w:space="0" w:color="auto"/>
                <w:right w:val="none" w:sz="0" w:space="0" w:color="auto"/>
              </w:divBdr>
            </w:div>
          </w:divsChild>
        </w:div>
        <w:div w:id="1488746127">
          <w:marLeft w:val="0"/>
          <w:marRight w:val="0"/>
          <w:marTop w:val="0"/>
          <w:marBottom w:val="0"/>
          <w:divBdr>
            <w:top w:val="none" w:sz="0" w:space="0" w:color="auto"/>
            <w:left w:val="none" w:sz="0" w:space="0" w:color="auto"/>
            <w:bottom w:val="none" w:sz="0" w:space="0" w:color="auto"/>
            <w:right w:val="none" w:sz="0" w:space="0" w:color="auto"/>
          </w:divBdr>
          <w:divsChild>
            <w:div w:id="1850178082">
              <w:marLeft w:val="0"/>
              <w:marRight w:val="0"/>
              <w:marTop w:val="0"/>
              <w:marBottom w:val="0"/>
              <w:divBdr>
                <w:top w:val="none" w:sz="0" w:space="0" w:color="auto"/>
                <w:left w:val="none" w:sz="0" w:space="0" w:color="auto"/>
                <w:bottom w:val="none" w:sz="0" w:space="0" w:color="auto"/>
                <w:right w:val="none" w:sz="0" w:space="0" w:color="auto"/>
              </w:divBdr>
            </w:div>
            <w:div w:id="1093362217">
              <w:marLeft w:val="0"/>
              <w:marRight w:val="0"/>
              <w:marTop w:val="0"/>
              <w:marBottom w:val="0"/>
              <w:divBdr>
                <w:top w:val="none" w:sz="0" w:space="0" w:color="auto"/>
                <w:left w:val="none" w:sz="0" w:space="0" w:color="auto"/>
                <w:bottom w:val="none" w:sz="0" w:space="0" w:color="auto"/>
                <w:right w:val="none" w:sz="0" w:space="0" w:color="auto"/>
              </w:divBdr>
              <w:divsChild>
                <w:div w:id="71513443">
                  <w:marLeft w:val="0"/>
                  <w:marRight w:val="0"/>
                  <w:marTop w:val="0"/>
                  <w:marBottom w:val="0"/>
                  <w:divBdr>
                    <w:top w:val="none" w:sz="0" w:space="0" w:color="auto"/>
                    <w:left w:val="none" w:sz="0" w:space="0" w:color="auto"/>
                    <w:bottom w:val="none" w:sz="0" w:space="0" w:color="auto"/>
                    <w:right w:val="none" w:sz="0" w:space="0" w:color="auto"/>
                  </w:divBdr>
                  <w:divsChild>
                    <w:div w:id="1913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195">
              <w:marLeft w:val="0"/>
              <w:marRight w:val="0"/>
              <w:marTop w:val="0"/>
              <w:marBottom w:val="0"/>
              <w:divBdr>
                <w:top w:val="none" w:sz="0" w:space="0" w:color="auto"/>
                <w:left w:val="none" w:sz="0" w:space="0" w:color="auto"/>
                <w:bottom w:val="none" w:sz="0" w:space="0" w:color="auto"/>
                <w:right w:val="none" w:sz="0" w:space="0" w:color="auto"/>
              </w:divBdr>
            </w:div>
          </w:divsChild>
        </w:div>
        <w:div w:id="164058917">
          <w:marLeft w:val="0"/>
          <w:marRight w:val="0"/>
          <w:marTop w:val="0"/>
          <w:marBottom w:val="0"/>
          <w:divBdr>
            <w:top w:val="none" w:sz="0" w:space="0" w:color="auto"/>
            <w:left w:val="none" w:sz="0" w:space="0" w:color="auto"/>
            <w:bottom w:val="none" w:sz="0" w:space="0" w:color="auto"/>
            <w:right w:val="none" w:sz="0" w:space="0" w:color="auto"/>
          </w:divBdr>
          <w:divsChild>
            <w:div w:id="1505315195">
              <w:marLeft w:val="0"/>
              <w:marRight w:val="0"/>
              <w:marTop w:val="0"/>
              <w:marBottom w:val="0"/>
              <w:divBdr>
                <w:top w:val="none" w:sz="0" w:space="0" w:color="auto"/>
                <w:left w:val="none" w:sz="0" w:space="0" w:color="auto"/>
                <w:bottom w:val="none" w:sz="0" w:space="0" w:color="auto"/>
                <w:right w:val="none" w:sz="0" w:space="0" w:color="auto"/>
              </w:divBdr>
            </w:div>
            <w:div w:id="1773284281">
              <w:marLeft w:val="0"/>
              <w:marRight w:val="0"/>
              <w:marTop w:val="0"/>
              <w:marBottom w:val="0"/>
              <w:divBdr>
                <w:top w:val="none" w:sz="0" w:space="0" w:color="auto"/>
                <w:left w:val="none" w:sz="0" w:space="0" w:color="auto"/>
                <w:bottom w:val="none" w:sz="0" w:space="0" w:color="auto"/>
                <w:right w:val="none" w:sz="0" w:space="0" w:color="auto"/>
              </w:divBdr>
              <w:divsChild>
                <w:div w:id="1534729304">
                  <w:marLeft w:val="0"/>
                  <w:marRight w:val="0"/>
                  <w:marTop w:val="0"/>
                  <w:marBottom w:val="0"/>
                  <w:divBdr>
                    <w:top w:val="none" w:sz="0" w:space="0" w:color="auto"/>
                    <w:left w:val="none" w:sz="0" w:space="0" w:color="auto"/>
                    <w:bottom w:val="none" w:sz="0" w:space="0" w:color="auto"/>
                    <w:right w:val="none" w:sz="0" w:space="0" w:color="auto"/>
                  </w:divBdr>
                  <w:divsChild>
                    <w:div w:id="166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059">
              <w:marLeft w:val="0"/>
              <w:marRight w:val="0"/>
              <w:marTop w:val="0"/>
              <w:marBottom w:val="0"/>
              <w:divBdr>
                <w:top w:val="none" w:sz="0" w:space="0" w:color="auto"/>
                <w:left w:val="none" w:sz="0" w:space="0" w:color="auto"/>
                <w:bottom w:val="none" w:sz="0" w:space="0" w:color="auto"/>
                <w:right w:val="none" w:sz="0" w:space="0" w:color="auto"/>
              </w:divBdr>
            </w:div>
          </w:divsChild>
        </w:div>
        <w:div w:id="1856651822">
          <w:marLeft w:val="0"/>
          <w:marRight w:val="0"/>
          <w:marTop w:val="0"/>
          <w:marBottom w:val="0"/>
          <w:divBdr>
            <w:top w:val="none" w:sz="0" w:space="0" w:color="auto"/>
            <w:left w:val="none" w:sz="0" w:space="0" w:color="auto"/>
            <w:bottom w:val="none" w:sz="0" w:space="0" w:color="auto"/>
            <w:right w:val="none" w:sz="0" w:space="0" w:color="auto"/>
          </w:divBdr>
          <w:divsChild>
            <w:div w:id="900487403">
              <w:marLeft w:val="0"/>
              <w:marRight w:val="0"/>
              <w:marTop w:val="0"/>
              <w:marBottom w:val="0"/>
              <w:divBdr>
                <w:top w:val="none" w:sz="0" w:space="0" w:color="auto"/>
                <w:left w:val="none" w:sz="0" w:space="0" w:color="auto"/>
                <w:bottom w:val="none" w:sz="0" w:space="0" w:color="auto"/>
                <w:right w:val="none" w:sz="0" w:space="0" w:color="auto"/>
              </w:divBdr>
            </w:div>
            <w:div w:id="1638608640">
              <w:marLeft w:val="0"/>
              <w:marRight w:val="0"/>
              <w:marTop w:val="0"/>
              <w:marBottom w:val="0"/>
              <w:divBdr>
                <w:top w:val="none" w:sz="0" w:space="0" w:color="auto"/>
                <w:left w:val="none" w:sz="0" w:space="0" w:color="auto"/>
                <w:bottom w:val="none" w:sz="0" w:space="0" w:color="auto"/>
                <w:right w:val="none" w:sz="0" w:space="0" w:color="auto"/>
              </w:divBdr>
              <w:divsChild>
                <w:div w:id="1730424414">
                  <w:marLeft w:val="0"/>
                  <w:marRight w:val="0"/>
                  <w:marTop w:val="0"/>
                  <w:marBottom w:val="0"/>
                  <w:divBdr>
                    <w:top w:val="none" w:sz="0" w:space="0" w:color="auto"/>
                    <w:left w:val="none" w:sz="0" w:space="0" w:color="auto"/>
                    <w:bottom w:val="none" w:sz="0" w:space="0" w:color="auto"/>
                    <w:right w:val="none" w:sz="0" w:space="0" w:color="auto"/>
                  </w:divBdr>
                  <w:divsChild>
                    <w:div w:id="12665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5444">
              <w:marLeft w:val="0"/>
              <w:marRight w:val="0"/>
              <w:marTop w:val="0"/>
              <w:marBottom w:val="0"/>
              <w:divBdr>
                <w:top w:val="none" w:sz="0" w:space="0" w:color="auto"/>
                <w:left w:val="none" w:sz="0" w:space="0" w:color="auto"/>
                <w:bottom w:val="none" w:sz="0" w:space="0" w:color="auto"/>
                <w:right w:val="none" w:sz="0" w:space="0" w:color="auto"/>
              </w:divBdr>
            </w:div>
          </w:divsChild>
        </w:div>
        <w:div w:id="692653087">
          <w:marLeft w:val="0"/>
          <w:marRight w:val="0"/>
          <w:marTop w:val="0"/>
          <w:marBottom w:val="0"/>
          <w:divBdr>
            <w:top w:val="none" w:sz="0" w:space="0" w:color="auto"/>
            <w:left w:val="none" w:sz="0" w:space="0" w:color="auto"/>
            <w:bottom w:val="none" w:sz="0" w:space="0" w:color="auto"/>
            <w:right w:val="none" w:sz="0" w:space="0" w:color="auto"/>
          </w:divBdr>
          <w:divsChild>
            <w:div w:id="2117096178">
              <w:marLeft w:val="0"/>
              <w:marRight w:val="0"/>
              <w:marTop w:val="0"/>
              <w:marBottom w:val="0"/>
              <w:divBdr>
                <w:top w:val="none" w:sz="0" w:space="0" w:color="auto"/>
                <w:left w:val="none" w:sz="0" w:space="0" w:color="auto"/>
                <w:bottom w:val="none" w:sz="0" w:space="0" w:color="auto"/>
                <w:right w:val="none" w:sz="0" w:space="0" w:color="auto"/>
              </w:divBdr>
            </w:div>
            <w:div w:id="1453205057">
              <w:marLeft w:val="0"/>
              <w:marRight w:val="0"/>
              <w:marTop w:val="0"/>
              <w:marBottom w:val="0"/>
              <w:divBdr>
                <w:top w:val="none" w:sz="0" w:space="0" w:color="auto"/>
                <w:left w:val="none" w:sz="0" w:space="0" w:color="auto"/>
                <w:bottom w:val="none" w:sz="0" w:space="0" w:color="auto"/>
                <w:right w:val="none" w:sz="0" w:space="0" w:color="auto"/>
              </w:divBdr>
              <w:divsChild>
                <w:div w:id="878979374">
                  <w:marLeft w:val="0"/>
                  <w:marRight w:val="0"/>
                  <w:marTop w:val="0"/>
                  <w:marBottom w:val="0"/>
                  <w:divBdr>
                    <w:top w:val="none" w:sz="0" w:space="0" w:color="auto"/>
                    <w:left w:val="none" w:sz="0" w:space="0" w:color="auto"/>
                    <w:bottom w:val="none" w:sz="0" w:space="0" w:color="auto"/>
                    <w:right w:val="none" w:sz="0" w:space="0" w:color="auto"/>
                  </w:divBdr>
                  <w:divsChild>
                    <w:div w:id="6294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3920">
              <w:marLeft w:val="0"/>
              <w:marRight w:val="0"/>
              <w:marTop w:val="0"/>
              <w:marBottom w:val="0"/>
              <w:divBdr>
                <w:top w:val="none" w:sz="0" w:space="0" w:color="auto"/>
                <w:left w:val="none" w:sz="0" w:space="0" w:color="auto"/>
                <w:bottom w:val="none" w:sz="0" w:space="0" w:color="auto"/>
                <w:right w:val="none" w:sz="0" w:space="0" w:color="auto"/>
              </w:divBdr>
            </w:div>
          </w:divsChild>
        </w:div>
        <w:div w:id="2122646557">
          <w:marLeft w:val="0"/>
          <w:marRight w:val="0"/>
          <w:marTop w:val="0"/>
          <w:marBottom w:val="0"/>
          <w:divBdr>
            <w:top w:val="none" w:sz="0" w:space="0" w:color="auto"/>
            <w:left w:val="none" w:sz="0" w:space="0" w:color="auto"/>
            <w:bottom w:val="none" w:sz="0" w:space="0" w:color="auto"/>
            <w:right w:val="none" w:sz="0" w:space="0" w:color="auto"/>
          </w:divBdr>
          <w:divsChild>
            <w:div w:id="728453295">
              <w:marLeft w:val="0"/>
              <w:marRight w:val="0"/>
              <w:marTop w:val="0"/>
              <w:marBottom w:val="0"/>
              <w:divBdr>
                <w:top w:val="none" w:sz="0" w:space="0" w:color="auto"/>
                <w:left w:val="none" w:sz="0" w:space="0" w:color="auto"/>
                <w:bottom w:val="none" w:sz="0" w:space="0" w:color="auto"/>
                <w:right w:val="none" w:sz="0" w:space="0" w:color="auto"/>
              </w:divBdr>
            </w:div>
            <w:div w:id="592401093">
              <w:marLeft w:val="0"/>
              <w:marRight w:val="0"/>
              <w:marTop w:val="0"/>
              <w:marBottom w:val="0"/>
              <w:divBdr>
                <w:top w:val="none" w:sz="0" w:space="0" w:color="auto"/>
                <w:left w:val="none" w:sz="0" w:space="0" w:color="auto"/>
                <w:bottom w:val="none" w:sz="0" w:space="0" w:color="auto"/>
                <w:right w:val="none" w:sz="0" w:space="0" w:color="auto"/>
              </w:divBdr>
              <w:divsChild>
                <w:div w:id="243296134">
                  <w:marLeft w:val="0"/>
                  <w:marRight w:val="0"/>
                  <w:marTop w:val="0"/>
                  <w:marBottom w:val="0"/>
                  <w:divBdr>
                    <w:top w:val="none" w:sz="0" w:space="0" w:color="auto"/>
                    <w:left w:val="none" w:sz="0" w:space="0" w:color="auto"/>
                    <w:bottom w:val="none" w:sz="0" w:space="0" w:color="auto"/>
                    <w:right w:val="none" w:sz="0" w:space="0" w:color="auto"/>
                  </w:divBdr>
                  <w:divsChild>
                    <w:div w:id="17903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771">
      <w:bodyDiv w:val="1"/>
      <w:marLeft w:val="0"/>
      <w:marRight w:val="0"/>
      <w:marTop w:val="0"/>
      <w:marBottom w:val="0"/>
      <w:divBdr>
        <w:top w:val="none" w:sz="0" w:space="0" w:color="auto"/>
        <w:left w:val="none" w:sz="0" w:space="0" w:color="auto"/>
        <w:bottom w:val="none" w:sz="0" w:space="0" w:color="auto"/>
        <w:right w:val="none" w:sz="0" w:space="0" w:color="auto"/>
      </w:divBdr>
      <w:divsChild>
        <w:div w:id="1045301636">
          <w:marLeft w:val="0"/>
          <w:marRight w:val="0"/>
          <w:marTop w:val="0"/>
          <w:marBottom w:val="0"/>
          <w:divBdr>
            <w:top w:val="none" w:sz="0" w:space="0" w:color="auto"/>
            <w:left w:val="none" w:sz="0" w:space="0" w:color="auto"/>
            <w:bottom w:val="none" w:sz="0" w:space="0" w:color="auto"/>
            <w:right w:val="none" w:sz="0" w:space="0" w:color="auto"/>
          </w:divBdr>
          <w:divsChild>
            <w:div w:id="1023869076">
              <w:marLeft w:val="0"/>
              <w:marRight w:val="0"/>
              <w:marTop w:val="0"/>
              <w:marBottom w:val="0"/>
              <w:divBdr>
                <w:top w:val="none" w:sz="0" w:space="0" w:color="auto"/>
                <w:left w:val="none" w:sz="0" w:space="0" w:color="auto"/>
                <w:bottom w:val="none" w:sz="0" w:space="0" w:color="auto"/>
                <w:right w:val="none" w:sz="0" w:space="0" w:color="auto"/>
              </w:divBdr>
            </w:div>
            <w:div w:id="1751928193">
              <w:marLeft w:val="0"/>
              <w:marRight w:val="0"/>
              <w:marTop w:val="0"/>
              <w:marBottom w:val="0"/>
              <w:divBdr>
                <w:top w:val="none" w:sz="0" w:space="0" w:color="auto"/>
                <w:left w:val="none" w:sz="0" w:space="0" w:color="auto"/>
                <w:bottom w:val="none" w:sz="0" w:space="0" w:color="auto"/>
                <w:right w:val="none" w:sz="0" w:space="0" w:color="auto"/>
              </w:divBdr>
              <w:divsChild>
                <w:div w:id="837381561">
                  <w:marLeft w:val="0"/>
                  <w:marRight w:val="0"/>
                  <w:marTop w:val="0"/>
                  <w:marBottom w:val="0"/>
                  <w:divBdr>
                    <w:top w:val="none" w:sz="0" w:space="0" w:color="auto"/>
                    <w:left w:val="none" w:sz="0" w:space="0" w:color="auto"/>
                    <w:bottom w:val="none" w:sz="0" w:space="0" w:color="auto"/>
                    <w:right w:val="none" w:sz="0" w:space="0" w:color="auto"/>
                  </w:divBdr>
                  <w:divsChild>
                    <w:div w:id="8534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6506">
              <w:marLeft w:val="0"/>
              <w:marRight w:val="0"/>
              <w:marTop w:val="0"/>
              <w:marBottom w:val="0"/>
              <w:divBdr>
                <w:top w:val="none" w:sz="0" w:space="0" w:color="auto"/>
                <w:left w:val="none" w:sz="0" w:space="0" w:color="auto"/>
                <w:bottom w:val="none" w:sz="0" w:space="0" w:color="auto"/>
                <w:right w:val="none" w:sz="0" w:space="0" w:color="auto"/>
              </w:divBdr>
            </w:div>
          </w:divsChild>
        </w:div>
        <w:div w:id="877821018">
          <w:marLeft w:val="0"/>
          <w:marRight w:val="0"/>
          <w:marTop w:val="0"/>
          <w:marBottom w:val="0"/>
          <w:divBdr>
            <w:top w:val="none" w:sz="0" w:space="0" w:color="auto"/>
            <w:left w:val="none" w:sz="0" w:space="0" w:color="auto"/>
            <w:bottom w:val="none" w:sz="0" w:space="0" w:color="auto"/>
            <w:right w:val="none" w:sz="0" w:space="0" w:color="auto"/>
          </w:divBdr>
          <w:divsChild>
            <w:div w:id="318506156">
              <w:marLeft w:val="0"/>
              <w:marRight w:val="0"/>
              <w:marTop w:val="0"/>
              <w:marBottom w:val="0"/>
              <w:divBdr>
                <w:top w:val="none" w:sz="0" w:space="0" w:color="auto"/>
                <w:left w:val="none" w:sz="0" w:space="0" w:color="auto"/>
                <w:bottom w:val="none" w:sz="0" w:space="0" w:color="auto"/>
                <w:right w:val="none" w:sz="0" w:space="0" w:color="auto"/>
              </w:divBdr>
            </w:div>
            <w:div w:id="2129814798">
              <w:marLeft w:val="0"/>
              <w:marRight w:val="0"/>
              <w:marTop w:val="0"/>
              <w:marBottom w:val="0"/>
              <w:divBdr>
                <w:top w:val="none" w:sz="0" w:space="0" w:color="auto"/>
                <w:left w:val="none" w:sz="0" w:space="0" w:color="auto"/>
                <w:bottom w:val="none" w:sz="0" w:space="0" w:color="auto"/>
                <w:right w:val="none" w:sz="0" w:space="0" w:color="auto"/>
              </w:divBdr>
              <w:divsChild>
                <w:div w:id="1017199049">
                  <w:marLeft w:val="0"/>
                  <w:marRight w:val="0"/>
                  <w:marTop w:val="0"/>
                  <w:marBottom w:val="0"/>
                  <w:divBdr>
                    <w:top w:val="none" w:sz="0" w:space="0" w:color="auto"/>
                    <w:left w:val="none" w:sz="0" w:space="0" w:color="auto"/>
                    <w:bottom w:val="none" w:sz="0" w:space="0" w:color="auto"/>
                    <w:right w:val="none" w:sz="0" w:space="0" w:color="auto"/>
                  </w:divBdr>
                  <w:divsChild>
                    <w:div w:id="11489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0006">
              <w:marLeft w:val="0"/>
              <w:marRight w:val="0"/>
              <w:marTop w:val="0"/>
              <w:marBottom w:val="0"/>
              <w:divBdr>
                <w:top w:val="none" w:sz="0" w:space="0" w:color="auto"/>
                <w:left w:val="none" w:sz="0" w:space="0" w:color="auto"/>
                <w:bottom w:val="none" w:sz="0" w:space="0" w:color="auto"/>
                <w:right w:val="none" w:sz="0" w:space="0" w:color="auto"/>
              </w:divBdr>
            </w:div>
          </w:divsChild>
        </w:div>
        <w:div w:id="1188442559">
          <w:marLeft w:val="0"/>
          <w:marRight w:val="0"/>
          <w:marTop w:val="0"/>
          <w:marBottom w:val="0"/>
          <w:divBdr>
            <w:top w:val="none" w:sz="0" w:space="0" w:color="auto"/>
            <w:left w:val="none" w:sz="0" w:space="0" w:color="auto"/>
            <w:bottom w:val="none" w:sz="0" w:space="0" w:color="auto"/>
            <w:right w:val="none" w:sz="0" w:space="0" w:color="auto"/>
          </w:divBdr>
          <w:divsChild>
            <w:div w:id="1603757677">
              <w:marLeft w:val="0"/>
              <w:marRight w:val="0"/>
              <w:marTop w:val="0"/>
              <w:marBottom w:val="0"/>
              <w:divBdr>
                <w:top w:val="none" w:sz="0" w:space="0" w:color="auto"/>
                <w:left w:val="none" w:sz="0" w:space="0" w:color="auto"/>
                <w:bottom w:val="none" w:sz="0" w:space="0" w:color="auto"/>
                <w:right w:val="none" w:sz="0" w:space="0" w:color="auto"/>
              </w:divBdr>
            </w:div>
            <w:div w:id="906722810">
              <w:marLeft w:val="0"/>
              <w:marRight w:val="0"/>
              <w:marTop w:val="0"/>
              <w:marBottom w:val="0"/>
              <w:divBdr>
                <w:top w:val="none" w:sz="0" w:space="0" w:color="auto"/>
                <w:left w:val="none" w:sz="0" w:space="0" w:color="auto"/>
                <w:bottom w:val="none" w:sz="0" w:space="0" w:color="auto"/>
                <w:right w:val="none" w:sz="0" w:space="0" w:color="auto"/>
              </w:divBdr>
              <w:divsChild>
                <w:div w:id="558397003">
                  <w:marLeft w:val="0"/>
                  <w:marRight w:val="0"/>
                  <w:marTop w:val="0"/>
                  <w:marBottom w:val="0"/>
                  <w:divBdr>
                    <w:top w:val="none" w:sz="0" w:space="0" w:color="auto"/>
                    <w:left w:val="none" w:sz="0" w:space="0" w:color="auto"/>
                    <w:bottom w:val="none" w:sz="0" w:space="0" w:color="auto"/>
                    <w:right w:val="none" w:sz="0" w:space="0" w:color="auto"/>
                  </w:divBdr>
                  <w:divsChild>
                    <w:div w:id="121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336">
              <w:marLeft w:val="0"/>
              <w:marRight w:val="0"/>
              <w:marTop w:val="0"/>
              <w:marBottom w:val="0"/>
              <w:divBdr>
                <w:top w:val="none" w:sz="0" w:space="0" w:color="auto"/>
                <w:left w:val="none" w:sz="0" w:space="0" w:color="auto"/>
                <w:bottom w:val="none" w:sz="0" w:space="0" w:color="auto"/>
                <w:right w:val="none" w:sz="0" w:space="0" w:color="auto"/>
              </w:divBdr>
            </w:div>
          </w:divsChild>
        </w:div>
        <w:div w:id="1633093240">
          <w:marLeft w:val="0"/>
          <w:marRight w:val="0"/>
          <w:marTop w:val="0"/>
          <w:marBottom w:val="0"/>
          <w:divBdr>
            <w:top w:val="none" w:sz="0" w:space="0" w:color="auto"/>
            <w:left w:val="none" w:sz="0" w:space="0" w:color="auto"/>
            <w:bottom w:val="none" w:sz="0" w:space="0" w:color="auto"/>
            <w:right w:val="none" w:sz="0" w:space="0" w:color="auto"/>
          </w:divBdr>
          <w:divsChild>
            <w:div w:id="335958678">
              <w:marLeft w:val="0"/>
              <w:marRight w:val="0"/>
              <w:marTop w:val="0"/>
              <w:marBottom w:val="0"/>
              <w:divBdr>
                <w:top w:val="none" w:sz="0" w:space="0" w:color="auto"/>
                <w:left w:val="none" w:sz="0" w:space="0" w:color="auto"/>
                <w:bottom w:val="none" w:sz="0" w:space="0" w:color="auto"/>
                <w:right w:val="none" w:sz="0" w:space="0" w:color="auto"/>
              </w:divBdr>
            </w:div>
            <w:div w:id="390616847">
              <w:marLeft w:val="0"/>
              <w:marRight w:val="0"/>
              <w:marTop w:val="0"/>
              <w:marBottom w:val="0"/>
              <w:divBdr>
                <w:top w:val="none" w:sz="0" w:space="0" w:color="auto"/>
                <w:left w:val="none" w:sz="0" w:space="0" w:color="auto"/>
                <w:bottom w:val="none" w:sz="0" w:space="0" w:color="auto"/>
                <w:right w:val="none" w:sz="0" w:space="0" w:color="auto"/>
              </w:divBdr>
              <w:divsChild>
                <w:div w:id="907158050">
                  <w:marLeft w:val="0"/>
                  <w:marRight w:val="0"/>
                  <w:marTop w:val="0"/>
                  <w:marBottom w:val="0"/>
                  <w:divBdr>
                    <w:top w:val="none" w:sz="0" w:space="0" w:color="auto"/>
                    <w:left w:val="none" w:sz="0" w:space="0" w:color="auto"/>
                    <w:bottom w:val="none" w:sz="0" w:space="0" w:color="auto"/>
                    <w:right w:val="none" w:sz="0" w:space="0" w:color="auto"/>
                  </w:divBdr>
                  <w:divsChild>
                    <w:div w:id="14292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0600">
              <w:marLeft w:val="0"/>
              <w:marRight w:val="0"/>
              <w:marTop w:val="0"/>
              <w:marBottom w:val="0"/>
              <w:divBdr>
                <w:top w:val="none" w:sz="0" w:space="0" w:color="auto"/>
                <w:left w:val="none" w:sz="0" w:space="0" w:color="auto"/>
                <w:bottom w:val="none" w:sz="0" w:space="0" w:color="auto"/>
                <w:right w:val="none" w:sz="0" w:space="0" w:color="auto"/>
              </w:divBdr>
            </w:div>
          </w:divsChild>
        </w:div>
        <w:div w:id="81923886">
          <w:marLeft w:val="0"/>
          <w:marRight w:val="0"/>
          <w:marTop w:val="0"/>
          <w:marBottom w:val="0"/>
          <w:divBdr>
            <w:top w:val="none" w:sz="0" w:space="0" w:color="auto"/>
            <w:left w:val="none" w:sz="0" w:space="0" w:color="auto"/>
            <w:bottom w:val="none" w:sz="0" w:space="0" w:color="auto"/>
            <w:right w:val="none" w:sz="0" w:space="0" w:color="auto"/>
          </w:divBdr>
          <w:divsChild>
            <w:div w:id="105085011">
              <w:marLeft w:val="0"/>
              <w:marRight w:val="0"/>
              <w:marTop w:val="0"/>
              <w:marBottom w:val="0"/>
              <w:divBdr>
                <w:top w:val="none" w:sz="0" w:space="0" w:color="auto"/>
                <w:left w:val="none" w:sz="0" w:space="0" w:color="auto"/>
                <w:bottom w:val="none" w:sz="0" w:space="0" w:color="auto"/>
                <w:right w:val="none" w:sz="0" w:space="0" w:color="auto"/>
              </w:divBdr>
            </w:div>
            <w:div w:id="1898589056">
              <w:marLeft w:val="0"/>
              <w:marRight w:val="0"/>
              <w:marTop w:val="0"/>
              <w:marBottom w:val="0"/>
              <w:divBdr>
                <w:top w:val="none" w:sz="0" w:space="0" w:color="auto"/>
                <w:left w:val="none" w:sz="0" w:space="0" w:color="auto"/>
                <w:bottom w:val="none" w:sz="0" w:space="0" w:color="auto"/>
                <w:right w:val="none" w:sz="0" w:space="0" w:color="auto"/>
              </w:divBdr>
              <w:divsChild>
                <w:div w:id="9795795">
                  <w:marLeft w:val="0"/>
                  <w:marRight w:val="0"/>
                  <w:marTop w:val="0"/>
                  <w:marBottom w:val="0"/>
                  <w:divBdr>
                    <w:top w:val="none" w:sz="0" w:space="0" w:color="auto"/>
                    <w:left w:val="none" w:sz="0" w:space="0" w:color="auto"/>
                    <w:bottom w:val="none" w:sz="0" w:space="0" w:color="auto"/>
                    <w:right w:val="none" w:sz="0" w:space="0" w:color="auto"/>
                  </w:divBdr>
                  <w:divsChild>
                    <w:div w:id="11470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4551">
              <w:marLeft w:val="0"/>
              <w:marRight w:val="0"/>
              <w:marTop w:val="0"/>
              <w:marBottom w:val="0"/>
              <w:divBdr>
                <w:top w:val="none" w:sz="0" w:space="0" w:color="auto"/>
                <w:left w:val="none" w:sz="0" w:space="0" w:color="auto"/>
                <w:bottom w:val="none" w:sz="0" w:space="0" w:color="auto"/>
                <w:right w:val="none" w:sz="0" w:space="0" w:color="auto"/>
              </w:divBdr>
            </w:div>
          </w:divsChild>
        </w:div>
        <w:div w:id="1108164827">
          <w:marLeft w:val="0"/>
          <w:marRight w:val="0"/>
          <w:marTop w:val="0"/>
          <w:marBottom w:val="0"/>
          <w:divBdr>
            <w:top w:val="none" w:sz="0" w:space="0" w:color="auto"/>
            <w:left w:val="none" w:sz="0" w:space="0" w:color="auto"/>
            <w:bottom w:val="none" w:sz="0" w:space="0" w:color="auto"/>
            <w:right w:val="none" w:sz="0" w:space="0" w:color="auto"/>
          </w:divBdr>
          <w:divsChild>
            <w:div w:id="1897398461">
              <w:marLeft w:val="0"/>
              <w:marRight w:val="0"/>
              <w:marTop w:val="0"/>
              <w:marBottom w:val="0"/>
              <w:divBdr>
                <w:top w:val="none" w:sz="0" w:space="0" w:color="auto"/>
                <w:left w:val="none" w:sz="0" w:space="0" w:color="auto"/>
                <w:bottom w:val="none" w:sz="0" w:space="0" w:color="auto"/>
                <w:right w:val="none" w:sz="0" w:space="0" w:color="auto"/>
              </w:divBdr>
            </w:div>
            <w:div w:id="1154176621">
              <w:marLeft w:val="0"/>
              <w:marRight w:val="0"/>
              <w:marTop w:val="0"/>
              <w:marBottom w:val="0"/>
              <w:divBdr>
                <w:top w:val="none" w:sz="0" w:space="0" w:color="auto"/>
                <w:left w:val="none" w:sz="0" w:space="0" w:color="auto"/>
                <w:bottom w:val="none" w:sz="0" w:space="0" w:color="auto"/>
                <w:right w:val="none" w:sz="0" w:space="0" w:color="auto"/>
              </w:divBdr>
              <w:divsChild>
                <w:div w:id="222645899">
                  <w:marLeft w:val="0"/>
                  <w:marRight w:val="0"/>
                  <w:marTop w:val="0"/>
                  <w:marBottom w:val="0"/>
                  <w:divBdr>
                    <w:top w:val="none" w:sz="0" w:space="0" w:color="auto"/>
                    <w:left w:val="none" w:sz="0" w:space="0" w:color="auto"/>
                    <w:bottom w:val="none" w:sz="0" w:space="0" w:color="auto"/>
                    <w:right w:val="none" w:sz="0" w:space="0" w:color="auto"/>
                  </w:divBdr>
                  <w:divsChild>
                    <w:div w:id="18308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3086">
              <w:marLeft w:val="0"/>
              <w:marRight w:val="0"/>
              <w:marTop w:val="0"/>
              <w:marBottom w:val="0"/>
              <w:divBdr>
                <w:top w:val="none" w:sz="0" w:space="0" w:color="auto"/>
                <w:left w:val="none" w:sz="0" w:space="0" w:color="auto"/>
                <w:bottom w:val="none" w:sz="0" w:space="0" w:color="auto"/>
                <w:right w:val="none" w:sz="0" w:space="0" w:color="auto"/>
              </w:divBdr>
            </w:div>
          </w:divsChild>
        </w:div>
        <w:div w:id="1176768967">
          <w:marLeft w:val="0"/>
          <w:marRight w:val="0"/>
          <w:marTop w:val="0"/>
          <w:marBottom w:val="0"/>
          <w:divBdr>
            <w:top w:val="none" w:sz="0" w:space="0" w:color="auto"/>
            <w:left w:val="none" w:sz="0" w:space="0" w:color="auto"/>
            <w:bottom w:val="none" w:sz="0" w:space="0" w:color="auto"/>
            <w:right w:val="none" w:sz="0" w:space="0" w:color="auto"/>
          </w:divBdr>
          <w:divsChild>
            <w:div w:id="965896227">
              <w:marLeft w:val="0"/>
              <w:marRight w:val="0"/>
              <w:marTop w:val="0"/>
              <w:marBottom w:val="0"/>
              <w:divBdr>
                <w:top w:val="none" w:sz="0" w:space="0" w:color="auto"/>
                <w:left w:val="none" w:sz="0" w:space="0" w:color="auto"/>
                <w:bottom w:val="none" w:sz="0" w:space="0" w:color="auto"/>
                <w:right w:val="none" w:sz="0" w:space="0" w:color="auto"/>
              </w:divBdr>
            </w:div>
            <w:div w:id="1489246175">
              <w:marLeft w:val="0"/>
              <w:marRight w:val="0"/>
              <w:marTop w:val="0"/>
              <w:marBottom w:val="0"/>
              <w:divBdr>
                <w:top w:val="none" w:sz="0" w:space="0" w:color="auto"/>
                <w:left w:val="none" w:sz="0" w:space="0" w:color="auto"/>
                <w:bottom w:val="none" w:sz="0" w:space="0" w:color="auto"/>
                <w:right w:val="none" w:sz="0" w:space="0" w:color="auto"/>
              </w:divBdr>
              <w:divsChild>
                <w:div w:id="1005783813">
                  <w:marLeft w:val="0"/>
                  <w:marRight w:val="0"/>
                  <w:marTop w:val="0"/>
                  <w:marBottom w:val="0"/>
                  <w:divBdr>
                    <w:top w:val="none" w:sz="0" w:space="0" w:color="auto"/>
                    <w:left w:val="none" w:sz="0" w:space="0" w:color="auto"/>
                    <w:bottom w:val="none" w:sz="0" w:space="0" w:color="auto"/>
                    <w:right w:val="none" w:sz="0" w:space="0" w:color="auto"/>
                  </w:divBdr>
                  <w:divsChild>
                    <w:div w:id="10708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806">
              <w:marLeft w:val="0"/>
              <w:marRight w:val="0"/>
              <w:marTop w:val="0"/>
              <w:marBottom w:val="0"/>
              <w:divBdr>
                <w:top w:val="none" w:sz="0" w:space="0" w:color="auto"/>
                <w:left w:val="none" w:sz="0" w:space="0" w:color="auto"/>
                <w:bottom w:val="none" w:sz="0" w:space="0" w:color="auto"/>
                <w:right w:val="none" w:sz="0" w:space="0" w:color="auto"/>
              </w:divBdr>
            </w:div>
          </w:divsChild>
        </w:div>
        <w:div w:id="291863727">
          <w:marLeft w:val="0"/>
          <w:marRight w:val="0"/>
          <w:marTop w:val="0"/>
          <w:marBottom w:val="0"/>
          <w:divBdr>
            <w:top w:val="none" w:sz="0" w:space="0" w:color="auto"/>
            <w:left w:val="none" w:sz="0" w:space="0" w:color="auto"/>
            <w:bottom w:val="none" w:sz="0" w:space="0" w:color="auto"/>
            <w:right w:val="none" w:sz="0" w:space="0" w:color="auto"/>
          </w:divBdr>
          <w:divsChild>
            <w:div w:id="1910728848">
              <w:marLeft w:val="0"/>
              <w:marRight w:val="0"/>
              <w:marTop w:val="0"/>
              <w:marBottom w:val="0"/>
              <w:divBdr>
                <w:top w:val="none" w:sz="0" w:space="0" w:color="auto"/>
                <w:left w:val="none" w:sz="0" w:space="0" w:color="auto"/>
                <w:bottom w:val="none" w:sz="0" w:space="0" w:color="auto"/>
                <w:right w:val="none" w:sz="0" w:space="0" w:color="auto"/>
              </w:divBdr>
            </w:div>
            <w:div w:id="1479565578">
              <w:marLeft w:val="0"/>
              <w:marRight w:val="0"/>
              <w:marTop w:val="0"/>
              <w:marBottom w:val="0"/>
              <w:divBdr>
                <w:top w:val="none" w:sz="0" w:space="0" w:color="auto"/>
                <w:left w:val="none" w:sz="0" w:space="0" w:color="auto"/>
                <w:bottom w:val="none" w:sz="0" w:space="0" w:color="auto"/>
                <w:right w:val="none" w:sz="0" w:space="0" w:color="auto"/>
              </w:divBdr>
              <w:divsChild>
                <w:div w:id="599489860">
                  <w:marLeft w:val="0"/>
                  <w:marRight w:val="0"/>
                  <w:marTop w:val="0"/>
                  <w:marBottom w:val="0"/>
                  <w:divBdr>
                    <w:top w:val="none" w:sz="0" w:space="0" w:color="auto"/>
                    <w:left w:val="none" w:sz="0" w:space="0" w:color="auto"/>
                    <w:bottom w:val="none" w:sz="0" w:space="0" w:color="auto"/>
                    <w:right w:val="none" w:sz="0" w:space="0" w:color="auto"/>
                  </w:divBdr>
                  <w:divsChild>
                    <w:div w:id="2017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1</cp:revision>
  <dcterms:created xsi:type="dcterms:W3CDTF">2024-10-10T05:26:00Z</dcterms:created>
  <dcterms:modified xsi:type="dcterms:W3CDTF">2024-10-10T05:27:00Z</dcterms:modified>
</cp:coreProperties>
</file>