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8gt87839n4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Correlation in JMeter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Making Test Scripts Dynamic, Reliable, and Scalable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0d75fwldv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What is Correlation?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 is the process of </w:t>
      </w:r>
      <w:r w:rsidDel="00000000" w:rsidR="00000000" w:rsidRPr="00000000">
        <w:rPr>
          <w:b w:val="1"/>
          <w:rtl w:val="0"/>
        </w:rPr>
        <w:t xml:space="preserve">extracting dynamic values</w:t>
      </w:r>
      <w:r w:rsidDel="00000000" w:rsidR="00000000" w:rsidRPr="00000000">
        <w:rPr>
          <w:rtl w:val="0"/>
        </w:rPr>
        <w:t xml:space="preserve"> (like session IDs, tokens, unique keys) from a server’s response and </w:t>
      </w:r>
      <w:r w:rsidDel="00000000" w:rsidR="00000000" w:rsidRPr="00000000">
        <w:rPr>
          <w:b w:val="1"/>
          <w:rtl w:val="0"/>
        </w:rPr>
        <w:t xml:space="preserve">reusing</w:t>
      </w:r>
      <w:r w:rsidDel="00000000" w:rsidR="00000000" w:rsidRPr="00000000">
        <w:rPr>
          <w:rtl w:val="0"/>
        </w:rPr>
        <w:t xml:space="preserve"> them in subsequent requests.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Without it, your test may: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Replay expired or invalid data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 with errors (401 Unauthorized, 403 Forbidden, etc.)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Misrepresent real-world behavior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8vu3rrv1v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🤔 Why is Correlation Necessary?</w:t>
      </w:r>
    </w:p>
    <w:tbl>
      <w:tblPr>
        <w:tblStyle w:val="Table1"/>
        <w:tblW w:w="7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5"/>
        <w:gridCol w:w="4295"/>
        <w:tblGridChange w:id="0">
          <w:tblGrid>
            <w:gridCol w:w="3125"/>
            <w:gridCol w:w="429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🌐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📉 What Happens Without Correlation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Login → Session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Hardcoded session fails on next run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CSRF Token in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Server rejects reused token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Dynamic Product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Server cannot locate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Checkout with Transaction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Duplicate or invalid transaction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tmiakplgw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🛠️ Correlation Flow in JMeter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vu1esbrnk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🔍 Extraction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Post-Processors</w:t>
      </w:r>
      <w:r w:rsidDel="00000000" w:rsidR="00000000" w:rsidRPr="00000000">
        <w:rPr>
          <w:rtl w:val="0"/>
        </w:rPr>
        <w:t xml:space="preserve"> to extract values from server response (HTML, JSON, XML).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bf5r4ru9v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🔁 Replacement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extracted variable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${sessionId}</w:t>
      </w:r>
      <w:r w:rsidDel="00000000" w:rsidR="00000000" w:rsidRPr="00000000">
        <w:rPr>
          <w:rtl w:val="0"/>
        </w:rPr>
        <w:t xml:space="preserve">) in future HTTP requests.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kb51k74aw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🧰 Common Post-Processors for Correlation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43t1c41lh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1️⃣ 🧩 Regular Expression Extractor (Most Common)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Extracts dynamic values from text responses (HTML, headers, etc.)</w:t>
      </w:r>
    </w:p>
    <w:tbl>
      <w:tblPr>
        <w:tblStyle w:val="Table2"/>
        <w:tblW w:w="5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3560"/>
        <w:tblGridChange w:id="0">
          <w:tblGrid>
            <w:gridCol w:w="1835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Reference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csrfToken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Regex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name="csrf_token" value="(.+?)"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$1$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Match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in request: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csrf_token=${csrfToken}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b5fusshck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2️⃣ 🎯 JSON Extractor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Extracts values from JSON responses using </w:t>
      </w:r>
      <w:r w:rsidDel="00000000" w:rsidR="00000000" w:rsidRPr="00000000">
        <w:rPr>
          <w:b w:val="1"/>
          <w:rtl w:val="0"/>
        </w:rPr>
        <w:t xml:space="preserve">JSONPath</w:t>
      </w:r>
    </w:p>
    <w:tbl>
      <w:tblPr>
        <w:tblStyle w:val="Table3"/>
        <w:tblW w:w="3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1520"/>
        <w:tblGridChange w:id="0">
          <w:tblGrid>
            <w:gridCol w:w="2360"/>
            <w:gridCol w:w="1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sessionKey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JSONPath Expression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$.sessionKey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Match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in request: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${sessionKey}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r30xdfjzq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3️⃣ 🎨 CSS Selector Extractor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Extracts HTML content using CSS-style selectors</w:t>
      </w:r>
    </w:p>
    <w:tbl>
      <w:tblPr>
        <w:tblStyle w:val="Table4"/>
        <w:tblW w:w="4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3020"/>
        <w:tblGridChange w:id="0">
          <w:tblGrid>
            <w:gridCol w:w="1835"/>
            <w:gridCol w:w="3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Reference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CSS Selector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#productDetails .productId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productId=${productID}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xqg3yibo7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4️⃣ 📜 XPath Extractor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Extracts XML values using XPath expressions</w:t>
      </w:r>
    </w:p>
    <w:tbl>
      <w:tblPr>
        <w:tblStyle w:val="Table5"/>
        <w:tblW w:w="3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1835"/>
        <w:tblGridChange w:id="0">
          <w:tblGrid>
            <w:gridCol w:w="1835"/>
            <w:gridCol w:w="1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Reference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XPath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//userId/text()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user=${userId}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37keg3wjl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🧪 Manual Correlation: Step-by-Step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x5151i7x5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1: Record Script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JMeter’s </w:t>
      </w:r>
      <w:r w:rsidDel="00000000" w:rsidR="00000000" w:rsidRPr="00000000">
        <w:rPr>
          <w:b w:val="1"/>
          <w:rtl w:val="0"/>
        </w:rPr>
        <w:t xml:space="preserve">HTTP(S) Test Script Recorder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BlazeMeter Chrome Plugin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ben2jlo08v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Identify Dynamic Values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Compare 2 recordings and inspect: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Results Tree → Response Data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for: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6o9qwm9o5x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3: Add Post-Processor Extractor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to the </w:t>
      </w:r>
      <w:r w:rsidDel="00000000" w:rsidR="00000000" w:rsidRPr="00000000">
        <w:rPr>
          <w:b w:val="1"/>
          <w:rtl w:val="0"/>
        </w:rPr>
        <w:t xml:space="preserve">request that generates the value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 Group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└─ HTTP Request (Login)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└─ Regular Expression Extractor (sessionId)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ic3tyl9ho1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4: Replace Hardcoded Values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${variableName}</w:t>
      </w:r>
      <w:r w:rsidDel="00000000" w:rsidR="00000000" w:rsidRPr="00000000">
        <w:rPr>
          <w:rtl w:val="0"/>
        </w:rPr>
        <w:t xml:space="preserve"> in all subsequent requests.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2y3zexaxyu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5: Validate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1 user, 1 iteration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View Results Tree</w:t>
      </w:r>
      <w:r w:rsidDel="00000000" w:rsidR="00000000" w:rsidRPr="00000000">
        <w:rPr>
          <w:rtl w:val="0"/>
        </w:rPr>
        <w:t xml:space="preserve"> to confirm: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Extracted value exists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Subsequent requests use it correctly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aq7oxcsdw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🛠️ Example – Correlating CSRF Token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Server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type="hidden" name="csrf_token" value="aBc123XyZ"/&gt;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Extractor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Reference 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csrfToken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name="csrf_token" value="(.+?)"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Template: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$1$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Subsequent 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csrf_token=${csrfToken}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n7w2te63i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🧩 Extractor Comparison Table</w:t>
      </w:r>
    </w:p>
    <w:tbl>
      <w:tblPr>
        <w:tblStyle w:val="Table6"/>
        <w:tblW w:w="9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2105"/>
        <w:gridCol w:w="1940"/>
        <w:gridCol w:w="3500"/>
        <w:tblGridChange w:id="0">
          <w:tblGrid>
            <w:gridCol w:w="1790"/>
            <w:gridCol w:w="2105"/>
            <w:gridCol w:w="1940"/>
            <w:gridCol w:w="3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Regex Extractor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HTML, Text, XML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(.+?)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CSRF, session IDs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JSON Extractor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$.data.id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Tokens, product IDs in APIs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CSS Extractor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.class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Structured HTML, visible content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XPath Extractor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XML, XHTML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//tagname/text()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SOAP/XML-based services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uzix9xcwz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🧠 Tips for Effective Correlation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View Results Tree &gt; Response Data</w:t>
      </w:r>
      <w:r w:rsidDel="00000000" w:rsidR="00000000" w:rsidRPr="00000000">
        <w:rPr>
          <w:rtl w:val="0"/>
        </w:rPr>
        <w:t xml:space="preserve"> to test your extractors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RegEx Tester</w:t>
      </w:r>
      <w:r w:rsidDel="00000000" w:rsidR="00000000" w:rsidRPr="00000000">
        <w:rPr>
          <w:rtl w:val="0"/>
        </w:rPr>
        <w:t xml:space="preserve"> or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JSONPath Online Evaluator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define a </w:t>
      </w:r>
      <w:r w:rsidDel="00000000" w:rsidR="00000000" w:rsidRPr="00000000">
        <w:rPr>
          <w:b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to debug failed matches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${variableName}</w:t>
      </w:r>
      <w:r w:rsidDel="00000000" w:rsidR="00000000" w:rsidRPr="00000000">
        <w:rPr>
          <w:rtl w:val="0"/>
        </w:rPr>
        <w:t xml:space="preserve"> correctly – spelling/format matters!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extractors with </w:t>
      </w:r>
      <w:r w:rsidDel="00000000" w:rsidR="00000000" w:rsidRPr="00000000">
        <w:rPr>
          <w:b w:val="1"/>
          <w:rtl w:val="0"/>
        </w:rPr>
        <w:t xml:space="preserve">Debug Sampler</w:t>
      </w:r>
      <w:r w:rsidDel="00000000" w:rsidR="00000000" w:rsidRPr="00000000">
        <w:rPr>
          <w:rtl w:val="0"/>
        </w:rPr>
        <w:t xml:space="preserve"> to see what’s being captured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rlobtqx4qm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🚀 Auto-Correlation Tools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q3xwbnpjc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BlazeMeter SmartJMX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Auto-detects correlation during recording, suggests extractors.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kahcmx7y5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JMeter Correlation Recorder Plugin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Suggests extractors and automates parameter substitution.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Still requires manual review for accuracy.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9n5b1t0qz9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⚠️ Common Mistakes to Avoid</w:t>
      </w:r>
    </w:p>
    <w:tbl>
      <w:tblPr>
        <w:tblStyle w:val="Table7"/>
        <w:tblW w:w="6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"/>
        <w:gridCol w:w="3260"/>
        <w:tblGridChange w:id="0">
          <w:tblGrid>
            <w:gridCol w:w="3215"/>
            <w:gridCol w:w="3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Using hardcoded dynamic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Requests fail after first replay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Incorrect regex or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Variable stays empty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Missing match group/template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${varName}</w:t>
            </w:r>
            <w:r w:rsidDel="00000000" w:rsidR="00000000" w:rsidRPr="00000000">
              <w:rPr>
                <w:rtl w:val="0"/>
              </w:rPr>
              <w:t xml:space="preserve"> resolves as blank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Wrong response field checked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Extractor doesn’t find the value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9jf763rk7p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Correlation Checklist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Identify the dynamic value</w:t>
        <w:br w:type="textWrapping"/>
        <w:t xml:space="preserve"> ✅ Locate the request that returns it</w:t>
        <w:br w:type="textWrapping"/>
        <w:t xml:space="preserve"> ✅ Attach appropriate extractor</w:t>
        <w:br w:type="textWrapping"/>
        <w:t xml:space="preserve"> ✅ Reference variable in subsequent request</w:t>
        <w:br w:type="textWrapping"/>
        <w:t xml:space="preserve"> ✅ Validate extraction &amp; usage via debug or results tree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onpath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jsonpat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