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﻿# Eval（效果测评文档）与项目验收报告</w:t>
      </w:r>
    </w:p>
    <w:p>
      <w:r>
        <w:rPr>
          <w:b/>
        </w:rPr>
        <w:t>项目</w:t>
      </w:r>
      <w:r>
        <w:t>：美妆零售知识库与客服协作系统 —— 风险与人工介入评估器（</w:t>
      </w:r>
      <w:r>
        <w:rPr>
          <w:rFonts w:ascii="Consolas" w:hAnsi="Consolas"/>
          <w:sz w:val="18"/>
        </w:rPr>
        <w:t>risk-human-intervention</w:t>
      </w:r>
      <w:r>
        <w:t xml:space="preserve"> Skill）</w:t>
      </w:r>
    </w:p>
    <w:p>
      <w:r>
        <w:rPr>
          <w:b/>
        </w:rPr>
        <w:t>评测对象</w:t>
      </w:r>
      <w:r>
        <w:t>：Skill v1.0.0（基线）→ v1.1.0（第一轮闭环）→ v1.2.0（第二轮闭环）→ v1.3.0（第三轮·需求覆盖核验）</w:t>
      </w:r>
    </w:p>
    <w:p>
      <w:r>
        <w:rPr>
          <w:b/>
        </w:rPr>
        <w:t>日期</w:t>
      </w:r>
      <w:r>
        <w:t xml:space="preserve">：2026-08-01 ｜ </w:t>
      </w:r>
      <w:r>
        <w:rPr>
          <w:b/>
        </w:rPr>
        <w:t>评测集版本</w:t>
      </w:r>
      <w:r>
        <w:t>：evalset v1（21 条）→ v2（44 条）→ v3（58 条）</w:t>
      </w:r>
    </w:p>
    <w:p>
      <w:r>
        <w:rPr>
          <w:b/>
        </w:rPr>
        <w:t>依据</w:t>
      </w:r>
      <w:r>
        <w:t>：Day 1–2 确认的 SOW（SOW-BR-KCS-2026-001）与需求拆解（REQ-BR-KCS-2026-001）中的话术推荐引擎（P0）、质检合规与知识审核范围</w:t>
      </w:r>
    </w:p>
    <w:p>
      <w:r>
        <w:t>&gt; 说明：本报告以 Skill 自身代码与文档为主要评测对象；Day 3 数据管道文件仅作项目背景，不作为评测依据。</w:t>
      </w:r>
    </w:p>
    <w:p>
      <w:pPr>
        <w:pStyle w:val="Heading2"/>
      </w:pPr>
      <w:r>
        <w:t>0. 结论摘要</w:t>
      </w:r>
    </w:p>
    <w:p>
      <w:r>
        <w:rPr>
          <w:b/>
        </w:rPr>
        <w:t>验收结论：✅ 通过。</w:t>
      </w:r>
    </w:p>
    <w:p>
      <w:pPr>
        <w:pStyle w:val="ListBullet"/>
      </w:pPr>
      <w:r>
        <w:t>评测集两轮迭代：evalset v1（21 条）→ evalset v2（44 条），覆盖正常、人工介入、边界、无效输入、权限、系统异常六类场景；</w:t>
      </w:r>
    </w:p>
    <w:p>
      <w:pPr>
        <w:pStyle w:val="ListBullet"/>
      </w:pPr>
      <w:r>
        <w:t>第一轮闭环（v1.0.0 → v1.1.0）：21/21（100%），修复 2 处崩溃与 4 处误报；</w:t>
      </w:r>
    </w:p>
    <w:p>
      <w:pPr>
        <w:pStyle w:val="ListBullet"/>
      </w:pPr>
      <w:r>
        <w:t>第二轮闭环（v1.1.0 → v1.2.0）：44 条中基线 41/44（93.2%）→ 回归 44/44（100%），风险判定准确率与业务有效处置率 91.18% → 100%；</w:t>
      </w:r>
    </w:p>
    <w:p>
      <w:pPr>
        <w:pStyle w:val="ListBullet"/>
      </w:pPr>
      <w:r>
        <w:t>两轮均为「基线评测 → 定位问题 → 修改 → 回归」闭环；第二轮定位并修复 N-02（退款政策误判投诉）、N-16（顿号列表否定漏判）、N-20（双重否定误消解导致漏报）；</w:t>
      </w:r>
    </w:p>
    <w:p>
      <w:pPr>
        <w:pStyle w:val="ListBullet"/>
      </w:pPr>
      <w:r>
        <w:t>第三轮按 Day 1–2 约定做</w:t>
      </w:r>
      <w:r>
        <w:rPr>
          <w:b/>
        </w:rPr>
        <w:t>需求覆盖核验</w:t>
      </w:r>
      <w:r>
        <w:t xml:space="preserve">（最常见发货问题 / 只根据可追溯政策回答 / 规则之外不做断言 / 允许查询发货知识库 / 特殊尺寸、时效承诺、价格例外转人工）：评测集扩至 58 条，基线 47/58（81.0%）→ v1.3.0 回归 58/58（100%）；新增 R10 发货/物流时效承诺、R11 特殊尺寸/大件、R12 价格例外/议价、R13 政策出处校验（policy_source），并补充发货知识库 </w:t>
      </w:r>
      <w:r>
        <w:rPr>
          <w:rFonts w:ascii="Consolas" w:hAnsi="Consolas"/>
          <w:sz w:val="18"/>
        </w:rPr>
        <w:t>references/shipping-policy.md</w:t>
      </w:r>
      <w:r>
        <w:t xml:space="preserve"> 与 Demo 知识库查询面板；</w:t>
      </w:r>
    </w:p>
    <w:p>
      <w:pPr>
        <w:pStyle w:val="ListBullet"/>
      </w:pPr>
      <w:r>
        <w:t>三轮所有已通过用例逐条回归保持通过（N-05 按约定修正预期），单元测试 34/34，未发现能力退化；失败案例均可定位到具体层级（输入校验 / 规则引擎 / 输出契约），报告与结果 JSON 可复现。</w:t>
      </w:r>
    </w:p>
    <w:p>
      <w:pPr>
        <w:pStyle w:val="Heading2"/>
      </w:pPr>
      <w:r>
        <w:t>1. 评测对象与范围</w:t>
      </w:r>
    </w:p>
    <w:p>
      <w:pPr>
        <w:pStyle w:val="Heading3"/>
      </w:pPr>
      <w:r>
        <w:t>1.1 业务定位</w:t>
      </w:r>
    </w:p>
    <w:p>
      <w:r>
        <w:t>风险与人工介入评估器是「话术推荐引擎」与「自动发送」之间的</w:t>
      </w:r>
      <w:r>
        <w:rPr>
          <w:b/>
        </w:rPr>
        <w:t>发送前安全阀</w:t>
      </w:r>
      <w:r>
        <w:t>：话术推荐引擎基于客户输入匹配最相关话术（REQ 2.2.5，P0），在回复自动发送前，评估器判定该回复是直接发送、建议人工复核还是必须人工，从而满足质检合规（REQ 2.2.4）与知识审核（KB-008）的业务要求。</w:t>
      </w:r>
    </w:p>
    <w:p>
      <w:pPr>
        <w:pStyle w:val="Heading3"/>
      </w:pPr>
      <w:r>
        <w:t>1.2 输入输出契约</w:t>
      </w:r>
    </w:p>
    <w:p>
      <w:pPr>
        <w:pStyle w:val="ListBullet"/>
      </w:pPr>
      <w:r>
        <w:t>输入：</w:t>
      </w:r>
      <w:r>
        <w:rPr>
          <w:rFonts w:ascii="Consolas" w:hAnsi="Consolas"/>
          <w:sz w:val="18"/>
        </w:rPr>
        <w:t>query</w:t>
      </w:r>
      <w:r>
        <w:t>（客户问题）、</w:t>
      </w:r>
      <w:r>
        <w:rPr>
          <w:rFonts w:ascii="Consolas" w:hAnsi="Consolas"/>
          <w:sz w:val="18"/>
        </w:rPr>
        <w:t>answer</w:t>
      </w:r>
      <w:r>
        <w:t>（系统推荐回复）、</w:t>
      </w:r>
      <w:r>
        <w:rPr>
          <w:rFonts w:ascii="Consolas" w:hAnsi="Consolas"/>
          <w:sz w:val="18"/>
        </w:rPr>
        <w:t>context</w:t>
      </w:r>
      <w:r>
        <w:t>（品类、促销/库存/医疗标记、匹配置信度）</w:t>
      </w:r>
    </w:p>
    <w:p>
      <w:pPr>
        <w:pStyle w:val="ListBullet"/>
      </w:pPr>
      <w:r>
        <w:t>输出：</w:t>
      </w:r>
      <w:r>
        <w:rPr>
          <w:rFonts w:ascii="Consolas" w:hAnsi="Consolas"/>
          <w:sz w:val="18"/>
        </w:rPr>
        <w:t>risk_level</w:t>
      </w:r>
      <w:r>
        <w:t>（low/medium/high/error）、</w:t>
      </w:r>
      <w:r>
        <w:rPr>
          <w:rFonts w:ascii="Consolas" w:hAnsi="Consolas"/>
          <w:sz w:val="18"/>
        </w:rPr>
        <w:t>human_required</w:t>
      </w:r>
      <w:r>
        <w:t>（no/recommended/yes/error）、风险因素、决策理由</w:t>
      </w:r>
    </w:p>
    <w:p>
      <w:pPr>
        <w:pStyle w:val="ListBullet"/>
      </w:pPr>
      <w:r>
        <w:t>13 条风险规则（R1–R13）：促销、库存、医疗宣称、投诉、标准FAQ、低置信度、中置信度、母婴、置信度缺失保守兜底、发货/物流时效承诺（R10）、特殊尺寸/大件（R11）、价格例外/议价（R12）、政策出处校验（R13）</w:t>
      </w:r>
    </w:p>
    <w:p>
      <w:pPr>
        <w:pStyle w:val="Heading3"/>
      </w:pPr>
      <w:r>
        <w:t>1.3 评测口径</w:t>
      </w:r>
    </w:p>
    <w:p>
      <w:pPr>
        <w:pStyle w:val="ListBullet"/>
      </w:pPr>
      <w:r>
        <w:t>评测集输入由 AI 生成，</w:t>
      </w:r>
      <w:r>
        <w:rPr>
          <w:b/>
        </w:rPr>
        <w:t>预期结果依据已确认的规则 R1–R13 与业务判断确认</w:t>
      </w:r>
      <w:r>
        <w:t>；其中 3 条（E-17/E-18/E-19）为业务敏感性预期，已标注「需人工确认」，请甲方业务在验收时复核（见第 9 节）；第二轮评测集扩至 44 条（evalset v2，见第 8 节）；第三轮按约定扩至 58 条并修正 N-05 预期（evalset v3，见第 10 节）。</w:t>
      </w:r>
    </w:p>
    <w:p>
      <w:pPr>
        <w:pStyle w:val="ListBullet"/>
      </w:pPr>
      <w:r>
        <w:t>21 条用例覆盖：正常、边界、无效输入、权限、系统异常、人工介入六类场景（作业要求全覆盖）。</w:t>
      </w:r>
    </w:p>
    <w:p>
      <w:pPr>
        <w:pStyle w:val="Heading2"/>
      </w:pPr>
      <w:r>
        <w:t>2. 第一版评测集（21 条用例）</w:t>
      </w:r>
    </w:p>
    <w:p>
      <w:r>
        <w:t>每条测试包含：</w:t>
      </w:r>
      <w:r>
        <w:rPr>
          <w:b/>
        </w:rPr>
        <w:t>测试场景、输入内容、预期结果、实际结果、是否通过</w:t>
      </w:r>
      <w:r>
        <w:t>五个字段。下表同时给出基线（v1.0.0）与回归（v1.1.0）两轮的实际结果，便于对照。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编号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测试场景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输入内容(截断)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预期结果(风险/人工)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基线实际(v1.0.0)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基线是否通过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回归实际(v1.1.0)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回归是否通过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E-01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正常·标准FAQ可直接自动回复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q:这款精华液的成分是什么？ \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a:本精华液含玻尿酸和烟酰胺，适合油皮，早晚各一次。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low / no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low / no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✅ 通过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low / no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E-02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人工介入·促销优惠咨询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q:现在买这个面霜有优惠吗？ \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a:目前该面霜参加满300减50活动，截止到本月底。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high / 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high / 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✅ 通过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high / yes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E-03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人工介入·库存缺货承诺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q:这个口红有货吗？ \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a:目前库存紧张，预计3天后补货到仓。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high / 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high / 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✅ 通过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high / yes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E-04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人工介入·医疗功效宣称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q:这个面霜能祛斑吗？ \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a:本品具有美白祛斑功效，坚持使用4周见效。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high / 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high / 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✅ 通过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high / yes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E-05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人工介入·投诉/过敏升级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q:用了之后过敏了怎么办？ \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a:请立即停用，我们马上为您处理售后。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high / 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high / 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✅ 通过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high / yes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E-06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权限·母婴特殊人群始终转人工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q:孕妇可以用这款吗？ \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a:本品配方温和，建议使用前咨询医生。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high / 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high / 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✅ 通过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high / yes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E-07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边界·置信度恰为0.8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q:你们几点营业？ \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a:门店营业时间9:00-21:00。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low / no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low / no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✅ 通过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low / no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E-08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边界·置信度恰为0.6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q:有实体店吗？ \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a:全国300家门店，支持到店自提。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medium / recommended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medium / recommended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✅ 通过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medium / recommended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E-09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边界·置信度0.79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q:能开发票吗？ \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a:支持开具电子发票，下单后自助申请。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medium / recommended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medium / recommended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✅ 通过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medium / recommended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E-10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无效输入·置信度越界(1.5)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q:有实体店吗？ \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a:有。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error / error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error / error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✅ 通过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error / error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E-11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无效输入·置信度负数(-0.2)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q:你们在哪？ \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a:门店列表见官网。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error / error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error / error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✅ 通过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error / error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E-12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无效输入·query为空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q:（空） \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a:欢迎咨询。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error / error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error / error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✅ 通过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error / error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E-13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无效输入·answer为空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q:你好 \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a:（空）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error / error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error / error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✅ 通过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error / error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E-14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边界·超长输入(query 2600字)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q:你好×1300 \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a:谢谢您的咨询。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error / error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low / no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❌ 失败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error / error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E-15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无效输入·confidence类型错误(字符串)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q:你好 \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a:您好，很高兴为您服务！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error / error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崩溃(TypeError)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❌ 失败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error / error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E-16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边界·product_category为null(未知分类)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q:你好 \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a:您好，很高兴为您服务！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low / no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崩溃(TypeError)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❌ 失败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low / no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E-17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正常·否定语境(不含医美成分)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q:这个精华敏感肌可以用吗？ \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a:本品不含任何医美成分，成分温和，敏感肌可用。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low / no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high / 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❌ 失败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low / no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E-18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正常·否定语境(暂无优惠)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q:这个月店铺有什么活动吗？ \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a:本月暂无优惠活动，价格与官网一致。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low / no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high / 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❌ 失败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low / no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E-19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正常·防晒使用说明FAQ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q:防晒霜怎么用？ \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a:出门前15分钟涂抹，户外每2小时补涂一次。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low / no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high / 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❌ 失败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low / no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E-20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系统异常·context缺失安全降级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q:你们有哪些产品？ \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a:详见官网产品页。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medium / recommended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medium / recommended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✅ 通过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medium / recommended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E-21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权限·评估器不越权(不修改answer/不输出PII)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q:查询我的订单 \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a:您的订单已发货，请联系客服张三电话13800138001。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low / no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low / no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✅ 通过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low / no</w:t>
            </w:r>
          </w:p>
        </w:tc>
      </w:tr>
    </w:tbl>
    <w:p/>
    <w:p>
      <w:r>
        <w:rPr>
          <w:b/>
        </w:rPr>
        <w:t>场景覆盖统计</w:t>
      </w:r>
      <w:r>
        <w:t>：正常 5 条（E-01/E-17/E-18/E-19/E-21）· 人工介入 4 条（E-02~E-05）· 权限 2 条（E-06/E-21）· 边界 6 条（E-07/E-08/E-09/E-14/E-16/E-20）· 无效输入 4 条（E-10~E-13/E-15）· 系统异常 1 条（E-20）。其中 E-21 同时校验「不越权」（不改写 answer、输出不泄露客户手机号/姓名）。</w:t>
      </w:r>
    </w:p>
    <w:p>
      <w:pPr>
        <w:pStyle w:val="Heading2"/>
      </w:pPr>
      <w:r>
        <w:t>3. 验收指标、计算方式与通过标准</w:t>
      </w:r>
    </w:p>
    <w:p>
      <w:r>
        <w:t>指标口径与 Day 1–2 需求对齐：SOW 质量目标「质检评分合格率 ≥95%」「客服回答准确率」，REQ 话术推荐引擎（P0）与质检合规（P1）——本评测将业务目标落到评估器的判定质量上。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计算方式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通过标准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对应业务目标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风险判定准确率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有效用例中 </w:t>
            </w:r>
            <w:r>
              <w:rPr>
                <w:rFonts w:ascii="Consolas" w:hAnsi="Consolas"/>
                <w:sz w:val="18"/>
              </w:rPr>
              <w:t>risk_level</w:t>
            </w:r>
            <w:r>
              <w:rPr>
                <w:sz w:val="18"/>
              </w:rPr>
              <w:t xml:space="preserve"> 判定与预期一致的比例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≥ 90%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客服回答准确率 / 质检合格率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业务有效处置率（BER）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有效用例中处置方向正确（自动回复 no / 建议人工 recommended / 必须人工 yes）的比例；error 计入未处置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≥ 90%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话术推荐引擎可安全上线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无效输入处理率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无效输入用例中被结构化 error 正确返回（不崩溃、原因明确）的比例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= 100%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系统稳定性（无 P0/P1 事故）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崩溃数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评测过程中抛出的未捕获异常数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=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连续稳定运行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高风险误报率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high 判定中实际非高风险的占比（1 - high 精确率）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≤ 10%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减少无谓人工流转、控制客服成本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回归通过率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原 3 条冒烟测试 + 基线已通过用例复跑通过比例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= 100%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无能力退化</w:t>
            </w:r>
          </w:p>
        </w:tc>
      </w:tr>
    </w:tbl>
    <w:p/>
    <w:p>
      <w:r>
        <w:rPr>
          <w:b/>
        </w:rPr>
        <w:t>有效用例</w:t>
      </w:r>
      <w:r>
        <w:t xml:space="preserve"> = 预期 </w:t>
      </w:r>
      <w:r>
        <w:rPr>
          <w:rFonts w:ascii="Consolas" w:hAnsi="Consolas"/>
          <w:sz w:val="18"/>
        </w:rPr>
        <w:t>risk_level</w:t>
      </w:r>
      <w:r>
        <w:t xml:space="preserve"> ∈ {low, medium, high}；</w:t>
      </w:r>
      <w:r>
        <w:rPr>
          <w:b/>
        </w:rPr>
        <w:t>无效输入用例</w:t>
      </w:r>
      <w:r>
        <w:t xml:space="preserve"> = 预期 </w:t>
      </w:r>
      <w:r>
        <w:rPr>
          <w:rFonts w:ascii="Consolas" w:hAnsi="Consolas"/>
          <w:sz w:val="18"/>
        </w:rPr>
        <w:t>risk_level</w:t>
      </w:r>
      <w:r>
        <w:t xml:space="preserve"> = error。</w:t>
      </w:r>
    </w:p>
    <w:p>
      <w:pPr>
        <w:pStyle w:val="Heading2"/>
      </w:pPr>
      <w:r>
        <w:t>4. 基线评测结果（v1.0.0）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基线 v1.0.0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通过率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15/21（71.4%）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风险判定准确率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73.3%（11/15）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业务有效处置率（BER）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73.3%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无效输入处理率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66.7%（4/6）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崩溃数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low 精确率 / 召回率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100% / 42.9%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medium 精确率 / 召回率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100% / 100%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high 精确率 / 召回率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62.5% / 100%</w:t>
            </w:r>
          </w:p>
        </w:tc>
      </w:tr>
    </w:tbl>
    <w:p/>
    <w:p>
      <w:r>
        <w:t>基线暴露 6 个失败（E-14~E-19）：2 处系统崩溃、1 处边界未落地、3 处规则误报（高风险误报率为 37.5%）。</w:t>
      </w:r>
    </w:p>
    <w:p>
      <w:pPr>
        <w:pStyle w:val="Heading2"/>
      </w:pPr>
      <w:r>
        <w:t>5. 失败案例定位（按层级）</w:t>
      </w:r>
    </w:p>
    <w:p>
      <w:r>
        <w:t>所有失败案例均可定位到具体层级，根因如下：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用例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失败表现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定位层级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根因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E-15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confidence="abc"</w:t>
            </w:r>
            <w:r>
              <w:rPr>
                <w:sz w:val="18"/>
              </w:rPr>
              <w:t xml:space="preserve"> → TypeError 崩溃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输入校验层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缺少参数类型校验，数值比较直接抛异常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E-16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product_category=null</w:t>
            </w:r>
            <w:r>
              <w:rPr>
                <w:sz w:val="18"/>
              </w:rPr>
              <w:t xml:space="preserve"> → TypeError 崩溃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输入校验层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关键词遍历 </w:t>
            </w:r>
            <w:r>
              <w:rPr>
                <w:rFonts w:ascii="Consolas" w:hAnsi="Consolas"/>
                <w:sz w:val="18"/>
              </w:rPr>
              <w:t>kw in category</w:t>
            </w:r>
            <w:r>
              <w:rPr>
                <w:sz w:val="18"/>
              </w:rPr>
              <w:t xml:space="preserve"> 对 None 抛异常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E-14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2600 字输入未拦截，被当作正常 FAQ 处理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输入校验层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SKILL.md 声明的 2000 字边界未在代码落地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E-17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「不含任何医美成分」判 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规则引擎层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关键词匹配无否定语境消解，否认性表述被误判为宣称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E-18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「暂无优惠活动」判 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规则引擎层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同上；answer 侧否定表述误触发 R1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E-19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「防晒霜怎么用」判 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规则引擎层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medical 词表过宽，裸词「防晒」把使用说明误判为功效宣称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—（关联）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error 分支未文档化；置信度缺失时 reason 误报「置信度(0.00)较低」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输出契约层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错误契约未定义、缺失置信度文案误导（v1.1.0 一并修复）</w:t>
            </w:r>
          </w:p>
        </w:tc>
      </w:tr>
    </w:tbl>
    <w:p/>
    <w:p>
      <w:pPr>
        <w:pStyle w:val="Heading2"/>
      </w:pPr>
      <w:r>
        <w:t>6. 修改内容（v1.1.0）：改了什么、为什么改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层级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修改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为什么改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输入校验层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新增 </w:t>
            </w:r>
            <w:r>
              <w:rPr>
                <w:rFonts w:ascii="Consolas" w:hAnsi="Consolas"/>
                <w:sz w:val="18"/>
              </w:rPr>
              <w:t>_validate()</w:t>
            </w:r>
            <w:r>
              <w:rPr>
                <w:sz w:val="18"/>
              </w:rPr>
              <w:t>：query/answer 类型与空值、context 类型、category 类型、confidence 类型与范围、2000 字长度校验；统一 error 返回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杜绝崩溃（E-15/E-16）、落地文档边界（E-14）、保证下游可处理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规则引擎层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新增 answer 侧否定语境消解（否定词 + 修饰词表，如「不含任何医美成分」「暂无优惠」不触发）；query 侧命中仍始终触发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消除否认性表述误报（E-17/E-18），同时保留「客户主动问促销/库存即敏感」的业务规则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规则引擎层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medical 词表移除裸词「防晒」，改为功效宣称短语（防晒功效/防晒指数/防晒倍数/防晒效果/防晒力/SPF）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「怎么用」类使用说明 FAQ 不应按医疗宣称处理（E-19）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输出契约层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error 分支统一输出结构（含 confidence_sufficient），SKILL.md 与规则参考文档化错误契约；置信度缺失时 reason 改为「未提供置信度，按保守策略建议人工复核」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契约可被调用方理解与测试；避免误导性文案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文档与补全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SKILL.md/规则参考补齐 9 条规则（新增 R9：置信度缺失保守兜底）、示例、边界、版本；测试套件扩充至 19 个单元测试；评测集与评测脚本随包交付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使 Skill 成为完整交付物，可安装、可测试、可复现</w:t>
            </w:r>
          </w:p>
        </w:tc>
      </w:tr>
    </w:tbl>
    <w:p/>
    <w:p>
      <w:r>
        <w:t>留痕：</w:t>
      </w:r>
      <w:r>
        <w:rPr>
          <w:rFonts w:ascii="Consolas" w:hAnsi="Consolas"/>
          <w:sz w:val="18"/>
        </w:rPr>
        <w:t>eval-project</w:t>
      </w:r>
      <w:r>
        <w:t xml:space="preserve"> git 仓库，基线 </w:t>
      </w:r>
      <w:r>
        <w:rPr>
          <w:rFonts w:ascii="Consolas" w:hAnsi="Consolas"/>
          <w:sz w:val="18"/>
        </w:rPr>
        <w:t>git tag v1.0.0</w:t>
      </w:r>
      <w:r>
        <w:t xml:space="preserve">（commit 50c0d65），修复 </w:t>
      </w:r>
      <w:r>
        <w:rPr>
          <w:rFonts w:ascii="Consolas" w:hAnsi="Consolas"/>
          <w:sz w:val="18"/>
        </w:rPr>
        <w:t>git tag v1.1.0</w:t>
      </w:r>
      <w:r>
        <w:t>（commit e7e1c74），完整包 commit 17c6ded。</w:t>
      </w:r>
    </w:p>
    <w:p>
      <w:pPr>
        <w:pStyle w:val="Heading2"/>
      </w:pPr>
      <w:r>
        <w:t>7. 回归评测结果（v1.1.0）与能力退化检查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基线 v1.0.0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回归 v1.1.0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变化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通过率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15/21（71.4%）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21/21（100%）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+28.6pp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风险判定准确率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73.3%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+26.7pp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业务有效处置率（BER）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73.3%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+26.7pp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无效输入处理率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66.7%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+33.3pp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崩溃数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归零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high 精确率 / 召回率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62.5% / 100%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100% / 100%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误报消除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low / medium / high F1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0.60 / 1.00 / 0.77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1.00 / 1.00 / 1.00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全部达标</w:t>
            </w:r>
          </w:p>
        </w:tc>
      </w:tr>
    </w:tbl>
    <w:p/>
    <w:p>
      <w:r>
        <w:rPr>
          <w:b/>
        </w:rPr>
        <w:t>退化检查</w:t>
      </w:r>
      <w:r>
        <w:t>：</w:t>
      </w:r>
    </w:p>
    <w:p>
      <w:pPr>
        <w:pStyle w:val="ListNumber"/>
      </w:pPr>
      <w:r>
        <w:t>基线 15 条通过用例（E-01~E-13、E-20、E-21）在 v1.1.0 全部保持通过，逐条比对无回归；</w:t>
      </w:r>
    </w:p>
    <w:p>
      <w:pPr>
        <w:pStyle w:val="ListNumber"/>
      </w:pPr>
      <w:r>
        <w:t>原 3 条冒烟测试（标准FAQ、促销、过敏边界）3/3 通过；</w:t>
      </w:r>
    </w:p>
    <w:p>
      <w:pPr>
        <w:pStyle w:val="ListNumber"/>
      </w:pPr>
      <w:r>
        <w:t>修改仅影响「否定语境」「防晒使用说明」「无效输入」三类输入，未触碰促销/库存/医疗/投诉/母婴等敏感规则判定。</w:t>
      </w:r>
    </w:p>
    <w:p>
      <w:r>
        <w:rPr>
          <w:b/>
        </w:rPr>
        <w:t>实际结果与业务有效解决率</w:t>
      </w:r>
      <w:r>
        <w:t>：21 条咨询中，v1.1.0 对 21 条给出与业务预期一致的处置（15 条正确自动回复/人工处置 + 6 条无效输入正确拦截），业务有效处置率 100%；基线为 73.3%（2 条崩溃导致无法处置、4 条错误升级）。</w:t>
      </w:r>
    </w:p>
    <w:p>
      <w:pPr>
        <w:pStyle w:val="Heading2"/>
      </w:pPr>
      <w:r>
        <w:t>8. 第二轮闭环（v1.1.0 → v1.2.0，评测集 v2：44 条）</w:t>
      </w:r>
    </w:p>
    <w:p>
      <w:r>
        <w:t xml:space="preserve">第一轮交付后按已知问题清单迭代：评测集从 21 条扩至 </w:t>
      </w:r>
      <w:r>
        <w:rPr>
          <w:b/>
        </w:rPr>
        <w:t>44 条</w:t>
      </w:r>
      <w:r>
        <w:t>（evalset v2），场景覆盖 正常 14 · 人工介入 10 · 边界 8 · 无效输入 8 · 权限 2 · 系统异常 2；新增退款政策 FAQ、顿号分隔多重否定、双重否定、预售时间承诺、类型错误/缺失字段等输入异常。44 条中 34 条为有效用例（预期风险 ∈ low/medium/high），10 条为无效输入/系统异常用例（预期 error）。</w:t>
      </w:r>
    </w:p>
    <w:p>
      <w:pPr>
        <w:pStyle w:val="Heading3"/>
      </w:pPr>
      <w:r>
        <w:t>8.1 第二轮基线（v1.1.0）：41/44（93.2%）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v1.1.0（44 条）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通过率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41/44（93.2%）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风险判定准确率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91.18%（31/34）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业务有效处置率（BER）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91.18%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无效输入处理率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100%（10/10）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崩溃数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low / medium / high F1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0.9143 / 1.00 / 0.8696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high 精确率 / 召回率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83.3% / 90.9%</w:t>
            </w:r>
          </w:p>
        </w:tc>
      </w:tr>
    </w:tbl>
    <w:p/>
    <w:p>
      <w:r>
        <w:t>基线失败 3 条（N-02 / N-16 / N-20），均可定位到</w:t>
      </w:r>
      <w:r>
        <w:rPr>
          <w:b/>
        </w:rPr>
        <w:t>规则引擎层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用例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测试场景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输入内容(截断)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预期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实际(v1.1.0)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定位层级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根因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N-02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正常·退款政策FAQ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q:你们的售后政策是什么？ \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a:支持7天无理由退款退货。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low / no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high / 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规则引擎层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N-16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正常·顿号分隔多重否定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q:这个精华敏感肌能用吗？ \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a:本品不含任何美白、祛斑成分。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low / no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high / 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规则引擎层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N-20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人工介入·双重否定实为有优惠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q:这个月店铺有活动吗？ \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a:本品不是没有优惠，全场8折起。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high / 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low / no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规则引擎层</w:t>
            </w:r>
          </w:p>
        </w:tc>
      </w:tr>
    </w:tbl>
    <w:p/>
    <w:p>
      <w:pPr>
        <w:pStyle w:val="Heading3"/>
      </w:pPr>
      <w:r>
        <w:t>8.2 修改内容（v1.2.0）：改了什么、为什么改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层级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修改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为什么改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规则引擎层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否定消解升级为「分句 + 否定计数」：按标点/顿号切分子句，逐词统计否定语境，顿号分隔列表逐项判定；否定词出现偶数次（双重否定）不消解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修复 N-16（列表漏判）、N-20（双重否定误消解导致漏报）；保证「不含…」「暂无…」等单层否定仍正确消解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规则引擎层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投诉词表与退款政策词表分离：answer 侧「支持7天无理由/可退款/可退货」类政策声明走 FAQ 消解，不触发投诉升级；query 侧客户主动投诉仍触发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修复 N-02（政策声明被误判为投诉升级）；保留真实投诉场景的敏感判定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文档与测试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SKILL.md 与规则参考同步 v1.2.0（否定计数规则、退款 FAQ 边界示例）；单元测试 19 → 24 个；评测集 v2 与结果随包交付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使修复可解释、可测试、可复现</w:t>
            </w:r>
          </w:p>
        </w:tc>
      </w:tr>
    </w:tbl>
    <w:p/>
    <w:p>
      <w:pPr>
        <w:pStyle w:val="Heading3"/>
      </w:pPr>
      <w:r>
        <w:t>8.3 回归结果（v1.2.0）：44/44（100%）与能力退化检查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第二轮基线 v1.1.0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回归 v1.2.0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变化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通过率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41/44（93.2%）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44/44（100%）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+6.8pp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风险判定准确率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91.18%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100%（34/34）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+8.8pp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业务有效处置率（BER）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91.18%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+8.8pp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无效输入处理率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保持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崩溃数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保持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high 精确率 / 召回率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83.3% / 90.9%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100% / 100%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误报、漏报归零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low / medium / high F1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0.9143 / 1.00 / 0.8696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1.00 / 1.00 / 1.00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全部达标</w:t>
            </w:r>
          </w:p>
        </w:tc>
      </w:tr>
    </w:tbl>
    <w:p/>
    <w:p>
      <w:r>
        <w:rPr>
          <w:b/>
        </w:rPr>
        <w:t>退化检查</w:t>
      </w:r>
      <w:r>
        <w:t>：</w:t>
      </w:r>
    </w:p>
    <w:p>
      <w:pPr>
        <w:pStyle w:val="ListNumber"/>
      </w:pPr>
      <w:r>
        <w:t>v1.1.0 已通过的 41 条用例在 v1.2.0 逐条比对全部保持通过，无回归；</w:t>
      </w:r>
    </w:p>
    <w:p>
      <w:pPr>
        <w:pStyle w:val="ListNumber"/>
      </w:pPr>
      <w:r>
        <w:t>第一轮 21 条用例（含业务敏感预期 E-17/E-18/E-19）在 v2 评测集内全部保持通过；</w:t>
      </w:r>
    </w:p>
    <w:p>
      <w:pPr>
        <w:pStyle w:val="ListNumber"/>
      </w:pPr>
      <w:r>
        <w:t>单元测试 24/24 全绿；修改仅影响「否定计数」「投诉/退款词表」两条路径，促销/库存/医疗/母婴/置信度等规则判定结果不变。</w:t>
      </w:r>
    </w:p>
    <w:p>
      <w:r>
        <w:rPr>
          <w:b/>
        </w:rPr>
        <w:t>实际结果与业务有效解决率</w:t>
      </w:r>
      <w:r>
        <w:t>：44 条咨询中，v1.2.0 对 44 条给出与业务预期一致的处置（34 条处置方向正确 + 10 条无效输入正确拦截），业务有效处置率 100%。</w:t>
      </w:r>
    </w:p>
    <w:p>
      <w:r>
        <w:t xml:space="preserve">留痕：第二轮基线结果 </w:t>
      </w:r>
      <w:r>
        <w:rPr>
          <w:rFonts w:ascii="Consolas" w:hAnsi="Consolas"/>
          <w:sz w:val="18"/>
        </w:rPr>
        <w:t>results/baseline_v1.1.0_round2.json</w:t>
      </w:r>
      <w:r>
        <w:t xml:space="preserve">；修复提交 </w:t>
      </w:r>
      <w:r>
        <w:rPr>
          <w:rFonts w:ascii="Consolas" w:hAnsi="Consolas"/>
          <w:sz w:val="18"/>
        </w:rPr>
        <w:t>git tag v1.2.0</w:t>
      </w:r>
      <w:r>
        <w:t xml:space="preserve">（commit ea92a08）；回归结果 </w:t>
      </w:r>
      <w:r>
        <w:rPr>
          <w:rFonts w:ascii="Consolas" w:hAnsi="Consolas"/>
          <w:sz w:val="18"/>
        </w:rPr>
        <w:t>results/regression_v1.2.0.json</w:t>
      </w:r>
      <w:r>
        <w:t xml:space="preserve">；安装目录复跑验证 </w:t>
      </w:r>
      <w:r>
        <w:rPr>
          <w:rFonts w:ascii="Consolas" w:hAnsi="Consolas"/>
          <w:sz w:val="18"/>
        </w:rPr>
        <w:t>results/installed_v1.2.0_verify.json</w:t>
      </w:r>
      <w:r>
        <w:t>；完整历史已推送至 https://github.com/stawzx0/risk-human-intervention-skill。</w:t>
      </w:r>
    </w:p>
    <w:p>
      <w:pPr>
        <w:pStyle w:val="Heading2"/>
      </w:pPr>
      <w:r>
        <w:t>9. 已知问题与后续迭代</w:t>
      </w:r>
    </w:p>
    <w:p>
      <w:pPr>
        <w:pStyle w:val="ListNumber"/>
      </w:pPr>
      <w:r>
        <w:rPr>
          <w:b/>
        </w:rPr>
        <w:t>待人工确认的业务预期（6 条）</w:t>
      </w:r>
      <w:r>
        <w:t xml:space="preserve">：E-17（「不含任何医美成分」判 low）、E-18（「暂无优惠活动」判 low）、E-19（「防晒霜怎么用」判 low）、N-02（「支持7天无理由退款退货」判 low）、N-16（「不含任何美白、祛斑成分」判 low）、N-20（「本品不是没有优惠」判 high）基于业务判断设定，已在评测集 </w:t>
      </w:r>
      <w:r>
        <w:rPr>
          <w:rFonts w:ascii="Consolas" w:hAnsi="Consolas"/>
          <w:sz w:val="18"/>
        </w:rPr>
        <w:t>confirmed_by</w:t>
      </w:r>
      <w:r>
        <w:t xml:space="preserve"> / </w:t>
      </w:r>
      <w:r>
        <w:rPr>
          <w:rFonts w:ascii="Consolas" w:hAnsi="Consolas"/>
          <w:sz w:val="18"/>
        </w:rPr>
        <w:t>needs_human_confirm</w:t>
      </w:r>
      <w:r>
        <w:t xml:space="preserve"> 字段标注，请甲方业务验收时复核；如业务认为「退款政策声明」「否定/双重否定表述」应保持敏感或放宽，可更新预期后重跑回归。</w:t>
      </w:r>
    </w:p>
    <w:p>
      <w:pPr>
        <w:pStyle w:val="ListNumber"/>
      </w:pPr>
      <w:r>
        <w:rPr>
          <w:b/>
        </w:rPr>
        <w:t>规则式词表局限</w:t>
      </w:r>
      <w:r>
        <w:t>：关键词为白名单式，新话术场景需持续扩充；第二轮已覆盖退款政策、双重否定、顿号分隔列表，仍有反问句、省略主语等句式边界待覆盖。</w:t>
      </w:r>
    </w:p>
    <w:p>
      <w:pPr>
        <w:pStyle w:val="ListNumber"/>
      </w:pPr>
      <w:r>
        <w:rPr>
          <w:b/>
        </w:rPr>
        <w:t>置信度由外部匹配器提供</w:t>
      </w:r>
      <w:r>
        <w:t>：评估器不校验匹配质量，仅做阈值判断；后续可加入置信度分布监控。</w:t>
      </w:r>
    </w:p>
    <w:p>
      <w:pPr>
        <w:pStyle w:val="ListNumber"/>
      </w:pPr>
      <w:r>
        <w:rPr>
          <w:b/>
        </w:rPr>
        <w:t>否定消解为轻量规则</w:t>
      </w:r>
      <w:r>
        <w:t>：分句 + 否定计数已覆盖常见双重否定与列表否定；复杂反问句（如「难道不是没货吗」）尚未覆盖，列入下一迭代。</w:t>
      </w:r>
    </w:p>
    <w:p>
      <w:pPr>
        <w:pStyle w:val="Heading2"/>
      </w:pPr>
      <w:r>
        <w:t>10. 第三轮闭环：需求覆盖核验（v1.2.0 → v1.3.0，评测集 v3：58 条）</w:t>
      </w:r>
    </w:p>
    <w:p>
      <w:r>
        <w:t>按 Day 1–2 约定，验收前对 Demo/MVP 做一次「约定覆盖核验」，核验 5 项约定：</w:t>
      </w:r>
    </w:p>
    <w:p>
      <w:r>
        <w:rPr>
          <w:b/>
        </w:rPr>
        <w:t>① 覆盖最常见的发货问题；② 只根据可追溯政策回答；③ 规则之外不做断言；④ 允许查询发货知识库；⑤ 涉及特殊尺寸、时效承诺和价格例外时转人工。</w:t>
      </w:r>
    </w:p>
    <w:p>
      <w:r>
        <w:t>方法：先把评测集扩至 58 条（evalset v3），用 v1.2.0 评估器跑出基线；再逐条对照约定定位缺口；v1.3.0 修复后回归。</w:t>
      </w:r>
    </w:p>
    <w:p>
      <w:pPr>
        <w:pStyle w:val="Heading3"/>
      </w:pPr>
      <w:r>
        <w:t>10.1 约定覆盖核验表（v1.2.0 实测证据 → v1.3.0 处理）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约定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v1.2.0 核验结论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实测证据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v1.3.0 处理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覆盖最常见的发货问题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⚠️ 部分覆盖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仅 1 条快递时效用例（N-05），且「多久能送到→顺丰次日达」被误判 low/no 自动发送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新增 R10 发货/物流时效承诺；评测集新增发货时效/特殊尺寸/价格例外/出处等 13 条用例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只根据可追溯政策回答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❌ 未强制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评估器不校验 answer 出处；「这个优惠什么时候结束→预计月底结束」仅靠促销词拦截，无出处约束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新增 R13：承诺/宣称类内容必须带 policy_source，无出处一律「禁止自动断言」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规则之外不做断言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⚠️ 部分满足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评估器本身不生成内容、不越权（E-21 保持），但承诺类内容可无出处放行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R13 落地：承诺内容可追溯（输出 policy_traceable），人工核验后发送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允许查询发货知识库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❌ 未覆盖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Demo 无任何知识库能力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新增发货知识库 </w:t>
            </w:r>
            <w:r>
              <w:rPr>
                <w:rFonts w:ascii="Consolas" w:hAnsi="Consolas"/>
                <w:sz w:val="18"/>
              </w:rPr>
              <w:t>references/shipping-policy.md</w:t>
            </w:r>
            <w:r>
              <w:rPr>
                <w:sz w:val="18"/>
              </w:rPr>
              <w:t>（SP-01~SP-05）；Demo 新增「发货知识库」查询面板（GET /api/kb）与政策出处回显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特殊尺寸/时效承诺/价格例外 → 转人工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❌ 未覆盖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「超出标准尺寸的件怎么收费」「能给我一个内部价吗」「今天下单什么时候发货」实测均判 low/no 自动发送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新增 R10（时效承诺）/ R11（特殊尺寸/大件）/ R12（价格例外/议价），命中一律 high/yes</w:t>
            </w:r>
          </w:p>
        </w:tc>
      </w:tr>
    </w:tbl>
    <w:p/>
    <w:p>
      <w:pPr>
        <w:pStyle w:val="Heading3"/>
      </w:pPr>
      <w:r>
        <w:t>10.2 第三轮基线（v1.2.0 跑 evalset v3）：47/58（81.0%）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v1.2.0（58 条）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通过率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47/58（81.0%）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风险判定准确率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82.98%（39/47）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业务有效处置率（BER）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82.98%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无效输入处理率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100%（11/11）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崩溃数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low / medium / high F1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0.9744 / 1.00 / 0.9524</w:t>
            </w:r>
          </w:p>
        </w:tc>
      </w:tr>
    </w:tbl>
    <w:p/>
    <w:p>
      <w:r>
        <w:t>基线失败 11 条，全部可定位到具体层级：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用例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失败表现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定位层级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根因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N-05 / N-24 / N-25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时效承诺（次日达/48小时/明天送达）判 low 自动发送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规则引擎层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无发货/物流时效规则（R10 缺失）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N-29 / N-30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特殊尺寸/超重计费判 low 自动发送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规则引擎层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无特殊尺寸/大件规则（R11 缺失）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N-31 / N-32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价格例外/议价/内部价判 low 自动发送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规则引擎层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无价格例外规则（R12 缺失）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N-34 / N-36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无出处承诺/功效保证仍缺「禁止自动断言」约束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规则引擎层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无政策出处校验（R13 缺失）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N-35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带 policy_source 无法回显出处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输出契约层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输出无 policy_source/policy_traceable 字段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N-37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policy_source 非字符串不拦截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输入校验层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context 校验未覆盖新字段</w:t>
            </w:r>
          </w:p>
        </w:tc>
      </w:tr>
    </w:tbl>
    <w:p/>
    <w:p>
      <w:pPr>
        <w:pStyle w:val="Heading3"/>
      </w:pPr>
      <w:r>
        <w:t>10.3 修改内容（v1.3.0）：改了什么、为什么改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层级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修改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为什么改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规则引擎层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新增 R10 发货/物流时效承诺词表（时效/次日达/当天达/48/24/72小时/什么时候发货/能到/送到/预计送达/X个工作日/明天送达等），query 或 answer 命中即 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时效承诺是「最常见发货问题」中最敏感的一类：系统不承诺送达时间，一律转人工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规则引擎层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新增 R11 特殊尺寸/大件词表（尺寸/超长/超宽/超高/超重/大件/异形/体积重/特殊规格/易碎）→ 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特殊尺寸/超重计费必须人工报价，禁止自动报价（约定⑤）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规则引擎层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新增 R12 价格例外/议价词表（议价/还价/便宜点/补差价/差价/买贵/内部价/员工价/专属价/价格不符等）→ high；纯价格政策 FAQ（价格以官网页面为准）不误报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价格例外一律人工确认；同时避免把「价格以页面为准」这类政策口径误升级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规则引擎层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新增 R13 政策出处校验：context.policy_source（string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null）；承诺/宣称类命中且无出处 → 追加风险因素「政策出处缺失，禁止自动断言」；有出处 → 输出 policy_traceable=true 并回显出处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输入校验层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context.policy_source 非字符串返回 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保持 error 契约完备（N-37）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文档/知识库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SKILL.md 与规则参考补齐 R10-R13 与词表；新增 </w:t>
            </w:r>
            <w:r>
              <w:rPr>
                <w:rFonts w:ascii="Consolas" w:hAnsi="Consolas"/>
                <w:sz w:val="18"/>
              </w:rPr>
              <w:t>references/shipping-policy.md</w:t>
            </w:r>
            <w:r>
              <w:rPr>
                <w:sz w:val="18"/>
              </w:rPr>
              <w:t>（SP-01 发货时效 / SP-02 物流时效 / SP-03 运费 / SP-04 特殊尺寸 / SP-05 价格例外，含「可自动」与「必须转人工」FAQ 示例）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提供可追溯政策出处（约定④），并让业务可直接引用政策条目 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Demo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server.py 新增 GET /api/kb（发货知识库查询）；index.html 新增知识库面板、6 个发货/出处预设、policy_source 输入与可追溯性回显；录屏更新为 10 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让 Demo 可演示「查询发货知识库→命中政策条目→转人工核验」完整链路</w:t>
            </w:r>
          </w:p>
        </w:tc>
      </w:tr>
    </w:tbl>
    <w:p/>
    <w:p>
      <w:pPr>
        <w:pStyle w:val="Heading3"/>
      </w:pPr>
      <w:r>
        <w:t>10.4 回归评测结果（v1.3.0）与能力退化检查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v1.2.0（58 条基线）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v1.3.0（58 条回归）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变化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通过率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47/58（81.0%）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58/58（100%）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+19.0pp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风险判定准确率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82.98%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+17.0pp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业务有效处置率（BER）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82.98%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+17.0pp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无效输入处理率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保持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崩溃数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保持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low / medium / high F1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0.9744 / 1.00 / 0.9524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1.00 / 1.00 / 1.00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全部达标</w:t>
            </w:r>
          </w:p>
        </w:tc>
      </w:tr>
    </w:tbl>
    <w:p/>
    <w:p>
      <w:r>
        <w:rPr>
          <w:b/>
        </w:rPr>
        <w:t>退化检查</w:t>
      </w:r>
      <w:r>
        <w:t>：</w:t>
      </w:r>
    </w:p>
    <w:p>
      <w:pPr>
        <w:pStyle w:val="ListNumber"/>
      </w:pPr>
      <w:r>
        <w:t>原 44 条用例中除 N-05（按约定修正预期：快递时效承诺不再自动发送）外，全部保持通过；E-01~E-21 与 N-01~N-23 逐条比对无回归；</w:t>
      </w:r>
    </w:p>
    <w:p>
      <w:pPr>
        <w:pStyle w:val="ListNumber"/>
      </w:pPr>
      <w:r>
        <w:t>政策口径 FAQ 确认不误报：快递选择（N-26）、运费（N-27）、物流轨迹（N-28）、价格政策（N-33）仍为 low/no；</w:t>
      </w:r>
    </w:p>
    <w:p>
      <w:pPr>
        <w:pStyle w:val="ListNumber"/>
      </w:pPr>
      <w:r>
        <w:t xml:space="preserve">原 24 个单元测试全部保持通过，新增 R10-R13 相关 10 个 → </w:t>
      </w:r>
      <w:r>
        <w:rPr>
          <w:b/>
        </w:rPr>
        <w:t>34/34</w:t>
      </w:r>
      <w:r>
        <w:t>；</w:t>
      </w:r>
    </w:p>
    <w:p>
      <w:pPr>
        <w:pStyle w:val="ListNumber"/>
      </w:pPr>
      <w:r>
        <w:t>输出新增 policy_source/policy_traceable 字段，不改变原有字段与 error 契约，调用方可兼容。</w:t>
      </w:r>
    </w:p>
    <w:p>
      <w:pPr>
        <w:pStyle w:val="Heading3"/>
      </w:pPr>
      <w:r>
        <w:t>10.5 第三轮 EDD 复核（独立留痕复现）</w:t>
      </w:r>
    </w:p>
    <w:p>
      <w:pPr>
        <w:pStyle w:val="ListNumber"/>
      </w:pPr>
      <w:r>
        <w:t>从 GitHub 仓库 https://github.com/stawzx0/risk-human-intervention-skill 下载 v1.2.0 评估器（</w:t>
      </w:r>
      <w:r>
        <w:rPr>
          <w:rFonts w:ascii="Consolas" w:hAnsi="Consolas"/>
          <w:sz w:val="18"/>
        </w:rPr>
        <w:t>evaluator/v1.2.0</w:t>
      </w:r>
      <w:r>
        <w:t>），用 evalset v3（58 条）独立复跑：</w:t>
      </w:r>
      <w:r>
        <w:rPr>
          <w:b/>
        </w:rPr>
        <w:t>47/58</w:t>
      </w:r>
      <w:r>
        <w:t>，失败恰好为 N-05/N-24/N-25/N-29/N-30/N-31/N-32/N-34/N-35/N-36/N-37，与 10.2 基线一致 ✅</w:t>
      </w:r>
    </w:p>
    <w:p>
      <w:pPr>
        <w:pStyle w:val="ListNumber"/>
      </w:pPr>
      <w:r>
        <w:t>diff v1.2.0 → v1.3.0：新增 shipping_time / special_size / price_exception 词表与 R10-R13，与失败根因一一对应 ✅</w:t>
      </w:r>
    </w:p>
    <w:p>
      <w:pPr>
        <w:pStyle w:val="ListNumber"/>
      </w:pPr>
      <w:r>
        <w:t>v1.3.0 复跑 58/58，无退化 ✅</w:t>
      </w:r>
    </w:p>
    <w:p>
      <w:pPr>
        <w:pStyle w:val="ListNumber"/>
      </w:pPr>
      <w:r>
        <w:t>留痕：</w:t>
      </w:r>
      <w:r>
        <w:rPr>
          <w:rFonts w:ascii="Consolas" w:hAnsi="Consolas"/>
          <w:sz w:val="18"/>
        </w:rPr>
        <w:t>results/baseline_v1.3.0_round3.json</w:t>
      </w:r>
      <w:r>
        <w:t>、</w:t>
      </w:r>
      <w:r>
        <w:rPr>
          <w:rFonts w:ascii="Consolas" w:hAnsi="Consolas"/>
          <w:sz w:val="18"/>
        </w:rPr>
        <w:t>results/regression_v1.3.0.json</w:t>
      </w:r>
      <w:r>
        <w:t>、</w:t>
      </w:r>
      <w:r>
        <w:rPr>
          <w:rFonts w:ascii="Consolas" w:hAnsi="Consolas"/>
          <w:sz w:val="18"/>
        </w:rPr>
        <w:t>results/latest.json</w:t>
      </w:r>
      <w:r>
        <w:t>，重跑命令见第 12 节 ✅</w:t>
      </w:r>
    </w:p>
    <w:p>
      <w:pPr>
        <w:pStyle w:val="Heading2"/>
      </w:pPr>
      <w:r>
        <w:t>11. 最终结论</w:t>
      </w:r>
    </w:p>
    <w:p>
      <w:r>
        <w:rPr>
          <w:b/>
        </w:rPr>
        <w:t>验收结论：✅ 通过。</w:t>
      </w:r>
      <w:r>
        <w:t xml:space="preserve"> 满足以下验收条件：</w:t>
      </w:r>
    </w:p>
    <w:p>
      <w:pPr>
        <w:pStyle w:val="ListBullet"/>
      </w:pPr>
      <w:r>
        <w:t>有效测试用例 58 条 ≥ 10 条 ✅</w:t>
      </w:r>
    </w:p>
    <w:p>
      <w:pPr>
        <w:pStyle w:val="ListBullet"/>
      </w:pPr>
      <w:r>
        <w:t>验收指标可量化且与 Day 1–2 需求对应（第 3 节）✅</w:t>
      </w:r>
    </w:p>
    <w:p>
      <w:pPr>
        <w:pStyle w:val="ListBullet"/>
      </w:pPr>
      <w:r>
        <w:t>风险判定准确率 100% ≥ 90%（三轮：73.3% → 100% → 100% → 100%）✅</w:t>
      </w:r>
    </w:p>
    <w:p>
      <w:pPr>
        <w:pStyle w:val="ListBullet"/>
      </w:pPr>
      <w:r>
        <w:t>业务有效处置率 100% ≥ 90%（73.3% → 100% → 100% → 100%）✅</w:t>
      </w:r>
    </w:p>
    <w:p>
      <w:pPr>
        <w:pStyle w:val="ListBullet"/>
      </w:pPr>
      <w:r>
        <w:t>无效输入处理率 100%、0 崩溃（三轮均保持）✅</w:t>
      </w:r>
    </w:p>
    <w:p>
      <w:pPr>
        <w:pStyle w:val="ListBullet"/>
      </w:pPr>
      <w:r>
        <w:t>完成三轮「基线 → 定位 → 修改 → 回归」闭环，无能力退化 ✅</w:t>
      </w:r>
    </w:p>
    <w:p>
      <w:pPr>
        <w:pStyle w:val="ListBullet"/>
      </w:pPr>
      <w:r>
        <w:rPr>
          <w:b/>
        </w:rPr>
        <w:t>5 项约定全部覆盖</w:t>
      </w:r>
      <w:r>
        <w:t>：最常见发货问题（R10-R12 + 13 条新用例）、只根据可追溯政策回答（R13）、规则之外不做断言（R13，输出 policy_traceable）、允许查询发货知识库（shipping-policy.md + Demo /api/kb）、特殊尺寸/时效承诺/价格例外一律转人工（N-24~N-37 锁定）✅</w:t>
      </w:r>
    </w:p>
    <w:p>
      <w:pPr>
        <w:pStyle w:val="ListBullet"/>
      </w:pPr>
      <w:r>
        <w:t>Demo 覆盖正常流程与失败/边界场景（见第 12 节）✅</w:t>
      </w:r>
    </w:p>
    <w:p>
      <w:pPr>
        <w:pStyle w:val="Heading2"/>
      </w:pPr>
      <w:r>
        <w:t>12. 可复现性与留痕</w:t>
      </w:r>
    </w:p>
    <w:p>
      <w:r>
        <w:t>不了解项目的人可按以下路径复现本报告全部结论：</w:t>
      </w:r>
    </w:p>
    <w:p>
      <w:pPr>
        <w:pStyle w:val="ListNumber"/>
      </w:pPr>
      <w:r>
        <w:rPr>
          <w:b/>
        </w:rPr>
        <w:t>产物目录</w:t>
      </w:r>
      <w:r>
        <w:t>：</w:t>
      </w:r>
      <w:r>
        <w:rPr>
          <w:rFonts w:ascii="Consolas" w:hAnsi="Consolas"/>
          <w:sz w:val="18"/>
        </w:rPr>
        <w:t>outputs/risk-human-intervention-skill/</w:t>
      </w:r>
      <w:r>
        <w:t>（完整可安装 Skill 包 v1.3.0）</w:t>
      </w:r>
    </w:p>
    <w:p>
      <w:pPr>
        <w:pStyle w:val="ListNumber"/>
      </w:pPr>
      <w:r>
        <w:rPr>
          <w:b/>
        </w:rPr>
        <w:t>重跑全量评测</w:t>
      </w:r>
      <w:r>
        <w:t>：</w:t>
      </w:r>
      <w:r>
        <w:rPr>
          <w:rFonts w:ascii="Consolas" w:hAnsi="Consolas"/>
          <w:sz w:val="18"/>
        </w:rPr>
        <w:t>python scripts/run_evalset.py --evaluator scripts --evalset evalset/evalset.json --out results/latest.json</w:t>
      </w:r>
    </w:p>
    <w:p>
      <w:pPr>
        <w:pStyle w:val="ListNumber"/>
      </w:pPr>
      <w:r>
        <w:rPr>
          <w:b/>
        </w:rPr>
        <w:t>重跑单元回归</w:t>
      </w:r>
      <w:r>
        <w:t>：</w:t>
      </w:r>
      <w:r>
        <w:rPr>
          <w:rFonts w:ascii="Consolas" w:hAnsi="Consolas"/>
          <w:sz w:val="18"/>
        </w:rPr>
        <w:t>python scripts/test_evaluator.py</w:t>
      </w:r>
      <w:r>
        <w:t>（34 个单元测试）</w:t>
      </w:r>
    </w:p>
    <w:p>
      <w:pPr>
        <w:pStyle w:val="ListNumber"/>
      </w:pPr>
      <w:r>
        <w:rPr>
          <w:b/>
        </w:rPr>
        <w:t>结果留痕</w:t>
      </w:r>
      <w:r>
        <w:t>：</w:t>
      </w:r>
      <w:r>
        <w:rPr>
          <w:rFonts w:ascii="Consolas" w:hAnsi="Consolas"/>
          <w:sz w:val="18"/>
        </w:rPr>
        <w:t>results/baseline_v1.0.0.json</w:t>
      </w:r>
      <w:r>
        <w:t>、</w:t>
      </w:r>
      <w:r>
        <w:rPr>
          <w:rFonts w:ascii="Consolas" w:hAnsi="Consolas"/>
          <w:sz w:val="18"/>
        </w:rPr>
        <w:t>results/regression_v1.1.0.json</w:t>
      </w:r>
      <w:r>
        <w:t>、</w:t>
      </w:r>
      <w:r>
        <w:rPr>
          <w:rFonts w:ascii="Consolas" w:hAnsi="Consolas"/>
          <w:sz w:val="18"/>
        </w:rPr>
        <w:t>results/baseline_v1.1.0_round2.json</w:t>
      </w:r>
      <w:r>
        <w:t>、</w:t>
      </w:r>
      <w:r>
        <w:rPr>
          <w:rFonts w:ascii="Consolas" w:hAnsi="Consolas"/>
          <w:sz w:val="18"/>
        </w:rPr>
        <w:t>results/regression_v1.2.0.json</w:t>
      </w:r>
      <w:r>
        <w:t>、</w:t>
      </w:r>
      <w:r>
        <w:rPr>
          <w:rFonts w:ascii="Consolas" w:hAnsi="Consolas"/>
          <w:sz w:val="18"/>
        </w:rPr>
        <w:t>results/baseline_v1.3.0_round3.json</w:t>
      </w:r>
      <w:r>
        <w:t>、</w:t>
      </w:r>
      <w:r>
        <w:rPr>
          <w:rFonts w:ascii="Consolas" w:hAnsi="Consolas"/>
          <w:sz w:val="18"/>
        </w:rPr>
        <w:t>results/regression_v1.3.0.json</w:t>
      </w:r>
      <w:r>
        <w:t>、</w:t>
      </w:r>
      <w:r>
        <w:rPr>
          <w:rFonts w:ascii="Consolas" w:hAnsi="Consolas"/>
          <w:sz w:val="18"/>
        </w:rPr>
        <w:t>results/latest.json</w:t>
      </w:r>
    </w:p>
    <w:p>
      <w:pPr>
        <w:pStyle w:val="ListNumber"/>
      </w:pPr>
      <w:r>
        <w:rPr>
          <w:b/>
        </w:rPr>
        <w:t>版本留痕</w:t>
      </w:r>
      <w:r>
        <w:t>：GitHub 仓库 https://github.com/stawzx0/risk-human-intervention-skill（main 含三轮评测闭环完整提交历史，tag v1.0.0 / v1.1.0 / v1.2.0 / v1.3.0）；评测集版本 evalset v1 → v2 → v3</w:t>
      </w:r>
    </w:p>
    <w:p>
      <w:pPr>
        <w:pStyle w:val="ListNumber"/>
      </w:pPr>
      <w:r>
        <w:rPr>
          <w:b/>
        </w:rPr>
        <w:t>Demo</w:t>
      </w:r>
      <w:r>
        <w:t>：</w:t>
      </w:r>
      <w:r>
        <w:rPr>
          <w:rFonts w:ascii="Consolas" w:hAnsi="Consolas"/>
          <w:sz w:val="18"/>
        </w:rPr>
        <w:t>outputs/demo/</w:t>
      </w:r>
      <w:r>
        <w:t>（可运行页面 + 10 帧录屏，覆盖正常与失败/边界场景 + 发货知识库查询）</w:t>
      </w:r>
    </w:p>
    <w:p>
      <w:pPr>
        <w:pStyle w:val="Heading2"/>
      </w:pPr>
      <w:r>
        <w:t>13. 提交前自检清单</w:t>
      </w:r>
    </w:p>
    <w:p>
      <w:pPr>
        <w:pStyle w:val="ListBullet"/>
      </w:pPr>
      <w:r>
        <w:t>✅ 评测集 ≥ 10 条（实际 58 条），每条含场景/输入/预期/实际/是否通过五字段</w:t>
      </w:r>
    </w:p>
    <w:p>
      <w:pPr>
        <w:pStyle w:val="ListBullet"/>
      </w:pPr>
      <w:r>
        <w:t>✅ 覆盖正常、人工介入、边界、无效输入、权限、系统异常六类场景（v3：58 条）</w:t>
      </w:r>
    </w:p>
    <w:p>
      <w:pPr>
        <w:pStyle w:val="ListBullet"/>
      </w:pPr>
      <w:r>
        <w:t>✅ 验收指标可量化、计算方式明确、与前期需求对应</w:t>
      </w:r>
    </w:p>
    <w:p>
      <w:pPr>
        <w:pStyle w:val="ListBullet"/>
      </w:pPr>
      <w:r>
        <w:t>✅ 完成三轮「基线 → 定位 → 修改 → 回归」闭环，报告说明改了什么、为什么改、哪项指标变好、无能力退化</w:t>
      </w:r>
    </w:p>
    <w:p>
      <w:pPr>
        <w:pStyle w:val="ListBullet"/>
      </w:pPr>
      <w:r>
        <w:t>✅ 失败案例均定位到具体层级（输入校验/规则引擎/输出契约）</w:t>
      </w:r>
    </w:p>
    <w:p>
      <w:pPr>
        <w:pStyle w:val="ListBullet"/>
      </w:pPr>
      <w:r>
        <w:t>✅ 预期结果由规则与业务判断确认，业务敏感预期标注待人工复核</w:t>
      </w:r>
    </w:p>
    <w:p>
      <w:pPr>
        <w:pStyle w:val="ListBullet"/>
      </w:pPr>
      <w:r>
        <w:t>✅ 版本与留痕完整，可复现（git tag v1.0.0/v1.1.0/v1.2.0/v1.3.0 + 结果 JSON + 重跑命令）</w:t>
      </w:r>
    </w:p>
    <w:p>
      <w:pPr>
        <w:pStyle w:val="ListBullet"/>
      </w:pPr>
      <w:r>
        <w:t>✅ EDD 复核：仅依据 GitHub 留痕独立复现基线错误、验证修复与回归，无伪造、无退化（第二轮见第 14 节，第三轮见第 10.5 节）</w:t>
      </w:r>
    </w:p>
    <w:p>
      <w:pPr>
        <w:pStyle w:val="ListBullet"/>
      </w:pPr>
      <w:r>
        <w:t>✅ Demo 展示正常流程与失败/边界场景 + 发货知识库查询，10 帧录屏可公开访问</w:t>
      </w:r>
    </w:p>
    <w:p>
      <w:pPr>
        <w:pStyle w:val="ListBullet"/>
      </w:pPr>
      <w:r>
        <w:t>✅ 5 项约定覆盖核验：发货问题 / 可追溯政策 / 规则外不断言 / 发货知识库 / 特殊尺寸、时效、价格例外转人工（见第 10.1 节）</w:t>
      </w:r>
    </w:p>
    <w:p>
      <w:pPr>
        <w:pStyle w:val="Heading2"/>
      </w:pPr>
      <w:r>
        <w:t>14. EDD 复核记录（第二轮）（Error-Driven Development 独立复核）</w:t>
      </w:r>
    </w:p>
    <w:p>
      <w:r>
        <w:t>复核目的：脱离本地产物，仅依据 GitHub 留痕独立复现「基线错误 → 定位 → 修复 → 回归」全链路，验证报告结论可复现、无伪造。</w:t>
      </w:r>
    </w:p>
    <w:p>
      <w:r>
        <w:t>复核步骤：</w:t>
      </w:r>
    </w:p>
    <w:p>
      <w:pPr>
        <w:pStyle w:val="ListNumber"/>
      </w:pPr>
      <w:r>
        <w:t>从 GitHub 仓库 https://github.com/stawzx0/risk-human-intervention-skill 下载 main 分支 tar 包（commit 47ca5935），不依赖本地任何文件；</w:t>
      </w:r>
    </w:p>
    <w:p>
      <w:pPr>
        <w:pStyle w:val="ListNumber"/>
      </w:pPr>
      <w:r>
        <w:t xml:space="preserve">使用评测集 evalset v2（44 条）分别运行 v1.1.0 与 v1.2.0 两个历史版本的评估器（仓库内 </w:t>
      </w:r>
      <w:r>
        <w:rPr>
          <w:rFonts w:ascii="Consolas" w:hAnsi="Consolas"/>
          <w:sz w:val="18"/>
        </w:rPr>
        <w:t>evaluator/v1.1.0</w:t>
      </w:r>
      <w:r>
        <w:t>、</w:t>
      </w:r>
      <w:r>
        <w:rPr>
          <w:rFonts w:ascii="Consolas" w:hAnsi="Consolas"/>
          <w:sz w:val="18"/>
        </w:rPr>
        <w:t>evaluator/v1.2.0</w:t>
      </w:r>
      <w:r>
        <w:t>）；</w:t>
      </w:r>
    </w:p>
    <w:p>
      <w:pPr>
        <w:pStyle w:val="ListNumber"/>
      </w:pPr>
      <w:r>
        <w:t xml:space="preserve">将复跑结果与仓库内留存的 </w:t>
      </w:r>
      <w:r>
        <w:rPr>
          <w:rFonts w:ascii="Consolas" w:hAnsi="Consolas"/>
          <w:sz w:val="18"/>
        </w:rPr>
        <w:t>results/baseline_v1.1.0_round2.json</w:t>
      </w:r>
      <w:r>
        <w:t>、</w:t>
      </w:r>
      <w:r>
        <w:rPr>
          <w:rFonts w:ascii="Consolas" w:hAnsi="Consolas"/>
          <w:sz w:val="18"/>
        </w:rPr>
        <w:t>results/regression_v1.2.0.json</w:t>
      </w:r>
      <w:r>
        <w:t xml:space="preserve"> 逐字段比对；</w:t>
      </w:r>
    </w:p>
    <w:p>
      <w:pPr>
        <w:pStyle w:val="ListNumber"/>
      </w:pPr>
      <w:r>
        <w:t>对 v1.1.0 → v1.2.0 评估器源码做 diff，核对修改点与失败根因是否一一对应。</w:t>
      </w:r>
    </w:p>
    <w:p>
      <w:r>
        <w:t>复核结果：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检查项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错误收集完整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v1.1.0 复现 41/44，失败恰好为 N-02 / N-16 / N-20，与报告基线一致 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修复定位准确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diff 显示：N-02 → 投诉词表拆分 + 政策 FAQ 消解（</w:t>
            </w:r>
            <w:r>
              <w:rPr>
                <w:rFonts w:ascii="Consolas" w:hAnsi="Consolas"/>
                <w:sz w:val="18"/>
              </w:rPr>
              <w:t>_COMPLAINT_POLICY_RE</w:t>
            </w:r>
            <w:r>
              <w:rPr>
                <w:sz w:val="18"/>
              </w:rPr>
              <w:t>）；N-16/N-20 → 分句 + 否定计数（否定词奇数消解、偶数不消解，顿号列表不拆句） 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修复生效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v1.2.0 复跑 44/44，三个失败用例全部转绿 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无能力退化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其余 41 条通过用例在 v1.2.0 全部保持通过 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留痕可复现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复跑指标与留存结果 JSON 逐字段一致（两版 metrics match 均为 True） ✅</w:t>
            </w:r>
          </w:p>
        </w:tc>
      </w:tr>
    </w:tbl>
    <w:p/>
    <w:p>
      <w:r>
        <w:t>结论：评测闭环成立，失败案例均可由留痕复现并定位到具体层级（本轮均为规则引擎层）；修改与诊断一一对应；无回归、无伪造。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