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2A28C"/>
          <w:sz w:val="72"/>
          <w:szCs w:val="72"/>
        </w:rPr>
        <w:t xml:space="preserve">MARKET COACH AI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E3A4A"/>
          <w:sz w:val="40"/>
          <w:szCs w:val="40"/>
        </w:rPr>
        <w:t xml:space="preserve">Financial Intelligence System</w:t>
      </w:r>
    </w:p>
    <w:p>
      <w:pPr>
        <w:pBdr>
          <w:top w:val="single" w:color="12A28C" w:sz="6"/>
        </w:pBdr>
        <w:spacing w:before="160" w:after="160"/>
        <w:jc w:val="center"/>
      </w:pPr>
    </w:p>
    <w:p>
      <w:pPr>
        <w:spacing w:before="80" w:after="6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Full System Architecture Document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Chart Patterns  •  Candlestick Analysis  •  News Correlation  •  Fundamentals  •  AI Predictions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CBD5E0"/>
          <w:sz w:val="18"/>
          <w:szCs w:val="18"/>
        </w:rPr>
        <w:t xml:space="preserve">Version 1.0  |  March 2026  |  Python (FastAPI) Backend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System Overview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Market Coach AI is a multi-signal financial intelligence system built on a Python FastAPI backend. It ingests live market data, computes technical signals, fetches news sentiment, correlates fundamental data, and feeds all of it through Claude as the final synthesis layer — producing probability-weighted predictions and plain-English analysis for the end user.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5" w:val="clear"/>
            <w:tcMar>
              <w:top w:type="dxa" w:w="100"/>
              <w:left w:type="dxa" w:w="14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2A28C"/>
                <w:sz w:val="22"/>
                <w:szCs w:val="22"/>
              </w:rPr>
              <w:t xml:space="preserve">★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5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4A"/>
                <w:sz w:val="19"/>
                <w:szCs w:val="19"/>
              </w:rPr>
              <w:t xml:space="preserve">Design Philosophy: Claude is the LAST step, not the first. All heavy computation happens in Python. Claude receives a pre-computed summary object (~200 tokens) and narrates it. This keeps costs low and responses fast.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1.1 The Five Intelligence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 OVERVIEW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1. Data Ingestion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Live OHLCV + fundamentals + news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yfinance, Alpha Vantage, NewsAPI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2. Signal Engine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Chart patterns + candlesticks + indicators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Python + pandas-ta + TA-Lib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3. Correlation Engine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Links price action to news events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NLP + TF-IDF / Sentiment scoring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4. Probability Engine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Forecasts directional movement range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Statistical + ML ensemble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5. Claude Synthesis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Narrates all signals as a coach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Claude API (sonnet-4)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1.2 Token-Efficient Design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core principle: Python computes everything, Claude interprets it. Instead of passing raw chart data to Claude, you pass a structured JSON summary. This means a full analysis costs ~200-400 input tokens instead of 2,000-5,000.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2A28C"/>
                <w:sz w:val="22"/>
                <w:szCs w:val="22"/>
              </w:rPr>
              <w:t xml:space="preserve">$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76749"/>
                <w:sz w:val="19"/>
                <w:szCs w:val="19"/>
              </w:rPr>
              <w:t xml:space="preserve">Token Budget per Analysis: Pattern detection (0 tokens) + Indicator calc (0 tokens) + Sentiment scoring (0 tokens) + Claude synthesis (~300 tokens) = ~$0.001 per full analysis at Sonnet pricing.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Data Ingestion Layer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data layer is the foundation. It must be reliable, cached, and structured before any analysis runs. Build this first.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2.1 Data Sources (Free → Paid Progression)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 SOURCE MATRIX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Tier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yfinance (Yahoo)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OHLCV, fundamentals, earnings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Free — start here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Alpha Vantage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Real-time quotes, forex, crypto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Free (25 calls/day) → $50/mo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CoinGecko API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Crypto OHLCV, market cap, volume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Free tier available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NewsAPI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Financial news headlines + body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Free (100 calls/day) → $449/mo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CryptoPanic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Crypto news, no key required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SEC EDGAR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Earnings reports, 10-K/10-Q filings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Free (US stocks)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Finviz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Screener data, sector performance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Free scrape / $24.99/mo Elite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2.2 Data Schema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Every asset analysis is built from a standardised data object. This schema is what flows through every subsequent layer.</w:t>
      </w:r>
    </w:p>
    <w:p>
      <w:pPr>
        <w:spacing w:before="0" w:after="0"/>
      </w:pPr>
      <w:r>
        <w:t xml:space="preserve"/>
      </w:r>
    </w:p>
    <w:p>
      <w:pPr>
        <w:shd w:fill="0D1B2A" w:val="clear"/>
        <w:spacing w:before="60" w:after="60"/>
      </w:pPr>
      <w:r>
        <w:rPr>
          <w:rFonts w:ascii="Courier New" w:cs="Courier New" w:eastAsia="Courier New" w:hAnsi="Courier New"/>
          <w:color w:val="12A28C"/>
          <w:sz w:val="18"/>
          <w:szCs w:val="18"/>
        </w:rPr>
        <w:t xml:space="preserve"># Core data object passed between all layers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market_data = {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"symbol": "AAPL",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"interval": "1d",        # 1m, 5m, 15m, 1h, 4h, 1d, 1w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"ohlcv": DataFrame,      # 200 candles minimum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"fundamentals": {        # P/E, EPS, revenue, debt/equity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"pe_ratio": 28.4,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"eps_ttm": 6.42,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"revenue_growth_yoy": 0.08,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"debt_to_equity": 1.73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},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"news": [                # Last 48h headlines + sentiment scores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{"headline": "...", "sentiment": 0.72, "source": "Reuters"},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],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"computed_signals": {},  # Filled by Signal Engine (Section 3)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"prediction": {}         # Filled by Probability Engine (Section 5)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2.3 Caching Strategy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Network calls are the slowest part of your pipeline. Cache aggressively to avoid redundant API calls and stay within free tier limits.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Duration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OHLCV (1d interval)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Cache 24 hours (Redis/file)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OHLCV (1h interval)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Cache 4 hours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OHLCV (1m/5m interval)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Cache 5 minutes only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Fundamentals data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Cache 24 hours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News headlines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Cache 30 minutes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Signal Engine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Signal Engine is the heart of Market Coach. It runs on every analysis request and produces a structured signals dict that downstream layers consume. Build the candlestick and indicator layers first (easier), then add chart pattern detection.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3.1 Candlestick Pattern Detection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Use TA-Lib's built-in candlestick functions. They are battle-tested, fast, and cover 61 patterns. Install: pip install TA-Lib pandas-ta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CBF" w:val="clear"/>
            <w:tcMar>
              <w:top w:type="dxa" w:w="100"/>
              <w:left w:type="dxa" w:w="14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2A28C"/>
                <w:sz w:val="22"/>
                <w:szCs w:val="22"/>
              </w:rPr>
              <w:t xml:space="preserve">!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CBF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D69E2E"/>
                <w:sz w:val="19"/>
                <w:szCs w:val="19"/>
              </w:rPr>
              <w:t xml:space="preserve">Key Insight: TA-Lib returns +100 (bullish), -100 (bearish), or 0 (not present) for each candle. Convert these to a confidence-weighted signal dict before sending to Claude.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Priority 1 — High-Reliability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TIER 1 CANDLESTICK PATTERNS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Pattern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TA-Lib Function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Reliability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Engulfing (Bullish/Bearish)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CDLENGULFING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High — strong reversal signal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Hammer / Hanging Man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CDLHAMMER / CDLHANGINGMAN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High — key reversal at S/R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Morning Star / Evening Star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CDLMORNINGSTAR / CDLEVENINGSTAR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Very High — 3-candle reversal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Doji (all types)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CDLDOJI, CDLDRAGONFLYDOJI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Medium — signals indecision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Piercing / Dark Cloud Cover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CDLPIERCING / CDLDARKCLOUDCOVER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High — reversal at extremes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Three White Soldiers / Black Crows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CDL3WHITESOLDIERS / CDL3BLACKCROWS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Very High — strong continuation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Shooting Star / Inverted Hammer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CDLSHOOTINGSTAR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High — top/bottom signals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3.2 Technical Indicators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Use pandas-ta for all standard indicators. Run the full indicator suite once per request and cache the results in computed_signals.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INDICATOR SUITE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Indicator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Signal Logic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RSI (14)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&lt; 30 bullish, &gt; 70 bearish, divergence = strong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MACD (12,26,9)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Cross above signal = bullish, histogram direction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Bollinger Bands (20,2)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Price at lower band = oversold, squeeze = breakout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EMA 20/50/200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Price above all 3 = strong uptrend; death cross bearish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Very High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ATR (14)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Used for volatility, not direction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Risk sizing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Volume Profile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High vol candles confirm moves; low vol = suspect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Stochastic (14,3)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Overbought/oversold confirmation with RSI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ADX (14)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&gt; 25 = trend present; direction from +DI vs -DI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Medium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3.3 Chart Pattern Recognition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Chart patterns (H&amp;S, flags, wedges, triangles) require geometric detection across a window of candles. This is the hardest part to build. Use the following approach for each pattern family.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Head &amp; Shoulders / Inverse H&amp;S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Identify pivot highs using scipy.signal.argrelextrema with order=5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Check: left shoulder peak &lt; head peak &gt; right shoulder peak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Neckline: connect left and right shoulder troughs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Confirmation: price closes below neckline on above-average volume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Target: measure head-to-neckline distance, project downward from break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Flags &amp; Pennants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Detect initial sharp pole move: &gt;5% in &lt;5 candles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Flag: parallel channel consolidation, channels slope against trend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Pennant: converging trendlines (triangle) after pole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Breakout trigger: close beyond channel boundary + volume confirmation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Wedges (Rising / Falling)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Fit linear regression to swing highs and swing lows separately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Rising wedge: both lines slope up, converging — bearish reversal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Falling wedge: both lines slope down, converging — bullish reversal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Breakout = close outside wedge boundary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Triangles (Ascending, Descending, Symmetric)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Ascending: flat resistance top + rising support — bullish bias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Descending: flat support bottom + falling resistance — bearish bias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Symmetric: both converging — neutral, watch breakout direction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Time the breakout: pattern matures at 60-75% of triangle length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3.4 Signal Aggregation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Before passing anything to Claude, convert all signals into a single normalised score object. This is your token-efficiency layer.</w:t>
      </w:r>
    </w:p>
    <w:p>
      <w:pPr>
        <w:spacing w:before="0" w:after="0"/>
      </w:pPr>
      <w:r>
        <w:t xml:space="preserve"/>
      </w:r>
    </w:p>
    <w:p>
      <w:pPr>
        <w:shd w:fill="0D1B2A" w:val="clear"/>
        <w:spacing w:before="60" w:after="60"/>
      </w:pPr>
      <w:r>
        <w:rPr>
          <w:rFonts w:ascii="Courier New" w:cs="Courier New" w:eastAsia="Courier New" w:hAnsi="Courier New"/>
          <w:color w:val="12A28C"/>
          <w:sz w:val="18"/>
          <w:szCs w:val="18"/>
        </w:rPr>
        <w:t xml:space="preserve"># computed_signals after Signal Engine runs: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computed_signals = {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"candlestick": {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"pattern": "Bullish Engulfing",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"signal": "BULLISH",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"confidence": 0.82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},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"chart_pattern": {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"pattern": "Ascending Triangle",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"signal": "BULLISH",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"target_pct": 8.4,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"confidence": 0.71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},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"indicators": {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"rsi": {"value": 44.2, "signal": "NEUTRAL"},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"macd": {"signal": "BULLISH_CROSS", "histogram": 0.42},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"ema_stack": "PRICE_ABOVE_20_50",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"volume": "ABOVE_AVERAGE"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},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"composite_score": 0.68,   # -1.0 to +1.0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"signal_label": "BUY"       # STRONG_BUY / BUY / NEUTRAL / SELL / STRONG_SELL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News + Fundamentals Correlation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This is your biggest competitive differentiator. Most technical analysis tools ignore news and fundamentals entirely. Market Coach AI correlates all three — and explains why the price is moving in plain English.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4.1 News Sentiment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Fetch last 48h headlines for the symbol from NewsAPI / CryptoPanic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Score each headline with a financial-domain sentiment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Use VADER (free, fast) for baseline — or FinBERT for higher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Aggregate into a single sentiment score: weighted average by recency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Flag any headline containing: earnings, FDA, merger, lawsuit, guidance, war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5" w:val="clear"/>
            <w:tcMar>
              <w:top w:type="dxa" w:w="100"/>
              <w:left w:type="dxa" w:w="14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2A28C"/>
                <w:sz w:val="22"/>
                <w:szCs w:val="22"/>
              </w:rPr>
              <w:t xml:space="preserve">TIP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5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4A"/>
                <w:sz w:val="19"/>
                <w:szCs w:val="19"/>
              </w:rPr>
              <w:t xml:space="preserve">FinBERT (Hugging Face: ProsusAI/finbert) is the gold standard for financial sentiment. For mobile/lightweight use, VADER with a custom financial lexicon works well and runs locally with no API cost.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4.2 Fundamental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FUNDAMENTAL SIGNAL MATRIX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Bullish Condition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Bearish Condition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P/E Ratio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&lt; Sector average + growing earnings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&gt; 2x sector average, declining EPS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Revenue Growth YoY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&gt; 10% consistent growth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Declining 2+ consecutive quarters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Debt/Equity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&lt; 1.0 (low leverage)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&gt; 2.0 + rising interest rates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EPS Surprise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Beat estimates by &gt; 5%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Miss by &gt; 5% or guide down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Insider Activity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Net buying by executives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Heavy insider selling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Free Cash Flow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Positive + expanding margin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Negative FCF + high burn rate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4.3 News × Price Correlation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key correlation logic: check if news sentiment aligns with price action or diverges. Divergence is a high-value signal.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News: Positive + Price: Rising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Trend confirmation — adds confidence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News: Negative + Price: Falling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Trend confirmation — adds confidence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News: Neutral + Price: Rising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Technical breakout — pure momentum play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News: Positive + Price: Falling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Sell the news — potential top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News: Negative + Price: Rising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Short squeeze or accumulation — watch closely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Major news event detected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Override technical signals — flag for user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5. Probability &amp; Prediction Engine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prediction engine produces a probability-weighted price range for the next N candles. It does NOT make point predictions — it produces directional probability with upper/lower bounds, which is both more honest and more useful.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5.1 Prediction Output Structure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prediction = {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"direction": "BULLISH",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"probability": 0.74,          # 74% confidence in direction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"horizon": "5 trading days",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"price_current": 187.42,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"price_target_base": 196.80,   # central projection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"price_target_high": 203.50,   # bull case (1 sigma)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"price_target_low": 182.10,    # bear case (1 sigma)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"expected_return_pct": 5.0,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"risk_reward_ratio": 2.3,      # upside / downside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"stop_loss_suggestion": 178.50,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"model_consensus": "3/4 models BULLISH"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5.2 Ensemble Approach (4 Models)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Never rely on a single model. Use an ensemble of 4 simple methods — the majority vote provides the direction, variance provides the range.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ENSEMBLE MODEL CONFIGURATION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Model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Model 1: Signal Consensus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Weighted sum of all technical signals (Section 3)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35%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Model 2: Historical Pattern Match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Find similar chart patterns in last 2 years, measure outcomes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Model 3: Statistical Range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ATR-based projection: current price ± (ATR × multiplier)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Model 4: Sentiment Adjusted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Base prediction adjusted by news sentiment delta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15%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CBF" w:val="clear"/>
            <w:tcMar>
              <w:top w:type="dxa" w:w="100"/>
              <w:left w:type="dxa" w:w="14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2A28C"/>
                <w:sz w:val="22"/>
                <w:szCs w:val="22"/>
              </w:rPr>
              <w:t xml:space="preserve">!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CBF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D69E2E"/>
                <w:sz w:val="19"/>
                <w:szCs w:val="19"/>
              </w:rPr>
              <w:t xml:space="preserve">Start with Models 1 and 3 only — they require no training data and can be built in a day. Add Models 2 and 4 in Phase 2. The ensemble improves over time as you add models.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5.3 ATR-Based Price Range (Quick Win)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simplest reliable prediction range: project price using Average True Range. This works immediately with no ML training.</w:t>
      </w:r>
    </w:p>
    <w:p>
      <w:pPr>
        <w:spacing w:before="0" w:after="0"/>
      </w:pPr>
      <w:r>
        <w:t xml:space="preserve"/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8"/>
          <w:szCs w:val="18"/>
        </w:rPr>
        <w:t xml:space="preserve"># ATR-based prediction range (works on day 1)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atr = ta.atr(high, low, close, length=14).iloc[-1]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8"/>
          <w:szCs w:val="18"/>
        </w:rPr>
        <w:t xml:space="preserve"># Directional multiplier from composite signal score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direction_mult = computed_signals['composite_score']  # -1.0 to +1.0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8"/>
          <w:szCs w:val="18"/>
        </w:rPr>
        <w:t xml:space="preserve"># Project over N days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horizon_days = 5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target = close[-1] + (direction_mult * atr * horizon_days * 0.6)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upper = target + (atr * 1.5)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lower = target - (atr * 1.5)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probability = 0.5 + (abs(direction_mult) * 0.35)  # 50-85% range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6. Claude Integration Layer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Claude is the coach voice — it explains, contextualises, and educates. It never computes. Every number Claude mentions was computed in Python. Claude's job is to translate data into insight the user can act on.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6.1 System Prompt Architecture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Your system prompt defines Claude's personality, role, and output format. Keep it under 800 tokens. Here is the recommended structure:</w:t>
      </w:r>
    </w:p>
    <w:p>
      <w:pPr>
        <w:spacing w:before="0" w:after="0"/>
      </w:pPr>
      <w:r>
        <w:t xml:space="preserve"/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SYSTEM PROMPT (send once, cached):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7"/>
          <w:szCs w:val="17"/>
        </w:rPr>
        <w:t xml:space="preserve">─────────────────────────────────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You are the Market Coach AI — a professional financial analyst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and educator. You speak clearly, confidently, and in plain English.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/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Your role: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- Explain technical signals in terms a beginner can understand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- Validate or challenge the algorithmic prediction with nuance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- Connect news events to price action when relevant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- Always state confidence levels and acknowledge uncertainty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- Never make guarantees. Frame as probabilities.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/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Output format (always use this structure):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1. ONE sentence summary of the current situation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2. What the chart/pattern is showing (technical)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3. What news/fundamentals add (if material)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4. The prediction range with reasoning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5. One actionable insight or learning for the user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/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Keep responses under 200 words unless detail is requested.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Never repeat the raw numbers — interpret them.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6.2 User Message (Per Analysis)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This is the payload sent with each analysis. It is pre-computed, structured, and minimal. ~200-350 tokens.</w:t>
      </w:r>
    </w:p>
    <w:p>
      <w:pPr>
        <w:spacing w:before="0" w:after="0"/>
      </w:pPr>
      <w:r>
        <w:t xml:space="preserve"/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USER MESSAGE (generated by Python per analysis):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7"/>
          <w:szCs w:val="17"/>
        </w:rPr>
        <w:t xml:space="preserve">────────────────────────────────────────────────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Analyse {symbol} on the {interval} chart.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/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7"/>
          <w:szCs w:val="17"/>
        </w:rPr>
        <w:t xml:space="preserve">SIGNALS: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- Candlestick: {candlestick.pattern} ({candlestick.signal}, {confidence}%)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- Chart Pattern: {chart_pattern.pattern} (target +{target_pct}%)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- RSI: {rsi.value} ({rsi.signal})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- MACD: {macd.signal}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- EMA Stack: {ema_stack}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- Volume: {volume}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- Composite Score: {composite_score} → {signal_label}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/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7"/>
          <w:szCs w:val="17"/>
        </w:rPr>
        <w:t xml:space="preserve">FUNDAMENTALS: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- P/E: {pe_ratio} vs sector avg {sector_pe}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- Revenue Growth: {revenue_growth_yoy}%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- Recent EPS: {eps_surprise}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/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7"/>
          <w:szCs w:val="17"/>
        </w:rPr>
        <w:t xml:space="preserve">NEWS SENTIMENT: {sentiment_score} ({sentiment_label})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Key headlines: {top_3_headlines}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/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7"/>
          <w:szCs w:val="17"/>
        </w:rPr>
        <w:t xml:space="preserve">PREDICTION MODEL OUTPUT: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- Direction: {direction} ({probability}% confidence)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- Price Now: ${price_current}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- Target Range: ${price_target_low} — ${price_target_high}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- Horizon: {horizon}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- Risk/Reward: {risk_reward_ratio}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/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User level: {beginner|intermediate|advanced}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6.3 Adaptive Depth by User Level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Market Coach adjusts Claude's explanation depth based on the user's learning progress — a key product differentiator. Pass user level in the message and instruct Claude accordingly.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LEVEL ADAPTATION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Level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What Claude does differently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Beginner (0-20 lessons)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Defines every term, avoids jargon, uses analogies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&lt; 20 completed lessons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Intermediate (20-60)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Assumes basic knowledge, explains pattern context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20-60 completed lessons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Advanced (60+)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Concise, technical, references multiple timeframes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&gt; 60 completed lessons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7. FastAPI Backend Structure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backend is a FastAPI application organised around the five layers. Each layer has its own module. The main analysis endpoint orchestrates all of them.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7.1 Project Structure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market_coach/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├── main.py                   # FastAPI app + routes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├── config.py                 # API keys, settings (env vars only)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├── models/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market_data.py        # Pydantic data models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└── signals.py            # Signal/prediction models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8"/>
          <w:szCs w:val="18"/>
        </w:rPr>
        <w:t xml:space="preserve">├── services/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8"/>
          <w:szCs w:val="18"/>
        </w:rPr>
        <w:t xml:space="preserve">│   ├── data_service.py       # Fetch OHLCV + fundamentals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8"/>
          <w:szCs w:val="18"/>
        </w:rPr>
        <w:t xml:space="preserve">│   ├── signal_engine.py      # Pattern + indicator detection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8"/>
          <w:szCs w:val="18"/>
        </w:rPr>
        <w:t xml:space="preserve">│   ├── news_service.py       # Fetch + score news sentiment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8"/>
          <w:szCs w:val="18"/>
        </w:rPr>
        <w:t xml:space="preserve">│   ├── prediction_engine.py  # Probability + price range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8"/>
          <w:szCs w:val="18"/>
        </w:rPr>
        <w:t xml:space="preserve">│   └── claude_service.py     # Build prompt + call Claude API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8"/>
          <w:szCs w:val="18"/>
        </w:rPr>
        <w:t xml:space="preserve">├── cache/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8"/>
          <w:szCs w:val="18"/>
        </w:rPr>
        <w:t xml:space="preserve">│   └── redis_cache.py        # Caching layer (or file-based)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8"/>
          <w:szCs w:val="18"/>
        </w:rPr>
        <w:t xml:space="preserve">├── utils/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chart_patterns.py     # H&amp;S, flags, wedges detection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8"/>
          <w:szCs w:val="18"/>
        </w:rPr>
        <w:t xml:space="preserve">│   └── candlestick_utils.py  # TA-Lib wrappers + scoring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└── tests/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8"/>
          <w:szCs w:val="18"/>
        </w:rPr>
        <w:t xml:space="preserve">    └── test_signal_engine.py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7.2 Main Analysis Endpoint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8"/>
          <w:szCs w:val="18"/>
        </w:rPr>
        <w:t xml:space="preserve"># POST /api/analyse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@app.post('/api/analyse')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async def analyse(symbol: str, interval: str, user_level: str):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8"/>
          <w:szCs w:val="18"/>
        </w:rPr>
        <w:t xml:space="preserve">    # Step 1: Fetch raw data (cached)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data = await data_service.get_market_data(symbol, interval)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8"/>
          <w:szCs w:val="18"/>
        </w:rPr>
        <w:t xml:space="preserve">    # Step 2: Run signal engine (all patterns + indicators)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data['computed_signals'] = signal_engine.run(data['ohlcv'])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8"/>
          <w:szCs w:val="18"/>
        </w:rPr>
        <w:t xml:space="preserve">    # Step 3: Fetch + score news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data['news'] = await news_service.get_scored_news(symbol)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8"/>
          <w:szCs w:val="18"/>
        </w:rPr>
        <w:t xml:space="preserve">    # Step 4: Generate prediction range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data['prediction'] = prediction_engine.calculate(data)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12A28C"/>
          <w:sz w:val="18"/>
          <w:szCs w:val="18"/>
        </w:rPr>
        <w:t xml:space="preserve">    # Step 5: Claude synthesis (last, cheapest if all above done right)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analysis_text = await claude_service.synthesise(data, user_level)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return {'signals': data['computed_signals'],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'prediction': data['prediction'],</w:t>
      </w:r>
    </w:p>
    <w:p>
      <w:pPr>
        <w:shd w:fill="0D1B2A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  'analysis': analysis_text}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7.3 Additional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API ENDPOINT REFERENCE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/api/analyse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Full analysis for a symbol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/api/patterns/{symbol}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Return detected chart patterns only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/api/signals/{symbol}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Return indicator values only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/api/news/{symbol}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Return scored news feed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/api/watchlist/scan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Batch scan multiple symbols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/api/prediction/{symbol}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Return probability range only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/health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Health check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8. Build Roadmap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Build in this order. Each phase delivers a shippable, testable increment. Do not skip phases — later phases depend on earlier ones.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A28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Foundation (Data + Indicators)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Week 1-2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Set up FastAPI project structure and config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Implement data_service.py with yfinance (free)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Install pandas-ta and compute RSI, MACD, EMA, Bollinger Bands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Build signal aggregation to composite_score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Wire up basic Claude synthesis with static system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Test: POST /api/analyse returns real data for AAPL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A28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Candlestick + News Sentiment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Week 3-4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Add TA-Lib and implement top 10 candlestick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Integrate NewsAPI and score headlines with VADER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Implement news × price correlation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Add Redis caching layer (or file-based fallback)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Update Claude prompt to include news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Test: analysis explains a real news-driven move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A28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Chart Patterns + Prediction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Week 5-6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Build H&amp;S detection using scipy pivot point method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Build ascending/descending triangle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Build flag and pennant pattern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Implement ATR-based prediction range (Model 1+3)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Add target price and risk/reward to API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Test: pattern detected on known historical H&amp;S setup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A28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Fundamentals + Adaptive Claude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Week 7-8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Integrate fundamental data from yfinance (P/E, EPS, D/E)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Build fundamental scoring matrix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Implement user level detection in Claude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Add watchlist batch scan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Historical pattern matching (Model 2) for ML baseline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End-to-end integration test with Flutter app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9. Token Efficiency Guide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Every design decision should keep per-analysis cost minimal. Here are the rules.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9.1 Rules for Low Token Usage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4A"/>
          <w:sz w:val="20"/>
          <w:szCs w:val="20"/>
        </w:rPr>
        <w:t xml:space="preserve">Pre-compute everything: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Never send raw candle data to Claude. Python computes all signals. Claude receives a ~300-token summary.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4A"/>
          <w:sz w:val="20"/>
          <w:szCs w:val="20"/>
        </w:rPr>
        <w:t xml:space="preserve">Cache the system prompt: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Anthropic caches repeated system prompts automatically. Your 700-token system prompt costs nothing after the first call in a session.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4A"/>
          <w:sz w:val="20"/>
          <w:szCs w:val="20"/>
        </w:rPr>
        <w:t xml:space="preserve">Limit Claude's output: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Set max_tokens: 350 for standard analysis. Only increase for 'deep dive' mode (max 800).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4A"/>
          <w:sz w:val="20"/>
          <w:szCs w:val="20"/>
        </w:rPr>
        <w:t xml:space="preserve">Batch watchlist scans: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For watchlist scanning, run Python signal engine on all symbols first, then only call Claude on symbols with composite_score &gt; 0.6 or &lt; -0.6.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4A"/>
          <w:sz w:val="20"/>
          <w:szCs w:val="20"/>
        </w:rPr>
        <w:t xml:space="preserve">Use streaming: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Stream Claude's response to the user — this improves perceived speed and lets you cut off responses early if needed.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9.2 Estimated Monthly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TOKEN COST ESTIMATION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Usage Pattern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Claude Calls/Month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Est. Monthly Cost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Hobbyist (5 analyses/day)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~150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&lt; $0.10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Active trader (20 analyses/day)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~600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&lt; $0.40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Power user (100 analyses/day)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~3,000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&lt; $2.00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10,000 active users (5/day avg)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~1.5M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&lt; $1,000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2A28C"/>
                <w:sz w:val="22"/>
                <w:szCs w:val="22"/>
              </w:rPr>
              <w:t xml:space="preserve">★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76749"/>
                <w:sz w:val="19"/>
                <w:szCs w:val="19"/>
              </w:rPr>
              <w:t xml:space="preserve">At scale, Claude API cost is negligible compared to data API costs. Your primary cost driver is live data feeds, not Claude. Optimise data caching before worrying about token costs.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10. On Claude Skills &amp; Custom Tools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You mentioned learning about Claude skills. Here is how they fit into Market Coach specifically.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10.1 What Skills Actually Are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Claude 'skills' in the context of Claude.ai are essentially best-practice instruction files that tell Claude how to handle specific tasks (like creating Word docs, Excel files, etc.). For your use case, you are building the API directly — skills are not something you wire into your FastAPI backend. What matters for you is different: system prompts and tool use.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10.2 Claude Tool Use (Relevant for Market Coach)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What IS relevant is Claude's 'tool use' feature in the API — this lets Claude call Python functions you define. This is useful for Market Coach in Phase 3+: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4A"/>
          <w:sz w:val="20"/>
          <w:szCs w:val="20"/>
        </w:rPr>
        <w:t xml:space="preserve">Pattern lookup tool: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Claude can call get_chart_patterns(symbol, interval) to fetch fresh pattern data mid-conversation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4A"/>
          <w:sz w:val="20"/>
          <w:szCs w:val="20"/>
        </w:rPr>
        <w:t xml:space="preserve">News fetch tool: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Claude can call get_news(symbol) to retrieve current headlines on demand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4A"/>
          <w:sz w:val="20"/>
          <w:szCs w:val="20"/>
        </w:rPr>
        <w:t xml:space="preserve">Price data tool: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Claude can call get_current_price(symbol) for real-time quotes in chat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For MVP, tool use is optional. Pre-compute everything and pass it in the message. Add tool use in Phase 4 if you want Claude to be able to 'look things up' dynamically during a user conversation.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2A28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3A4A"/>
          <w:sz w:val="26"/>
          <w:szCs w:val="26"/>
        </w:rPr>
        <w:t xml:space="preserve">10.3 The Antigravity / No History Issue</w:t>
      </w:r>
    </w:p>
    <w:p>
      <w:pPr>
        <w:spacing w:before="60"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You mentioned Claude in Antigravity has no conversation history. This is by design for stateless API use — and it is actually the right architecture for Market Coach. Each analysis request should be completely self-contained. The solution is not to maintain chat history, but to pass all necessary context in every request. Your market_data object serves this purpose.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CBF" w:val="clear"/>
            <w:tcMar>
              <w:top w:type="dxa" w:w="100"/>
              <w:left w:type="dxa" w:w="14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2A28C"/>
                <w:sz w:val="22"/>
                <w:szCs w:val="22"/>
              </w:rPr>
              <w:t xml:space="preserve">!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CBF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D69E2E"/>
                <w:sz w:val="19"/>
                <w:szCs w:val="19"/>
              </w:rPr>
              <w:t xml:space="preserve">If you want a 'chat with the market' feature where users ask follow-up questions, maintain conversation history in your Flutter app state and pass the last 5 turns to the API with each message. Do not rely on server-side session memory.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11. Complete Technology Stack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PRODUCTION TECH STACK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API server, async endpoints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Data — Equities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yfinance → Alpha Vantage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Free MVP → Paid production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Data — Crypto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CoinGecko API (free)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BTC, ETH, altcoins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Technical Indicators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pandas-ta + TA-Lib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RSI, MACD, BB, EMA, ATR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Chart Patterns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Custom Python + scipy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H&amp;S, triangles, flags, wedges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News Sentiment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NewsAPI + VADER/FinBERT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Headline scoring + correlation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Fundamentals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yfinance + SEC EDGAR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P/E, EPS, revenue, debt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Prediction Engine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NumPy + scikit-learn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ATR range + ensemble models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AI Synthesis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Claude API (claude-sonnet-4)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Natural language analysis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Caching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Redis (or diskcache)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API response caching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Database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User data, watchlists, history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Docker + Railway/Render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Simple, low-cost hosting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Mobile Frontend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Flutter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iOS + Android app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top w:val="single" w:color="12A28C" w:sz="4"/>
        </w:pBdr>
        <w:spacing w:before="160" w:after="80"/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Market Coach AI — System Architecture v1.0</w:t>
      </w:r>
    </w:p>
    <w:p>
      <w:pPr>
        <w:jc w:val="center"/>
      </w:pPr>
      <w:r>
        <w:rPr>
          <w:rFonts w:ascii="Arial" w:cs="Arial" w:eastAsia="Arial" w:hAnsi="Arial"/>
          <w:b/>
          <w:bCs/>
          <w:color w:val="12A28C"/>
          <w:sz w:val="18"/>
          <w:szCs w:val="18"/>
        </w:rPr>
        <w:t xml:space="preserve">Build order: Data → Signals → Candlesticks → News → Patterns → Prediction → Claude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1B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2026-03-11T22:58:06.598Z</dcterms:created>
  <dcterms:modified xsi:type="dcterms:W3CDTF">2026-03-11T22:58:06.599Z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